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D8C" w:rsidRDefault="00055ADF" w:rsidP="00B43FAC">
      <w:pPr>
        <w:tabs>
          <w:tab w:val="left" w:pos="426"/>
          <w:tab w:val="left" w:pos="2212"/>
          <w:tab w:val="left" w:pos="3024"/>
          <w:tab w:val="left" w:pos="3528"/>
          <w:tab w:val="left" w:pos="4648"/>
          <w:tab w:val="left" w:pos="5054"/>
          <w:tab w:val="left" w:pos="5809"/>
          <w:tab w:val="left" w:pos="6495"/>
          <w:tab w:val="left" w:pos="6971"/>
          <w:tab w:val="left" w:pos="7951"/>
          <w:tab w:val="left" w:pos="8231"/>
          <w:tab w:val="left" w:pos="8483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  <w:r w:rsidRPr="00D13D8C"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  <w:t xml:space="preserve">Світ страху в романі Ілларіона Павлюка </w:t>
      </w:r>
    </w:p>
    <w:p w:rsidR="002948A8" w:rsidRPr="00D13D8C" w:rsidRDefault="00055ADF" w:rsidP="00055ADF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  <w:r w:rsidRPr="00D13D8C"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  <w:t>«Танець недоумка»</w:t>
      </w:r>
    </w:p>
    <w:p w:rsidR="004F79D4" w:rsidRPr="00106DAB" w:rsidRDefault="004F79D4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D13D8C" w:rsidRPr="00106DAB" w:rsidRDefault="00D13D8C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Grebeniuk</w:t>
      </w:r>
      <w:proofErr w:type="spellEnd"/>
      <w:r w:rsidRPr="00106DA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r w:rsidRPr="00106DA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106DAB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</w:p>
    <w:p w:rsidR="00D13D8C" w:rsidRPr="00106DAB" w:rsidRDefault="00D13D8C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D13D8C" w:rsidRPr="00106DAB" w:rsidRDefault="00D13D8C" w:rsidP="00D13D8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13D8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INTRODUCTION</w:t>
      </w:r>
    </w:p>
    <w:p w:rsidR="007B3605" w:rsidRDefault="00C12572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Однією зі специфічних </w:t>
      </w:r>
      <w:r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жанрових </w:t>
      </w:r>
      <w:r w:rsidR="00CD4662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CD46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4662">
        <w:rPr>
          <w:rFonts w:ascii="Times New Roman" w:eastAsia="Calibri" w:hAnsi="Times New Roman" w:cs="Times New Roman"/>
          <w:sz w:val="28"/>
          <w:szCs w:val="28"/>
          <w:lang w:val="uk-UA"/>
        </w:rPr>
        <w:t>метажанрових</w:t>
      </w:r>
      <w:proofErr w:type="spellEnd"/>
      <w:r w:rsidR="00CD46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систем, як</w:t>
      </w:r>
      <w:r w:rsidR="007B3605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B36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поки що не </w:t>
      </w:r>
      <w:r w:rsidR="007B3605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надто</w:t>
      </w:r>
      <w:r w:rsidR="007B36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представлена бестселерами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B3605">
        <w:rPr>
          <w:rFonts w:ascii="Times New Roman" w:eastAsia="Calibri" w:hAnsi="Times New Roman" w:cs="Times New Roman"/>
          <w:sz w:val="28"/>
          <w:szCs w:val="28"/>
          <w:lang w:val="uk-UA"/>
        </w:rPr>
        <w:t>в царині української масової літератури, є фантастика.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B36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Попри те, що українська фантастична проза </w:t>
      </w:r>
      <w:r w:rsidR="0028704B">
        <w:rPr>
          <w:rFonts w:ascii="Times New Roman" w:eastAsia="Calibri" w:hAnsi="Times New Roman" w:cs="Times New Roman"/>
          <w:sz w:val="28"/>
          <w:szCs w:val="28"/>
          <w:lang w:val="uk-UA"/>
        </w:rPr>
        <w:t>репрезентована</w:t>
      </w:r>
      <w:r w:rsidR="007B36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великою кількістю імен письменників і назв творів, переважно на слуху залишається фантастичний доробок письменників «першого ряду», які здобули популярність у інших жанрах: 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Ю. </w:t>
      </w:r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Винничук</w:t>
      </w:r>
      <w:r w:rsidR="007B3605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, В. </w:t>
      </w:r>
      <w:proofErr w:type="spellStart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Єшкілєв</w:t>
      </w:r>
      <w:r w:rsidR="0028704B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proofErr w:type="spellEnd"/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, О. </w:t>
      </w:r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Забужко, О.</w:t>
      </w:r>
      <w:r w:rsidR="0028704B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proofErr w:type="spellStart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Ірванц</w:t>
      </w:r>
      <w:r w:rsidR="007B3605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proofErr w:type="spellEnd"/>
      <w:r w:rsidR="007B36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Г. </w:t>
      </w:r>
      <w:proofErr w:type="spellStart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Пагутяк</w:t>
      </w:r>
      <w:proofErr w:type="spellEnd"/>
      <w:r w:rsidR="002870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</w:t>
      </w:r>
      <w:bookmarkStart w:id="0" w:name="_GoBack"/>
      <w:bookmarkEnd w:id="0"/>
    </w:p>
    <w:p w:rsidR="007B3605" w:rsidRPr="00C12572" w:rsidRDefault="00CD4662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Проте фантастична література в Україні може розглядатися як цілком оформлена самостійна галузь художньої творчості, 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має свою традицію, закорінену ще в поетику Києво-Печерського патерика й у хронологічно ближчі епохи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представлену іменами </w:t>
      </w:r>
      <w:r w:rsidR="0051002F">
        <w:rPr>
          <w:rFonts w:ascii="Times New Roman" w:eastAsia="Calibri" w:hAnsi="Times New Roman" w:cs="Times New Roman"/>
          <w:sz w:val="28"/>
          <w:szCs w:val="28"/>
          <w:lang w:val="uk-UA"/>
        </w:rPr>
        <w:t>В. Винниченка, В. Владка, О. </w:t>
      </w:r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Ільченка, Ю.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Смолича, Г.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proofErr w:type="spellStart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Шкурупія</w:t>
      </w:r>
      <w:proofErr w:type="spellEnd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7B3605">
        <w:rPr>
          <w:rFonts w:ascii="Times New Roman" w:eastAsia="Calibri" w:hAnsi="Times New Roman" w:cs="Times New Roman"/>
          <w:sz w:val="28"/>
          <w:szCs w:val="28"/>
          <w:lang w:val="uk-UA"/>
        </w:rPr>
        <w:t>М.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7B36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Трублаїні,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О.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Бердника та ін.</w:t>
      </w:r>
    </w:p>
    <w:p w:rsidR="00AF2ED6" w:rsidRDefault="009C4E9A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Сьогодні серед авторів української літературної фантастики – </w:t>
      </w:r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О.</w:t>
      </w:r>
      <w:r w:rsidR="00D676F7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Авраменко, В.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proofErr w:type="spellStart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Арєнєв</w:t>
      </w:r>
      <w:proofErr w:type="spellEnd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, Ю</w:t>
      </w:r>
      <w:r w:rsidR="00C15A8C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Бедзик, Т</w:t>
      </w:r>
      <w:r w:rsidR="00C15A8C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proofErr w:type="spellStart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Винокурова-Садиченко</w:t>
      </w:r>
      <w:proofErr w:type="spellEnd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, Л</w:t>
      </w:r>
      <w:r w:rsidR="00C15A8C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Дереш, Я.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proofErr w:type="spellStart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Дубинянська</w:t>
      </w:r>
      <w:proofErr w:type="spellEnd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, В.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proofErr w:type="spellStart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Єшкілєв</w:t>
      </w:r>
      <w:proofErr w:type="spellEnd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, О</w:t>
      </w:r>
      <w:r w:rsidR="00C15A8C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proofErr w:type="spellStart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Ірванець</w:t>
      </w:r>
      <w:proofErr w:type="spellEnd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2ED6">
        <w:rPr>
          <w:rFonts w:ascii="Times New Roman" w:eastAsia="Calibri" w:hAnsi="Times New Roman" w:cs="Times New Roman"/>
          <w:sz w:val="28"/>
          <w:szCs w:val="28"/>
          <w:lang w:val="uk-UA"/>
        </w:rPr>
        <w:t>Дара</w:t>
      </w:r>
      <w:proofErr w:type="spellEnd"/>
      <w:r w:rsidR="00AF2E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F2ED6" w:rsidRPr="00AF2E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Корній, </w:t>
      </w:r>
      <w:r w:rsidR="00D676F7">
        <w:rPr>
          <w:rFonts w:ascii="Times New Roman" w:eastAsia="Calibri" w:hAnsi="Times New Roman" w:cs="Times New Roman"/>
          <w:sz w:val="28"/>
          <w:szCs w:val="28"/>
          <w:lang w:val="uk-UA"/>
        </w:rPr>
        <w:t>О.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proofErr w:type="spellStart"/>
      <w:r w:rsidR="00D676F7">
        <w:rPr>
          <w:rFonts w:ascii="Times New Roman" w:eastAsia="Calibri" w:hAnsi="Times New Roman" w:cs="Times New Roman"/>
          <w:sz w:val="28"/>
          <w:szCs w:val="28"/>
          <w:lang w:val="uk-UA"/>
        </w:rPr>
        <w:t>Левченко</w:t>
      </w:r>
      <w:proofErr w:type="spellEnd"/>
      <w:r w:rsidR="00D676F7">
        <w:rPr>
          <w:rFonts w:ascii="Times New Roman" w:eastAsia="Calibri" w:hAnsi="Times New Roman" w:cs="Times New Roman"/>
          <w:sz w:val="28"/>
          <w:szCs w:val="28"/>
          <w:lang w:val="uk-UA"/>
        </w:rPr>
        <w:t>, Т. </w:t>
      </w:r>
      <w:proofErr w:type="spellStart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Литовченко</w:t>
      </w:r>
      <w:proofErr w:type="spellEnd"/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І. Павлюк, </w:t>
      </w:r>
      <w:r w:rsidR="00D676F7">
        <w:rPr>
          <w:rFonts w:ascii="Times New Roman" w:eastAsia="Calibri" w:hAnsi="Times New Roman" w:cs="Times New Roman"/>
          <w:sz w:val="28"/>
          <w:szCs w:val="28"/>
          <w:lang w:val="uk-UA"/>
        </w:rPr>
        <w:t>Р. </w:t>
      </w:r>
      <w:proofErr w:type="spellStart"/>
      <w:r w:rsidR="00D676F7">
        <w:rPr>
          <w:rFonts w:ascii="Times New Roman" w:eastAsia="Calibri" w:hAnsi="Times New Roman" w:cs="Times New Roman"/>
          <w:sz w:val="28"/>
          <w:szCs w:val="28"/>
          <w:lang w:val="uk-UA"/>
        </w:rPr>
        <w:t>Радутний</w:t>
      </w:r>
      <w:proofErr w:type="spellEnd"/>
      <w:r w:rsidR="00D676F7">
        <w:rPr>
          <w:rFonts w:ascii="Times New Roman" w:eastAsia="Calibri" w:hAnsi="Times New Roman" w:cs="Times New Roman"/>
          <w:sz w:val="28"/>
          <w:szCs w:val="28"/>
          <w:lang w:val="uk-UA"/>
        </w:rPr>
        <w:t>, М. </w:t>
      </w:r>
      <w:proofErr w:type="spellStart"/>
      <w:r w:rsidR="00D676F7">
        <w:rPr>
          <w:rFonts w:ascii="Times New Roman" w:eastAsia="Calibri" w:hAnsi="Times New Roman" w:cs="Times New Roman"/>
          <w:sz w:val="28"/>
          <w:szCs w:val="28"/>
          <w:lang w:val="uk-UA"/>
        </w:rPr>
        <w:t>Соколян</w:t>
      </w:r>
      <w:proofErr w:type="spellEnd"/>
      <w:r w:rsidR="00D676F7">
        <w:rPr>
          <w:rFonts w:ascii="Times New Roman" w:eastAsia="Calibri" w:hAnsi="Times New Roman" w:cs="Times New Roman"/>
          <w:sz w:val="28"/>
          <w:szCs w:val="28"/>
          <w:lang w:val="uk-UA"/>
        </w:rPr>
        <w:t>, С. </w:t>
      </w:r>
      <w:proofErr w:type="spellStart"/>
      <w:r w:rsidR="00D676F7">
        <w:rPr>
          <w:rFonts w:ascii="Times New Roman" w:eastAsia="Calibri" w:hAnsi="Times New Roman" w:cs="Times New Roman"/>
          <w:sz w:val="28"/>
          <w:szCs w:val="28"/>
          <w:lang w:val="uk-UA"/>
        </w:rPr>
        <w:t>Тараторіна</w:t>
      </w:r>
      <w:proofErr w:type="spellEnd"/>
      <w:r w:rsidR="00D676F7">
        <w:rPr>
          <w:rFonts w:ascii="Times New Roman" w:eastAsia="Calibri" w:hAnsi="Times New Roman" w:cs="Times New Roman"/>
          <w:sz w:val="28"/>
          <w:szCs w:val="28"/>
          <w:lang w:val="uk-UA"/>
        </w:rPr>
        <w:t>, В. </w:t>
      </w:r>
      <w:r w:rsidR="007B3605" w:rsidRPr="007B3605">
        <w:rPr>
          <w:rFonts w:ascii="Times New Roman" w:eastAsia="Calibri" w:hAnsi="Times New Roman" w:cs="Times New Roman"/>
          <w:sz w:val="28"/>
          <w:szCs w:val="28"/>
          <w:lang w:val="uk-UA"/>
        </w:rPr>
        <w:t>Тарнавський</w:t>
      </w:r>
      <w:r w:rsidR="00AF2E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AF2ED6" w:rsidRPr="00AF2ED6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AF2ED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8704B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AF2ED6" w:rsidRPr="00AF2ED6">
        <w:rPr>
          <w:rFonts w:ascii="Times New Roman" w:eastAsia="Calibri" w:hAnsi="Times New Roman" w:cs="Times New Roman"/>
          <w:sz w:val="28"/>
          <w:szCs w:val="28"/>
          <w:lang w:val="uk-UA"/>
        </w:rPr>
        <w:t>Шинкаренк</w:t>
      </w:r>
      <w:r w:rsidR="00AF2ED6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AF2ED6" w:rsidRPr="00AF2ED6">
        <w:rPr>
          <w:rFonts w:ascii="Times New Roman" w:eastAsia="Calibri" w:hAnsi="Times New Roman" w:cs="Times New Roman"/>
          <w:sz w:val="28"/>
          <w:szCs w:val="28"/>
          <w:lang w:val="uk-UA"/>
        </w:rPr>
        <w:t>, В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. </w:t>
      </w:r>
      <w:r w:rsidR="00AF2ED6" w:rsidRPr="00AF2ED6">
        <w:rPr>
          <w:rFonts w:ascii="Times New Roman" w:eastAsia="Calibri" w:hAnsi="Times New Roman" w:cs="Times New Roman"/>
          <w:sz w:val="28"/>
          <w:szCs w:val="28"/>
          <w:lang w:val="uk-UA"/>
        </w:rPr>
        <w:t>Івченк</w:t>
      </w:r>
      <w:r w:rsidR="00AF2ED6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AF2ED6" w:rsidRPr="00AF2ED6">
        <w:rPr>
          <w:rFonts w:ascii="Times New Roman" w:eastAsia="Calibri" w:hAnsi="Times New Roman" w:cs="Times New Roman"/>
          <w:sz w:val="28"/>
          <w:szCs w:val="28"/>
          <w:lang w:val="uk-UA"/>
        </w:rPr>
        <w:t>, 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15A8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Кідрук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</w:t>
      </w:r>
    </w:p>
    <w:p w:rsidR="0028704B" w:rsidRDefault="009C4E9A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 основному твори вітчизняних письменників-фантастів належать до складу масової літератури</w:t>
      </w:r>
      <w:r w:rsidR="00166D7D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1"/>
      </w:r>
      <w:r w:rsidR="00166D7D">
        <w:rPr>
          <w:rFonts w:ascii="Times New Roman" w:eastAsia="Calibri" w:hAnsi="Times New Roman" w:cs="Times New Roman"/>
          <w:sz w:val="28"/>
          <w:szCs w:val="28"/>
        </w:rPr>
        <w:t>.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Можна сказати, що </w:t>
      </w:r>
      <w:r w:rsidR="0051002F" w:rsidRPr="0051002F">
        <w:rPr>
          <w:rFonts w:ascii="Times New Roman" w:eastAsia="Calibri" w:hAnsi="Times New Roman" w:cs="Times New Roman"/>
          <w:sz w:val="28"/>
          <w:szCs w:val="28"/>
          <w:lang w:val="uk-UA"/>
        </w:rPr>
        <w:t>фантастичн</w:t>
      </w:r>
      <w:r w:rsidR="0051002F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51002F" w:rsidRPr="005100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твор</w:t>
      </w:r>
      <w:r w:rsidR="0051002F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51002F" w:rsidRPr="005100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>заво</w:t>
      </w:r>
      <w:r w:rsidR="0051002F">
        <w:rPr>
          <w:rFonts w:ascii="Times New Roman" w:eastAsia="Calibri" w:hAnsi="Times New Roman" w:cs="Times New Roman"/>
          <w:sz w:val="28"/>
          <w:szCs w:val="28"/>
          <w:lang w:val="uk-UA"/>
        </w:rPr>
        <w:t>йовують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українськ</w:t>
      </w:r>
      <w:r w:rsidR="0051002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книжков</w:t>
      </w:r>
      <w:r w:rsidR="0051002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рин</w:t>
      </w:r>
      <w:r w:rsidR="0051002F">
        <w:rPr>
          <w:rFonts w:ascii="Times New Roman" w:eastAsia="Calibri" w:hAnsi="Times New Roman" w:cs="Times New Roman"/>
          <w:sz w:val="28"/>
          <w:szCs w:val="28"/>
          <w:lang w:val="uk-UA"/>
        </w:rPr>
        <w:t>ок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66D7D" w:rsidRPr="004B5F1D">
        <w:rPr>
          <w:rFonts w:ascii="Times New Roman" w:eastAsia="Calibri" w:hAnsi="Times New Roman" w:cs="Times New Roman"/>
          <w:sz w:val="28"/>
          <w:szCs w:val="28"/>
          <w:lang w:val="uk-UA"/>
        </w:rPr>
        <w:t>дедалі успішніш</w:t>
      </w:r>
      <w:r w:rsidR="0051002F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Про це свідчить, зокрема, те, 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що серед найпопулярніших романів 2019 року (за версіями </w:t>
      </w:r>
      <w:r w:rsidR="00166D7D">
        <w:rPr>
          <w:rFonts w:ascii="Times New Roman" w:eastAsia="Calibri" w:hAnsi="Times New Roman" w:cs="Times New Roman"/>
          <w:sz w:val="28"/>
          <w:szCs w:val="28"/>
          <w:lang w:val="en-US"/>
        </w:rPr>
        <w:t>BBC</w:t>
      </w:r>
      <w:r w:rsidR="00166D7D" w:rsidRPr="00F378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 </w:t>
      </w:r>
      <w:r w:rsidR="00884580">
        <w:rPr>
          <w:rFonts w:ascii="Times New Roman" w:eastAsia="Calibri" w:hAnsi="Times New Roman" w:cs="Times New Roman"/>
          <w:sz w:val="28"/>
          <w:szCs w:val="28"/>
          <w:lang w:val="uk-UA"/>
        </w:rPr>
        <w:t>ПЕН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8845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названо «Танець </w:t>
      </w:r>
      <w:proofErr w:type="spellStart"/>
      <w:r w:rsidR="00884580">
        <w:rPr>
          <w:rFonts w:ascii="Times New Roman" w:eastAsia="Calibri" w:hAnsi="Times New Roman" w:cs="Times New Roman"/>
          <w:sz w:val="28"/>
          <w:szCs w:val="28"/>
          <w:lang w:val="uk-UA"/>
        </w:rPr>
        <w:t>недоумка</w:t>
      </w:r>
      <w:proofErr w:type="spellEnd"/>
      <w:r w:rsidR="008845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884580">
        <w:rPr>
          <w:rFonts w:ascii="Times New Roman" w:eastAsia="Calibri" w:hAnsi="Times New Roman" w:cs="Times New Roman"/>
          <w:sz w:val="28"/>
          <w:szCs w:val="28"/>
          <w:lang w:val="uk-UA"/>
        </w:rPr>
        <w:t>Ілларіона</w:t>
      </w:r>
      <w:proofErr w:type="spellEnd"/>
      <w:r w:rsidR="008845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Павлюка</w:t>
      </w:r>
      <w:r w:rsidR="00422D7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378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Цей науково-фантастичний твір виділяється з-посеред фантастичної прози останніх років. На «цікавість», «захопливість», </w:t>
      </w:r>
      <w:proofErr w:type="spellStart"/>
      <w:r w:rsidR="00F3782F">
        <w:rPr>
          <w:rFonts w:ascii="Times New Roman" w:eastAsia="Calibri" w:hAnsi="Times New Roman" w:cs="Times New Roman"/>
          <w:sz w:val="28"/>
          <w:szCs w:val="28"/>
          <w:lang w:val="uk-UA"/>
        </w:rPr>
        <w:t>кінематографічність</w:t>
      </w:r>
      <w:proofErr w:type="spellEnd"/>
      <w:r w:rsidR="00F378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роману вказують як читачі, так і літературні критики</w:t>
      </w:r>
      <w:r w:rsidR="00144C36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2"/>
      </w:r>
      <w:r w:rsidR="006766C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F378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66D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</w:p>
    <w:p w:rsidR="0051002F" w:rsidRPr="004D2EBA" w:rsidRDefault="0051002F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Проаналізуємо механізми, завдяки яким фантастичний твір стає цікавим і привабливим </w:t>
      </w:r>
      <w:r w:rsidR="0062049C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ля читача</w:t>
      </w:r>
      <w:r w:rsidR="0062049C">
        <w:rPr>
          <w:rFonts w:ascii="Times New Roman" w:eastAsia="Calibri" w:hAnsi="Times New Roman" w:cs="Times New Roman"/>
          <w:sz w:val="28"/>
          <w:szCs w:val="28"/>
          <w:lang w:val="uk-UA"/>
        </w:rPr>
        <w:t>, легким для читацького сприйняття</w:t>
      </w:r>
      <w:r w:rsidR="004D2E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отже, зосередимось на такій його рисі, як читабельність. </w:t>
      </w:r>
      <w:r w:rsidR="0062049C">
        <w:rPr>
          <w:rFonts w:ascii="Times New Roman" w:eastAsia="Calibri" w:hAnsi="Times New Roman" w:cs="Times New Roman"/>
          <w:sz w:val="28"/>
          <w:szCs w:val="28"/>
          <w:lang w:val="uk-UA"/>
        </w:rPr>
        <w:t>За словами С</w:t>
      </w:r>
      <w:r w:rsidR="00631C0F">
        <w:rPr>
          <w:rFonts w:ascii="Times New Roman" w:eastAsia="Calibri" w:hAnsi="Times New Roman" w:cs="Times New Roman"/>
          <w:sz w:val="28"/>
          <w:szCs w:val="28"/>
          <w:lang w:val="uk-UA"/>
        </w:rPr>
        <w:t>офії</w:t>
      </w:r>
      <w:r w:rsidR="006204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049C">
        <w:rPr>
          <w:rFonts w:ascii="Times New Roman" w:eastAsia="Calibri" w:hAnsi="Times New Roman" w:cs="Times New Roman"/>
          <w:sz w:val="28"/>
          <w:szCs w:val="28"/>
          <w:lang w:val="uk-UA"/>
        </w:rPr>
        <w:t>Філоненко</w:t>
      </w:r>
      <w:proofErr w:type="spellEnd"/>
      <w:r w:rsidR="0062049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4D2EBA" w:rsidRPr="004D2EBA">
        <w:t xml:space="preserve"> </w:t>
      </w:r>
      <w:r w:rsidR="004D2EBA">
        <w:rPr>
          <w:lang w:val="uk-UA"/>
        </w:rPr>
        <w:t>«</w:t>
      </w:r>
      <w:r w:rsidR="004D2EBA" w:rsidRPr="004D2EBA">
        <w:rPr>
          <w:rFonts w:ascii="Times New Roman" w:eastAsia="Calibri" w:hAnsi="Times New Roman" w:cs="Times New Roman"/>
          <w:sz w:val="28"/>
          <w:szCs w:val="28"/>
          <w:lang w:val="uk-UA"/>
        </w:rPr>
        <w:t>читабельність у літературі не зводиться до зрозумілості мови, її доступності для читача. Мається на увазі також здатність тексту захоплювати, утримувати увагу, що забезпечується яскравим конфліктом, наявністю інтриги, динамічним розгортанням дії</w:t>
      </w:r>
      <w:r w:rsidR="004D2EBA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144C36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3"/>
      </w:r>
      <w:r w:rsidR="009A64D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76394" w:rsidRPr="0051002F" w:rsidRDefault="00631C0F" w:rsidP="00106DA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Говорячи про запоруки читабельності твору, ми апелюємо до </w:t>
      </w:r>
      <w:r w:rsidR="00066E32">
        <w:rPr>
          <w:rFonts w:ascii="Times New Roman" w:eastAsia="Calibri" w:hAnsi="Times New Roman" w:cs="Times New Roman"/>
          <w:sz w:val="28"/>
          <w:szCs w:val="28"/>
          <w:lang w:val="uk-UA"/>
        </w:rPr>
        <w:t>тексту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цілісної структури, наділеної певними смислами, осягнення яких приносить читачеві задоволення. </w:t>
      </w:r>
      <w:proofErr w:type="spellStart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>Alan</w:t>
      </w:r>
      <w:proofErr w:type="spellEnd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>Bailin</w:t>
      </w:r>
      <w:proofErr w:type="spellEnd"/>
      <w:r w:rsidR="004241F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C15A8C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C15A8C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>Ann</w:t>
      </w:r>
      <w:proofErr w:type="spellEnd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>Grafstein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66E32">
        <w:rPr>
          <w:rFonts w:ascii="Times New Roman" w:eastAsia="Calibri" w:hAnsi="Times New Roman" w:cs="Times New Roman"/>
          <w:sz w:val="28"/>
          <w:szCs w:val="28"/>
          <w:lang w:val="uk-UA"/>
        </w:rPr>
        <w:t>у книзі «</w:t>
      </w:r>
      <w:proofErr w:type="spellStart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>Readability</w:t>
      </w:r>
      <w:proofErr w:type="spellEnd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>Text</w:t>
      </w:r>
      <w:proofErr w:type="spellEnd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41FA" w:rsidRPr="004241FA">
        <w:rPr>
          <w:rFonts w:ascii="Times New Roman" w:eastAsia="Calibri" w:hAnsi="Times New Roman" w:cs="Times New Roman"/>
          <w:sz w:val="28"/>
          <w:szCs w:val="28"/>
          <w:lang w:val="uk-UA"/>
        </w:rPr>
        <w:t>Context</w:t>
      </w:r>
      <w:proofErr w:type="spellEnd"/>
      <w:r w:rsidR="00066E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(2016)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називають три базові концепти, які сприяють осягненню тексту: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linking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units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information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, (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ii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ambiguity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iii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background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knowledge</w:t>
      </w:r>
      <w:proofErr w:type="spellEnd"/>
      <w:r w:rsidR="009A64D4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4"/>
      </w:r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E668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66E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Розглядаючи високий потенціал невизначеності на лексичному, синтаксичному й контекстуальному рівнях, автори книги все ж зазначають, що зловживання невизначеністю може спричинити втрату твором його читабельності. </w:t>
      </w:r>
    </w:p>
    <w:p w:rsidR="00FC4106" w:rsidRDefault="00700807" w:rsidP="00106DA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При аналізі твору</w:t>
      </w:r>
      <w:r w:rsidR="001218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літературної фантастики як </w:t>
      </w:r>
      <w:proofErr w:type="spellStart"/>
      <w:r w:rsidR="001218AF">
        <w:rPr>
          <w:rFonts w:ascii="Times New Roman" w:eastAsia="Calibri" w:hAnsi="Times New Roman" w:cs="Times New Roman"/>
          <w:sz w:val="28"/>
          <w:szCs w:val="28"/>
          <w:lang w:val="uk-UA"/>
        </w:rPr>
        <w:t>метажанру</w:t>
      </w:r>
      <w:proofErr w:type="spellEnd"/>
      <w:r w:rsidR="007224D5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5"/>
      </w:r>
      <w:r w:rsidR="001218AF">
        <w:rPr>
          <w:rFonts w:ascii="Times New Roman" w:eastAsia="Calibri" w:hAnsi="Times New Roman" w:cs="Times New Roman"/>
          <w:sz w:val="28"/>
          <w:szCs w:val="28"/>
          <w:lang w:val="uk-UA"/>
        </w:rPr>
        <w:t>, смисловим осередком якого є зустріч людини з невідомим</w:t>
      </w:r>
      <w:r w:rsidR="000748EB">
        <w:rPr>
          <w:rFonts w:ascii="Times New Roman" w:eastAsia="Calibri" w:hAnsi="Times New Roman" w:cs="Times New Roman"/>
          <w:sz w:val="28"/>
          <w:szCs w:val="28"/>
          <w:lang w:val="uk-UA"/>
        </w:rPr>
        <w:t>, незвичайним</w:t>
      </w:r>
      <w:r w:rsidR="001218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впливовий </w:t>
      </w:r>
      <w:r w:rsidR="000748E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потенціал </w:t>
      </w:r>
      <w:r w:rsidR="001218AF">
        <w:rPr>
          <w:rFonts w:ascii="Times New Roman" w:eastAsia="Calibri" w:hAnsi="Times New Roman" w:cs="Times New Roman"/>
          <w:sz w:val="28"/>
          <w:szCs w:val="28"/>
          <w:lang w:val="uk-UA"/>
        </w:rPr>
        <w:t>невизначен</w:t>
      </w:r>
      <w:r w:rsidR="000748EB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1218AF">
        <w:rPr>
          <w:rFonts w:ascii="Times New Roman" w:eastAsia="Calibri" w:hAnsi="Times New Roman" w:cs="Times New Roman"/>
          <w:sz w:val="28"/>
          <w:szCs w:val="28"/>
          <w:lang w:val="uk-UA"/>
        </w:rPr>
        <w:t>ст</w:t>
      </w:r>
      <w:r w:rsid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 важко переоцінити. Зокрема, </w:t>
      </w:r>
      <w:proofErr w:type="spellStart"/>
      <w:r w:rsidR="000748EB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>вєтан</w:t>
      </w:r>
      <w:proofErr w:type="spellEnd"/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Тодоров у праці «Вступ до фантастичної літератури» </w:t>
      </w:r>
      <w:r w:rsidR="000748EB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>стверджує, що невизначеність читача, його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ваганн</w:t>
      </w:r>
      <w:r w:rsidR="000748EB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між раціональним та ірраціональним поясненням певного явища або події</w:t>
      </w:r>
      <w:r w:rsidR="000748EB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творі складає саму сутність фантастики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0748EB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Науковець пропонує таке формулювання фантастичного: 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fantastic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is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that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hesitation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experienced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by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person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who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knows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only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laws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nature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confronting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an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apparently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supernatural</w:t>
      </w:r>
      <w:proofErr w:type="spellEnd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207" w:rsidRPr="00D26207">
        <w:rPr>
          <w:rFonts w:ascii="Times New Roman" w:eastAsia="Calibri" w:hAnsi="Times New Roman" w:cs="Times New Roman"/>
          <w:sz w:val="28"/>
          <w:szCs w:val="28"/>
          <w:lang w:val="uk-UA"/>
        </w:rPr>
        <w:t>event</w:t>
      </w:r>
      <w:proofErr w:type="spellEnd"/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9A64D4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6"/>
      </w:r>
      <w:r w:rsidR="004111AA">
        <w:rPr>
          <w:rFonts w:ascii="Times New Roman" w:eastAsia="Calibri" w:hAnsi="Times New Roman" w:cs="Times New Roman"/>
          <w:sz w:val="28"/>
          <w:szCs w:val="28"/>
          <w:lang w:val="uk-UA"/>
        </w:rPr>
        <w:t>. Тодоров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035CB">
        <w:rPr>
          <w:rFonts w:ascii="Times New Roman" w:eastAsia="Calibri" w:hAnsi="Times New Roman" w:cs="Times New Roman"/>
          <w:sz w:val="28"/>
          <w:szCs w:val="28"/>
          <w:lang w:val="uk-UA"/>
        </w:rPr>
        <w:t>ви</w:t>
      </w:r>
      <w:r w:rsidR="004111AA">
        <w:rPr>
          <w:rFonts w:ascii="Times New Roman" w:eastAsia="Calibri" w:hAnsi="Times New Roman" w:cs="Times New Roman"/>
          <w:sz w:val="28"/>
          <w:szCs w:val="28"/>
          <w:lang w:val="uk-UA"/>
        </w:rPr>
        <w:t>окремлю</w:t>
      </w:r>
      <w:r w:rsidR="004035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 три умови </w:t>
      </w:r>
      <w:r w:rsidR="004035CB" w:rsidRPr="004035CB">
        <w:rPr>
          <w:rFonts w:ascii="Times New Roman" w:eastAsia="Calibri" w:hAnsi="Times New Roman" w:cs="Times New Roman"/>
          <w:sz w:val="28"/>
          <w:szCs w:val="28"/>
          <w:lang w:val="uk-UA"/>
        </w:rPr>
        <w:t>функціонування фантастичного жанру</w:t>
      </w:r>
      <w:r w:rsidR="004035CB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="004035CB" w:rsidRPr="004035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035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ці 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>вагання читача</w:t>
      </w:r>
      <w:r w:rsidR="004035CB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аналогічні вагання героя, які стають предметом зображення у творі</w:t>
      </w:r>
      <w:r w:rsidR="004035CB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певн</w:t>
      </w:r>
      <w:r w:rsidR="004035CB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позиці</w:t>
      </w:r>
      <w:r w:rsidR="004035CB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читача </w:t>
      </w:r>
      <w:r w:rsidR="004035CB">
        <w:rPr>
          <w:rFonts w:ascii="Times New Roman" w:eastAsia="Calibri" w:hAnsi="Times New Roman" w:cs="Times New Roman"/>
          <w:sz w:val="28"/>
          <w:szCs w:val="28"/>
          <w:lang w:val="uk-UA"/>
        </w:rPr>
        <w:t>у ставленні до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тексту, яка виключає можливість алегоричного й «поетичного» його трактування</w:t>
      </w:r>
      <w:r w:rsidR="009A64D4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7"/>
      </w:r>
      <w:r w:rsidR="00FC4106" w:rsidRPr="004035C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FC4106"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Першу й третю умови дослідник вважає обов’язковими, другу ж розглядає як факультативну.</w:t>
      </w:r>
    </w:p>
    <w:p w:rsidR="0056759E" w:rsidRPr="00FD1D98" w:rsidRDefault="0056759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Вагання при виборі раціонального або ірраціонального пояснення текстових феноменів є не єдиною формою </w:t>
      </w:r>
      <w:r w:rsidR="00FD1D98" w:rsidRPr="005F5B95">
        <w:rPr>
          <w:rFonts w:ascii="Times New Roman" w:eastAsia="Calibri" w:hAnsi="Times New Roman" w:cs="Times New Roman"/>
          <w:sz w:val="28"/>
          <w:szCs w:val="28"/>
          <w:lang w:val="uk-UA"/>
        </w:rPr>
        <w:t>вияву</w:t>
      </w:r>
      <w:r w:rsidRPr="005F5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невизначеності при читанні фантастичного твору. Він також може поставати як наслідок вагання щодо вибору однієї з декількох рівноправних версій текстуальної реальності або як результат сумнівів щодо мотивації дій персонажів тощо. Якщо йдеться про твір масової літератури, то вагання такого характеру протягом читання твору все ж знімаються й невизначеність розв’язується певними відповідями й розгадками. </w:t>
      </w:r>
      <w:r w:rsidR="00640FFA" w:rsidRPr="005F5B95">
        <w:rPr>
          <w:rFonts w:ascii="Times New Roman" w:eastAsia="Calibri" w:hAnsi="Times New Roman" w:cs="Times New Roman"/>
          <w:sz w:val="28"/>
          <w:szCs w:val="28"/>
          <w:lang w:val="uk-UA"/>
        </w:rPr>
        <w:t>У основі цікавості до такого тексту</w:t>
      </w:r>
      <w:r w:rsidR="00FD1D98" w:rsidRPr="005F5B95">
        <w:rPr>
          <w:rFonts w:ascii="Times New Roman" w:eastAsia="Calibri" w:hAnsi="Times New Roman" w:cs="Times New Roman"/>
          <w:sz w:val="28"/>
          <w:szCs w:val="28"/>
          <w:lang w:val="uk-UA"/>
        </w:rPr>
        <w:t>, подібно до цікавості до детективної фабули,</w:t>
      </w:r>
      <w:r w:rsidR="00640FFA" w:rsidRPr="005F5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лежить намагання </w:t>
      </w:r>
      <w:r w:rsidR="00FD1D98" w:rsidRPr="005F5B95">
        <w:rPr>
          <w:rFonts w:ascii="Times New Roman" w:eastAsia="Calibri" w:hAnsi="Times New Roman" w:cs="Times New Roman"/>
          <w:sz w:val="28"/>
          <w:szCs w:val="28"/>
          <w:lang w:val="uk-UA"/>
        </w:rPr>
        <w:t>передбачити правильну розгадку.</w:t>
      </w:r>
      <w:r w:rsidRPr="005F5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D1D98"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  <w:t xml:space="preserve">  </w:t>
      </w:r>
    </w:p>
    <w:p w:rsidR="002948A8" w:rsidRDefault="002948A8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948A8" w:rsidRPr="00D13D8C" w:rsidRDefault="002948A8" w:rsidP="00D13D8C">
      <w:pPr>
        <w:pStyle w:val="a7"/>
        <w:numPr>
          <w:ilvl w:val="0"/>
          <w:numId w:val="4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13D8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Ефект невизначеності в контексті теорії можливих світів</w:t>
      </w:r>
    </w:p>
    <w:p w:rsidR="00EC3E8E" w:rsidRPr="00EC3E8E" w:rsidRDefault="000748EB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Плідну </w:t>
      </w:r>
      <w:r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методологію</w:t>
      </w:r>
      <w:r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аналізу </w:t>
      </w:r>
      <w:r w:rsidR="00503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ефекту </w:t>
      </w:r>
      <w:r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невизначеності </w:t>
      </w:r>
      <w:r w:rsidR="00503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читача під час читання </w:t>
      </w:r>
      <w:r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фантастичного тексту </w:t>
      </w:r>
      <w:r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становить </w:t>
      </w:r>
      <w:r w:rsidR="00503C1B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теорія</w:t>
      </w:r>
      <w:r w:rsidR="00503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можливих світів</w:t>
      </w:r>
      <w:r w:rsidRPr="000748E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503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Варіанти застосування цієї </w:t>
      </w:r>
      <w:proofErr w:type="spellStart"/>
      <w:r w:rsidR="00B06AFA">
        <w:rPr>
          <w:rFonts w:ascii="Times New Roman" w:eastAsia="Calibri" w:hAnsi="Times New Roman" w:cs="Times New Roman"/>
          <w:sz w:val="28"/>
          <w:szCs w:val="28"/>
          <w:lang w:val="uk-UA"/>
        </w:rPr>
        <w:t>мультидисциплінарної</w:t>
      </w:r>
      <w:proofErr w:type="spellEnd"/>
      <w:r w:rsid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теорії в літературознавстві </w:t>
      </w:r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запропоновано в працях Томаса </w:t>
      </w:r>
      <w:proofErr w:type="spellStart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Павела</w:t>
      </w:r>
      <w:proofErr w:type="spellEnd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Любомира </w:t>
      </w:r>
      <w:proofErr w:type="spellStart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Долежела</w:t>
      </w:r>
      <w:proofErr w:type="spellEnd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Рут</w:t>
      </w:r>
      <w:proofErr w:type="spellEnd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Ронен</w:t>
      </w:r>
      <w:proofErr w:type="spellEnd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Марі-Лор</w:t>
      </w:r>
      <w:proofErr w:type="spellEnd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Раян</w:t>
      </w:r>
      <w:proofErr w:type="spellEnd"/>
      <w:r w:rsidR="00EC3E8E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EC3E8E" w:rsidRPr="00EC3E8E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Томас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Павел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констатує, що безліч сучасних художньо вартісних текстів мають своїм смисловим центром певну невизначеність: «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Many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contemporary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texts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more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or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less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closely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related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avant-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garde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techniques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develop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around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central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gap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knowledge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most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interesting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cases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concealed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facts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do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not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just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happen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be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inaccessible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rather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they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seem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be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absent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inexistent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radical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way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3F2973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8"/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. Поява таких творів, на думку вченого, є наслід</w:t>
      </w:r>
      <w:r w:rsidR="00D8642A">
        <w:rPr>
          <w:rFonts w:ascii="Times New Roman" w:eastAsia="Calibri" w:hAnsi="Times New Roman" w:cs="Times New Roman"/>
          <w:sz w:val="28"/>
          <w:szCs w:val="28"/>
          <w:lang w:val="uk-UA"/>
        </w:rPr>
        <w:t>ком дискомфортного, тривожного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стану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навколотекстового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буття. У ситуації вибору: максимізувати чи мінімізувати неповноту художнього світу, – представники культур зі стабільним світоглядом обирають мінімізацію, тоді як «…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periods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transition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conflict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tend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maximize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incompleteness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fictional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worlds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which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supposedly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mirror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corresponding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features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outside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fiction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3F2973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9"/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Убачаючи потенціал до максимізації невизначеності в сучасну йому епоху,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Павел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застерігає від зняття всіх обмежень, «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let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incompleteness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erode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very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texture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fictional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worlds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3F2973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10"/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Вчений, проте, вважає неповноту одним із основними вимірів при аналізі фікційних світів – поруч із їх межами, відстанню, розміром,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конвенційністю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EC3E8E" w:rsidRPr="00EC3E8E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Любомир </w:t>
      </w:r>
      <w:proofErr w:type="spellStart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Долежел</w:t>
      </w:r>
      <w:proofErr w:type="spellEnd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розглядає світ художнього твору не як наслідувальний щодо дійсності, а як наділений онтологічним статусом відкритої можливості. Науковець називає авторський текст «</w:t>
      </w:r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a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set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2A" w:rsidRPr="00D8642A">
        <w:rPr>
          <w:rFonts w:ascii="Times New Roman" w:eastAsia="Calibri" w:hAnsi="Times New Roman" w:cs="Times New Roman"/>
          <w:sz w:val="28"/>
          <w:szCs w:val="28"/>
          <w:lang w:val="uk-UA"/>
        </w:rPr>
        <w:t>instructions</w:t>
      </w:r>
      <w:proofErr w:type="spellEnd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» для читача, згідно з яким той реконструює світ</w:t>
      </w:r>
      <w:r w:rsidR="003F2973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11"/>
      </w:r>
      <w:r w:rsidR="00B06AFA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, нібито відтворюючи сконструйоване раніше авт</w:t>
      </w:r>
      <w:r w:rsidR="0036275B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B06AFA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ром</w:t>
      </w:r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C3E8E" w:rsidRPr="00EC3E8E" w:rsidRDefault="00EC3E8E" w:rsidP="003F297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Рут</w:t>
      </w:r>
      <w:proofErr w:type="spellEnd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Ронен</w:t>
      </w:r>
      <w:proofErr w:type="spellEnd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праці «Можливі світи в теорії літератури» </w:t>
      </w:r>
      <w:r w:rsidR="009F79AB">
        <w:rPr>
          <w:rFonts w:ascii="Times New Roman" w:eastAsia="Calibri" w:hAnsi="Times New Roman" w:cs="Times New Roman"/>
          <w:sz w:val="28"/>
          <w:szCs w:val="28"/>
          <w:lang w:val="uk-UA"/>
        </w:rPr>
        <w:t>приділяє в</w:t>
      </w:r>
      <w:r w:rsidR="00B06AFA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елику увагу проблемі</w:t>
      </w:r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принципової незавершеності фікційних світів і </w:t>
      </w:r>
      <w:r w:rsidR="00B06AFA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значенню смислових прогалин у творенні тексту</w:t>
      </w:r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B06AFA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B06AFA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Ронен</w:t>
      </w:r>
      <w:proofErr w:type="spellEnd"/>
      <w:r w:rsidR="00B06AFA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читач оціню</w:t>
      </w:r>
      <w:r w:rsidR="00B06AFA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є</w:t>
      </w:r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світ твору за аналогією до реального світу, </w:t>
      </w:r>
      <w:r w:rsidR="00B06AFA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сприймаючи його </w:t>
      </w:r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 цілісний, вивершений у деталях, повністю доступний для пізнання. </w:t>
      </w:r>
      <w:r w:rsidR="00B06AFA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Цю незавершеність </w:t>
      </w:r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художнього світу (на відміну від </w:t>
      </w:r>
      <w:proofErr w:type="spellStart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позатекстового</w:t>
      </w:r>
      <w:proofErr w:type="spellEnd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Ронен</w:t>
      </w:r>
      <w:proofErr w:type="spellEnd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вважає його </w:t>
      </w:r>
      <w:r w:rsidR="00B06AFA"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диференційною ознакою</w:t>
      </w:r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. «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Incompleteness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reflects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on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both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logical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semantic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aspects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fictionality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it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has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do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with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essential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status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fictional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objects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with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verbal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mode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their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construction</w:t>
      </w:r>
      <w:proofErr w:type="spellEnd"/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3F2973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12"/>
      </w:r>
      <w:r w:rsidRPr="00B06AFA">
        <w:rPr>
          <w:rFonts w:ascii="Times New Roman" w:eastAsia="Calibri" w:hAnsi="Times New Roman" w:cs="Times New Roman"/>
          <w:sz w:val="28"/>
          <w:szCs w:val="28"/>
          <w:lang w:val="uk-UA"/>
        </w:rPr>
        <w:t>, – пише вона. На думку науковця, читач вільний у виборі шляху «засвоєння» художнього світу: або як вивершеного зліпка дійсності, або як принципово неповної уявної моделі, сприйманої за естетичними законами.</w:t>
      </w:r>
    </w:p>
    <w:p w:rsidR="00EC3E8E" w:rsidRPr="004111AA" w:rsidRDefault="004111AA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Цікаву систему </w:t>
      </w:r>
      <w:proofErr w:type="spellStart"/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наративних</w:t>
      </w:r>
      <w:proofErr w:type="spellEnd"/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світів розробляє </w:t>
      </w:r>
      <w:r w:rsidR="00184627"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Marie-Laure </w:t>
      </w:r>
      <w:proofErr w:type="spellStart"/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>Ryan</w:t>
      </w:r>
      <w:proofErr w:type="spellEnd"/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Дослідниця виділяє о</w:t>
      </w:r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повідуваний світ, у якому </w:t>
      </w:r>
      <w:proofErr w:type="spellStart"/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наратором</w:t>
      </w:r>
      <w:proofErr w:type="spellEnd"/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викладено зовніш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ні, фізичні факти –</w:t>
      </w:r>
      <w:r w:rsidR="00D86D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F79AB" w:rsidRPr="009F79AB">
        <w:rPr>
          <w:rFonts w:ascii="Times New Roman" w:eastAsia="Calibri" w:hAnsi="Times New Roman" w:cs="Times New Roman"/>
          <w:sz w:val="28"/>
          <w:szCs w:val="28"/>
          <w:lang w:val="uk-UA"/>
        </w:rPr>
        <w:t>“</w:t>
      </w:r>
      <w:r w:rsidR="009F79AB">
        <w:rPr>
          <w:rFonts w:ascii="Times New Roman" w:eastAsia="Calibri" w:hAnsi="Times New Roman" w:cs="Times New Roman"/>
          <w:sz w:val="28"/>
          <w:szCs w:val="28"/>
          <w:lang w:val="en-US"/>
        </w:rPr>
        <w:t>textual</w:t>
      </w:r>
      <w:r w:rsidR="009F79AB" w:rsidRPr="009F79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F79AB">
        <w:rPr>
          <w:rFonts w:ascii="Times New Roman" w:eastAsia="Calibri" w:hAnsi="Times New Roman" w:cs="Times New Roman"/>
          <w:sz w:val="28"/>
          <w:szCs w:val="28"/>
          <w:lang w:val="en-US"/>
        </w:rPr>
        <w:t>actual</w:t>
      </w:r>
      <w:r w:rsidR="009F79AB" w:rsidRPr="009F79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F79AB">
        <w:rPr>
          <w:rFonts w:ascii="Times New Roman" w:eastAsia="Calibri" w:hAnsi="Times New Roman" w:cs="Times New Roman"/>
          <w:sz w:val="28"/>
          <w:szCs w:val="28"/>
          <w:lang w:val="en-US"/>
        </w:rPr>
        <w:t>world</w:t>
      </w:r>
      <w:r w:rsidR="009F79AB" w:rsidRPr="009F79AB">
        <w:rPr>
          <w:rFonts w:ascii="Times New Roman" w:eastAsia="Calibri" w:hAnsi="Times New Roman" w:cs="Times New Roman"/>
          <w:sz w:val="28"/>
          <w:szCs w:val="28"/>
          <w:lang w:val="uk-UA"/>
        </w:rPr>
        <w:t>”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, який</w:t>
      </w:r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стає онтологічним центром 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для особистих світів персонажів</w:t>
      </w:r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нання кожного з цих персонажів 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textual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actual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world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 світи інших персонажів </w:t>
      </w:r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можуть містити пробі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ли, обмеження й неточності, але </w:t>
      </w:r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особистий світ сприймається 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кожним із них </w:t>
      </w:r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 єдиний дійсний. 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Крім того, </w:t>
      </w:r>
      <w:proofErr w:type="spellStart"/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Раян</w:t>
      </w:r>
      <w:proofErr w:type="spellEnd"/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виокремлює </w:t>
      </w:r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світи бажання персонажів, світи обов’язку і світи уяви. Останні можуть реалізуватися у снах, мареннях і галюцинаціях, які, у свою чергу, можуть утворювати нові окремі модальні системи</w:t>
      </w:r>
      <w:r w:rsidR="003F2973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13"/>
      </w:r>
      <w:r w:rsidR="00EC3E8E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C3E8E" w:rsidRPr="00EC3E8E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Раян</w:t>
      </w:r>
      <w:proofErr w:type="spellEnd"/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розглядає перебіг оповіді як дії героїв </w:t>
      </w:r>
      <w:r w:rsidR="004111AA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у напрямку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скорочення відстані між їхніми зразковими світами й дійсним світом. </w:t>
      </w:r>
      <w:r w:rsidR="004111AA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іяльність </w:t>
      </w:r>
      <w:r w:rsidR="004111AA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читача 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дослідниця характеризує як процес відсіювання фактичного й фізичного серед можливого й віртуального у системі всіх </w:t>
      </w:r>
      <w:proofErr w:type="spellStart"/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наративних</w:t>
      </w:r>
      <w:proofErr w:type="spellEnd"/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світів, </w:t>
      </w:r>
      <w:r w:rsidR="004111AA"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ствердж</w:t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уючи: «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Readers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are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not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always</w:t>
      </w:r>
      <w:proofErr w:type="spellEnd"/>
      <w:r w:rsidR="00C90E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indeed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rarely</w:t>
      </w:r>
      <w:proofErr w:type="spellEnd"/>
      <w:r w:rsidR="00C90E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able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fill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out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all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component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worlds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narrative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universe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but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better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they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fill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them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out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better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they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will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grasp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logic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story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better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they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will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remember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A7E" w:rsidRPr="00253A7E">
        <w:rPr>
          <w:rFonts w:ascii="Times New Roman" w:eastAsia="Calibri" w:hAnsi="Times New Roman" w:cs="Times New Roman"/>
          <w:sz w:val="28"/>
          <w:szCs w:val="28"/>
          <w:lang w:val="uk-UA"/>
        </w:rPr>
        <w:t>plot</w:t>
      </w:r>
      <w:proofErr w:type="spellEnd"/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3F2973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14"/>
      </w:r>
      <w:r w:rsidRPr="004111A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C3E8E" w:rsidRPr="00EC3E8E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Важливий для наших студій концепт вводить у науковий обіг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Гіларі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Данненберг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Вона розглядає ідею альтернативності у функціонуванні фікційних світів і вважає, що при її дослідженні може стати в пригоді поняття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Pr="00EC3E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онтрприпущення</w:t>
      </w:r>
      <w:proofErr w:type="spellEnd"/>
      <w:r w:rsidR="00011C3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(</w:t>
      </w:r>
      <w:proofErr w:type="spellStart"/>
      <w:r w:rsidR="00011C37" w:rsidRPr="00011C37">
        <w:rPr>
          <w:rFonts w:ascii="Times New Roman" w:eastAsia="Calibri" w:hAnsi="Times New Roman" w:cs="Times New Roman"/>
          <w:b/>
          <w:sz w:val="28"/>
          <w:szCs w:val="28"/>
          <w:lang w:val="uk-UA"/>
        </w:rPr>
        <w:t>“</w:t>
      </w:r>
      <w:r w:rsidR="00011C37">
        <w:rPr>
          <w:rFonts w:ascii="Times New Roman" w:eastAsia="Calibri" w:hAnsi="Times New Roman" w:cs="Times New Roman"/>
          <w:b/>
          <w:sz w:val="28"/>
          <w:szCs w:val="28"/>
          <w:lang w:val="uk-UA"/>
        </w:rPr>
        <w:t>counterfactual</w:t>
      </w:r>
      <w:r w:rsidR="00011C37" w:rsidRPr="00011C37">
        <w:rPr>
          <w:rFonts w:ascii="Times New Roman" w:eastAsia="Calibri" w:hAnsi="Times New Roman" w:cs="Times New Roman"/>
          <w:b/>
          <w:sz w:val="28"/>
          <w:szCs w:val="28"/>
          <w:lang w:val="uk-UA"/>
        </w:rPr>
        <w:t>”</w:t>
      </w:r>
      <w:proofErr w:type="spellEnd"/>
      <w:r w:rsidR="00011C37">
        <w:rPr>
          <w:rFonts w:ascii="Times New Roman" w:eastAsia="Calibri" w:hAnsi="Times New Roman" w:cs="Times New Roman"/>
          <w:b/>
          <w:sz w:val="28"/>
          <w:szCs w:val="28"/>
          <w:lang w:val="uk-UA"/>
        </w:rPr>
        <w:t>)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«</w:t>
      </w:r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a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hypothetical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alteration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past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sequence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events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that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changes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events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factual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sequence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order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create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different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counterfactual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outcome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3F2973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15"/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При цьому дослідниця дає назву </w:t>
      </w:r>
      <w:r w:rsidRPr="00EC3E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антецедент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“antecedent”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події в минулому в момент зміни й за суб’єктним критерієм класифікує </w:t>
      </w:r>
      <w:r w:rsidR="00AC6C4B">
        <w:rPr>
          <w:rFonts w:ascii="Times New Roman" w:eastAsia="Calibri" w:hAnsi="Times New Roman" w:cs="Times New Roman"/>
          <w:sz w:val="28"/>
          <w:szCs w:val="28"/>
          <w:lang w:val="en-US"/>
        </w:rPr>
        <w:t>counterfactual</w:t>
      </w:r>
      <w:r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historical</w:t>
      </w:r>
      <w:proofErr w:type="spellEnd"/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counterfactual</w:t>
      </w:r>
      <w:proofErr w:type="spellEnd"/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011C37" w:rsidRPr="00AC6C4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biographical</w:t>
      </w:r>
      <w:proofErr w:type="spellEnd"/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counterfactual</w:t>
      </w:r>
      <w:proofErr w:type="spellEnd"/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autobiographical</w:t>
      </w:r>
      <w:proofErr w:type="spellEnd"/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C37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counterfactual</w:t>
      </w:r>
      <w:proofErr w:type="spellEnd"/>
      <w:r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C3E8E" w:rsidRPr="00EC3E8E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основі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контрприпущення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формується альтернативний фікційний світ. Він може залишатися єдиним, утворюючи з вихідним світом амбівалентну структуру, а може «обростати» й іншими світами, утвореними на основі «</w:t>
      </w:r>
      <w:r w:rsidR="00011C37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ounter</w:t>
      </w:r>
      <w:proofErr w:type="spellEnd"/>
      <w:r w:rsidR="00011C37" w:rsidRPr="00011C37">
        <w:rPr>
          <w:rFonts w:ascii="Times New Roman" w:eastAsia="Calibri" w:hAnsi="Times New Roman" w:cs="Times New Roman"/>
          <w:sz w:val="28"/>
          <w:szCs w:val="28"/>
        </w:rPr>
        <w:t>-</w:t>
      </w:r>
      <w:r w:rsidR="00011C37">
        <w:rPr>
          <w:rFonts w:ascii="Times New Roman" w:eastAsia="Calibri" w:hAnsi="Times New Roman" w:cs="Times New Roman"/>
          <w:sz w:val="28"/>
          <w:szCs w:val="28"/>
          <w:lang w:val="en-US"/>
        </w:rPr>
        <w:t>counter</w:t>
      </w:r>
      <w:proofErr w:type="spellStart"/>
      <w:r w:rsidR="00011C37" w:rsidRPr="00011C37">
        <w:rPr>
          <w:rFonts w:ascii="Times New Roman" w:eastAsia="Calibri" w:hAnsi="Times New Roman" w:cs="Times New Roman"/>
          <w:sz w:val="28"/>
          <w:szCs w:val="28"/>
          <w:lang w:val="uk-UA"/>
        </w:rPr>
        <w:t>factual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», альтернативними вже до похідного світу.</w:t>
      </w:r>
    </w:p>
    <w:p w:rsidR="00EC3E8E" w:rsidRPr="00EC3E8E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За жанровим критерієм</w:t>
      </w:r>
      <w:r w:rsidRPr="00EC3E8E">
        <w:rPr>
          <w:rFonts w:ascii="Calibri" w:eastAsia="Calibri" w:hAnsi="Calibri" w:cs="Times New Roman"/>
          <w:lang w:val="uk-UA"/>
        </w:rPr>
        <w:t xml:space="preserve">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Данненберг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класифікує ієрархії світів, утворених на основі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контрприпущення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на: </w:t>
      </w:r>
    </w:p>
    <w:p w:rsidR="00EC3E8E" w:rsidRPr="00EC3E8E" w:rsidRDefault="008E5C4B" w:rsidP="009E3891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realist</w:t>
      </w:r>
      <w:proofErr w:type="spellEnd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ontological</w:t>
      </w:r>
      <w:proofErr w:type="spellEnd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hierarchy</w:t>
      </w:r>
      <w:proofErr w:type="spellEnd"/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де тільки один світ подається як дійсний;  </w:t>
      </w:r>
    </w:p>
    <w:p w:rsidR="00EC3E8E" w:rsidRPr="00EC3E8E" w:rsidRDefault="008E5C4B" w:rsidP="009E3891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semirealist</w:t>
      </w:r>
      <w:proofErr w:type="spellEnd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ontological</w:t>
      </w:r>
      <w:proofErr w:type="spellEnd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hierarchy</w:t>
      </w:r>
      <w:proofErr w:type="spellEnd"/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, притаманні, зокрема, науковій фантастиці. У них дійсними можуть визнаватися декілька світів, але їх устрій і взаємозв’язки підлягають правдоподібним, «реалістичним» поясненням;</w:t>
      </w:r>
    </w:p>
    <w:p w:rsidR="009F79AB" w:rsidRDefault="008E5C4B" w:rsidP="009E3891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antirealist</w:t>
      </w:r>
      <w:proofErr w:type="spellEnd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ontological</w:t>
      </w:r>
      <w:proofErr w:type="spellEnd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5C4B">
        <w:rPr>
          <w:rFonts w:ascii="Times New Roman" w:eastAsia="Calibri" w:hAnsi="Times New Roman" w:cs="Times New Roman"/>
          <w:sz w:val="28"/>
          <w:szCs w:val="28"/>
          <w:lang w:val="uk-UA"/>
        </w:rPr>
        <w:t>hierarchy</w:t>
      </w:r>
      <w:proofErr w:type="spellEnd"/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, де існує декілька дійсних світів, зв’язки й правила яких не мають «реалістичних» пояснень</w:t>
      </w:r>
      <w:r w:rsidR="003F2973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16"/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EC3E8E" w:rsidRPr="00EC3E8E" w:rsidRDefault="009F79AB" w:rsidP="009E3891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Згадуваний вище науково-фантастичний роман І. Павлюка «Танець недоумка» цілком надається до розгляду в межах другої класифікаційної групи, адже </w:t>
      </w:r>
      <w:r w:rsidR="00C26F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створені у ньому світи подаються як дійсні, альтернативні один щодо одного, в силу того, що переліт на далеку планету </w:t>
      </w:r>
      <w:proofErr w:type="spellStart"/>
      <w:r w:rsidR="00C26F21"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>Іш</w:t>
      </w:r>
      <w:r w:rsidR="002948A8"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C26F21"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>Чель</w:t>
      </w:r>
      <w:proofErr w:type="spellEnd"/>
      <w:r w:rsidR="00C26F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де розгортаються основні події роману, являє собою «стрибок» у часі на двадцять років уперед.  </w:t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C3E8E" w:rsidRPr="00EC3E8E" w:rsidRDefault="00884A94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Отже</w:t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удаючись до аналізу </w:t>
      </w:r>
      <w:r w:rsidR="00B816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науково-фантастичного твору </w:t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позицій теорії </w:t>
      </w:r>
      <w:r w:rsidR="008E5C4B">
        <w:rPr>
          <w:rFonts w:ascii="Times New Roman" w:eastAsia="Calibri" w:hAnsi="Times New Roman" w:cs="Times New Roman"/>
          <w:sz w:val="28"/>
          <w:szCs w:val="28"/>
          <w:lang w:val="en-US"/>
        </w:rPr>
        <w:t>counterfactual</w:t>
      </w:r>
      <w:r w:rsidR="00DE3172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насамперед звертатимемося до такого розвитку дії, коли певна подія </w:t>
      </w:r>
      <w:r w:rsidR="00BC3D10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="008E5C4B">
        <w:rPr>
          <w:rFonts w:ascii="Times New Roman" w:eastAsia="Calibri" w:hAnsi="Times New Roman" w:cs="Times New Roman"/>
          <w:sz w:val="28"/>
          <w:szCs w:val="28"/>
          <w:lang w:val="en-US"/>
        </w:rPr>
        <w:t>antecedent</w:t>
      </w:r>
      <w:r w:rsidR="00BC3D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</w:t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несподівано й докорінно змінює ситуацію, формуючи </w:t>
      </w:r>
      <w:r w:rsidR="00BC3D10">
        <w:rPr>
          <w:rFonts w:ascii="Times New Roman" w:eastAsia="Calibri" w:hAnsi="Times New Roman" w:cs="Times New Roman"/>
          <w:sz w:val="28"/>
          <w:szCs w:val="28"/>
          <w:lang w:val="uk-UA"/>
        </w:rPr>
        <w:t>певні наслідки й унемо</w:t>
      </w:r>
      <w:r w:rsidR="00BD4DE6">
        <w:rPr>
          <w:rFonts w:ascii="Times New Roman" w:eastAsia="Calibri" w:hAnsi="Times New Roman" w:cs="Times New Roman"/>
          <w:sz w:val="28"/>
          <w:szCs w:val="28"/>
          <w:lang w:val="uk-UA"/>
        </w:rPr>
        <w:t>ж</w:t>
      </w:r>
      <w:r w:rsidR="00BC3D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ливлюючи інший хід подій, який до антецедента також уявлявся як </w:t>
      </w:r>
      <w:r w:rsidR="00BD4DE6">
        <w:rPr>
          <w:rFonts w:ascii="Times New Roman" w:eastAsia="Calibri" w:hAnsi="Times New Roman" w:cs="Times New Roman"/>
          <w:sz w:val="28"/>
          <w:szCs w:val="28"/>
          <w:lang w:val="uk-UA"/>
        </w:rPr>
        <w:t>імовірний</w:t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</w:t>
      </w:r>
    </w:p>
    <w:p w:rsidR="00EC3E8E" w:rsidRPr="00EC3E8E" w:rsidRDefault="00EC3E8E" w:rsidP="009E3891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C3E8E" w:rsidRPr="00D13D8C" w:rsidRDefault="00EC3E8E" w:rsidP="00D13D8C">
      <w:pPr>
        <w:pStyle w:val="a7"/>
        <w:numPr>
          <w:ilvl w:val="0"/>
          <w:numId w:val="4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13D8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Можливі світи фантастики</w:t>
      </w:r>
    </w:p>
    <w:p w:rsidR="00EC3E8E" w:rsidRPr="00EC3E8E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Досить продуктивною теорія фікційних світів може бути при вивченні фантастичних творів.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Метт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Гіллс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стверджує, що засаднича цікаві</w:t>
      </w:r>
      <w:r w:rsidR="00C90EB3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ть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наукової фантастики до можливих світів резонує із сучасним життям, споживацький стиль якого репрезентує процес вибору шляху, за умови, що «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where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risks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are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variously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calculated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projected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themselves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managed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as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counterfactuals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3F2973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17"/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EC3E8E" w:rsidRPr="00EC3E8E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сьогодні більшість задекларованих спроб такого аналізу звертаються до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традиційно</w:t>
      </w:r>
      <w:r w:rsidR="005F1D04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поетикальної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категорії світу твору. Наприклад, Ірина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Неронова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досліджуючи твори Аркадія й Бориса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Стругацьких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позицій теорії можливих світів, характеризує основні принципи ко</w:t>
      </w:r>
      <w:r w:rsidR="00A71AA4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струювання світу твору, серед яких основної ваги надає принципам</w:t>
      </w:r>
      <w:r w:rsidRPr="00EC3E8E">
        <w:rPr>
          <w:rFonts w:ascii="Calibri" w:eastAsia="Calibri" w:hAnsi="Calibri" w:cs="Times New Roman"/>
          <w:lang w:val="uk-UA"/>
        </w:rPr>
        <w:t xml:space="preserve">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лакунарності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й деталізації</w:t>
      </w:r>
      <w:r w:rsidR="003F2973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18"/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Елеонора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Бардасова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основі теорії можливих світі</w:t>
      </w:r>
      <w:r w:rsidR="005F1D04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здійснює класифікацію творів того ж самого тандему письменників-фантастів</w:t>
      </w:r>
      <w:r w:rsidR="002B164C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19"/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Мовознавець Галина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Олейнікова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 аналізі англомовної наукової фантастики зосереджується на принципі семантичного зсуву як способу очуднення її світу.</w:t>
      </w:r>
      <w:r w:rsidRPr="00EC3E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Катерина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Смердова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, виносячи поняття «можливий світ» у заголовок своєї розвідки, аналізує в ній лінгвістичне конструювання текстової картини світу</w:t>
      </w:r>
      <w:r w:rsidR="002B164C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20"/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C3E8E" w:rsidRPr="00EC3E8E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Дещо осібно серед праць розглядуваного характеру стоїть розвідка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Ненсі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Трейл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авторка якої спирається на категорію модальності художньої літератури. При вивченні фікційних світі фантастики вона закономірно апелює насамперед до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алетичної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модальності твору, тобто до проблем необхідності й можливості поданих у тексті фактів та явищ. Дослідниця виходить із того, що «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fantastic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is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constituted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by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confrontation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interplay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within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fictional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world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two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alethically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contrastive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domains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supernatural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natural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2B164C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21"/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C3E8E" w:rsidRPr="00B56E5F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Ефект фантастичного, на думку дослідниці, складається на основі не окремих епізодів твору, а глобальної структури його фікційного світу,</w:t>
      </w:r>
      <w:r w:rsidRPr="00EC3E8E">
        <w:rPr>
          <w:rFonts w:ascii="Times New Roman" w:eastAsia="Calibri" w:hAnsi="Times New Roman" w:cs="Times New Roman"/>
          <w:sz w:val="28"/>
          <w:szCs w:val="28"/>
        </w:rPr>
        <w:t xml:space="preserve"> де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</w:rPr>
        <w:t>співдіють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природне й надприродне. У цьому контексті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Трейл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визначає область природного як фізично можливий світ, котрий існує за тими ж законами, що й світ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позатекстовий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. Область надприродного, відповідно, характеризується науковцем як фізично неможливий світ</w:t>
      </w:r>
      <w:r w:rsidR="002B164C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22"/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З огляду на це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Трейл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проголошує, що основним принципом фантастичного фікційного світу є «</w:t>
      </w:r>
      <w:proofErr w:type="spellStart"/>
      <w:r w:rsidR="00EF0CBD">
        <w:rPr>
          <w:rFonts w:ascii="Times New Roman" w:eastAsia="Calibri" w:hAnsi="Times New Roman" w:cs="Times New Roman"/>
          <w:sz w:val="28"/>
          <w:szCs w:val="28"/>
          <w:lang w:val="en-US"/>
        </w:rPr>
        <w:t>th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e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opposition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between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physically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pos</w:t>
      </w:r>
      <w:r w:rsidR="00321B49">
        <w:rPr>
          <w:rFonts w:ascii="Times New Roman" w:eastAsia="Calibri" w:hAnsi="Times New Roman" w:cs="Times New Roman"/>
          <w:sz w:val="28"/>
          <w:szCs w:val="28"/>
          <w:lang w:val="uk-UA"/>
        </w:rPr>
        <w:t>sible</w:t>
      </w:r>
      <w:proofErr w:type="spellEnd"/>
      <w:r w:rsidR="0032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1B49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32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1B49">
        <w:rPr>
          <w:rFonts w:ascii="Times New Roman" w:eastAsia="Calibri" w:hAnsi="Times New Roman" w:cs="Times New Roman"/>
          <w:sz w:val="28"/>
          <w:szCs w:val="28"/>
          <w:lang w:val="uk-UA"/>
        </w:rPr>
        <w:t>physically</w:t>
      </w:r>
      <w:proofErr w:type="spellEnd"/>
      <w:r w:rsidR="00321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1B49">
        <w:rPr>
          <w:rFonts w:ascii="Times New Roman" w:eastAsia="Calibri" w:hAnsi="Times New Roman" w:cs="Times New Roman"/>
          <w:sz w:val="28"/>
          <w:szCs w:val="28"/>
          <w:lang w:val="uk-UA"/>
        </w:rPr>
        <w:t>impossible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2B164C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23"/>
      </w:r>
      <w:r w:rsidRPr="00B56E5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C3E8E" w:rsidRPr="00EC3E8E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Науковець пропонує типологію фікційних світів у творах фантастики з позицій теорії можливих світів. Вона називає чотири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mode</w:t>
      </w:r>
      <w:proofErr w:type="spellEnd"/>
      <w:r w:rsidR="00EF0CBD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F0CBD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E3B8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fictional</w:t>
      </w:r>
      <w:proofErr w:type="spellEnd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CBD"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world</w:t>
      </w:r>
      <w:proofErr w:type="spellEnd"/>
      <w:r w:rsidR="00EF0CBD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authenticated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mode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1E3B89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he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ambiguous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mode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disauthenticated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mode</w:t>
      </w:r>
      <w:proofErr w:type="spellEnd"/>
      <w:r w:rsidR="001E3B89">
        <w:rPr>
          <w:rFonts w:ascii="Times New Roman" w:eastAsia="Calibri" w:hAnsi="Times New Roman" w:cs="Times New Roman"/>
          <w:sz w:val="28"/>
          <w:szCs w:val="28"/>
          <w:lang w:val="en-US"/>
        </w:rPr>
        <w:t>, and</w:t>
      </w:r>
      <w:r w:rsidR="001E3B89" w:rsidRPr="001E3B89">
        <w:rPr>
          <w:lang w:val="en-US"/>
        </w:rPr>
        <w:t xml:space="preserve"> </w:t>
      </w:r>
      <w:r w:rsidR="001E3B89" w:rsidRPr="001E3B89">
        <w:rPr>
          <w:rFonts w:ascii="Times New Roman" w:eastAsia="Calibri" w:hAnsi="Times New Roman" w:cs="Times New Roman"/>
          <w:sz w:val="28"/>
          <w:szCs w:val="28"/>
          <w:lang w:val="en-US"/>
        </w:rPr>
        <w:t>the paranormal mode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C3E8E" w:rsidRPr="00EC3E8E" w:rsidRDefault="001E3B89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proofErr w:type="spellStart"/>
      <w:r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he</w:t>
      </w:r>
      <w:proofErr w:type="spellEnd"/>
      <w:r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fictional</w:t>
      </w:r>
      <w:proofErr w:type="spellEnd"/>
      <w:r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world</w:t>
      </w:r>
      <w:proofErr w:type="spellEnd"/>
      <w:r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F0C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proofErr w:type="spellStart"/>
      <w:r w:rsidR="00EF0CBD" w:rsidRP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>he</w:t>
      </w:r>
      <w:proofErr w:type="spellEnd"/>
      <w:r w:rsidR="00EF0CBD" w:rsidRP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F0C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a</w:t>
      </w:r>
      <w:proofErr w:type="spellStart"/>
      <w:r w:rsidR="00EF0CBD" w:rsidRP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>uthenticated</w:t>
      </w:r>
      <w:proofErr w:type="spellEnd"/>
      <w:r w:rsidR="00EF0CBD" w:rsidRP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F0C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m</w:t>
      </w:r>
      <w:proofErr w:type="spellStart"/>
      <w:r w:rsidR="00EF0CBD" w:rsidRP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>ode</w:t>
      </w:r>
      <w:proofErr w:type="spellEnd"/>
      <w:r w:rsidR="00EF0CBD" w:rsidRP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вміщує обидва </w:t>
      </w:r>
      <w:proofErr w:type="spellStart"/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первні</w:t>
      </w:r>
      <w:proofErr w:type="spellEnd"/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природне й надприрод</w:t>
      </w:r>
      <w:r w:rsidR="005F1D04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е, – наділені статусом недвозначних, засвідчених художніх фактів. Наприклад, у цих творах нарівні з людьми діють потойбічні істоти (демони, вампіри, гноми тощо)</w:t>
      </w:r>
      <w:r w:rsidR="002B164C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24"/>
      </w:r>
      <w:r w:rsidR="00EC3E8E" w:rsidRPr="00EC3E8E">
        <w:rPr>
          <w:rFonts w:ascii="Times New Roman" w:eastAsia="Calibri" w:hAnsi="Times New Roman" w:cs="Times New Roman"/>
          <w:sz w:val="28"/>
          <w:szCs w:val="28"/>
        </w:rPr>
        <w:t>.</w:t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:rsidR="00EC3E8E" w:rsidRPr="00EF0CBD" w:rsidRDefault="00EF0CBD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he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a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mbiguous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m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ode</w:t>
      </w:r>
      <w:proofErr w:type="spellEnd"/>
      <w:r w:rsidRP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передбачає наявність надприродних явищ усередині загалом природно організованого фікційного світу. </w:t>
      </w:r>
      <w:proofErr w:type="spellStart"/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Наратор</w:t>
      </w:r>
      <w:proofErr w:type="spellEnd"/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(або протагоніст) може вагатися або не вагатися з приводу їх статусу, читач же відчуває щодо цього постійні вагання (як-от у творі Генрі Джеймса «Поворот гвинта»)</w:t>
      </w:r>
      <w:r w:rsidR="002B164C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25"/>
      </w:r>
      <w:r w:rsidR="00EC3E8E" w:rsidRPr="00EC3E8E">
        <w:rPr>
          <w:rFonts w:ascii="Times New Roman" w:eastAsia="Calibri" w:hAnsi="Times New Roman" w:cs="Times New Roman"/>
          <w:sz w:val="28"/>
          <w:szCs w:val="28"/>
        </w:rPr>
        <w:t>.</w:t>
      </w:r>
      <w:r w:rsidR="00EC3E8E"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C3E8E" w:rsidRPr="00EF0CBD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У творах</w:t>
      </w:r>
      <w:r w:rsidRPr="00EC3E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1E3B89">
        <w:rPr>
          <w:rFonts w:ascii="Times New Roman" w:eastAsia="Calibri" w:hAnsi="Times New Roman" w:cs="Times New Roman"/>
          <w:b/>
          <w:sz w:val="28"/>
          <w:szCs w:val="28"/>
          <w:lang w:val="en-US"/>
        </w:rPr>
        <w:t>of</w:t>
      </w:r>
      <w:r w:rsidR="001E3B89" w:rsidRPr="001E3B8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F0C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proofErr w:type="spellStart"/>
      <w:r w:rsid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>he</w:t>
      </w:r>
      <w:proofErr w:type="spellEnd"/>
      <w:r w:rsid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F0C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d</w:t>
      </w:r>
      <w:proofErr w:type="spellStart"/>
      <w:r w:rsid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>isauthenticated</w:t>
      </w:r>
      <w:proofErr w:type="spellEnd"/>
      <w:r w:rsid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F0C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m</w:t>
      </w:r>
      <w:proofErr w:type="spellStart"/>
      <w:r w:rsid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>ode</w:t>
      </w:r>
      <w:proofErr w:type="spellEnd"/>
      <w:r w:rsidR="00EF0CBD" w:rsidRP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позірно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формується сфера надприродного, але її не засвідчують, натомість даючи явищам і подіям природне пояснення (як у романі Яна Потоцького «Рукопис, знайдений у Сарагосі»)</w:t>
      </w:r>
      <w:r w:rsidR="002B164C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26"/>
      </w:r>
      <w:r w:rsidRPr="00EF0CB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C3E8E" w:rsidRDefault="00EC3E8E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Твори з </w:t>
      </w:r>
      <w:r w:rsidR="001E3B89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he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fictional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world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E3B89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F0C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proofErr w:type="spellStart"/>
      <w:r w:rsid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>he</w:t>
      </w:r>
      <w:proofErr w:type="spellEnd"/>
      <w:r w:rsid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F0C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p</w:t>
      </w:r>
      <w:proofErr w:type="spellStart"/>
      <w:r w:rsid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>aranormal</w:t>
      </w:r>
      <w:proofErr w:type="spellEnd"/>
      <w:r w:rsid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F0C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m</w:t>
      </w:r>
      <w:proofErr w:type="spellStart"/>
      <w:r w:rsid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>ode</w:t>
      </w:r>
      <w:proofErr w:type="spellEnd"/>
      <w:r w:rsidR="00EF0CBD" w:rsidRPr="00EF0CB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розглядаються в типології </w:t>
      </w:r>
      <w:proofErr w:type="spellStart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Трейл</w:t>
      </w:r>
      <w:proofErr w:type="spellEnd"/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дещо окремо. Якщо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authenticated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mode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ambiguous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mode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disauthenticated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mode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базуються на оцінці надприродного як не 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приналежного до «можливого» світу, то при виділенні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paranormal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>mode</w:t>
      </w:r>
      <w:proofErr w:type="spellEnd"/>
      <w:r w:rsidR="001E3B89" w:rsidRPr="001E3B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межі фізично можливого розширюються, й до нього включаються дії героїв із винятковими здібностями, такими як телепатія, ясновидіння, передбачення тощо</w:t>
      </w:r>
      <w:r w:rsidR="002B164C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27"/>
      </w:r>
      <w:r w:rsidRPr="00EC3E8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7A43EB" w:rsidRDefault="007A43EB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43EB" w:rsidRPr="00D13D8C" w:rsidRDefault="007A43EB" w:rsidP="00D13D8C">
      <w:pPr>
        <w:pStyle w:val="a7"/>
        <w:numPr>
          <w:ilvl w:val="0"/>
          <w:numId w:val="4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13D8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Фікційні світи роману </w:t>
      </w:r>
      <w:proofErr w:type="spellStart"/>
      <w:r w:rsidRPr="00D13D8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Ілларіона</w:t>
      </w:r>
      <w:proofErr w:type="spellEnd"/>
      <w:r w:rsidRPr="00D13D8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Павлюка «Танець </w:t>
      </w:r>
      <w:proofErr w:type="spellStart"/>
      <w:r w:rsidRPr="00D13D8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недоумка</w:t>
      </w:r>
      <w:proofErr w:type="spellEnd"/>
      <w:r w:rsidRPr="00D13D8C">
        <w:rPr>
          <w:rFonts w:ascii="Times New Roman" w:eastAsia="Calibri" w:hAnsi="Times New Roman" w:cs="Times New Roman"/>
          <w:b/>
          <w:sz w:val="28"/>
          <w:szCs w:val="28"/>
          <w:lang w:val="uk-UA"/>
        </w:rPr>
        <w:t>»</w:t>
      </w:r>
    </w:p>
    <w:p w:rsidR="00C96DC7" w:rsidRDefault="002948A8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Роман І. Павлюка «Танець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недоумка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має </w:t>
      </w:r>
      <w:proofErr w:type="spellStart"/>
      <w:r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>fictional</w:t>
      </w:r>
      <w:proofErr w:type="spellEnd"/>
      <w:r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>world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точніше декілька </w:t>
      </w:r>
      <w:proofErr w:type="spellStart"/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>часопросторово</w:t>
      </w:r>
      <w:proofErr w:type="spellEnd"/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>виокремлених</w:t>
      </w:r>
      <w:proofErr w:type="spellEnd"/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світів</w:t>
      </w:r>
      <w:r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6F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здебільшого </w:t>
      </w:r>
      <w:proofErr w:type="spellStart"/>
      <w:r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>authenticated</w:t>
      </w:r>
      <w:proofErr w:type="spellEnd"/>
      <w:r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48A8">
        <w:rPr>
          <w:rFonts w:ascii="Times New Roman" w:eastAsia="Calibri" w:hAnsi="Times New Roman" w:cs="Times New Roman"/>
          <w:sz w:val="28"/>
          <w:szCs w:val="28"/>
          <w:lang w:val="uk-UA"/>
        </w:rPr>
        <w:t>mode</w:t>
      </w:r>
      <w:proofErr w:type="spellEnd"/>
      <w:r w:rsidR="007A43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(за типологією </w:t>
      </w:r>
      <w:proofErr w:type="spellStart"/>
      <w:r w:rsidR="007A43EB" w:rsidRPr="007A43EB">
        <w:rPr>
          <w:rFonts w:ascii="Times New Roman" w:eastAsia="Calibri" w:hAnsi="Times New Roman" w:cs="Times New Roman"/>
          <w:sz w:val="28"/>
          <w:szCs w:val="28"/>
          <w:lang w:val="uk-UA"/>
        </w:rPr>
        <w:t>Трейл</w:t>
      </w:r>
      <w:proofErr w:type="spellEnd"/>
      <w:r w:rsidR="007A43EB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Перший із них </w:t>
      </w:r>
      <w:r w:rsidR="007A43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це світ Києва у недалекому майбутньому. Цей світ </w:t>
      </w:r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 містить явищ, існування яких не можна пояснити прогресом науки. Левітаційний пуф, «розумний будинок», голографічний екран </w:t>
      </w:r>
      <w:proofErr w:type="spellStart"/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>телефона</w:t>
      </w:r>
      <w:proofErr w:type="spellEnd"/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>гравіцикл</w:t>
      </w:r>
      <w:proofErr w:type="spellEnd"/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>, – технічні «</w:t>
      </w:r>
      <w:proofErr w:type="spellStart"/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>цікавинки</w:t>
      </w:r>
      <w:proofErr w:type="spellEnd"/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цього світу цілком припустимо можуть бути винайдені найближчим часом. Також цілком вписуються у </w:t>
      </w:r>
      <w:r w:rsidR="007A43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цей </w:t>
      </w:r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світ фантастичного </w:t>
      </w:r>
      <w:r w:rsidR="008F37E1">
        <w:rPr>
          <w:rFonts w:ascii="Times New Roman" w:eastAsia="Calibri" w:hAnsi="Times New Roman" w:cs="Times New Roman"/>
          <w:sz w:val="28"/>
          <w:szCs w:val="28"/>
          <w:lang w:val="uk-UA"/>
        </w:rPr>
        <w:t>твору</w:t>
      </w:r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згадки про роки служби головного героя </w:t>
      </w:r>
      <w:proofErr w:type="spellStart"/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>Гілеля</w:t>
      </w:r>
      <w:proofErr w:type="spellEnd"/>
      <w:r w:rsidR="00561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561F8C">
        <w:rPr>
          <w:rFonts w:ascii="Times New Roman" w:eastAsia="Calibri" w:hAnsi="Times New Roman" w:cs="Times New Roman"/>
          <w:sz w:val="28"/>
          <w:szCs w:val="28"/>
          <w:lang w:val="uk-UA"/>
        </w:rPr>
        <w:t>Гіля</w:t>
      </w:r>
      <w:proofErr w:type="spellEnd"/>
      <w:r w:rsidR="00561F8C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>Гіршевича</w:t>
      </w:r>
      <w:proofErr w:type="spellEnd"/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43D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розвідці </w:t>
      </w:r>
      <w:r w:rsidR="00637E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інших планетах. </w:t>
      </w:r>
      <w:r w:rsidR="00492C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Другий світ, представлений у романі, – світ планети </w:t>
      </w:r>
      <w:proofErr w:type="spellStart"/>
      <w:r w:rsidR="00492C39">
        <w:rPr>
          <w:rFonts w:ascii="Times New Roman" w:eastAsia="Calibri" w:hAnsi="Times New Roman" w:cs="Times New Roman"/>
          <w:sz w:val="28"/>
          <w:szCs w:val="28"/>
          <w:lang w:val="uk-UA"/>
        </w:rPr>
        <w:t>Іш-Чель</w:t>
      </w:r>
      <w:proofErr w:type="spellEnd"/>
      <w:r w:rsidR="00492C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куди протагоніст прилетів разом із родиною працювати військовим біологом, – є незвичним, але незвичним цілком пояснювано, адже це світ іншої планети з її характерною флорою і фауною й </w:t>
      </w:r>
      <w:r w:rsidR="00D86D2C">
        <w:rPr>
          <w:rFonts w:ascii="Times New Roman" w:eastAsia="Calibri" w:hAnsi="Times New Roman" w:cs="Times New Roman"/>
          <w:sz w:val="28"/>
          <w:szCs w:val="28"/>
          <w:lang w:val="uk-UA"/>
        </w:rPr>
        <w:t>відмінними від земних</w:t>
      </w:r>
      <w:r w:rsidR="00492C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фізичними й хімічними законами.</w:t>
      </w:r>
      <w:r w:rsidR="00C96DC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84627"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Спогади про  службу </w:t>
      </w:r>
      <w:proofErr w:type="spellStart"/>
      <w:r w:rsidR="00184627"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>Гіля</w:t>
      </w:r>
      <w:proofErr w:type="spellEnd"/>
      <w:r w:rsidR="00184627"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планеті </w:t>
      </w:r>
      <w:proofErr w:type="spellStart"/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>Проксима</w:t>
      </w:r>
      <w:proofErr w:type="spellEnd"/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теж важливі для розуміння </w:t>
      </w:r>
      <w:r w:rsidR="00184627"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>мотиваційної структури образу</w:t>
      </w:r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протагоніста</w:t>
      </w:r>
      <w:r w:rsidR="00184627"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>, адже вчинки героя, його рішення, інтерпретація ним певних подій</w:t>
      </w:r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багато в чому зумовлені страхами, набутими під час цієї служби</w:t>
      </w:r>
      <w:r w:rsidR="00184627"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>проте ці спогади</w:t>
      </w:r>
      <w:r w:rsidR="00184627"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 утворюють цілісного фікційного світу</w:t>
      </w:r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184627"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84627">
        <w:rPr>
          <w:rFonts w:ascii="Times New Roman" w:eastAsia="Calibri" w:hAnsi="Times New Roman" w:cs="Times New Roman"/>
          <w:sz w:val="28"/>
          <w:szCs w:val="28"/>
          <w:lang w:val="uk-UA"/>
        </w:rPr>
        <w:t>Отже,</w:t>
      </w:r>
      <w:r w:rsidR="00C96DC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незвичні й надприродні явища у творі є вповні пояснюваними в межах науково-фантастичного </w:t>
      </w:r>
      <w:proofErr w:type="spellStart"/>
      <w:r w:rsidR="00C96DC7">
        <w:rPr>
          <w:rFonts w:ascii="Times New Roman" w:eastAsia="Calibri" w:hAnsi="Times New Roman" w:cs="Times New Roman"/>
          <w:sz w:val="28"/>
          <w:szCs w:val="28"/>
          <w:lang w:val="uk-UA"/>
        </w:rPr>
        <w:t>метажанру</w:t>
      </w:r>
      <w:proofErr w:type="spellEnd"/>
      <w:r w:rsidR="00C96DC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D1B25" w:rsidRDefault="00184627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Плідним вважаємо підхід до аналізу невизначеності в структурі рецепції </w:t>
      </w:r>
      <w:r w:rsidR="00AE61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цього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твору з позиції теорії фікційних світів </w:t>
      </w:r>
      <w:r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Marie-Laure </w:t>
      </w:r>
      <w:proofErr w:type="spellStart"/>
      <w:r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>Ryan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C76768">
        <w:rPr>
          <w:rFonts w:ascii="Times New Roman" w:eastAsia="Calibri" w:hAnsi="Times New Roman" w:cs="Times New Roman"/>
          <w:sz w:val="28"/>
          <w:szCs w:val="28"/>
          <w:lang w:val="uk-UA"/>
        </w:rPr>
        <w:t>Зазначимо, що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>“textual</w:t>
      </w:r>
      <w:proofErr w:type="spellEnd"/>
      <w:r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>actual</w:t>
      </w:r>
      <w:proofErr w:type="spellEnd"/>
      <w:r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4627">
        <w:rPr>
          <w:rFonts w:ascii="Times New Roman" w:eastAsia="Calibri" w:hAnsi="Times New Roman" w:cs="Times New Roman"/>
          <w:sz w:val="28"/>
          <w:szCs w:val="28"/>
          <w:lang w:val="uk-UA"/>
        </w:rPr>
        <w:t>world”</w:t>
      </w:r>
      <w:proofErr w:type="spellEnd"/>
      <w:r w:rsidR="00C767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роману охоплює обидві згадані вище </w:t>
      </w:r>
      <w:proofErr w:type="spellStart"/>
      <w:r w:rsidR="00C76768">
        <w:rPr>
          <w:rFonts w:ascii="Times New Roman" w:eastAsia="Calibri" w:hAnsi="Times New Roman" w:cs="Times New Roman"/>
          <w:sz w:val="28"/>
          <w:szCs w:val="28"/>
          <w:lang w:val="uk-UA"/>
        </w:rPr>
        <w:t>часопросторові</w:t>
      </w:r>
      <w:proofErr w:type="spellEnd"/>
      <w:r w:rsidR="00C767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складові – буття </w:t>
      </w:r>
      <w:proofErr w:type="spellStart"/>
      <w:r w:rsidR="00C76768">
        <w:rPr>
          <w:rFonts w:ascii="Times New Roman" w:eastAsia="Calibri" w:hAnsi="Times New Roman" w:cs="Times New Roman"/>
          <w:sz w:val="28"/>
          <w:szCs w:val="28"/>
          <w:lang w:val="uk-UA"/>
        </w:rPr>
        <w:t>Гі</w:t>
      </w:r>
      <w:r w:rsidR="00332DFD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C76768">
        <w:rPr>
          <w:rFonts w:ascii="Times New Roman" w:eastAsia="Calibri" w:hAnsi="Times New Roman" w:cs="Times New Roman"/>
          <w:sz w:val="28"/>
          <w:szCs w:val="28"/>
          <w:lang w:val="uk-UA"/>
        </w:rPr>
        <w:t>еля</w:t>
      </w:r>
      <w:proofErr w:type="spellEnd"/>
      <w:r w:rsidR="00C767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його родини на Землі й на планеті </w:t>
      </w:r>
      <w:proofErr w:type="spellStart"/>
      <w:r w:rsidR="00C76768">
        <w:rPr>
          <w:rFonts w:ascii="Times New Roman" w:eastAsia="Calibri" w:hAnsi="Times New Roman" w:cs="Times New Roman"/>
          <w:sz w:val="28"/>
          <w:szCs w:val="28"/>
          <w:lang w:val="uk-UA"/>
        </w:rPr>
        <w:t>Іш-Чель</w:t>
      </w:r>
      <w:proofErr w:type="spellEnd"/>
      <w:r w:rsidR="00C7676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332D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41434C" w:rsidRDefault="00C76768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</w:t>
      </w:r>
      <w:r w:rsidR="0041434C">
        <w:rPr>
          <w:rFonts w:ascii="Times New Roman" w:eastAsia="Calibri" w:hAnsi="Times New Roman" w:cs="Times New Roman"/>
          <w:sz w:val="28"/>
          <w:szCs w:val="28"/>
          <w:lang w:val="uk-UA"/>
        </w:rPr>
        <w:t>Особистий світ (</w:t>
      </w:r>
      <w:r w:rsidR="0041434C">
        <w:rPr>
          <w:rFonts w:ascii="Times New Roman" w:eastAsia="Calibri" w:hAnsi="Times New Roman" w:cs="Times New Roman"/>
          <w:sz w:val="28"/>
          <w:szCs w:val="28"/>
          <w:lang w:val="en-US"/>
        </w:rPr>
        <w:t>Personal</w:t>
      </w:r>
      <w:r w:rsidR="0041434C" w:rsidRPr="004143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1434C">
        <w:rPr>
          <w:rFonts w:ascii="Times New Roman" w:eastAsia="Calibri" w:hAnsi="Times New Roman" w:cs="Times New Roman"/>
          <w:sz w:val="28"/>
          <w:szCs w:val="28"/>
          <w:lang w:val="en-US"/>
        </w:rPr>
        <w:t>World</w:t>
      </w:r>
      <w:r w:rsidR="0041434C">
        <w:rPr>
          <w:rFonts w:ascii="Times New Roman" w:eastAsia="Calibri" w:hAnsi="Times New Roman" w:cs="Times New Roman"/>
          <w:sz w:val="28"/>
          <w:szCs w:val="28"/>
          <w:lang w:val="uk-UA"/>
        </w:rPr>
        <w:t>) протагоніста твору</w:t>
      </w:r>
      <w:r w:rsidR="0041434C" w:rsidRPr="004143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143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 єдиним цілісним </w:t>
      </w:r>
      <w:proofErr w:type="spellStart"/>
      <w:r w:rsidR="0041434C">
        <w:rPr>
          <w:rFonts w:ascii="Times New Roman" w:eastAsia="Calibri" w:hAnsi="Times New Roman" w:cs="Times New Roman"/>
          <w:sz w:val="28"/>
          <w:szCs w:val="28"/>
          <w:lang w:val="uk-UA"/>
        </w:rPr>
        <w:t>персонажним</w:t>
      </w:r>
      <w:proofErr w:type="spellEnd"/>
      <w:r w:rsidR="004143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світом у </w:t>
      </w:r>
      <w:proofErr w:type="spellStart"/>
      <w:r w:rsidR="0041434C">
        <w:rPr>
          <w:rFonts w:ascii="Times New Roman" w:eastAsia="Calibri" w:hAnsi="Times New Roman" w:cs="Times New Roman"/>
          <w:sz w:val="28"/>
          <w:szCs w:val="28"/>
          <w:lang w:val="uk-UA"/>
        </w:rPr>
        <w:t>наративі</w:t>
      </w:r>
      <w:proofErr w:type="spellEnd"/>
      <w:r w:rsidR="004143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роману – і внаслідок </w:t>
      </w:r>
      <w:proofErr w:type="spellStart"/>
      <w:r w:rsidR="0041434C">
        <w:rPr>
          <w:rFonts w:ascii="Times New Roman" w:eastAsia="Calibri" w:hAnsi="Times New Roman" w:cs="Times New Roman"/>
          <w:sz w:val="28"/>
          <w:szCs w:val="28"/>
          <w:lang w:val="uk-UA"/>
        </w:rPr>
        <w:t>першоособової</w:t>
      </w:r>
      <w:proofErr w:type="spellEnd"/>
      <w:r w:rsidR="004143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організації його оповіді, і в силу того, що лише </w:t>
      </w:r>
      <w:proofErr w:type="spellStart"/>
      <w:r w:rsidR="0041434C">
        <w:rPr>
          <w:rFonts w:ascii="Times New Roman" w:eastAsia="Calibri" w:hAnsi="Times New Roman" w:cs="Times New Roman"/>
          <w:sz w:val="28"/>
          <w:szCs w:val="28"/>
          <w:lang w:val="uk-UA"/>
        </w:rPr>
        <w:t>Гілеві</w:t>
      </w:r>
      <w:proofErr w:type="spellEnd"/>
      <w:r w:rsidR="004143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біографія й світогляд подані у творі більш-менш цілісно.</w:t>
      </w:r>
    </w:p>
    <w:p w:rsidR="005E6400" w:rsidRDefault="0041434C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Проте на окрему увагу при дослідженні роману «Танець недоумка» за</w:t>
      </w:r>
      <w:r w:rsidR="005E6400">
        <w:rPr>
          <w:rFonts w:ascii="Times New Roman" w:eastAsia="Calibri" w:hAnsi="Times New Roman" w:cs="Times New Roman"/>
          <w:sz w:val="28"/>
          <w:szCs w:val="28"/>
          <w:lang w:val="uk-UA"/>
        </w:rPr>
        <w:t>слуговує ще одна «</w:t>
      </w:r>
      <w:r w:rsidR="005E6400" w:rsidRPr="005E6400">
        <w:rPr>
          <w:rFonts w:ascii="Times New Roman" w:eastAsia="Calibri" w:hAnsi="Times New Roman" w:cs="Times New Roman"/>
          <w:sz w:val="28"/>
          <w:szCs w:val="28"/>
          <w:lang w:val="uk-UA"/>
        </w:rPr>
        <w:t>окрем</w:t>
      </w:r>
      <w:r w:rsidR="005E6400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5E6400" w:rsidRPr="005E64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модальн</w:t>
      </w:r>
      <w:r w:rsidR="009E4C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система» (за </w:t>
      </w:r>
      <w:proofErr w:type="spellStart"/>
      <w:r w:rsidR="009E4C6A">
        <w:rPr>
          <w:rFonts w:ascii="Times New Roman" w:eastAsia="Calibri" w:hAnsi="Times New Roman" w:cs="Times New Roman"/>
          <w:sz w:val="28"/>
          <w:szCs w:val="28"/>
          <w:lang w:val="uk-UA"/>
        </w:rPr>
        <w:t>Раян</w:t>
      </w:r>
      <w:proofErr w:type="spellEnd"/>
      <w:r w:rsidR="005E6400">
        <w:rPr>
          <w:rFonts w:ascii="Times New Roman" w:eastAsia="Calibri" w:hAnsi="Times New Roman" w:cs="Times New Roman"/>
          <w:sz w:val="28"/>
          <w:szCs w:val="28"/>
          <w:lang w:val="uk-UA"/>
        </w:rPr>
        <w:t>) – світ страху.</w:t>
      </w:r>
    </w:p>
    <w:p w:rsidR="00D86D2C" w:rsidRPr="00A357AB" w:rsidRDefault="005E6400" w:rsidP="009E38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Вважаємо правомірним вживання такого терміна через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наскрізність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образів і мотивів, пов’язаних зі страхом, у структурі поетики твору. Засаднича відмінність картини світу, диктованої страхом, від об’єктивної дійсності артикулюється в словах офіцера контролю </w:t>
      </w:r>
      <w:proofErr w:type="spellStart"/>
      <w:r w:rsidRPr="005E6400">
        <w:rPr>
          <w:rFonts w:ascii="Times New Roman" w:eastAsia="Calibri" w:hAnsi="Times New Roman" w:cs="Times New Roman"/>
          <w:sz w:val="28"/>
          <w:szCs w:val="28"/>
          <w:lang w:val="uk-UA"/>
        </w:rPr>
        <w:t>Вандлик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: «</w:t>
      </w:r>
      <w:r w:rsidRPr="005E6400">
        <w:rPr>
          <w:rFonts w:ascii="Times New Roman" w:eastAsia="Calibri" w:hAnsi="Times New Roman" w:cs="Times New Roman"/>
          <w:sz w:val="28"/>
          <w:szCs w:val="28"/>
          <w:lang w:val="uk-UA"/>
        </w:rPr>
        <w:t>Постійний страх… Він робить глухим до голосу розуму, і бачиш ти в усьому тільки те, що хочеш побачити. Навіть не так. Ти бачиш те, що боїшся побачити. Отже, не здатен уже ні аналізувати, ні ухвалювати рішень. Ти вже не з нашої реальності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9E4C6A">
        <w:rPr>
          <w:rStyle w:val="a6"/>
          <w:rFonts w:ascii="Times New Roman" w:eastAsia="Calibri" w:hAnsi="Times New Roman" w:cs="Times New Roman"/>
          <w:sz w:val="28"/>
          <w:szCs w:val="28"/>
          <w:lang w:val="uk-UA"/>
        </w:rPr>
        <w:footnoteReference w:id="28"/>
      </w:r>
      <w:r w:rsidRPr="00A357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095B" w:rsidRDefault="00AC6C4B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 ц</w:t>
      </w:r>
      <w:r w:rsidR="005E64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 </w:t>
      </w:r>
      <w:proofErr w:type="spellStart"/>
      <w:r w:rsidR="005E6400" w:rsidRPr="00AC6C4B">
        <w:rPr>
          <w:rFonts w:ascii="Times New Roman" w:eastAsia="Calibri" w:hAnsi="Times New Roman" w:cs="Times New Roman"/>
          <w:sz w:val="28"/>
          <w:szCs w:val="28"/>
          <w:lang w:val="uk-UA"/>
        </w:rPr>
        <w:t>визначальність</w:t>
      </w:r>
      <w:proofErr w:type="spellEnd"/>
      <w:r w:rsidR="00A357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емоції страху </w:t>
      </w:r>
      <w:r w:rsidR="00F73216">
        <w:rPr>
          <w:rFonts w:ascii="Times New Roman" w:eastAsia="Calibri" w:hAnsi="Times New Roman" w:cs="Times New Roman"/>
          <w:sz w:val="28"/>
          <w:szCs w:val="28"/>
          <w:lang w:val="uk-UA"/>
        </w:rPr>
        <w:t>для творення</w:t>
      </w:r>
      <w:r w:rsidR="00A357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73216">
        <w:rPr>
          <w:rFonts w:ascii="Times New Roman" w:eastAsia="Calibri" w:hAnsi="Times New Roman" w:cs="Times New Roman"/>
          <w:sz w:val="28"/>
          <w:szCs w:val="28"/>
          <w:lang w:val="uk-UA"/>
        </w:rPr>
        <w:t>художнього світу</w:t>
      </w:r>
      <w:r w:rsidR="00A357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роману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вказував</w:t>
      </w:r>
      <w:r w:rsidR="00A357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сам його автор, і критики, й читачі твору. Зокрема, </w:t>
      </w:r>
      <w:proofErr w:type="spellStart"/>
      <w:r w:rsidR="00A357AB" w:rsidRPr="00A357AB">
        <w:rPr>
          <w:rFonts w:ascii="Times New Roman" w:eastAsia="Calibri" w:hAnsi="Times New Roman" w:cs="Times New Roman"/>
          <w:sz w:val="28"/>
          <w:szCs w:val="28"/>
          <w:lang w:val="uk-UA"/>
        </w:rPr>
        <w:t>Ілларіон</w:t>
      </w:r>
      <w:proofErr w:type="spellEnd"/>
      <w:r w:rsidR="00A357AB" w:rsidRPr="00A357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Павлюк</w:t>
      </w:r>
      <w:r w:rsidR="00A357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інтерв’ю для веб-порталу «Буквоїд» акцентує, що страх у романі «Танець недоумка» пов’язаний швидше з потенційними, можливими, а не з реальними подіями: </w:t>
      </w:r>
      <w:r w:rsidR="005E6400" w:rsidRPr="00A357AB">
        <w:rPr>
          <w:rFonts w:ascii="Times New Roman" w:hAnsi="Times New Roman" w:cs="Times New Roman"/>
          <w:sz w:val="28"/>
          <w:szCs w:val="28"/>
          <w:lang w:val="uk-UA"/>
        </w:rPr>
        <w:t>«Це книга про страх, про боязнь того, що ще не сталося. Цікаво, що наші негативні емоції рідко пов’язані з сьогоденням: найчастіше ми боїмося того, що ще не трапилося або сталося колись давно</w:t>
      </w:r>
      <w:r w:rsidR="00A357AB" w:rsidRPr="00A357A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E4C6A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29"/>
      </w:r>
      <w:r w:rsidR="00A357AB" w:rsidRPr="00A357AB">
        <w:rPr>
          <w:rFonts w:ascii="Times New Roman" w:hAnsi="Times New Roman" w:cs="Times New Roman"/>
          <w:sz w:val="28"/>
          <w:szCs w:val="28"/>
        </w:rPr>
        <w:t>.</w:t>
      </w:r>
      <w:r w:rsidR="00A357AB">
        <w:rPr>
          <w:rFonts w:ascii="Times New Roman" w:hAnsi="Times New Roman" w:cs="Times New Roman"/>
          <w:sz w:val="28"/>
          <w:szCs w:val="28"/>
          <w:lang w:val="uk-UA"/>
        </w:rPr>
        <w:t xml:space="preserve"> Софія </w:t>
      </w:r>
      <w:proofErr w:type="spellStart"/>
      <w:r w:rsidR="00A357AB">
        <w:rPr>
          <w:rFonts w:ascii="Times New Roman" w:hAnsi="Times New Roman" w:cs="Times New Roman"/>
          <w:sz w:val="28"/>
          <w:szCs w:val="28"/>
          <w:lang w:val="uk-UA"/>
        </w:rPr>
        <w:t>Філоненко</w:t>
      </w:r>
      <w:proofErr w:type="spellEnd"/>
      <w:r w:rsidR="00A357AB">
        <w:rPr>
          <w:rFonts w:ascii="Times New Roman" w:hAnsi="Times New Roman" w:cs="Times New Roman"/>
          <w:sz w:val="28"/>
          <w:szCs w:val="28"/>
          <w:lang w:val="uk-UA"/>
        </w:rPr>
        <w:t>, характеризуючи у своїй рецензії на роман Павлюка страх як важливу категорію філософсько-психологічного підґрунтя твору, навіть захоплення людей майбутнього статистичними прогнозуваннями розглядає як вияв страху «невідомого, що плодить химер»</w:t>
      </w:r>
      <w:r w:rsidR="009E4C6A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30"/>
      </w:r>
      <w:r w:rsidR="00A357AB">
        <w:rPr>
          <w:rFonts w:ascii="Times New Roman" w:hAnsi="Times New Roman" w:cs="Times New Roman"/>
          <w:sz w:val="28"/>
          <w:szCs w:val="28"/>
          <w:lang w:val="uk-UA"/>
        </w:rPr>
        <w:t xml:space="preserve">. Наталія </w:t>
      </w:r>
      <w:proofErr w:type="spellStart"/>
      <w:r w:rsidR="00A357AB">
        <w:rPr>
          <w:rFonts w:ascii="Times New Roman" w:hAnsi="Times New Roman" w:cs="Times New Roman"/>
          <w:sz w:val="28"/>
          <w:szCs w:val="28"/>
          <w:lang w:val="uk-UA"/>
        </w:rPr>
        <w:t>Петринська</w:t>
      </w:r>
      <w:proofErr w:type="spellEnd"/>
      <w:r w:rsidR="00A357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A45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F73216">
        <w:rPr>
          <w:rFonts w:ascii="Times New Roman" w:hAnsi="Times New Roman" w:cs="Times New Roman"/>
          <w:sz w:val="28"/>
          <w:szCs w:val="28"/>
          <w:lang w:val="uk-UA"/>
        </w:rPr>
        <w:t>оцінює</w:t>
      </w:r>
      <w:r w:rsidR="00A357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A45">
        <w:rPr>
          <w:rFonts w:ascii="Times New Roman" w:hAnsi="Times New Roman" w:cs="Times New Roman"/>
          <w:sz w:val="28"/>
          <w:szCs w:val="28"/>
          <w:lang w:val="uk-UA"/>
        </w:rPr>
        <w:t xml:space="preserve">страх як </w:t>
      </w:r>
      <w:r w:rsidR="00BC6A4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ключову емоцію роману й констатує переконливість елементів </w:t>
      </w:r>
      <w:proofErr w:type="spellStart"/>
      <w:r w:rsidR="00BC6A45">
        <w:rPr>
          <w:rFonts w:ascii="Times New Roman" w:hAnsi="Times New Roman" w:cs="Times New Roman"/>
          <w:sz w:val="28"/>
          <w:szCs w:val="28"/>
          <w:lang w:val="uk-UA"/>
        </w:rPr>
        <w:t>горору</w:t>
      </w:r>
      <w:proofErr w:type="spellEnd"/>
      <w:r w:rsidR="00BC6A45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proofErr w:type="spellStart"/>
      <w:r w:rsidR="00BC6A45">
        <w:rPr>
          <w:rFonts w:ascii="Times New Roman" w:hAnsi="Times New Roman" w:cs="Times New Roman"/>
          <w:sz w:val="28"/>
          <w:szCs w:val="28"/>
          <w:lang w:val="uk-UA"/>
        </w:rPr>
        <w:t>саспенсу</w:t>
      </w:r>
      <w:proofErr w:type="spellEnd"/>
      <w:r w:rsidR="00BC6A45">
        <w:rPr>
          <w:rFonts w:ascii="Times New Roman" w:hAnsi="Times New Roman" w:cs="Times New Roman"/>
          <w:sz w:val="28"/>
          <w:szCs w:val="28"/>
          <w:lang w:val="uk-UA"/>
        </w:rPr>
        <w:t xml:space="preserve"> в ньому</w:t>
      </w:r>
      <w:r w:rsidR="009E4C6A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31"/>
      </w:r>
      <w:r w:rsidR="00BC6A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77ACE" w:rsidRDefault="0098095B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Справді, хоча роман Павлюка й розглядається в рамках наукової фантастики, не можна відмов</w:t>
      </w:r>
      <w:r w:rsidR="00755A44">
        <w:rPr>
          <w:rFonts w:ascii="Times New Roman" w:hAnsi="Times New Roman" w:cs="Times New Roman"/>
          <w:sz w:val="28"/>
          <w:szCs w:val="28"/>
          <w:lang w:val="uk-UA"/>
        </w:rPr>
        <w:t xml:space="preserve">ити йому в наявності рис </w:t>
      </w:r>
      <w:proofErr w:type="spellStart"/>
      <w:r w:rsidR="00755A44">
        <w:rPr>
          <w:rFonts w:ascii="Times New Roman" w:hAnsi="Times New Roman" w:cs="Times New Roman"/>
          <w:sz w:val="28"/>
          <w:szCs w:val="28"/>
          <w:lang w:val="uk-UA"/>
        </w:rPr>
        <w:t>horror</w:t>
      </w:r>
      <w:proofErr w:type="spellEnd"/>
      <w:r w:rsidR="00755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story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3551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095B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shocks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even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frightens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reader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induces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feeling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repulsion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1C4" w:rsidRPr="00BD51C4">
        <w:rPr>
          <w:rFonts w:ascii="Times New Roman" w:hAnsi="Times New Roman" w:cs="Times New Roman"/>
          <w:sz w:val="28"/>
          <w:szCs w:val="28"/>
          <w:lang w:val="uk-UA"/>
        </w:rPr>
        <w:t>loathing</w:t>
      </w:r>
      <w:r w:rsidRPr="0098095B">
        <w:rPr>
          <w:rFonts w:ascii="Times New Roman" w:hAnsi="Times New Roman" w:cs="Times New Roman"/>
          <w:sz w:val="28"/>
          <w:szCs w:val="28"/>
          <w:lang w:val="uk-UA"/>
        </w:rPr>
        <w:t>”</w:t>
      </w:r>
      <w:proofErr w:type="spellEnd"/>
      <w:r w:rsidR="009E4C6A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32"/>
      </w:r>
      <w:r w:rsidRPr="0098095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77A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21B49" w:rsidRDefault="00321B49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страхи протагоніста роману – це страх, що в нього проявиться спадкова хвороба (імовірність 50%), яка перетворить його на «недоумка, що танцює», страх за життя близьких – доньки Ельзи й дружини Віри і численні страхи, навіювані землянам гігантською грибницею, яка захопила усе живе на планеті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Іш-Чель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намагається захопити й </w:t>
      </w:r>
      <w:r w:rsidR="00696FF2">
        <w:rPr>
          <w:rFonts w:ascii="Times New Roman" w:hAnsi="Times New Roman" w:cs="Times New Roman"/>
          <w:sz w:val="28"/>
          <w:szCs w:val="28"/>
          <w:lang w:val="uk-UA"/>
        </w:rPr>
        <w:t>землян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Із вищеназваних страхів перші два </w:t>
      </w:r>
      <w:r w:rsidR="00696FF2">
        <w:rPr>
          <w:rFonts w:ascii="Times New Roman" w:hAnsi="Times New Roman" w:cs="Times New Roman"/>
          <w:sz w:val="28"/>
          <w:szCs w:val="28"/>
          <w:lang w:val="uk-UA"/>
        </w:rPr>
        <w:t>не марковані жанрово,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6FF2">
        <w:rPr>
          <w:rFonts w:ascii="Times New Roman" w:hAnsi="Times New Roman" w:cs="Times New Roman"/>
          <w:sz w:val="28"/>
          <w:szCs w:val="28"/>
          <w:lang w:val="uk-UA"/>
        </w:rPr>
        <w:t xml:space="preserve">тоді як третій лежить частково в площині наукової фантастики й частково – </w:t>
      </w:r>
      <w:proofErr w:type="spellStart"/>
      <w:r w:rsidR="00696FF2" w:rsidRPr="00696FF2">
        <w:rPr>
          <w:rFonts w:ascii="Times New Roman" w:hAnsi="Times New Roman" w:cs="Times New Roman"/>
          <w:sz w:val="28"/>
          <w:szCs w:val="28"/>
          <w:lang w:val="uk-UA"/>
        </w:rPr>
        <w:t>horror</w:t>
      </w:r>
      <w:proofErr w:type="spellEnd"/>
      <w:r w:rsidR="00696FF2" w:rsidRPr="00696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6FF2" w:rsidRPr="00696FF2">
        <w:rPr>
          <w:rFonts w:ascii="Times New Roman" w:hAnsi="Times New Roman" w:cs="Times New Roman"/>
          <w:sz w:val="28"/>
          <w:szCs w:val="28"/>
          <w:lang w:val="uk-UA"/>
        </w:rPr>
        <w:t>story</w:t>
      </w:r>
      <w:proofErr w:type="spellEnd"/>
      <w:r w:rsidR="00696FF2" w:rsidRPr="00696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6FF2">
        <w:rPr>
          <w:rFonts w:ascii="Times New Roman" w:hAnsi="Times New Roman" w:cs="Times New Roman"/>
          <w:sz w:val="28"/>
          <w:szCs w:val="28"/>
          <w:lang w:val="uk-UA"/>
        </w:rPr>
        <w:t>й може розглядатися як елемент світу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6FF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96FF2" w:rsidRPr="00696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6FF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696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6FF2" w:rsidRPr="00DE110E">
        <w:rPr>
          <w:rFonts w:ascii="Times New Roman" w:hAnsi="Times New Roman" w:cs="Times New Roman"/>
          <w:sz w:val="28"/>
          <w:szCs w:val="28"/>
          <w:lang w:val="uk-UA"/>
        </w:rPr>
        <w:t>paranormal</w:t>
      </w:r>
      <w:proofErr w:type="spellEnd"/>
      <w:r w:rsidR="00696FF2" w:rsidRPr="00DE11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6FF2" w:rsidRPr="00DE110E">
        <w:rPr>
          <w:rFonts w:ascii="Times New Roman" w:hAnsi="Times New Roman" w:cs="Times New Roman"/>
          <w:sz w:val="28"/>
          <w:szCs w:val="28"/>
          <w:lang w:val="uk-UA"/>
        </w:rPr>
        <w:t>mode</w:t>
      </w:r>
      <w:proofErr w:type="spellEnd"/>
      <w:r w:rsidR="00696FF2" w:rsidRPr="00DE110E">
        <w:rPr>
          <w:rFonts w:ascii="Times New Roman" w:hAnsi="Times New Roman" w:cs="Times New Roman"/>
          <w:sz w:val="28"/>
          <w:szCs w:val="28"/>
          <w:lang w:val="uk-UA"/>
        </w:rPr>
        <w:t xml:space="preserve"> за класифікацією </w:t>
      </w:r>
      <w:proofErr w:type="spellStart"/>
      <w:r w:rsidR="00696FF2" w:rsidRPr="00DE110E">
        <w:rPr>
          <w:rFonts w:ascii="Times New Roman" w:hAnsi="Times New Roman" w:cs="Times New Roman"/>
          <w:sz w:val="28"/>
          <w:szCs w:val="28"/>
          <w:lang w:val="uk-UA"/>
        </w:rPr>
        <w:t>Nancy</w:t>
      </w:r>
      <w:proofErr w:type="spellEnd"/>
      <w:r w:rsidR="00696FF2" w:rsidRPr="00DE110E">
        <w:rPr>
          <w:sz w:val="28"/>
          <w:szCs w:val="28"/>
          <w:lang w:val="uk-UA"/>
        </w:rPr>
        <w:t xml:space="preserve"> </w:t>
      </w:r>
      <w:proofErr w:type="spellStart"/>
      <w:r w:rsidR="00696FF2" w:rsidRPr="00DE110E">
        <w:rPr>
          <w:rFonts w:ascii="Times New Roman" w:hAnsi="Times New Roman" w:cs="Times New Roman"/>
          <w:sz w:val="28"/>
          <w:szCs w:val="28"/>
          <w:lang w:val="uk-UA"/>
        </w:rPr>
        <w:t>Traill</w:t>
      </w:r>
      <w:proofErr w:type="spellEnd"/>
      <w:r w:rsidR="00696FF2" w:rsidRPr="00DE11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61AD">
        <w:rPr>
          <w:rFonts w:ascii="Times New Roman" w:hAnsi="Times New Roman" w:cs="Times New Roman"/>
          <w:sz w:val="28"/>
          <w:szCs w:val="28"/>
          <w:lang w:val="uk-UA"/>
        </w:rPr>
        <w:t xml:space="preserve"> Як психологічне тло актуальних</w:t>
      </w:r>
      <w:r w:rsidR="00FD1B75" w:rsidRPr="00DE110E">
        <w:rPr>
          <w:rFonts w:ascii="Times New Roman" w:hAnsi="Times New Roman" w:cs="Times New Roman"/>
          <w:sz w:val="28"/>
          <w:szCs w:val="28"/>
          <w:lang w:val="uk-UA"/>
        </w:rPr>
        <w:t xml:space="preserve"> подій роману згадуються також окремі страхи </w:t>
      </w:r>
      <w:proofErr w:type="spellStart"/>
      <w:r w:rsidR="00FD1B75" w:rsidRPr="00DE110E">
        <w:rPr>
          <w:rFonts w:ascii="Times New Roman" w:hAnsi="Times New Roman" w:cs="Times New Roman"/>
          <w:sz w:val="28"/>
          <w:szCs w:val="28"/>
          <w:lang w:val="uk-UA"/>
        </w:rPr>
        <w:t>Гілеля</w:t>
      </w:r>
      <w:proofErr w:type="spellEnd"/>
      <w:r w:rsidR="00FD1B75" w:rsidRPr="00DE110E">
        <w:rPr>
          <w:rFonts w:ascii="Times New Roman" w:hAnsi="Times New Roman" w:cs="Times New Roman"/>
          <w:sz w:val="28"/>
          <w:szCs w:val="28"/>
          <w:lang w:val="uk-UA"/>
        </w:rPr>
        <w:t xml:space="preserve"> і інших персонажів твору</w:t>
      </w:r>
      <w:r w:rsidR="00777A09" w:rsidRPr="00DE110E">
        <w:rPr>
          <w:rFonts w:ascii="Times New Roman" w:hAnsi="Times New Roman" w:cs="Times New Roman"/>
          <w:sz w:val="28"/>
          <w:szCs w:val="28"/>
          <w:lang w:val="uk-UA"/>
        </w:rPr>
        <w:t>, важливість яких зумовлена тим, що грибниця прочитує ці страхи й маніпулює землянами</w:t>
      </w:r>
      <w:r w:rsidR="00777A09">
        <w:rPr>
          <w:rFonts w:ascii="Times New Roman" w:hAnsi="Times New Roman" w:cs="Times New Roman"/>
          <w:sz w:val="28"/>
          <w:szCs w:val="28"/>
          <w:lang w:val="uk-UA"/>
        </w:rPr>
        <w:t>, посилаючи їм посталі на основі цих страхів образи-химери</w:t>
      </w:r>
      <w:r w:rsidR="00777A0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33"/>
      </w:r>
      <w:r w:rsidR="00FD1B75">
        <w:rPr>
          <w:rFonts w:ascii="Times New Roman" w:hAnsi="Times New Roman" w:cs="Times New Roman"/>
          <w:sz w:val="28"/>
          <w:szCs w:val="28"/>
          <w:lang w:val="uk-UA"/>
        </w:rPr>
        <w:t>. Це,</w:t>
      </w:r>
      <w:r w:rsidR="00546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110E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546E58">
        <w:rPr>
          <w:rFonts w:ascii="Times New Roman" w:hAnsi="Times New Roman" w:cs="Times New Roman"/>
          <w:sz w:val="28"/>
          <w:szCs w:val="28"/>
          <w:lang w:val="uk-UA"/>
        </w:rPr>
        <w:t xml:space="preserve">, образ напівбожевільної баби </w:t>
      </w:r>
      <w:proofErr w:type="spellStart"/>
      <w:r w:rsidR="00546E58">
        <w:rPr>
          <w:rFonts w:ascii="Times New Roman" w:hAnsi="Times New Roman" w:cs="Times New Roman"/>
          <w:sz w:val="28"/>
          <w:szCs w:val="28"/>
          <w:lang w:val="uk-UA"/>
        </w:rPr>
        <w:t>Горбошиї</w:t>
      </w:r>
      <w:proofErr w:type="spellEnd"/>
      <w:r w:rsidR="00546E58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 w:rsidR="00226F26">
        <w:rPr>
          <w:rFonts w:ascii="Times New Roman" w:hAnsi="Times New Roman" w:cs="Times New Roman"/>
          <w:sz w:val="28"/>
          <w:szCs w:val="28"/>
          <w:lang w:val="uk-UA"/>
        </w:rPr>
        <w:t xml:space="preserve">ледь не вбила </w:t>
      </w:r>
      <w:proofErr w:type="spellStart"/>
      <w:r w:rsidR="00226F26">
        <w:rPr>
          <w:rFonts w:ascii="Times New Roman" w:hAnsi="Times New Roman" w:cs="Times New Roman"/>
          <w:sz w:val="28"/>
          <w:szCs w:val="28"/>
          <w:lang w:val="uk-UA"/>
        </w:rPr>
        <w:t>Гіля</w:t>
      </w:r>
      <w:proofErr w:type="spellEnd"/>
      <w:r w:rsidR="00226F26">
        <w:rPr>
          <w:rFonts w:ascii="Times New Roman" w:hAnsi="Times New Roman" w:cs="Times New Roman"/>
          <w:sz w:val="28"/>
          <w:szCs w:val="28"/>
          <w:lang w:val="uk-UA"/>
        </w:rPr>
        <w:t>, коли йому бу</w:t>
      </w:r>
      <w:r w:rsidR="00546E58">
        <w:rPr>
          <w:rFonts w:ascii="Times New Roman" w:hAnsi="Times New Roman" w:cs="Times New Roman"/>
          <w:sz w:val="28"/>
          <w:szCs w:val="28"/>
          <w:lang w:val="uk-UA"/>
        </w:rPr>
        <w:t xml:space="preserve">ло сім років, образ безодні углибині Чорного моря, в якому він купався з батьками у дитинстві, образ болотяних павуків </w:t>
      </w:r>
      <w:proofErr w:type="spellStart"/>
      <w:r w:rsidR="00546E58">
        <w:rPr>
          <w:rFonts w:ascii="Times New Roman" w:hAnsi="Times New Roman" w:cs="Times New Roman"/>
          <w:sz w:val="28"/>
          <w:szCs w:val="28"/>
          <w:lang w:val="uk-UA"/>
        </w:rPr>
        <w:t>Проксими</w:t>
      </w:r>
      <w:proofErr w:type="spellEnd"/>
      <w:r w:rsidR="00546E58">
        <w:rPr>
          <w:rFonts w:ascii="Times New Roman" w:hAnsi="Times New Roman" w:cs="Times New Roman"/>
          <w:sz w:val="28"/>
          <w:szCs w:val="28"/>
          <w:lang w:val="uk-UA"/>
        </w:rPr>
        <w:t xml:space="preserve">, які ледь не вбили героя. </w:t>
      </w:r>
      <w:r w:rsidR="00DE110E">
        <w:rPr>
          <w:rFonts w:ascii="Times New Roman" w:hAnsi="Times New Roman" w:cs="Times New Roman"/>
          <w:sz w:val="28"/>
          <w:szCs w:val="28"/>
          <w:lang w:val="uk-UA"/>
        </w:rPr>
        <w:t xml:space="preserve">Згадуються також і страхи інших персонажів, наприклад, </w:t>
      </w:r>
      <w:r w:rsidR="00C922B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E11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7FF">
        <w:rPr>
          <w:rFonts w:ascii="Times New Roman" w:hAnsi="Times New Roman" w:cs="Times New Roman"/>
          <w:sz w:val="28"/>
          <w:szCs w:val="28"/>
          <w:lang w:val="uk-UA"/>
        </w:rPr>
        <w:t xml:space="preserve">офіцера </w:t>
      </w:r>
      <w:proofErr w:type="spellStart"/>
      <w:r w:rsidR="00AD77FF">
        <w:rPr>
          <w:rFonts w:ascii="Times New Roman" w:hAnsi="Times New Roman" w:cs="Times New Roman"/>
          <w:sz w:val="28"/>
          <w:szCs w:val="28"/>
          <w:lang w:val="uk-UA"/>
        </w:rPr>
        <w:t>Вандлик</w:t>
      </w:r>
      <w:proofErr w:type="spellEnd"/>
      <w:r w:rsidR="00AD77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BB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D77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22B7">
        <w:rPr>
          <w:rFonts w:ascii="Times New Roman" w:hAnsi="Times New Roman" w:cs="Times New Roman"/>
          <w:sz w:val="28"/>
          <w:szCs w:val="28"/>
          <w:lang w:val="uk-UA"/>
        </w:rPr>
        <w:t>це страх перед убивцею</w:t>
      </w:r>
      <w:r w:rsidR="00317BB0">
        <w:rPr>
          <w:rFonts w:ascii="Times New Roman" w:hAnsi="Times New Roman" w:cs="Times New Roman"/>
          <w:sz w:val="28"/>
          <w:szCs w:val="28"/>
          <w:lang w:val="uk-UA"/>
        </w:rPr>
        <w:t xml:space="preserve"> її сестри.</w:t>
      </w:r>
    </w:p>
    <w:p w:rsidR="00FD1B75" w:rsidRDefault="00FD1B75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Усі ці страхи мають значення для </w:t>
      </w:r>
      <w:r w:rsidR="005F5B95">
        <w:rPr>
          <w:rFonts w:ascii="Times New Roman" w:hAnsi="Times New Roman" w:cs="Times New Roman"/>
          <w:sz w:val="28"/>
          <w:szCs w:val="28"/>
          <w:lang w:val="uk-UA"/>
        </w:rPr>
        <w:t>динаміки наростання читацької цікавості й напруженого очікування (</w:t>
      </w:r>
      <w:proofErr w:type="spellStart"/>
      <w:r w:rsidR="005F5B95">
        <w:rPr>
          <w:rFonts w:ascii="Times New Roman" w:hAnsi="Times New Roman" w:cs="Times New Roman"/>
          <w:sz w:val="28"/>
          <w:szCs w:val="28"/>
          <w:lang w:val="uk-UA"/>
        </w:rPr>
        <w:t>саспенсу</w:t>
      </w:r>
      <w:proofErr w:type="spellEnd"/>
      <w:r w:rsidR="005F5B95">
        <w:rPr>
          <w:rFonts w:ascii="Times New Roman" w:hAnsi="Times New Roman" w:cs="Times New Roman"/>
          <w:sz w:val="28"/>
          <w:szCs w:val="28"/>
          <w:lang w:val="uk-UA"/>
        </w:rPr>
        <w:t>) в ході читання роману.</w:t>
      </w:r>
    </w:p>
    <w:p w:rsidR="0098095B" w:rsidRPr="00873551" w:rsidRDefault="0098095B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551">
        <w:rPr>
          <w:rFonts w:ascii="Times New Roman" w:hAnsi="Times New Roman" w:cs="Times New Roman"/>
          <w:sz w:val="28"/>
          <w:szCs w:val="28"/>
          <w:lang w:val="uk-UA"/>
        </w:rPr>
        <w:t>Світ страху</w:t>
      </w:r>
      <w:r w:rsidR="00FC4670" w:rsidRPr="00873551">
        <w:rPr>
          <w:rFonts w:ascii="Times New Roman" w:hAnsi="Times New Roman" w:cs="Times New Roman"/>
          <w:sz w:val="28"/>
          <w:szCs w:val="28"/>
          <w:lang w:val="uk-UA"/>
        </w:rPr>
        <w:t xml:space="preserve"> в романі, в основному,</w:t>
      </w:r>
      <w:r w:rsidRPr="008735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5323" w:rsidRPr="0087355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73551">
        <w:rPr>
          <w:rFonts w:ascii="Times New Roman" w:hAnsi="Times New Roman" w:cs="Times New Roman"/>
          <w:sz w:val="28"/>
          <w:szCs w:val="28"/>
          <w:lang w:val="uk-UA"/>
        </w:rPr>
        <w:t>твор</w:t>
      </w:r>
      <w:r w:rsidR="00345323" w:rsidRPr="00873551">
        <w:rPr>
          <w:rFonts w:ascii="Times New Roman" w:hAnsi="Times New Roman" w:cs="Times New Roman"/>
          <w:sz w:val="28"/>
          <w:szCs w:val="28"/>
          <w:lang w:val="uk-UA"/>
        </w:rPr>
        <w:t>ює</w:t>
      </w:r>
      <w:r w:rsidRPr="00873551">
        <w:rPr>
          <w:rFonts w:ascii="Times New Roman" w:hAnsi="Times New Roman" w:cs="Times New Roman"/>
          <w:sz w:val="28"/>
          <w:szCs w:val="28"/>
          <w:lang w:val="uk-UA"/>
        </w:rPr>
        <w:t>ться такими засобами:</w:t>
      </w:r>
    </w:p>
    <w:p w:rsidR="00F73216" w:rsidRPr="006B0F85" w:rsidRDefault="00755A44" w:rsidP="009E3891">
      <w:pPr>
        <w:pStyle w:val="a7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F85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появою в</w:t>
      </w:r>
      <w:r w:rsidR="00873551" w:rsidRPr="006B0F85">
        <w:rPr>
          <w:rFonts w:ascii="Times New Roman" w:hAnsi="Times New Roman" w:cs="Times New Roman"/>
          <w:sz w:val="28"/>
          <w:szCs w:val="28"/>
          <w:lang w:val="uk-UA"/>
        </w:rPr>
        <w:t xml:space="preserve"> текст</w:t>
      </w:r>
      <w:r w:rsidRPr="006B0F8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73551" w:rsidRPr="006B0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3551" w:rsidRPr="006B0F8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73216" w:rsidRPr="006B0F85">
        <w:rPr>
          <w:rFonts w:ascii="Times New Roman" w:hAnsi="Times New Roman" w:cs="Times New Roman"/>
          <w:sz w:val="28"/>
          <w:szCs w:val="28"/>
          <w:lang w:val="uk-UA"/>
        </w:rPr>
        <w:t>ератоморфн</w:t>
      </w:r>
      <w:r w:rsidR="00873551" w:rsidRPr="006B0F85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F73216" w:rsidRPr="006B0F85">
        <w:rPr>
          <w:rFonts w:ascii="Times New Roman" w:hAnsi="Times New Roman" w:cs="Times New Roman"/>
          <w:sz w:val="28"/>
          <w:szCs w:val="28"/>
          <w:lang w:val="uk-UA"/>
        </w:rPr>
        <w:t xml:space="preserve"> істот</w:t>
      </w:r>
      <w:r w:rsidR="002F7D9A" w:rsidRPr="006B0F85">
        <w:rPr>
          <w:rFonts w:ascii="Times New Roman" w:hAnsi="Times New Roman" w:cs="Times New Roman"/>
          <w:sz w:val="28"/>
          <w:szCs w:val="28"/>
          <w:lang w:val="uk-UA"/>
        </w:rPr>
        <w:t xml:space="preserve"> (або суттєвих відхилень у звичній поведінці</w:t>
      </w:r>
      <w:r w:rsidR="007D00F6" w:rsidRPr="006B0F85">
        <w:rPr>
          <w:rFonts w:ascii="Times New Roman" w:hAnsi="Times New Roman" w:cs="Times New Roman"/>
          <w:sz w:val="28"/>
          <w:szCs w:val="28"/>
          <w:lang w:val="uk-UA"/>
        </w:rPr>
        <w:t xml:space="preserve"> звичних істот</w:t>
      </w:r>
      <w:r w:rsidR="002F7D9A" w:rsidRPr="006B0F85">
        <w:rPr>
          <w:rFonts w:ascii="Times New Roman" w:hAnsi="Times New Roman" w:cs="Times New Roman"/>
          <w:sz w:val="28"/>
          <w:szCs w:val="28"/>
          <w:lang w:val="uk-UA"/>
        </w:rPr>
        <w:t xml:space="preserve">, як-от, пересування </w:t>
      </w:r>
      <w:r w:rsidR="007D00F6" w:rsidRPr="006B0F85">
        <w:rPr>
          <w:rFonts w:ascii="Times New Roman" w:hAnsi="Times New Roman" w:cs="Times New Roman"/>
          <w:sz w:val="28"/>
          <w:szCs w:val="28"/>
          <w:lang w:val="uk-UA"/>
        </w:rPr>
        <w:t xml:space="preserve">людей </w:t>
      </w:r>
      <w:r w:rsidR="002F7D9A" w:rsidRPr="006B0F85">
        <w:rPr>
          <w:rFonts w:ascii="Times New Roman" w:hAnsi="Times New Roman" w:cs="Times New Roman"/>
          <w:sz w:val="28"/>
          <w:szCs w:val="28"/>
          <w:lang w:val="uk-UA"/>
        </w:rPr>
        <w:t>по стелі)</w:t>
      </w:r>
      <w:r w:rsidR="00873551" w:rsidRPr="006B0F8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73551" w:rsidRDefault="00755A44" w:rsidP="009E3891">
      <w:pPr>
        <w:pStyle w:val="a7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маніпулюванням минулими і ймовірними в майбутньому ситуаціями загрози життю та здоров’ю героя і його близьких;</w:t>
      </w:r>
    </w:p>
    <w:p w:rsidR="00755A44" w:rsidRDefault="00755A44" w:rsidP="009E3891">
      <w:pPr>
        <w:pStyle w:val="a7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зображення</w:t>
      </w:r>
      <w:r w:rsidR="00D13AE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ескалації страхів, коли жах у людини викликає сама можливість жахливих подій.</w:t>
      </w:r>
    </w:p>
    <w:p w:rsidR="009E4C6A" w:rsidRDefault="00226F26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ці засоби детальніше. </w:t>
      </w:r>
    </w:p>
    <w:p w:rsidR="00795F07" w:rsidRDefault="006B0F85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7D00F6">
        <w:rPr>
          <w:rFonts w:ascii="Times New Roman" w:hAnsi="Times New Roman" w:cs="Times New Roman"/>
          <w:sz w:val="28"/>
          <w:szCs w:val="28"/>
          <w:lang w:val="uk-UA"/>
        </w:rPr>
        <w:t xml:space="preserve">Дуже чітко простежується відмінність між умовністю наукової фантастики й </w:t>
      </w:r>
      <w:proofErr w:type="spellStart"/>
      <w:r w:rsidR="007D00F6">
        <w:rPr>
          <w:rFonts w:ascii="Times New Roman" w:hAnsi="Times New Roman" w:cs="Times New Roman"/>
          <w:sz w:val="28"/>
          <w:szCs w:val="28"/>
          <w:lang w:val="uk-UA"/>
        </w:rPr>
        <w:t>горору</w:t>
      </w:r>
      <w:proofErr w:type="spellEnd"/>
      <w:r w:rsidR="007D00F6">
        <w:rPr>
          <w:rFonts w:ascii="Times New Roman" w:hAnsi="Times New Roman" w:cs="Times New Roman"/>
          <w:sz w:val="28"/>
          <w:szCs w:val="28"/>
          <w:lang w:val="uk-UA"/>
        </w:rPr>
        <w:t xml:space="preserve"> на матеріалі творення автором образів фантастичних і </w:t>
      </w:r>
      <w:proofErr w:type="spellStart"/>
      <w:r w:rsidR="007D00F6" w:rsidRPr="00F86129">
        <w:rPr>
          <w:rFonts w:ascii="Times New Roman" w:hAnsi="Times New Roman" w:cs="Times New Roman"/>
          <w:i/>
          <w:sz w:val="28"/>
          <w:szCs w:val="28"/>
          <w:lang w:val="uk-UA"/>
        </w:rPr>
        <w:t>тератоморфних</w:t>
      </w:r>
      <w:proofErr w:type="spellEnd"/>
      <w:r w:rsidR="007D00F6" w:rsidRPr="00F8612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істот</w:t>
      </w:r>
      <w:r w:rsidR="007D00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95F07">
        <w:rPr>
          <w:rFonts w:ascii="Times New Roman" w:hAnsi="Times New Roman" w:cs="Times New Roman"/>
          <w:sz w:val="28"/>
          <w:szCs w:val="28"/>
          <w:lang w:val="uk-UA"/>
        </w:rPr>
        <w:t xml:space="preserve">Якщо фантастичні тварини-мешканці </w:t>
      </w:r>
      <w:proofErr w:type="spellStart"/>
      <w:r w:rsidR="00795F07">
        <w:rPr>
          <w:rFonts w:ascii="Times New Roman" w:hAnsi="Times New Roman" w:cs="Times New Roman"/>
          <w:sz w:val="28"/>
          <w:szCs w:val="28"/>
          <w:lang w:val="uk-UA"/>
        </w:rPr>
        <w:t>Іш-Чель</w:t>
      </w:r>
      <w:proofErr w:type="spellEnd"/>
      <w:r w:rsidR="00795F07">
        <w:rPr>
          <w:rFonts w:ascii="Times New Roman" w:hAnsi="Times New Roman" w:cs="Times New Roman"/>
          <w:sz w:val="28"/>
          <w:szCs w:val="28"/>
          <w:lang w:val="uk-UA"/>
        </w:rPr>
        <w:t xml:space="preserve"> описуються у творі нейтрально, </w:t>
      </w:r>
      <w:proofErr w:type="spellStart"/>
      <w:r w:rsidR="00795F07">
        <w:rPr>
          <w:rFonts w:ascii="Times New Roman" w:hAnsi="Times New Roman" w:cs="Times New Roman"/>
          <w:sz w:val="28"/>
          <w:szCs w:val="28"/>
          <w:lang w:val="uk-UA"/>
        </w:rPr>
        <w:t>беземоційно</w:t>
      </w:r>
      <w:proofErr w:type="spellEnd"/>
      <w:r w:rsidR="00795F07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proofErr w:type="spellStart"/>
      <w:r w:rsidR="00795F07">
        <w:rPr>
          <w:rFonts w:ascii="Times New Roman" w:hAnsi="Times New Roman" w:cs="Times New Roman"/>
          <w:sz w:val="28"/>
          <w:szCs w:val="28"/>
          <w:lang w:val="uk-UA"/>
        </w:rPr>
        <w:t>тератоморфні</w:t>
      </w:r>
      <w:proofErr w:type="spellEnd"/>
      <w:r w:rsidR="00795F07">
        <w:rPr>
          <w:rFonts w:ascii="Times New Roman" w:hAnsi="Times New Roman" w:cs="Times New Roman"/>
          <w:sz w:val="28"/>
          <w:szCs w:val="28"/>
          <w:lang w:val="uk-UA"/>
        </w:rPr>
        <w:t xml:space="preserve"> породження грибниці-паразита подані в обрамленні описів емоційних станів героя, з домінуванням у них жаху й огиди. Причому специфіка </w:t>
      </w:r>
      <w:proofErr w:type="spellStart"/>
      <w:r w:rsidR="00795F07">
        <w:rPr>
          <w:rFonts w:ascii="Times New Roman" w:hAnsi="Times New Roman" w:cs="Times New Roman"/>
          <w:sz w:val="28"/>
          <w:szCs w:val="28"/>
          <w:lang w:val="uk-UA"/>
        </w:rPr>
        <w:t>образотворення</w:t>
      </w:r>
      <w:proofErr w:type="spellEnd"/>
      <w:r w:rsidR="00795F07">
        <w:rPr>
          <w:rFonts w:ascii="Times New Roman" w:hAnsi="Times New Roman" w:cs="Times New Roman"/>
          <w:sz w:val="28"/>
          <w:szCs w:val="28"/>
          <w:lang w:val="uk-UA"/>
        </w:rPr>
        <w:t xml:space="preserve"> однакова і коли йдеться про </w:t>
      </w:r>
      <w:proofErr w:type="spellStart"/>
      <w:r w:rsidR="00795F07">
        <w:rPr>
          <w:rFonts w:ascii="Times New Roman" w:hAnsi="Times New Roman" w:cs="Times New Roman"/>
          <w:sz w:val="28"/>
          <w:szCs w:val="28"/>
          <w:lang w:val="uk-UA"/>
        </w:rPr>
        <w:t>тератоморфів</w:t>
      </w:r>
      <w:proofErr w:type="spellEnd"/>
      <w:r w:rsidR="00795F07"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proofErr w:type="spellStart"/>
      <w:r w:rsidR="00795F07" w:rsidRPr="00795F07">
        <w:rPr>
          <w:rFonts w:ascii="Times New Roman" w:hAnsi="Times New Roman" w:cs="Times New Roman"/>
          <w:sz w:val="28"/>
          <w:szCs w:val="28"/>
          <w:lang w:val="uk-UA"/>
        </w:rPr>
        <w:t>textual</w:t>
      </w:r>
      <w:proofErr w:type="spellEnd"/>
      <w:r w:rsidR="00795F07" w:rsidRPr="00795F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5F07" w:rsidRPr="00795F07">
        <w:rPr>
          <w:rFonts w:ascii="Times New Roman" w:hAnsi="Times New Roman" w:cs="Times New Roman"/>
          <w:sz w:val="28"/>
          <w:szCs w:val="28"/>
          <w:lang w:val="uk-UA"/>
        </w:rPr>
        <w:t>actual</w:t>
      </w:r>
      <w:proofErr w:type="spellEnd"/>
      <w:r w:rsidR="00795F07" w:rsidRPr="00795F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5F07" w:rsidRPr="00795F07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="00795F07">
        <w:rPr>
          <w:rFonts w:ascii="Times New Roman" w:hAnsi="Times New Roman" w:cs="Times New Roman"/>
          <w:sz w:val="28"/>
          <w:szCs w:val="28"/>
          <w:lang w:val="uk-UA"/>
        </w:rPr>
        <w:t xml:space="preserve">, і при викладі характеристик світу сновидінь. </w:t>
      </w:r>
    </w:p>
    <w:p w:rsidR="008B01E8" w:rsidRPr="007D00F6" w:rsidRDefault="00795F07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так </w:t>
      </w:r>
      <w:r w:rsidR="00AE79D3">
        <w:rPr>
          <w:rFonts w:ascii="Times New Roman" w:hAnsi="Times New Roman" w:cs="Times New Roman"/>
          <w:sz w:val="28"/>
          <w:szCs w:val="28"/>
          <w:lang w:val="uk-UA"/>
        </w:rPr>
        <w:t xml:space="preserve">– сухо, майже науковим стилем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описаний агресивний представник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іншопланетної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фауни </w:t>
      </w:r>
      <w:proofErr w:type="spellStart"/>
      <w:r w:rsidR="00D13AE6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мертожук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D00F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D00F6" w:rsidRPr="007D00F6">
        <w:rPr>
          <w:rFonts w:ascii="Times New Roman" w:hAnsi="Times New Roman" w:cs="Times New Roman"/>
          <w:sz w:val="28"/>
          <w:szCs w:val="28"/>
          <w:lang w:val="uk-UA"/>
        </w:rPr>
        <w:t>суміш фаланги й газонокосарки із загрозливо великими жувальцями, всуціль усіяна гострими хітиновими шипами</w:t>
      </w:r>
      <w:r w:rsidR="007D00F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E4C6A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34"/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01E8" w:rsidRDefault="00AE79D3" w:rsidP="00226F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</w:t>
      </w:r>
      <w:r w:rsidR="00795F07">
        <w:rPr>
          <w:rFonts w:ascii="Times New Roman" w:hAnsi="Times New Roman" w:cs="Times New Roman"/>
          <w:sz w:val="28"/>
          <w:szCs w:val="28"/>
          <w:lang w:val="uk-UA"/>
        </w:rPr>
        <w:t>ак подається образ доньки протагоніста у його сні: «</w:t>
      </w:r>
      <w:r w:rsidR="008B01E8" w:rsidRPr="008B01E8">
        <w:rPr>
          <w:rFonts w:ascii="Times New Roman" w:hAnsi="Times New Roman" w:cs="Times New Roman"/>
          <w:sz w:val="28"/>
          <w:szCs w:val="28"/>
          <w:lang w:val="uk-UA"/>
        </w:rPr>
        <w:t>Це більше не Ельза! На мене дивилася моторошна істота з тільцем моєї доньки й хижо розкритою ліловою квіткою замість голови. Я ладен був закричати від страху, але мені забракло сил виштовхнути повітря з горлянки, і замість крику вийшов ледь чутний хрип. Тоді я усвідомив, що це сон. Сон!</w:t>
      </w:r>
      <w:r w:rsidR="00795F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43455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35"/>
      </w:r>
      <w:r w:rsidR="000434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B01E8" w:rsidRDefault="00795F07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Знаки оклику, маркери емоційності «моторошний», «ладен закричати від страху», </w:t>
      </w:r>
      <w:r w:rsidR="005660AB">
        <w:rPr>
          <w:rFonts w:ascii="Times New Roman" w:hAnsi="Times New Roman" w:cs="Times New Roman"/>
          <w:sz w:val="28"/>
          <w:szCs w:val="28"/>
          <w:lang w:val="uk-UA"/>
        </w:rPr>
        <w:t xml:space="preserve">згадка про фізіологічні </w:t>
      </w:r>
      <w:r w:rsidR="006B0F8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5660AB">
        <w:rPr>
          <w:rFonts w:ascii="Times New Roman" w:hAnsi="Times New Roman" w:cs="Times New Roman"/>
          <w:sz w:val="28"/>
          <w:szCs w:val="28"/>
          <w:lang w:val="uk-UA"/>
        </w:rPr>
        <w:t xml:space="preserve">яви страху, – усе це творить напружену атмосферу </w:t>
      </w:r>
      <w:r w:rsidR="00E7471D">
        <w:rPr>
          <w:rFonts w:ascii="Times New Roman" w:hAnsi="Times New Roman" w:cs="Times New Roman"/>
          <w:sz w:val="28"/>
          <w:szCs w:val="28"/>
          <w:lang w:val="uk-UA"/>
        </w:rPr>
        <w:t xml:space="preserve">жаху й </w:t>
      </w:r>
      <w:r w:rsidR="005660AB">
        <w:rPr>
          <w:rFonts w:ascii="Times New Roman" w:hAnsi="Times New Roman" w:cs="Times New Roman"/>
          <w:sz w:val="28"/>
          <w:szCs w:val="28"/>
          <w:lang w:val="uk-UA"/>
        </w:rPr>
        <w:t>загрози. У такому ж стилі подано й образ Ельзи наяву: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60A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B01E8" w:rsidRPr="008B01E8">
        <w:rPr>
          <w:rFonts w:ascii="Times New Roman" w:hAnsi="Times New Roman" w:cs="Times New Roman"/>
          <w:sz w:val="28"/>
          <w:szCs w:val="28"/>
          <w:lang w:val="uk-UA"/>
        </w:rPr>
        <w:t xml:space="preserve">Я не чув. Біг щодуху захищати свою крихітну донечку. </w:t>
      </w:r>
      <w:r w:rsidR="00BE0EC5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B01E8" w:rsidRPr="008B01E8">
        <w:rPr>
          <w:rFonts w:ascii="Times New Roman" w:hAnsi="Times New Roman" w:cs="Times New Roman"/>
          <w:sz w:val="28"/>
          <w:szCs w:val="28"/>
          <w:lang w:val="uk-UA"/>
        </w:rPr>
        <w:t xml:space="preserve"> Не бачачи, що маленькі </w:t>
      </w:r>
      <w:r w:rsidR="008B01E8" w:rsidRPr="008B01E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ніжки моєї дівчинки не закінчуються там, де мають бути щиколотки, а продовжуються, переростаючи в гомілки вкляклої навколішки </w:t>
      </w:r>
      <w:proofErr w:type="spellStart"/>
      <w:r w:rsidR="008B01E8" w:rsidRPr="008B01E8">
        <w:rPr>
          <w:rFonts w:ascii="Times New Roman" w:hAnsi="Times New Roman" w:cs="Times New Roman"/>
          <w:sz w:val="28"/>
          <w:szCs w:val="28"/>
          <w:lang w:val="uk-UA"/>
        </w:rPr>
        <w:t>Розалін</w:t>
      </w:r>
      <w:proofErr w:type="spellEnd"/>
      <w:r w:rsidR="008B01E8" w:rsidRPr="008B01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01E8" w:rsidRPr="008B01E8">
        <w:rPr>
          <w:rFonts w:ascii="Times New Roman" w:hAnsi="Times New Roman" w:cs="Times New Roman"/>
          <w:sz w:val="28"/>
          <w:szCs w:val="28"/>
          <w:lang w:val="uk-UA"/>
        </w:rPr>
        <w:t>Ділан</w:t>
      </w:r>
      <w:proofErr w:type="spellEnd"/>
      <w:r w:rsidR="005660A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43455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36"/>
      </w:r>
      <w:r w:rsidR="000434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3AE6" w:rsidRDefault="00D13AE6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Зазначимо також, що найгостріші емоції викликають описи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тератоморфів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на яких перетворилися близькі протагоністові персонажі – Ельза, Віра, Ірма,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Окамура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Це цілком закономірно зумовлено феноменом ідентифікації читача з персонажем, тим більше,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першоособова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оповідь посилює цей ефект. </w:t>
      </w:r>
    </w:p>
    <w:p w:rsidR="00A1168A" w:rsidRDefault="00225BDB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Творення образів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тератоморфних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істот у романі апелює також до емоції огиди, естетики потворного. Так, наприклад, описується істота-фантом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Гілевої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дружини Віри: «</w:t>
      </w:r>
      <w:r w:rsidR="00A1168A" w:rsidRPr="00A1168A">
        <w:rPr>
          <w:rFonts w:ascii="Times New Roman" w:hAnsi="Times New Roman" w:cs="Times New Roman"/>
          <w:sz w:val="28"/>
          <w:szCs w:val="28"/>
          <w:lang w:val="uk-UA"/>
        </w:rPr>
        <w:t>Це були… Наче сіамські близнюки… Великі, але менші за дорослу людину. Навіть не знаю, чим вони зрослися, але я бачив дві голови і чотири ноги... Істота судомно засмикалася, роззявивши під натягнутою плівкою роти на обох головах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43455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37"/>
      </w:r>
      <w:r w:rsidR="00A1168A" w:rsidRPr="00A116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116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E5A64" w:rsidRDefault="00CE5A64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Численна кількість страшних і огидних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тератоморфних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образів роману формує у читача стан містичного жаху</w:t>
      </w:r>
      <w:r w:rsidR="00AC4A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871AA">
        <w:rPr>
          <w:rFonts w:ascii="Times New Roman" w:hAnsi="Times New Roman" w:cs="Times New Roman"/>
          <w:sz w:val="28"/>
          <w:szCs w:val="28"/>
          <w:lang w:val="uk-UA"/>
        </w:rPr>
        <w:t xml:space="preserve">піднімає з глибин підсвідомого його дитячі жахи, спричиняє напружене очікування агресії подібних істот щодо протагоніста та його оточення. </w:t>
      </w:r>
      <w:r w:rsidR="00AC4A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123655" w:rsidRDefault="00723700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3700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Pr="00723700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Важливе місце в системі мотивації центрального образу посідають страхи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Гілеля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його власного здоров’я й життя і здоров’я його доньки Ельзи й дружини Віри. Наріжним страхом </w:t>
      </w:r>
      <w:r w:rsidR="004F098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роман</w:t>
      </w:r>
      <w:r w:rsidR="004F098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«Танець недоумка»</w:t>
      </w:r>
      <w:r w:rsidR="004F098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38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страх протагоніста, що </w:t>
      </w:r>
      <w:r w:rsidR="004138DE">
        <w:rPr>
          <w:rFonts w:ascii="Times New Roman" w:hAnsi="Times New Roman" w:cs="Times New Roman"/>
          <w:sz w:val="28"/>
          <w:szCs w:val="28"/>
          <w:lang w:val="uk-UA"/>
        </w:rPr>
        <w:t xml:space="preserve">в нього </w:t>
      </w:r>
      <w:r w:rsidR="00123655">
        <w:rPr>
          <w:rFonts w:ascii="Times New Roman" w:hAnsi="Times New Roman" w:cs="Times New Roman"/>
          <w:sz w:val="28"/>
          <w:szCs w:val="28"/>
          <w:lang w:val="uk-UA"/>
        </w:rPr>
        <w:t xml:space="preserve">проявиться спадкове </w:t>
      </w:r>
      <w:proofErr w:type="spellStart"/>
      <w:r w:rsidR="00123655">
        <w:rPr>
          <w:rFonts w:ascii="Times New Roman" w:hAnsi="Times New Roman" w:cs="Times New Roman"/>
          <w:sz w:val="28"/>
          <w:szCs w:val="28"/>
          <w:lang w:val="uk-UA"/>
        </w:rPr>
        <w:t>нейродегенеративне</w:t>
      </w:r>
      <w:proofErr w:type="spellEnd"/>
      <w:r w:rsidR="00123655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захворювання: «</w:t>
      </w:r>
      <w:r w:rsidR="00123655" w:rsidRPr="00123655">
        <w:rPr>
          <w:rFonts w:ascii="Times New Roman" w:hAnsi="Times New Roman" w:cs="Times New Roman"/>
          <w:sz w:val="28"/>
          <w:szCs w:val="28"/>
          <w:lang w:val="uk-UA"/>
        </w:rPr>
        <w:t>Імовірність п’ят</w:t>
      </w:r>
      <w:r w:rsidR="00123655">
        <w:rPr>
          <w:rFonts w:ascii="Times New Roman" w:hAnsi="Times New Roman" w:cs="Times New Roman"/>
          <w:sz w:val="28"/>
          <w:szCs w:val="28"/>
          <w:lang w:val="uk-UA"/>
        </w:rPr>
        <w:t>десят на п’ятдесят, що аномаль</w:t>
      </w:r>
      <w:r w:rsidR="00123655" w:rsidRPr="00123655">
        <w:rPr>
          <w:rFonts w:ascii="Times New Roman" w:hAnsi="Times New Roman" w:cs="Times New Roman"/>
          <w:sz w:val="28"/>
          <w:szCs w:val="28"/>
          <w:lang w:val="uk-UA"/>
        </w:rPr>
        <w:t xml:space="preserve">ний білок у моїй ДНК почне мутувати й отруювати клітини. Це може статися будь-якої миті від сьогодні й до того дня, коли мені стукне сорок чотири. </w:t>
      </w:r>
    </w:p>
    <w:p w:rsidR="00043455" w:rsidRDefault="00123655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655">
        <w:rPr>
          <w:rFonts w:ascii="Times New Roman" w:hAnsi="Times New Roman" w:cs="Times New Roman"/>
          <w:sz w:val="28"/>
          <w:szCs w:val="28"/>
          <w:lang w:val="uk-UA"/>
        </w:rPr>
        <w:t>І тоді я стану недоумком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43455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39"/>
      </w:r>
      <w:r w:rsidRPr="001236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A39F3" w:rsidRDefault="00EA2588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Героєм руха</w:t>
      </w:r>
      <w:r w:rsidR="00C72A37">
        <w:rPr>
          <w:rFonts w:ascii="Times New Roman" w:hAnsi="Times New Roman" w:cs="Times New Roman"/>
          <w:sz w:val="28"/>
          <w:szCs w:val="28"/>
          <w:lang w:val="uk-UA"/>
        </w:rPr>
        <w:t>є пам’ять про долі батька, який випав чи вистрибнув з вікна, діда, який, імовірно, вчинив самогубство</w:t>
      </w:r>
      <w:r w:rsidR="001433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72A37">
        <w:rPr>
          <w:rFonts w:ascii="Times New Roman" w:hAnsi="Times New Roman" w:cs="Times New Roman"/>
          <w:sz w:val="28"/>
          <w:szCs w:val="28"/>
          <w:lang w:val="uk-UA"/>
        </w:rPr>
        <w:t xml:space="preserve"> й прадіда, який, здійснюючи самогубство, забрав життя ще кількох людей.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бажаючи обтяжувати собою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родину,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погоджується в складі військової компанії «Корпус конкістадорів» узяти участь у загадковій місії з освоєння планети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Іш-Чель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43361">
        <w:rPr>
          <w:rFonts w:ascii="Times New Roman" w:hAnsi="Times New Roman" w:cs="Times New Roman"/>
          <w:sz w:val="28"/>
          <w:szCs w:val="28"/>
          <w:lang w:val="uk-UA"/>
        </w:rPr>
        <w:t>переліт на яку еквівалентний 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рокам життя на Землі. Хоча з собою треба було взяти родину (що несе в собі певні ризики), медична страховка й соціальна захищеність Віри й Ельз</w:t>
      </w:r>
      <w:r w:rsidR="00397F2B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випадку смерті </w:t>
      </w:r>
      <w:r w:rsidR="00397F2B" w:rsidRPr="00397F2B">
        <w:rPr>
          <w:rFonts w:ascii="Times New Roman" w:hAnsi="Times New Roman" w:cs="Times New Roman"/>
          <w:sz w:val="28"/>
          <w:szCs w:val="28"/>
          <w:lang w:val="uk-UA"/>
        </w:rPr>
        <w:t xml:space="preserve">протагоніста </w:t>
      </w:r>
      <w:r>
        <w:rPr>
          <w:rFonts w:ascii="Times New Roman" w:hAnsi="Times New Roman" w:cs="Times New Roman"/>
          <w:sz w:val="28"/>
          <w:szCs w:val="28"/>
          <w:lang w:val="uk-UA"/>
        </w:rPr>
        <w:t>переважують для</w:t>
      </w:r>
      <w:r w:rsidR="00397F2B">
        <w:rPr>
          <w:rFonts w:ascii="Times New Roman" w:hAnsi="Times New Roman" w:cs="Times New Roman"/>
          <w:sz w:val="28"/>
          <w:szCs w:val="28"/>
          <w:lang w:val="uk-UA"/>
        </w:rPr>
        <w:t xml:space="preserve"> нього </w:t>
      </w:r>
      <w:r>
        <w:rPr>
          <w:rFonts w:ascii="Times New Roman" w:hAnsi="Times New Roman" w:cs="Times New Roman"/>
          <w:sz w:val="28"/>
          <w:szCs w:val="28"/>
          <w:lang w:val="uk-UA"/>
        </w:rPr>
        <w:t>всі аргументи проти участі в місії.</w:t>
      </w:r>
      <w:r w:rsidR="00AA39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376C" w:rsidRDefault="00AA39F3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Саме цей страх стати «недоумком» бере на озброєння грибниця, навіюючи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Гілелю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дивні тілесні відчуття </w:t>
      </w:r>
      <w:r w:rsidR="00EB376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оніміння </w:t>
      </w:r>
      <w:r w:rsidR="00EB376C">
        <w:rPr>
          <w:rFonts w:ascii="Times New Roman" w:hAnsi="Times New Roman" w:cs="Times New Roman"/>
          <w:sz w:val="28"/>
          <w:szCs w:val="28"/>
          <w:lang w:val="uk-UA"/>
        </w:rPr>
        <w:t>руки, мимовільні рухи нею.</w:t>
      </w:r>
    </w:p>
    <w:p w:rsidR="00770262" w:rsidRDefault="00AC6C4B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Аналогічною є мотивація й інших персонажів твору. Зокрема м</w:t>
      </w:r>
      <w:r w:rsidR="00EB376C">
        <w:rPr>
          <w:rFonts w:ascii="Times New Roman" w:hAnsi="Times New Roman" w:cs="Times New Roman"/>
          <w:sz w:val="28"/>
          <w:szCs w:val="28"/>
          <w:lang w:val="uk-UA"/>
        </w:rPr>
        <w:t xml:space="preserve">отивація вчинків </w:t>
      </w:r>
      <w:r w:rsidR="00EB376C" w:rsidRPr="00AC6C4B">
        <w:rPr>
          <w:rFonts w:ascii="Times New Roman" w:hAnsi="Times New Roman" w:cs="Times New Roman"/>
          <w:sz w:val="28"/>
          <w:szCs w:val="28"/>
          <w:lang w:val="uk-UA"/>
        </w:rPr>
        <w:t>Ірми</w:t>
      </w:r>
      <w:r w:rsidR="00EB37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0E790E">
        <w:rPr>
          <w:rFonts w:ascii="Times New Roman" w:hAnsi="Times New Roman" w:cs="Times New Roman"/>
          <w:sz w:val="28"/>
          <w:szCs w:val="28"/>
          <w:lang w:val="uk-UA"/>
        </w:rPr>
        <w:t xml:space="preserve">«королівської химери», </w:t>
      </w:r>
      <w:r w:rsidR="00EB376C">
        <w:rPr>
          <w:rFonts w:ascii="Times New Roman" w:hAnsi="Times New Roman" w:cs="Times New Roman"/>
          <w:sz w:val="28"/>
          <w:szCs w:val="28"/>
          <w:lang w:val="uk-UA"/>
        </w:rPr>
        <w:t xml:space="preserve">головної </w:t>
      </w:r>
      <w:r w:rsidR="000E790E">
        <w:rPr>
          <w:rFonts w:ascii="Times New Roman" w:hAnsi="Times New Roman" w:cs="Times New Roman"/>
          <w:sz w:val="28"/>
          <w:szCs w:val="28"/>
          <w:lang w:val="uk-UA"/>
        </w:rPr>
        <w:t xml:space="preserve">носійки свідомості грибниці – до поглинення її грибницею також формувалася під впливом її страху: мати Ірми померла від раку, тож страх цієї хвороби був головним важелем дій героїні.  </w:t>
      </w:r>
      <w:r w:rsidR="00AA39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37D0" w:rsidRDefault="00770262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Формуючи для персонажів можливий світ, у якому їхні страх</w:t>
      </w:r>
      <w:r w:rsidR="0076126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от-от реалізуються, грибниця маніпулює їхніми вчинками й поглинає їхню свідомість.</w:t>
      </w:r>
      <w:r w:rsidR="00B474E5">
        <w:rPr>
          <w:rFonts w:ascii="Times New Roman" w:hAnsi="Times New Roman" w:cs="Times New Roman"/>
          <w:sz w:val="28"/>
          <w:szCs w:val="28"/>
          <w:lang w:val="uk-UA"/>
        </w:rPr>
        <w:t xml:space="preserve"> Для посилення страхів грибниця використовує «інфразвук», якому герої не можуть протистояти.</w:t>
      </w:r>
      <w:r w:rsidR="00123655" w:rsidRPr="00123655">
        <w:rPr>
          <w:rFonts w:ascii="Times New Roman" w:hAnsi="Times New Roman" w:cs="Times New Roman"/>
          <w:sz w:val="28"/>
          <w:szCs w:val="28"/>
          <w:lang w:val="uk-UA"/>
        </w:rPr>
        <w:cr/>
      </w:r>
      <w:r w:rsidR="00B474E5" w:rsidRPr="00B474E5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77F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6881">
        <w:rPr>
          <w:rFonts w:ascii="Times New Roman" w:hAnsi="Times New Roman" w:cs="Times New Roman"/>
          <w:sz w:val="28"/>
          <w:szCs w:val="28"/>
          <w:lang w:val="uk-UA"/>
        </w:rPr>
        <w:t>Наведені вище засоби формування світу страху у романі «Танець недоумка» дають основу для творення</w:t>
      </w:r>
      <w:r w:rsidR="00325A77">
        <w:rPr>
          <w:rFonts w:ascii="Times New Roman" w:hAnsi="Times New Roman" w:cs="Times New Roman"/>
          <w:sz w:val="28"/>
          <w:szCs w:val="28"/>
          <w:lang w:val="uk-UA"/>
        </w:rPr>
        <w:t xml:space="preserve"> третього поширеного засобу – зображення стану страху перед самою появою цієї емоції.</w:t>
      </w:r>
      <w:r w:rsidR="002468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2D1C">
        <w:rPr>
          <w:rFonts w:ascii="Times New Roman" w:hAnsi="Times New Roman" w:cs="Times New Roman"/>
          <w:sz w:val="28"/>
          <w:szCs w:val="28"/>
          <w:lang w:val="uk-UA"/>
        </w:rPr>
        <w:t>Акцентується, що в ці моменти персонаж не володіє собою, потрапляючи в замкнений цикл ескалації страху. О</w:t>
      </w:r>
      <w:r w:rsidR="00FF37D0">
        <w:rPr>
          <w:rFonts w:ascii="Times New Roman" w:hAnsi="Times New Roman" w:cs="Times New Roman"/>
          <w:sz w:val="28"/>
          <w:szCs w:val="28"/>
          <w:lang w:val="uk-UA"/>
        </w:rPr>
        <w:t xml:space="preserve">писи </w:t>
      </w:r>
      <w:r w:rsidR="004C2D1C">
        <w:rPr>
          <w:rFonts w:ascii="Times New Roman" w:hAnsi="Times New Roman" w:cs="Times New Roman"/>
          <w:sz w:val="28"/>
          <w:szCs w:val="28"/>
          <w:lang w:val="uk-UA"/>
        </w:rPr>
        <w:t xml:space="preserve">таких станів </w:t>
      </w:r>
      <w:r w:rsidR="00FF37D0">
        <w:rPr>
          <w:rFonts w:ascii="Times New Roman" w:hAnsi="Times New Roman" w:cs="Times New Roman"/>
          <w:sz w:val="28"/>
          <w:szCs w:val="28"/>
          <w:lang w:val="uk-UA"/>
        </w:rPr>
        <w:t xml:space="preserve">передбачають попередню «підготовчу» роботу, коли в попередній оповіді викладаються самі страхітливі події або пояснюються причини страхів персонажів. Наприклад, </w:t>
      </w:r>
      <w:r w:rsidR="004C2D1C">
        <w:rPr>
          <w:rFonts w:ascii="Times New Roman" w:hAnsi="Times New Roman" w:cs="Times New Roman"/>
          <w:sz w:val="28"/>
          <w:szCs w:val="28"/>
          <w:lang w:val="uk-UA"/>
        </w:rPr>
        <w:t xml:space="preserve">спочатку </w:t>
      </w:r>
      <w:proofErr w:type="spellStart"/>
      <w:r w:rsidR="004C2D1C">
        <w:rPr>
          <w:rFonts w:ascii="Times New Roman" w:hAnsi="Times New Roman" w:cs="Times New Roman"/>
          <w:sz w:val="28"/>
          <w:szCs w:val="28"/>
          <w:lang w:val="uk-UA"/>
        </w:rPr>
        <w:t>оповідається</w:t>
      </w:r>
      <w:proofErr w:type="spellEnd"/>
      <w:r w:rsidR="004C2D1C">
        <w:rPr>
          <w:rFonts w:ascii="Times New Roman" w:hAnsi="Times New Roman" w:cs="Times New Roman"/>
          <w:sz w:val="28"/>
          <w:szCs w:val="28"/>
          <w:lang w:val="uk-UA"/>
        </w:rPr>
        <w:t xml:space="preserve"> про страхітливий досвід зустрічі героя з гігантськими павуками планети </w:t>
      </w:r>
      <w:proofErr w:type="spellStart"/>
      <w:r w:rsidR="004C2D1C">
        <w:rPr>
          <w:rFonts w:ascii="Times New Roman" w:hAnsi="Times New Roman" w:cs="Times New Roman"/>
          <w:sz w:val="28"/>
          <w:szCs w:val="28"/>
          <w:lang w:val="uk-UA"/>
        </w:rPr>
        <w:t>Проксима</w:t>
      </w:r>
      <w:proofErr w:type="spellEnd"/>
      <w:r w:rsidR="004C2D1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11306">
        <w:rPr>
          <w:rFonts w:ascii="Times New Roman" w:hAnsi="Times New Roman" w:cs="Times New Roman"/>
          <w:sz w:val="28"/>
          <w:szCs w:val="28"/>
          <w:lang w:val="uk-UA"/>
        </w:rPr>
        <w:t>а потім зображується стан ірраціонального надзвичайно інтенсивного жаху героя: «</w:t>
      </w:r>
      <w:r w:rsidR="00711306" w:rsidRPr="00711306">
        <w:rPr>
          <w:rFonts w:ascii="Times New Roman" w:hAnsi="Times New Roman" w:cs="Times New Roman"/>
          <w:sz w:val="28"/>
          <w:szCs w:val="28"/>
          <w:lang w:val="uk-UA"/>
        </w:rPr>
        <w:t xml:space="preserve">Сказати, що я в той момент дуже злякався — це не передати й десятої частки мого жаху. Фізично відчув грудку болю й нудоти десь у районі </w:t>
      </w:r>
      <w:r w:rsidR="00711306" w:rsidRPr="00711306">
        <w:rPr>
          <w:rFonts w:ascii="Times New Roman" w:hAnsi="Times New Roman" w:cs="Times New Roman"/>
          <w:sz w:val="28"/>
          <w:szCs w:val="28"/>
          <w:lang w:val="uk-UA"/>
        </w:rPr>
        <w:lastRenderedPageBreak/>
        <w:t>сонячного сплетіння. Серце калатало, як божевільне. Повітря не вистачало. Мої відчайдушні спроби стишити дихання віддавали тупим болем у грудях</w:t>
      </w:r>
      <w:r w:rsidR="0071130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43455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40"/>
      </w:r>
      <w:r w:rsidR="00711306" w:rsidRPr="007113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947" w:rsidRDefault="00532947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Поступово, з рухом оповіді, зображення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ірраціонально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жахливого набувають усе більшого поширення, творячи відповідну атмосферу, посилюючи напруження читача. Обсяги сцен і картин, емоційним осередком яких є страх, стають усе більшими, </w:t>
      </w:r>
      <w:proofErr w:type="spellStart"/>
      <w:r w:rsidRPr="00AC6C4B">
        <w:rPr>
          <w:rFonts w:ascii="Times New Roman" w:hAnsi="Times New Roman" w:cs="Times New Roman"/>
          <w:sz w:val="28"/>
          <w:szCs w:val="28"/>
          <w:lang w:val="uk-UA"/>
        </w:rPr>
        <w:t>заторкуючи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все більше сфер життя персонажів. Так, наприклад, описується знайдений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Гілелем</w:t>
      </w:r>
      <w:proofErr w:type="spellEnd"/>
      <w:r w:rsidRPr="005329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старій станції землян барельєф: «</w:t>
      </w:r>
      <w:r w:rsidRPr="00532947">
        <w:rPr>
          <w:rFonts w:ascii="Times New Roman" w:hAnsi="Times New Roman" w:cs="Times New Roman"/>
          <w:sz w:val="28"/>
          <w:szCs w:val="28"/>
          <w:lang w:val="uk-UA"/>
        </w:rPr>
        <w:t xml:space="preserve">Зі стіни моторошним барельєфом видавалося вперед спотворене криком і болем жіноче обличчя. Чомусь попелясто-сіре, воно виступало із гладкого пластику так, наче вона намагалася вирватися з полону полімерного покриття. Жах, відтворений на ньому, був найстрашнішою гримасою, яку я колись бачив чи навіть міг уявити. Рот відкритий у німому несамовитому крикові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2947">
        <w:rPr>
          <w:rFonts w:ascii="Times New Roman" w:hAnsi="Times New Roman" w:cs="Times New Roman"/>
          <w:sz w:val="28"/>
          <w:szCs w:val="28"/>
          <w:lang w:val="uk-UA"/>
        </w:rPr>
        <w:t xml:space="preserve"> здавалося, ширше, ніж це можна зробити фізично. Від напруги на тонкій і, напевно, гарній колись шиї неприродно роздулися вени… Її очі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2947">
        <w:rPr>
          <w:rFonts w:ascii="Times New Roman" w:hAnsi="Times New Roman" w:cs="Times New Roman"/>
          <w:sz w:val="28"/>
          <w:szCs w:val="28"/>
          <w:lang w:val="uk-UA"/>
        </w:rPr>
        <w:t xml:space="preserve"> широко розплющені й вилізлі з орбіт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2947">
        <w:rPr>
          <w:rFonts w:ascii="Times New Roman" w:hAnsi="Times New Roman" w:cs="Times New Roman"/>
          <w:sz w:val="28"/>
          <w:szCs w:val="28"/>
          <w:lang w:val="uk-UA"/>
        </w:rPr>
        <w:t xml:space="preserve"> були позбавлені зіниць і від цього видавалися ще більшими. По обидва боки від обличчя, ніби намагаючись продавити стіну зсередини, виднілися дві такі ж сірі долоні…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2947">
        <w:rPr>
          <w:rFonts w:ascii="Times New Roman" w:hAnsi="Times New Roman" w:cs="Times New Roman"/>
          <w:sz w:val="28"/>
          <w:szCs w:val="28"/>
          <w:lang w:val="uk-UA"/>
        </w:rPr>
        <w:t xml:space="preserve"> О Боже… Що… Що з нею таке…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02CD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41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6525" w:rsidRDefault="00B06525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Механізм творення грибницею цілого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галюцинаторного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світу, який базується на страхах із минулого, які не мають об’єктивних підстав, пояснено в романі спочатку на прикладі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нейроконструктора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– експериментального середовища, створеного на Землі за принципом грибниці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Іш-Чель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Pr="00B06525">
        <w:rPr>
          <w:rFonts w:ascii="Times New Roman" w:hAnsi="Times New Roman" w:cs="Times New Roman"/>
          <w:sz w:val="28"/>
          <w:szCs w:val="28"/>
          <w:lang w:val="uk-UA"/>
        </w:rPr>
        <w:t xml:space="preserve">Він генерував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інфразвук певної частоти, який </w:t>
      </w:r>
      <w:r w:rsidRPr="00B06525">
        <w:rPr>
          <w:rFonts w:ascii="Times New Roman" w:hAnsi="Times New Roman" w:cs="Times New Roman"/>
          <w:sz w:val="28"/>
          <w:szCs w:val="28"/>
          <w:lang w:val="uk-UA"/>
        </w:rPr>
        <w:t xml:space="preserve">викликав у людини неконтрольований жах. Підсвідомість, намагаючись пояснити цей страх, одразу підшукувала образи. Щось, чого ця людина боїться найбільше на світі. </w:t>
      </w:r>
      <w:proofErr w:type="spellStart"/>
      <w:r w:rsidRPr="00B06525">
        <w:rPr>
          <w:rFonts w:ascii="Times New Roman" w:hAnsi="Times New Roman" w:cs="Times New Roman"/>
          <w:sz w:val="28"/>
          <w:szCs w:val="28"/>
          <w:lang w:val="uk-UA"/>
        </w:rPr>
        <w:t>Нейроконструктор</w:t>
      </w:r>
      <w:proofErr w:type="spellEnd"/>
      <w:r w:rsidRPr="00B06525">
        <w:rPr>
          <w:rFonts w:ascii="Times New Roman" w:hAnsi="Times New Roman" w:cs="Times New Roman"/>
          <w:sz w:val="28"/>
          <w:szCs w:val="28"/>
          <w:lang w:val="uk-UA"/>
        </w:rPr>
        <w:t xml:space="preserve"> зчитував ці образи й породжував фантом. Керовану галюцинацію. Але наймоторошніше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06525">
        <w:rPr>
          <w:rFonts w:ascii="Times New Roman" w:hAnsi="Times New Roman" w:cs="Times New Roman"/>
          <w:sz w:val="28"/>
          <w:szCs w:val="28"/>
          <w:lang w:val="uk-UA"/>
        </w:rPr>
        <w:t xml:space="preserve"> мозок із готовністю приймав цей фантом за реальність… Простіше кажучи, </w:t>
      </w:r>
      <w:proofErr w:type="spellStart"/>
      <w:r w:rsidRPr="00B06525">
        <w:rPr>
          <w:rFonts w:ascii="Times New Roman" w:hAnsi="Times New Roman" w:cs="Times New Roman"/>
          <w:sz w:val="28"/>
          <w:szCs w:val="28"/>
          <w:lang w:val="uk-UA"/>
        </w:rPr>
        <w:t>нейроконструктор</w:t>
      </w:r>
      <w:proofErr w:type="spellEnd"/>
      <w:r w:rsidRPr="00B06525">
        <w:rPr>
          <w:rFonts w:ascii="Times New Roman" w:hAnsi="Times New Roman" w:cs="Times New Roman"/>
          <w:sz w:val="28"/>
          <w:szCs w:val="28"/>
          <w:lang w:val="uk-UA"/>
        </w:rPr>
        <w:t xml:space="preserve"> оживляв ваші </w:t>
      </w:r>
      <w:r w:rsidRPr="00B06525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найстрашніші кошмари</w:t>
      </w:r>
      <w:r w:rsidR="00A1359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02CD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42"/>
      </w:r>
      <w:r w:rsidRPr="00B0652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проходить випробування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нейроконструктором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потім,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Іш-Чель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отримує від грибниці цілісний, до дрібниць продуманий світ, який постав із його страхів.  </w:t>
      </w:r>
    </w:p>
    <w:p w:rsidR="003B5959" w:rsidRPr="0042699B" w:rsidRDefault="004F35E8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Велике значення у творенні атмосфери страху в романі мають </w:t>
      </w:r>
      <w:r w:rsidRPr="004A7E72">
        <w:rPr>
          <w:rFonts w:ascii="Times New Roman" w:hAnsi="Times New Roman" w:cs="Times New Roman"/>
          <w:b/>
          <w:sz w:val="28"/>
          <w:szCs w:val="28"/>
          <w:lang w:val="uk-UA"/>
        </w:rPr>
        <w:t>сни протагоніста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60DC">
        <w:rPr>
          <w:rFonts w:ascii="Times New Roman" w:hAnsi="Times New Roman" w:cs="Times New Roman"/>
          <w:sz w:val="28"/>
          <w:szCs w:val="28"/>
          <w:lang w:val="uk-UA"/>
        </w:rPr>
        <w:t xml:space="preserve"> З одного боку, як читач розуміє наприкінці роману, вони є результатом дій грибниці із підкорення землян. З іншого боку, сни героя виконують </w:t>
      </w:r>
      <w:proofErr w:type="spellStart"/>
      <w:r w:rsidR="00F960DC">
        <w:rPr>
          <w:rFonts w:ascii="Times New Roman" w:hAnsi="Times New Roman" w:cs="Times New Roman"/>
          <w:sz w:val="28"/>
          <w:szCs w:val="28"/>
          <w:lang w:val="uk-UA"/>
        </w:rPr>
        <w:t>пролептичну</w:t>
      </w:r>
      <w:proofErr w:type="spellEnd"/>
      <w:r w:rsidR="00F960DC">
        <w:rPr>
          <w:rFonts w:ascii="Times New Roman" w:hAnsi="Times New Roman" w:cs="Times New Roman"/>
          <w:sz w:val="28"/>
          <w:szCs w:val="28"/>
          <w:lang w:val="uk-UA"/>
        </w:rPr>
        <w:t xml:space="preserve"> функцію, готуючи читача до </w:t>
      </w:r>
      <w:r w:rsidR="00312C0A">
        <w:rPr>
          <w:rFonts w:ascii="Times New Roman" w:hAnsi="Times New Roman" w:cs="Times New Roman"/>
          <w:sz w:val="28"/>
          <w:szCs w:val="28"/>
          <w:lang w:val="uk-UA"/>
        </w:rPr>
        <w:t xml:space="preserve">сприймання </w:t>
      </w:r>
      <w:r w:rsidR="00F960DC">
        <w:rPr>
          <w:rFonts w:ascii="Times New Roman" w:hAnsi="Times New Roman" w:cs="Times New Roman"/>
          <w:sz w:val="28"/>
          <w:szCs w:val="28"/>
          <w:lang w:val="uk-UA"/>
        </w:rPr>
        <w:t xml:space="preserve">подальших подій тексту: </w:t>
      </w:r>
      <w:r w:rsidR="00F84C1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B5959" w:rsidRPr="0042699B">
        <w:rPr>
          <w:rFonts w:ascii="Times New Roman" w:hAnsi="Times New Roman" w:cs="Times New Roman"/>
          <w:sz w:val="28"/>
          <w:szCs w:val="28"/>
          <w:lang w:val="uk-UA"/>
        </w:rPr>
        <w:t xml:space="preserve">Це, певно, теж було особливістю </w:t>
      </w:r>
      <w:proofErr w:type="spellStart"/>
      <w:r w:rsidR="003B5959" w:rsidRPr="0042699B">
        <w:rPr>
          <w:rFonts w:ascii="Times New Roman" w:hAnsi="Times New Roman" w:cs="Times New Roman"/>
          <w:sz w:val="28"/>
          <w:szCs w:val="28"/>
          <w:lang w:val="uk-UA"/>
        </w:rPr>
        <w:t>Іш-Чель</w:t>
      </w:r>
      <w:proofErr w:type="spellEnd"/>
      <w:r w:rsidR="003B5959" w:rsidRPr="0042699B">
        <w:rPr>
          <w:rFonts w:ascii="Times New Roman" w:hAnsi="Times New Roman" w:cs="Times New Roman"/>
          <w:sz w:val="28"/>
          <w:szCs w:val="28"/>
          <w:lang w:val="uk-UA"/>
        </w:rPr>
        <w:t xml:space="preserve">: тут часто снилися яскраві й емоційні сни. І зазвичай неприємні, а бувало </w:t>
      </w:r>
      <w:r w:rsidR="004269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B5959" w:rsidRPr="0042699B">
        <w:rPr>
          <w:rFonts w:ascii="Times New Roman" w:hAnsi="Times New Roman" w:cs="Times New Roman"/>
          <w:sz w:val="28"/>
          <w:szCs w:val="28"/>
          <w:lang w:val="uk-UA"/>
        </w:rPr>
        <w:t xml:space="preserve"> таки справді страшні. Мабуть, «кошмари» </w:t>
      </w:r>
      <w:r w:rsidR="00F84C1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B5959" w:rsidRPr="0042699B">
        <w:rPr>
          <w:rFonts w:ascii="Times New Roman" w:hAnsi="Times New Roman" w:cs="Times New Roman"/>
          <w:sz w:val="28"/>
          <w:szCs w:val="28"/>
          <w:lang w:val="uk-UA"/>
        </w:rPr>
        <w:t xml:space="preserve"> найточніше визначення. … мені, наприклад, час від часу знову снилися моторошні метелики. Або </w:t>
      </w:r>
      <w:r w:rsidR="004269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B5959" w:rsidRPr="0042699B">
        <w:rPr>
          <w:rFonts w:ascii="Times New Roman" w:hAnsi="Times New Roman" w:cs="Times New Roman"/>
          <w:sz w:val="28"/>
          <w:szCs w:val="28"/>
          <w:lang w:val="uk-UA"/>
        </w:rPr>
        <w:t xml:space="preserve"> варіації на </w:t>
      </w:r>
      <w:r w:rsidR="00F84C1C">
        <w:rPr>
          <w:rFonts w:ascii="Times New Roman" w:hAnsi="Times New Roman" w:cs="Times New Roman"/>
          <w:sz w:val="28"/>
          <w:szCs w:val="28"/>
          <w:lang w:val="uk-UA"/>
        </w:rPr>
        <w:t>тему «недоумків, що танцюють»</w:t>
      </w:r>
      <w:r w:rsidR="00F02CD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43"/>
      </w:r>
      <w:r w:rsidR="00F960DC">
        <w:rPr>
          <w:rFonts w:ascii="Times New Roman" w:hAnsi="Times New Roman" w:cs="Times New Roman"/>
          <w:sz w:val="28"/>
          <w:szCs w:val="28"/>
          <w:lang w:val="uk-UA"/>
        </w:rPr>
        <w:t xml:space="preserve">, – зізнається протагоніст. </w:t>
      </w:r>
    </w:p>
    <w:p w:rsidR="007D00F6" w:rsidRPr="007D00F6" w:rsidRDefault="00020F95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контексті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пролептичної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функції снів у романі варто зазначити, що маніпулювання </w:t>
      </w:r>
      <w:r w:rsidRPr="00732320">
        <w:rPr>
          <w:rFonts w:ascii="Times New Roman" w:hAnsi="Times New Roman" w:cs="Times New Roman"/>
          <w:sz w:val="28"/>
          <w:szCs w:val="28"/>
          <w:lang w:val="uk-UA"/>
        </w:rPr>
        <w:t>станом</w:t>
      </w:r>
      <w:r w:rsidR="007D00F6" w:rsidRPr="00732320">
        <w:rPr>
          <w:rFonts w:ascii="Times New Roman" w:hAnsi="Times New Roman" w:cs="Times New Roman"/>
          <w:sz w:val="28"/>
          <w:szCs w:val="28"/>
          <w:lang w:val="uk-UA"/>
        </w:rPr>
        <w:t xml:space="preserve"> невизначеності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20F95">
        <w:rPr>
          <w:rFonts w:ascii="Times New Roman" w:hAnsi="Times New Roman" w:cs="Times New Roman"/>
          <w:sz w:val="28"/>
          <w:szCs w:val="28"/>
          <w:lang w:val="uk-UA"/>
        </w:rPr>
        <w:t>читача,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20F9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різноманітних способів спрямовування читацьких очікувань</w:t>
      </w:r>
      <w:r w:rsidR="00732320">
        <w:rPr>
          <w:rFonts w:ascii="Times New Roman" w:hAnsi="Times New Roman" w:cs="Times New Roman"/>
          <w:sz w:val="28"/>
          <w:szCs w:val="28"/>
          <w:lang w:val="uk-UA"/>
        </w:rPr>
        <w:t xml:space="preserve"> притаманні оповіді роману «Танець недоумка», виступаючи</w:t>
      </w:r>
      <w:r w:rsidR="007D00F6"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одним із важливих чинників авторської стратегії</w:t>
      </w:r>
      <w:r w:rsidR="00732320">
        <w:rPr>
          <w:rFonts w:ascii="Times New Roman" w:hAnsi="Times New Roman" w:cs="Times New Roman"/>
          <w:sz w:val="28"/>
          <w:szCs w:val="28"/>
          <w:lang w:val="uk-UA"/>
        </w:rPr>
        <w:t xml:space="preserve"> у творі</w:t>
      </w:r>
      <w:r w:rsidR="007D00F6"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="007D00F6" w:rsidRPr="007D00F6">
        <w:rPr>
          <w:rFonts w:ascii="Times New Roman" w:hAnsi="Times New Roman" w:cs="Times New Roman"/>
          <w:sz w:val="28"/>
          <w:szCs w:val="28"/>
          <w:lang w:val="uk-UA"/>
        </w:rPr>
        <w:t>наратив</w:t>
      </w:r>
      <w:proofErr w:type="spellEnd"/>
      <w:r w:rsidR="007D00F6"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2320">
        <w:rPr>
          <w:rFonts w:ascii="Times New Roman" w:hAnsi="Times New Roman" w:cs="Times New Roman"/>
          <w:sz w:val="28"/>
          <w:szCs w:val="28"/>
          <w:lang w:val="uk-UA"/>
        </w:rPr>
        <w:t>роману</w:t>
      </w:r>
      <w:r w:rsidR="007D00F6"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органічно </w:t>
      </w:r>
      <w:proofErr w:type="spellStart"/>
      <w:r w:rsidR="007D00F6" w:rsidRPr="007D00F6">
        <w:rPr>
          <w:rFonts w:ascii="Times New Roman" w:hAnsi="Times New Roman" w:cs="Times New Roman"/>
          <w:sz w:val="28"/>
          <w:szCs w:val="28"/>
          <w:lang w:val="uk-UA"/>
        </w:rPr>
        <w:t>вплетено</w:t>
      </w:r>
      <w:proofErr w:type="spellEnd"/>
      <w:r w:rsidR="007D00F6"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натяки, «підказки», які спрямовують читацькі сподівання й формують стан напруженого очікування певної події. </w:t>
      </w:r>
    </w:p>
    <w:p w:rsidR="007D00F6" w:rsidRPr="007D00F6" w:rsidRDefault="007D00F6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Зазначимо, що такий прийом давно є об’єктом літературознавчих, а зокрема,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наратологічних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студій. Зокрема, розглядаючи процес маніпулювання автора сподіваннями читача щодо імовірності певної події в тексті,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Gerard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Genette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у своїй засадничій праці «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Narrative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Discourse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Essay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Method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» приділяє увагу елементові оповіді, якому він дає назву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advance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notice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>. Відповідно до його визначення, зачатки – «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advance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notices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definition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explicit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what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we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should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instead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call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mere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advance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mentions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simple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markers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without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anticipation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even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allusive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anticipation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will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acquire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lastRenderedPageBreak/>
        <w:t>significance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only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later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belong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completely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classic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art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“preparation”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02CD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44"/>
      </w:r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D00F6" w:rsidRPr="007D00F6" w:rsidRDefault="007D00F6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пролептичних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 оповіді здобуває свій розвиток у</w:t>
      </w:r>
      <w:r w:rsidR="00AF794D">
        <w:rPr>
          <w:rFonts w:ascii="Times New Roman" w:hAnsi="Times New Roman" w:cs="Times New Roman"/>
          <w:sz w:val="28"/>
          <w:szCs w:val="28"/>
          <w:lang w:val="uk-UA"/>
        </w:rPr>
        <w:t xml:space="preserve"> подальших працях, у тому числі</w:t>
      </w:r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українських. Зокрема, в монографії </w:t>
      </w:r>
      <w:r w:rsidR="00F02CD9">
        <w:rPr>
          <w:rFonts w:ascii="Times New Roman" w:hAnsi="Times New Roman" w:cs="Times New Roman"/>
          <w:sz w:val="28"/>
          <w:szCs w:val="28"/>
          <w:lang w:val="uk-UA"/>
        </w:rPr>
        <w:t>Гребенюк Т.В.</w:t>
      </w:r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на означення розглядуваного прийому пропонується поняття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подієтворчого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потенціалу, який «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сигніфікує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виникнення при рецепції цього прийому читацьких сподівань на певну подію в подальшому розвитку художньої дії твору»</w:t>
      </w:r>
      <w:r w:rsidR="00F02CD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45"/>
      </w:r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D00F6" w:rsidRPr="007D00F6" w:rsidRDefault="007D00F6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0F6">
        <w:rPr>
          <w:rFonts w:ascii="Times New Roman" w:hAnsi="Times New Roman" w:cs="Times New Roman"/>
          <w:sz w:val="28"/>
          <w:szCs w:val="28"/>
          <w:lang w:val="uk-UA"/>
        </w:rPr>
        <w:t>При аналізі сновидінь у худож</w:t>
      </w:r>
      <w:r w:rsidR="00303C53">
        <w:rPr>
          <w:rFonts w:ascii="Times New Roman" w:hAnsi="Times New Roman" w:cs="Times New Roman"/>
          <w:sz w:val="28"/>
          <w:szCs w:val="28"/>
          <w:lang w:val="uk-UA"/>
        </w:rPr>
        <w:t>ній прозі</w:t>
      </w:r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Олена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Вещикова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розглядає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пролептичні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елементи художньої оповіді й акцентує увагу на рецептивному значенні сновидінь, у яких закладено «підказки» щодо майбутнього ходу подій, даючи їм назву «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пролептичні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 сновидіння»</w:t>
      </w:r>
      <w:r w:rsidR="00F02CD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46"/>
      </w:r>
      <w:r w:rsidRPr="007D00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4106" w:rsidRDefault="007D00F6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0F6">
        <w:rPr>
          <w:rFonts w:ascii="Times New Roman" w:hAnsi="Times New Roman" w:cs="Times New Roman"/>
          <w:sz w:val="28"/>
          <w:szCs w:val="28"/>
          <w:lang w:val="uk-UA"/>
        </w:rPr>
        <w:t xml:space="preserve">Варто сказати, що роман «Танець недоумка» багато в чому завдячує своїй читабельності й динамізму саме використанню автором </w:t>
      </w:r>
      <w:proofErr w:type="spellStart"/>
      <w:r w:rsidRPr="007D00F6">
        <w:rPr>
          <w:rFonts w:ascii="Times New Roman" w:hAnsi="Times New Roman" w:cs="Times New Roman"/>
          <w:sz w:val="28"/>
          <w:szCs w:val="28"/>
          <w:lang w:val="uk-UA"/>
        </w:rPr>
        <w:t>пролепсисів</w:t>
      </w:r>
      <w:proofErr w:type="spellEnd"/>
      <w:r w:rsidRPr="007D00F6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="00536F86">
        <w:rPr>
          <w:rFonts w:ascii="Times New Roman" w:hAnsi="Times New Roman" w:cs="Times New Roman"/>
          <w:sz w:val="28"/>
          <w:szCs w:val="28"/>
          <w:lang w:val="uk-UA"/>
        </w:rPr>
        <w:t xml:space="preserve"> спрямовують </w:t>
      </w:r>
      <w:r w:rsidR="00C155B7">
        <w:rPr>
          <w:rFonts w:ascii="Times New Roman" w:hAnsi="Times New Roman" w:cs="Times New Roman"/>
          <w:sz w:val="28"/>
          <w:szCs w:val="28"/>
          <w:lang w:val="uk-UA"/>
        </w:rPr>
        <w:t xml:space="preserve">читацькі сподівання у певне русло, «працюючи» на створення ефекту </w:t>
      </w:r>
      <w:proofErr w:type="spellStart"/>
      <w:r w:rsidR="00C155B7">
        <w:rPr>
          <w:rFonts w:ascii="Times New Roman" w:hAnsi="Times New Roman" w:cs="Times New Roman"/>
          <w:sz w:val="28"/>
          <w:szCs w:val="28"/>
          <w:lang w:val="uk-UA"/>
        </w:rPr>
        <w:t>саспенсу</w:t>
      </w:r>
      <w:proofErr w:type="spellEnd"/>
      <w:r w:rsidR="00C155B7">
        <w:rPr>
          <w:rFonts w:ascii="Times New Roman" w:hAnsi="Times New Roman" w:cs="Times New Roman"/>
          <w:sz w:val="28"/>
          <w:szCs w:val="28"/>
          <w:lang w:val="uk-UA"/>
        </w:rPr>
        <w:t>, напруженого очікування драматичних або жахливих подій.</w:t>
      </w:r>
      <w:r w:rsidR="00D16C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B7">
        <w:rPr>
          <w:rFonts w:ascii="Times New Roman" w:hAnsi="Times New Roman" w:cs="Times New Roman"/>
          <w:sz w:val="28"/>
          <w:szCs w:val="28"/>
          <w:lang w:val="uk-UA"/>
        </w:rPr>
        <w:t xml:space="preserve">Так, випробування </w:t>
      </w:r>
      <w:proofErr w:type="spellStart"/>
      <w:r w:rsidR="00C155B7">
        <w:rPr>
          <w:rFonts w:ascii="Times New Roman" w:hAnsi="Times New Roman" w:cs="Times New Roman"/>
          <w:sz w:val="28"/>
          <w:szCs w:val="28"/>
          <w:lang w:val="uk-UA"/>
        </w:rPr>
        <w:t>Гілеля</w:t>
      </w:r>
      <w:proofErr w:type="spellEnd"/>
      <w:r w:rsidR="00C155B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C155B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F7D9A" w:rsidRPr="008B01E8">
        <w:rPr>
          <w:rFonts w:ascii="Times New Roman" w:hAnsi="Times New Roman" w:cs="Times New Roman"/>
          <w:sz w:val="28"/>
          <w:szCs w:val="28"/>
          <w:lang w:val="uk-UA"/>
        </w:rPr>
        <w:t>ейроконструктор</w:t>
      </w:r>
      <w:r w:rsidR="00C155B7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2F7D9A" w:rsidRPr="008B01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B7">
        <w:rPr>
          <w:rFonts w:ascii="Times New Roman" w:hAnsi="Times New Roman" w:cs="Times New Roman"/>
          <w:sz w:val="28"/>
          <w:szCs w:val="28"/>
          <w:lang w:val="uk-UA"/>
        </w:rPr>
        <w:t xml:space="preserve">є своєрідним </w:t>
      </w:r>
      <w:proofErr w:type="spellStart"/>
      <w:r w:rsidR="002F7D9A" w:rsidRPr="008B01E8">
        <w:rPr>
          <w:rFonts w:ascii="Times New Roman" w:hAnsi="Times New Roman" w:cs="Times New Roman"/>
          <w:sz w:val="28"/>
          <w:szCs w:val="28"/>
          <w:lang w:val="uk-UA"/>
        </w:rPr>
        <w:t>пролепсис</w:t>
      </w:r>
      <w:r w:rsidR="00C155B7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="00C155B7">
        <w:rPr>
          <w:rFonts w:ascii="Times New Roman" w:hAnsi="Times New Roman" w:cs="Times New Roman"/>
          <w:sz w:val="28"/>
          <w:szCs w:val="28"/>
          <w:lang w:val="uk-UA"/>
        </w:rPr>
        <w:t xml:space="preserve"> подальших</w:t>
      </w:r>
      <w:r w:rsidR="002F7D9A" w:rsidRPr="008B01E8">
        <w:rPr>
          <w:rFonts w:ascii="Times New Roman" w:hAnsi="Times New Roman" w:cs="Times New Roman"/>
          <w:sz w:val="28"/>
          <w:szCs w:val="28"/>
          <w:lang w:val="uk-UA"/>
        </w:rPr>
        <w:t xml:space="preserve"> подій на </w:t>
      </w:r>
      <w:proofErr w:type="spellStart"/>
      <w:r w:rsidR="002F7D9A" w:rsidRPr="008B01E8">
        <w:rPr>
          <w:rFonts w:ascii="Times New Roman" w:hAnsi="Times New Roman" w:cs="Times New Roman"/>
          <w:sz w:val="28"/>
          <w:szCs w:val="28"/>
          <w:lang w:val="uk-UA"/>
        </w:rPr>
        <w:t>Іш-Чель</w:t>
      </w:r>
      <w:proofErr w:type="spellEnd"/>
      <w:r w:rsidR="002F7D9A" w:rsidRPr="008B01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6CA7" w:rsidRDefault="00D16CA7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Можна сказати,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пролепсиси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романі реалізуються з різною мірою деталізації й експліцитності. Окремі з них являють собою просто натяк, який будить читацьку цікавість, як-от згадка про штучну нирку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Гілеля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без пояснення (до певного часу) історії втрати ним власної нирки</w:t>
      </w:r>
      <w:r w:rsidR="00DF567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  <w:r w:rsidR="00DF567D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згадки про таємничий «фактор Б», який сприяв </w:t>
      </w:r>
      <w:r w:rsidR="00DF567D">
        <w:rPr>
          <w:rFonts w:ascii="Times New Roman" w:hAnsi="Times New Roman" w:cs="Times New Roman"/>
          <w:sz w:val="28"/>
          <w:szCs w:val="28"/>
          <w:lang w:val="uk-UA"/>
        </w:rPr>
        <w:t xml:space="preserve">потраплянню протагоніста у Корпус конкістадорів і на </w:t>
      </w:r>
      <w:proofErr w:type="spellStart"/>
      <w:r w:rsidR="00DF567D">
        <w:rPr>
          <w:rFonts w:ascii="Times New Roman" w:hAnsi="Times New Roman" w:cs="Times New Roman"/>
          <w:sz w:val="28"/>
          <w:szCs w:val="28"/>
          <w:lang w:val="uk-UA"/>
        </w:rPr>
        <w:t>Іш-Чель</w:t>
      </w:r>
      <w:proofErr w:type="spellEnd"/>
      <w:r w:rsidR="00DF56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F567D" w:rsidRDefault="00DF567D" w:rsidP="00DF56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Деякі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пролепсиси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мають характер безпосереднього попередження про хід подальший подій, як-от розповідь</w:t>
      </w:r>
      <w:r w:rsidRPr="00DF567D">
        <w:rPr>
          <w:rFonts w:ascii="Times New Roman" w:hAnsi="Times New Roman" w:cs="Times New Roman"/>
          <w:sz w:val="28"/>
          <w:szCs w:val="28"/>
          <w:lang w:val="uk-UA"/>
        </w:rPr>
        <w:t xml:space="preserve"> Джохара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Гілевого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друга) </w:t>
      </w:r>
      <w:r w:rsidRPr="00DF567D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підступність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керівництва</w:t>
      </w:r>
      <w:r w:rsidRPr="00DF567D">
        <w:rPr>
          <w:rFonts w:ascii="Times New Roman" w:hAnsi="Times New Roman" w:cs="Times New Roman"/>
          <w:sz w:val="28"/>
          <w:szCs w:val="28"/>
          <w:lang w:val="uk-UA"/>
        </w:rPr>
        <w:t xml:space="preserve"> Корпус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F567D">
        <w:rPr>
          <w:rFonts w:ascii="Times New Roman" w:hAnsi="Times New Roman" w:cs="Times New Roman"/>
          <w:sz w:val="28"/>
          <w:szCs w:val="28"/>
          <w:lang w:val="uk-UA"/>
        </w:rPr>
        <w:t xml:space="preserve"> Конкістадорів</w:t>
      </w:r>
      <w:r>
        <w:rPr>
          <w:rFonts w:ascii="Times New Roman" w:hAnsi="Times New Roman" w:cs="Times New Roman"/>
          <w:sz w:val="28"/>
          <w:szCs w:val="28"/>
          <w:lang w:val="uk-UA"/>
        </w:rPr>
        <w:t>, підтверджуване особистим досвідом його служби на</w:t>
      </w:r>
      <w:r w:rsidRPr="00DF567D">
        <w:rPr>
          <w:rFonts w:ascii="Times New Roman" w:hAnsi="Times New Roman" w:cs="Times New Roman"/>
          <w:sz w:val="28"/>
          <w:szCs w:val="28"/>
          <w:lang w:val="uk-UA"/>
        </w:rPr>
        <w:t xml:space="preserve"> планеті </w:t>
      </w:r>
      <w:proofErr w:type="spellStart"/>
      <w:r w:rsidRPr="00DF567D">
        <w:rPr>
          <w:rFonts w:ascii="Times New Roman" w:hAnsi="Times New Roman" w:cs="Times New Roman"/>
          <w:sz w:val="28"/>
          <w:szCs w:val="28"/>
          <w:lang w:val="uk-UA"/>
        </w:rPr>
        <w:t>Хун-Ахау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F567D" w:rsidRDefault="00DF567D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Окремі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пролепсиси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прямо виконують у творі функцію посилення читацької уваги й зацікавленості, не несучи в собі інформаційного наповнення, наприклад: </w:t>
      </w:r>
      <w:r w:rsidRPr="00DF567D">
        <w:rPr>
          <w:rFonts w:ascii="Times New Roman" w:hAnsi="Times New Roman" w:cs="Times New Roman"/>
          <w:sz w:val="28"/>
          <w:szCs w:val="28"/>
          <w:lang w:val="uk-UA"/>
        </w:rPr>
        <w:t>«Зараз мені здається, наче того ранку я щось передчував. Хоч розум каже: навряд чи. Просто в моєму житті стався непередбачений крутий поворот…»</w:t>
      </w:r>
      <w:r w:rsidR="00F02CD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47"/>
      </w:r>
      <w:r w:rsidRPr="00DF56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567D" w:rsidRPr="00B82171" w:rsidRDefault="00B82171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F567D">
        <w:rPr>
          <w:rFonts w:ascii="Times New Roman" w:hAnsi="Times New Roman" w:cs="Times New Roman"/>
          <w:sz w:val="28"/>
          <w:szCs w:val="28"/>
          <w:lang w:val="uk-UA"/>
        </w:rPr>
        <w:t>ролептичні</w:t>
      </w:r>
      <w:proofErr w:type="spellEnd"/>
      <w:r w:rsidR="00DF567D">
        <w:rPr>
          <w:rFonts w:ascii="Times New Roman" w:hAnsi="Times New Roman" w:cs="Times New Roman"/>
          <w:sz w:val="28"/>
          <w:szCs w:val="28"/>
          <w:lang w:val="uk-UA"/>
        </w:rPr>
        <w:t xml:space="preserve"> деталі у творі викликають у реципієнта зацікавленість подвійного характеру: по-перше, </w:t>
      </w:r>
      <w:r w:rsidR="005D5172">
        <w:rPr>
          <w:rFonts w:ascii="Times New Roman" w:hAnsi="Times New Roman" w:cs="Times New Roman"/>
          <w:sz w:val="28"/>
          <w:szCs w:val="28"/>
          <w:lang w:val="uk-UA"/>
        </w:rPr>
        <w:t xml:space="preserve">виникає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потреба дізнатися їх «історію», а по-друге, цікавим є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подієтворчій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потенціал в умовах актуального світу. Наприклад, водночас читача цікавлять і обставини втрати героєм його нирки, і те, який поворот сюжету спричинить ця деталь у подальшому. Або ж постійно повторюваний сон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Гілеля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метеликів, яких замуровують у стіну на будівництві, викликає питання, звідки до нього прийшов цей образ, чому цей сон так його лякає і який розвиток ця образність здобуде в подальшій оповіді.</w:t>
      </w:r>
    </w:p>
    <w:p w:rsidR="00EC576E" w:rsidRDefault="00B82171" w:rsidP="00C107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171">
        <w:rPr>
          <w:rFonts w:ascii="Times New Roman" w:hAnsi="Times New Roman" w:cs="Times New Roman"/>
          <w:sz w:val="28"/>
          <w:szCs w:val="28"/>
          <w:lang w:val="uk-UA"/>
        </w:rPr>
        <w:t>Створюючи в романі світ страху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821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82171">
        <w:rPr>
          <w:rFonts w:ascii="Times New Roman" w:hAnsi="Times New Roman" w:cs="Times New Roman"/>
          <w:sz w:val="28"/>
          <w:szCs w:val="28"/>
          <w:lang w:val="uk-UA"/>
        </w:rPr>
        <w:t>Ілларіон</w:t>
      </w:r>
      <w:proofErr w:type="spellEnd"/>
      <w:r w:rsidRPr="00B82171">
        <w:rPr>
          <w:rFonts w:ascii="Times New Roman" w:hAnsi="Times New Roman" w:cs="Times New Roman"/>
          <w:sz w:val="28"/>
          <w:szCs w:val="28"/>
          <w:lang w:val="uk-UA"/>
        </w:rPr>
        <w:t xml:space="preserve"> Павлюк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вправно вибудовує </w:t>
      </w:r>
      <w:r w:rsidR="00680DF5">
        <w:rPr>
          <w:rFonts w:ascii="Times New Roman" w:hAnsi="Times New Roman" w:cs="Times New Roman"/>
          <w:sz w:val="28"/>
          <w:szCs w:val="28"/>
          <w:lang w:val="uk-UA"/>
        </w:rPr>
        <w:t>динаміку наростання напруження, йдучи від зовнішніх, очевидних і універсальних страхів (</w:t>
      </w:r>
      <w:proofErr w:type="spellStart"/>
      <w:r w:rsidR="00680DF5">
        <w:rPr>
          <w:rFonts w:ascii="Times New Roman" w:hAnsi="Times New Roman" w:cs="Times New Roman"/>
          <w:sz w:val="28"/>
          <w:szCs w:val="28"/>
          <w:lang w:val="uk-UA"/>
        </w:rPr>
        <w:t>тератоморфи</w:t>
      </w:r>
      <w:proofErr w:type="spellEnd"/>
      <w:r w:rsidR="00680DF5">
        <w:rPr>
          <w:rFonts w:ascii="Times New Roman" w:hAnsi="Times New Roman" w:cs="Times New Roman"/>
          <w:sz w:val="28"/>
          <w:szCs w:val="28"/>
          <w:lang w:val="uk-UA"/>
        </w:rPr>
        <w:t>, страх смерті й хвороби) до страхів, зумовлених глибинними дитячими травмами протагоніста, міцно вкарбованими в його підсвідомість.</w:t>
      </w:r>
      <w:r w:rsidR="00C10710">
        <w:rPr>
          <w:rFonts w:ascii="Times New Roman" w:hAnsi="Times New Roman" w:cs="Times New Roman"/>
          <w:sz w:val="28"/>
          <w:szCs w:val="28"/>
          <w:lang w:val="uk-UA"/>
        </w:rPr>
        <w:t xml:space="preserve"> Так, лейтмотивним і </w:t>
      </w:r>
      <w:proofErr w:type="spellStart"/>
      <w:r w:rsidR="00C10710">
        <w:rPr>
          <w:rFonts w:ascii="Times New Roman" w:hAnsi="Times New Roman" w:cs="Times New Roman"/>
          <w:sz w:val="28"/>
          <w:szCs w:val="28"/>
          <w:lang w:val="uk-UA"/>
        </w:rPr>
        <w:t>найнеприємнішим</w:t>
      </w:r>
      <w:proofErr w:type="spellEnd"/>
      <w:r w:rsidR="00C10710">
        <w:rPr>
          <w:rFonts w:ascii="Times New Roman" w:hAnsi="Times New Roman" w:cs="Times New Roman"/>
          <w:sz w:val="28"/>
          <w:szCs w:val="28"/>
          <w:lang w:val="uk-UA"/>
        </w:rPr>
        <w:t xml:space="preserve"> для протагоніста від початку твору є його сон про </w:t>
      </w:r>
      <w:proofErr w:type="spellStart"/>
      <w:r w:rsidR="00C10710">
        <w:rPr>
          <w:rFonts w:ascii="Times New Roman" w:hAnsi="Times New Roman" w:cs="Times New Roman"/>
          <w:sz w:val="28"/>
          <w:szCs w:val="28"/>
          <w:lang w:val="uk-UA"/>
        </w:rPr>
        <w:t>розчавлюваних</w:t>
      </w:r>
      <w:proofErr w:type="spellEnd"/>
      <w:r w:rsidR="00C10710">
        <w:rPr>
          <w:rFonts w:ascii="Times New Roman" w:hAnsi="Times New Roman" w:cs="Times New Roman"/>
          <w:sz w:val="28"/>
          <w:szCs w:val="28"/>
          <w:lang w:val="uk-UA"/>
        </w:rPr>
        <w:t xml:space="preserve"> метеликів: </w:t>
      </w:r>
      <w:r w:rsidR="00EC576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C576E" w:rsidRPr="00EC576E">
        <w:rPr>
          <w:rFonts w:ascii="Times New Roman" w:hAnsi="Times New Roman" w:cs="Times New Roman"/>
          <w:sz w:val="28"/>
          <w:szCs w:val="28"/>
          <w:lang w:val="uk-UA"/>
        </w:rPr>
        <w:t xml:space="preserve">Насилу розплющую очі, вивільняючись із задушливої хватки сновидіння. Здається, й досі чую хрускіт розчавлених крилець зі свого сну, що віддає в гортані цілком реальним відчуттям нудоти. Яка </w:t>
      </w:r>
      <w:proofErr w:type="spellStart"/>
      <w:r w:rsidR="00EC576E" w:rsidRPr="00EC576E">
        <w:rPr>
          <w:rFonts w:ascii="Times New Roman" w:hAnsi="Times New Roman" w:cs="Times New Roman"/>
          <w:sz w:val="28"/>
          <w:szCs w:val="28"/>
          <w:lang w:val="uk-UA"/>
        </w:rPr>
        <w:t>мерзота</w:t>
      </w:r>
      <w:proofErr w:type="spellEnd"/>
      <w:r w:rsidR="00EC576E" w:rsidRPr="00EC576E">
        <w:rPr>
          <w:rFonts w:ascii="Times New Roman" w:hAnsi="Times New Roman" w:cs="Times New Roman"/>
          <w:sz w:val="28"/>
          <w:szCs w:val="28"/>
          <w:lang w:val="uk-UA"/>
        </w:rPr>
        <w:t xml:space="preserve">… </w:t>
      </w:r>
      <w:proofErr w:type="spellStart"/>
      <w:r w:rsidR="00EC576E" w:rsidRPr="00EC576E">
        <w:rPr>
          <w:rFonts w:ascii="Times New Roman" w:hAnsi="Times New Roman" w:cs="Times New Roman"/>
          <w:sz w:val="28"/>
          <w:szCs w:val="28"/>
          <w:lang w:val="uk-UA"/>
        </w:rPr>
        <w:t>Наймоторошніший</w:t>
      </w:r>
      <w:proofErr w:type="spellEnd"/>
      <w:r w:rsidR="00EC576E" w:rsidRPr="00EC576E">
        <w:rPr>
          <w:rFonts w:ascii="Times New Roman" w:hAnsi="Times New Roman" w:cs="Times New Roman"/>
          <w:sz w:val="28"/>
          <w:szCs w:val="28"/>
          <w:lang w:val="uk-UA"/>
        </w:rPr>
        <w:t xml:space="preserve"> сон у моєму житті. І повторюється щоразу, коли я захворюю</w:t>
      </w:r>
      <w:r w:rsidR="00EC576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02CD9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48"/>
      </w:r>
      <w:r w:rsidR="00F02C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2798" w:rsidRPr="008C2798" w:rsidRDefault="008C2798" w:rsidP="00C107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лише наприкінці твору ми дізнаємося, що цей сон пов’язаний із втратою трирічним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нирки, яку йому вирізали злочинці для підпільної донорської пересадки іншій дитині</w:t>
      </w:r>
      <w:r w:rsidR="00AC6C4B">
        <w:rPr>
          <w:rFonts w:ascii="Times New Roman" w:hAnsi="Times New Roman" w:cs="Times New Roman"/>
          <w:sz w:val="28"/>
          <w:szCs w:val="28"/>
          <w:lang w:val="uk-UA"/>
        </w:rPr>
        <w:t xml:space="preserve">: у будинку, де покинули знівеченого хлопчика, на вікні </w:t>
      </w:r>
      <w:r w:rsidR="00AC6C4B">
        <w:rPr>
          <w:rFonts w:ascii="Times New Roman" w:hAnsi="Times New Roman" w:cs="Times New Roman"/>
          <w:sz w:val="28"/>
          <w:szCs w:val="28"/>
          <w:lang w:val="uk-UA"/>
        </w:rPr>
        <w:lastRenderedPageBreak/>
        <w:t>були роздавлені віконницею мертві метелики, а поруч було будівництво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6C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Тільки після «розшифрування» цього сну ми розуміємо, наскільки травмованою особистістю є протагоніст і, відповідно, наскільки вразливий він для впливу навіюваних грибницею страхів.  </w:t>
      </w:r>
    </w:p>
    <w:p w:rsidR="00EC576E" w:rsidRDefault="009C307E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Тож </w:t>
      </w:r>
      <w:proofErr w:type="spellStart"/>
      <w:r w:rsidR="00055ADF">
        <w:rPr>
          <w:rFonts w:ascii="Times New Roman" w:hAnsi="Times New Roman" w:cs="Times New Roman"/>
          <w:sz w:val="28"/>
          <w:szCs w:val="28"/>
          <w:lang w:val="uk-UA"/>
        </w:rPr>
        <w:t>пролептичні</w:t>
      </w:r>
      <w:proofErr w:type="spellEnd"/>
      <w:r w:rsidR="00055ADF">
        <w:rPr>
          <w:rFonts w:ascii="Times New Roman" w:hAnsi="Times New Roman" w:cs="Times New Roman"/>
          <w:sz w:val="28"/>
          <w:szCs w:val="28"/>
          <w:lang w:val="uk-UA"/>
        </w:rPr>
        <w:t xml:space="preserve"> деталі відіграють у структурі оповіді роману важливу роль, скеровуючи увагу й цікаві</w:t>
      </w:r>
      <w:r w:rsidR="009A482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55ADF">
        <w:rPr>
          <w:rFonts w:ascii="Times New Roman" w:hAnsi="Times New Roman" w:cs="Times New Roman"/>
          <w:sz w:val="28"/>
          <w:szCs w:val="28"/>
          <w:lang w:val="uk-UA"/>
        </w:rPr>
        <w:t xml:space="preserve">ть читача й готуючи ґрунт для наступних етапів творення світу страху. </w:t>
      </w:r>
    </w:p>
    <w:p w:rsidR="00055ADF" w:rsidRDefault="00055ADF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3D8C" w:rsidRPr="00D13D8C" w:rsidRDefault="00D13D8C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3D8C">
        <w:rPr>
          <w:rFonts w:ascii="Times New Roman" w:hAnsi="Times New Roman" w:cs="Times New Roman"/>
          <w:b/>
          <w:sz w:val="28"/>
          <w:szCs w:val="28"/>
          <w:lang w:val="uk-UA"/>
        </w:rPr>
        <w:t>CONCLUSIONS</w:t>
      </w:r>
    </w:p>
    <w:p w:rsidR="00594B2A" w:rsidRDefault="00594B2A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Невід’ємною складовою оповіді твору літературної фантастики є формування у читача стану невизначеності при рецепції художніх феноменів. Продуктивною методологією для аналізу такого ефекту невизначеності є теорія можливих світів, трансформована в теорію фікційних світів у працях </w:t>
      </w:r>
      <w:r w:rsidRPr="00594B2A">
        <w:rPr>
          <w:rFonts w:ascii="Times New Roman" w:hAnsi="Times New Roman" w:cs="Times New Roman"/>
          <w:sz w:val="28"/>
          <w:szCs w:val="28"/>
          <w:lang w:val="uk-UA"/>
        </w:rPr>
        <w:t xml:space="preserve">Томаса </w:t>
      </w:r>
      <w:proofErr w:type="spellStart"/>
      <w:r w:rsidRPr="00594B2A">
        <w:rPr>
          <w:rFonts w:ascii="Times New Roman" w:hAnsi="Times New Roman" w:cs="Times New Roman"/>
          <w:sz w:val="28"/>
          <w:szCs w:val="28"/>
          <w:lang w:val="uk-UA"/>
        </w:rPr>
        <w:t>Павела</w:t>
      </w:r>
      <w:proofErr w:type="spellEnd"/>
      <w:r w:rsidRPr="00594B2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Любомира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Долежела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Ронен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94B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4B2A">
        <w:rPr>
          <w:rFonts w:ascii="Times New Roman" w:hAnsi="Times New Roman" w:cs="Times New Roman"/>
          <w:sz w:val="28"/>
          <w:szCs w:val="28"/>
          <w:lang w:val="uk-UA"/>
        </w:rPr>
        <w:t>Марі-Лор</w:t>
      </w:r>
      <w:proofErr w:type="spellEnd"/>
      <w:r w:rsidRPr="00594B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4B2A">
        <w:rPr>
          <w:rFonts w:ascii="Times New Roman" w:hAnsi="Times New Roman" w:cs="Times New Roman"/>
          <w:sz w:val="28"/>
          <w:szCs w:val="28"/>
          <w:lang w:val="uk-UA"/>
        </w:rPr>
        <w:t>Раян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Ненсі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Трейл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Гіларі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Данненберг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1597" w:rsidRDefault="00831597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аналізі роману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Ілларіона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Павлюка «Танець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недоумка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в контексті теорії фікційних світів </w:t>
      </w:r>
      <w:proofErr w:type="spellStart"/>
      <w:r w:rsidRPr="00831597">
        <w:rPr>
          <w:rFonts w:ascii="Times New Roman" w:hAnsi="Times New Roman" w:cs="Times New Roman"/>
          <w:sz w:val="28"/>
          <w:szCs w:val="28"/>
          <w:lang w:val="uk-UA"/>
        </w:rPr>
        <w:t>Марі-Лор</w:t>
      </w:r>
      <w:proofErr w:type="spellEnd"/>
      <w:r w:rsidRPr="008315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1597">
        <w:rPr>
          <w:rFonts w:ascii="Times New Roman" w:hAnsi="Times New Roman" w:cs="Times New Roman"/>
          <w:sz w:val="28"/>
          <w:szCs w:val="28"/>
          <w:lang w:val="uk-UA"/>
        </w:rPr>
        <w:t>Раян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констатуємо</w:t>
      </w:r>
      <w:r w:rsidRPr="00831597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proofErr w:type="spellStart"/>
      <w:r w:rsidRPr="00831597">
        <w:rPr>
          <w:rFonts w:ascii="Times New Roman" w:hAnsi="Times New Roman" w:cs="Times New Roman"/>
          <w:sz w:val="28"/>
          <w:szCs w:val="28"/>
          <w:lang w:val="uk-UA"/>
        </w:rPr>
        <w:t>“textual</w:t>
      </w:r>
      <w:proofErr w:type="spellEnd"/>
      <w:r w:rsidRPr="008315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1597">
        <w:rPr>
          <w:rFonts w:ascii="Times New Roman" w:hAnsi="Times New Roman" w:cs="Times New Roman"/>
          <w:sz w:val="28"/>
          <w:szCs w:val="28"/>
          <w:lang w:val="uk-UA"/>
        </w:rPr>
        <w:t>actual</w:t>
      </w:r>
      <w:proofErr w:type="spellEnd"/>
      <w:r w:rsidRPr="008315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1597">
        <w:rPr>
          <w:rFonts w:ascii="Times New Roman" w:hAnsi="Times New Roman" w:cs="Times New Roman"/>
          <w:sz w:val="28"/>
          <w:szCs w:val="28"/>
          <w:lang w:val="uk-UA"/>
        </w:rPr>
        <w:t>world”</w:t>
      </w:r>
      <w:proofErr w:type="spellEnd"/>
      <w:r w:rsidRPr="008315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протагоніста включає в себе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часопросторові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площини його перебування</w:t>
      </w:r>
      <w:r w:rsidRPr="00831597">
        <w:rPr>
          <w:rFonts w:ascii="Times New Roman" w:hAnsi="Times New Roman" w:cs="Times New Roman"/>
          <w:sz w:val="28"/>
          <w:szCs w:val="28"/>
          <w:lang w:val="uk-UA"/>
        </w:rPr>
        <w:t xml:space="preserve"> на Землі й на планеті </w:t>
      </w:r>
      <w:proofErr w:type="spellStart"/>
      <w:r w:rsidRPr="00831597">
        <w:rPr>
          <w:rFonts w:ascii="Times New Roman" w:hAnsi="Times New Roman" w:cs="Times New Roman"/>
          <w:sz w:val="28"/>
          <w:szCs w:val="28"/>
          <w:lang w:val="uk-UA"/>
        </w:rPr>
        <w:t>Іш-Чель</w:t>
      </w:r>
      <w:proofErr w:type="spellEnd"/>
      <w:r w:rsidRPr="0083159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Унікальною модальною системою твору в силу його специфічної проблематики є світ страху – емоції, визначальної не тільки для психологізму, а й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подієвості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оповіді твору. </w:t>
      </w:r>
    </w:p>
    <w:p w:rsidR="00831597" w:rsidRDefault="00831597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 страху у романі твориться такими основними засобами: введенням у текст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тератоморфних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істот (або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неприродніх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дій для звичайних істот), маніпулюванням загрозами для життя й здоров’я протагоніста та його близьких та ескалацією стану страху, </w:t>
      </w:r>
      <w:r w:rsidR="00F8405A" w:rsidRPr="00F8405A">
        <w:rPr>
          <w:rFonts w:ascii="Times New Roman" w:hAnsi="Times New Roman" w:cs="Times New Roman"/>
          <w:sz w:val="28"/>
          <w:szCs w:val="28"/>
          <w:lang w:val="uk-UA"/>
        </w:rPr>
        <w:t xml:space="preserve">зображення </w:t>
      </w:r>
      <w:proofErr w:type="spellStart"/>
      <w:r w:rsidR="00F8405A" w:rsidRPr="00F8405A">
        <w:rPr>
          <w:rFonts w:ascii="Times New Roman" w:hAnsi="Times New Roman" w:cs="Times New Roman"/>
          <w:sz w:val="28"/>
          <w:szCs w:val="28"/>
          <w:lang w:val="uk-UA"/>
        </w:rPr>
        <w:t>ірраціонально</w:t>
      </w:r>
      <w:proofErr w:type="spellEnd"/>
      <w:r w:rsidR="00F8405A" w:rsidRPr="00F8405A">
        <w:rPr>
          <w:rFonts w:ascii="Times New Roman" w:hAnsi="Times New Roman" w:cs="Times New Roman"/>
          <w:sz w:val="28"/>
          <w:szCs w:val="28"/>
          <w:lang w:val="uk-UA"/>
        </w:rPr>
        <w:t xml:space="preserve"> жахливого </w:t>
      </w:r>
      <w:r w:rsidR="00F8405A">
        <w:rPr>
          <w:rFonts w:ascii="Times New Roman" w:hAnsi="Times New Roman" w:cs="Times New Roman"/>
          <w:sz w:val="28"/>
          <w:szCs w:val="28"/>
          <w:lang w:val="uk-UA"/>
        </w:rPr>
        <w:t>задля</w:t>
      </w:r>
      <w:r w:rsidR="00F8405A" w:rsidRPr="00F8405A">
        <w:rPr>
          <w:rFonts w:ascii="Times New Roman" w:hAnsi="Times New Roman" w:cs="Times New Roman"/>
          <w:sz w:val="28"/>
          <w:szCs w:val="28"/>
          <w:lang w:val="uk-UA"/>
        </w:rPr>
        <w:t xml:space="preserve"> твор</w:t>
      </w:r>
      <w:r w:rsidR="00F8405A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F8405A" w:rsidRPr="00F8405A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</w:t>
      </w:r>
      <w:r w:rsidR="00F8405A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F8405A" w:rsidRPr="00F8405A">
        <w:rPr>
          <w:rFonts w:ascii="Times New Roman" w:hAnsi="Times New Roman" w:cs="Times New Roman"/>
          <w:sz w:val="28"/>
          <w:szCs w:val="28"/>
          <w:lang w:val="uk-UA"/>
        </w:rPr>
        <w:t xml:space="preserve"> атмосфер</w:t>
      </w:r>
      <w:r w:rsidR="00F8405A">
        <w:rPr>
          <w:rFonts w:ascii="Times New Roman" w:hAnsi="Times New Roman" w:cs="Times New Roman"/>
          <w:sz w:val="28"/>
          <w:szCs w:val="28"/>
          <w:lang w:val="uk-UA"/>
        </w:rPr>
        <w:t>и напруженого очікування.</w:t>
      </w:r>
    </w:p>
    <w:p w:rsidR="00F8405A" w:rsidRDefault="00F8405A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8405A">
        <w:rPr>
          <w:rFonts w:ascii="Times New Roman" w:hAnsi="Times New Roman" w:cs="Times New Roman"/>
          <w:sz w:val="28"/>
          <w:szCs w:val="28"/>
          <w:lang w:val="uk-UA"/>
        </w:rPr>
        <w:t>ажливи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8405A">
        <w:rPr>
          <w:rFonts w:ascii="Times New Roman" w:hAnsi="Times New Roman" w:cs="Times New Roman"/>
          <w:sz w:val="28"/>
          <w:szCs w:val="28"/>
          <w:lang w:val="uk-UA"/>
        </w:rPr>
        <w:t xml:space="preserve"> чинник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F8405A">
        <w:rPr>
          <w:rFonts w:ascii="Times New Roman" w:hAnsi="Times New Roman" w:cs="Times New Roman"/>
          <w:sz w:val="28"/>
          <w:szCs w:val="28"/>
          <w:lang w:val="uk-UA"/>
        </w:rPr>
        <w:t xml:space="preserve"> авторської стратегії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творенні світу страху в романі є використання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пролептичних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деталей, які </w:t>
      </w:r>
      <w:r w:rsidRPr="00F8405A">
        <w:rPr>
          <w:rFonts w:ascii="Times New Roman" w:hAnsi="Times New Roman" w:cs="Times New Roman"/>
          <w:sz w:val="28"/>
          <w:szCs w:val="28"/>
          <w:lang w:val="uk-UA"/>
        </w:rPr>
        <w:t xml:space="preserve">спрямовують сподівання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реципієнта </w:t>
      </w:r>
      <w:r w:rsidRPr="00F8405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потрібне</w:t>
      </w:r>
      <w:r w:rsidRPr="00F8405A">
        <w:rPr>
          <w:rFonts w:ascii="Times New Roman" w:hAnsi="Times New Roman" w:cs="Times New Roman"/>
          <w:sz w:val="28"/>
          <w:szCs w:val="28"/>
          <w:lang w:val="uk-UA"/>
        </w:rPr>
        <w:t xml:space="preserve"> русло, створ</w:t>
      </w:r>
      <w:r>
        <w:rPr>
          <w:rFonts w:ascii="Times New Roman" w:hAnsi="Times New Roman" w:cs="Times New Roman"/>
          <w:sz w:val="28"/>
          <w:szCs w:val="28"/>
          <w:lang w:val="uk-UA"/>
        </w:rPr>
        <w:t>юючи</w:t>
      </w:r>
      <w:r w:rsidRPr="00F8405A">
        <w:rPr>
          <w:rFonts w:ascii="Times New Roman" w:hAnsi="Times New Roman" w:cs="Times New Roman"/>
          <w:sz w:val="28"/>
          <w:szCs w:val="28"/>
          <w:lang w:val="uk-UA"/>
        </w:rPr>
        <w:t xml:space="preserve"> ефект </w:t>
      </w:r>
      <w:proofErr w:type="spellStart"/>
      <w:r w:rsidRPr="00F8405A">
        <w:rPr>
          <w:rFonts w:ascii="Times New Roman" w:hAnsi="Times New Roman" w:cs="Times New Roman"/>
          <w:sz w:val="28"/>
          <w:szCs w:val="28"/>
          <w:lang w:val="uk-UA"/>
        </w:rPr>
        <w:t>саспенсу</w:t>
      </w:r>
      <w:proofErr w:type="spellEnd"/>
      <w:r w:rsidRPr="00F8405A">
        <w:rPr>
          <w:rFonts w:ascii="Times New Roman" w:hAnsi="Times New Roman" w:cs="Times New Roman"/>
          <w:sz w:val="28"/>
          <w:szCs w:val="28"/>
          <w:lang w:val="uk-UA"/>
        </w:rPr>
        <w:t>, очікування драматичних або жахливих подій.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Одним із провідних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пролептичних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елементів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тексту є сни протагоніста (наприклад,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розчавлюваних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метеликів, про доньку героя Ельзу, яка ходить уві сні тощо), які формують траєкторію сприйняття подальших подій твору й допомагають зрозуміти мотивацію й логіку дій протагоніста у творі.   </w:t>
      </w:r>
    </w:p>
    <w:p w:rsidR="00055ADF" w:rsidRDefault="00055ADF" w:rsidP="009E38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431F" w:rsidRDefault="00D13D8C" w:rsidP="00D13D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3D8C">
        <w:rPr>
          <w:rFonts w:ascii="Times New Roman" w:hAnsi="Times New Roman" w:cs="Times New Roman"/>
          <w:b/>
          <w:sz w:val="28"/>
          <w:szCs w:val="28"/>
          <w:lang w:val="uk-UA"/>
        </w:rPr>
        <w:t>SUMMARY</w:t>
      </w:r>
    </w:p>
    <w:p w:rsidR="005166E3" w:rsidRPr="00920F57" w:rsidRDefault="005166E3" w:rsidP="00D13D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66E3">
        <w:rPr>
          <w:rFonts w:ascii="Times New Roman" w:hAnsi="Times New Roman" w:cs="Times New Roman"/>
          <w:sz w:val="28"/>
          <w:szCs w:val="28"/>
          <w:lang w:val="uk-UA"/>
        </w:rPr>
        <w:t xml:space="preserve">У статті досліджується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впливовий потенціал стану невизначеності при рецепції роману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Ілларіона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Павлюка «Танець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недоумка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Ефект невизначеності розглядається в контексті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інтердисциплінарної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теорії можливих світів, зокрема, її літературознавчих адаптації </w:t>
      </w:r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20F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>-Л</w:t>
      </w:r>
      <w:r w:rsidR="00920F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>Раян</w:t>
      </w:r>
      <w:proofErr w:type="spellEnd"/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920F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>Трейл</w:t>
      </w:r>
      <w:proofErr w:type="spellEnd"/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 xml:space="preserve"> та Г</w:t>
      </w:r>
      <w:r w:rsidR="00920F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>Данненберг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20F57">
        <w:rPr>
          <w:rFonts w:ascii="Times New Roman" w:hAnsi="Times New Roman" w:cs="Times New Roman"/>
          <w:sz w:val="28"/>
          <w:szCs w:val="28"/>
          <w:lang w:val="uk-UA"/>
        </w:rPr>
        <w:t xml:space="preserve">У структурі світу твору виокремлюється два </w:t>
      </w:r>
      <w:proofErr w:type="spellStart"/>
      <w:r w:rsidR="00920F57">
        <w:rPr>
          <w:rFonts w:ascii="Times New Roman" w:hAnsi="Times New Roman" w:cs="Times New Roman"/>
          <w:sz w:val="28"/>
          <w:szCs w:val="28"/>
          <w:lang w:val="uk-UA"/>
        </w:rPr>
        <w:t>часопросторові</w:t>
      </w:r>
      <w:proofErr w:type="spellEnd"/>
      <w:r w:rsidR="00920F57">
        <w:rPr>
          <w:rFonts w:ascii="Times New Roman" w:hAnsi="Times New Roman" w:cs="Times New Roman"/>
          <w:sz w:val="28"/>
          <w:szCs w:val="28"/>
          <w:lang w:val="uk-UA"/>
        </w:rPr>
        <w:t xml:space="preserve"> світи, асоційовані з </w:t>
      </w:r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>перебування</w:t>
      </w:r>
      <w:r w:rsidR="00920F57">
        <w:rPr>
          <w:rFonts w:ascii="Times New Roman" w:hAnsi="Times New Roman" w:cs="Times New Roman"/>
          <w:sz w:val="28"/>
          <w:szCs w:val="28"/>
          <w:lang w:val="uk-UA"/>
        </w:rPr>
        <w:t>м головного героя</w:t>
      </w:r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 xml:space="preserve"> на Землі й на</w:t>
      </w:r>
      <w:r w:rsidR="00920F57">
        <w:rPr>
          <w:rFonts w:ascii="Times New Roman" w:hAnsi="Times New Roman" w:cs="Times New Roman"/>
          <w:sz w:val="28"/>
          <w:szCs w:val="28"/>
          <w:lang w:val="uk-UA"/>
        </w:rPr>
        <w:t xml:space="preserve"> віддаленій</w:t>
      </w:r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 xml:space="preserve"> планеті </w:t>
      </w:r>
      <w:proofErr w:type="spellStart"/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>Іш-Чель</w:t>
      </w:r>
      <w:proofErr w:type="spellEnd"/>
      <w:r w:rsidR="00920F57">
        <w:rPr>
          <w:rFonts w:ascii="Times New Roman" w:hAnsi="Times New Roman" w:cs="Times New Roman"/>
          <w:sz w:val="28"/>
          <w:szCs w:val="28"/>
          <w:lang w:val="uk-UA"/>
        </w:rPr>
        <w:t>. Розглядається специфічний, характерний для роману Павлюка можливий світ – світ страху.</w:t>
      </w:r>
      <w:r w:rsidR="0070724C">
        <w:rPr>
          <w:rFonts w:ascii="Times New Roman" w:hAnsi="Times New Roman" w:cs="Times New Roman"/>
          <w:sz w:val="28"/>
          <w:szCs w:val="28"/>
          <w:lang w:val="uk-UA"/>
        </w:rPr>
        <w:t xml:space="preserve"> Дія твору обертається навколо найбільших страхів протагоніста </w:t>
      </w:r>
      <w:proofErr w:type="spellStart"/>
      <w:r w:rsidR="0070724C">
        <w:rPr>
          <w:rFonts w:ascii="Times New Roman" w:hAnsi="Times New Roman" w:cs="Times New Roman"/>
          <w:sz w:val="28"/>
          <w:szCs w:val="28"/>
          <w:lang w:val="uk-UA"/>
        </w:rPr>
        <w:t>Гілеля</w:t>
      </w:r>
      <w:proofErr w:type="spellEnd"/>
      <w:r w:rsidR="007072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724C">
        <w:rPr>
          <w:rFonts w:ascii="Times New Roman" w:hAnsi="Times New Roman" w:cs="Times New Roman"/>
          <w:sz w:val="28"/>
          <w:szCs w:val="28"/>
          <w:lang w:val="uk-UA"/>
        </w:rPr>
        <w:t>Гіршевича</w:t>
      </w:r>
      <w:proofErr w:type="spellEnd"/>
      <w:r w:rsidR="0070724C">
        <w:rPr>
          <w:rFonts w:ascii="Times New Roman" w:hAnsi="Times New Roman" w:cs="Times New Roman"/>
          <w:sz w:val="28"/>
          <w:szCs w:val="28"/>
          <w:lang w:val="uk-UA"/>
        </w:rPr>
        <w:t xml:space="preserve"> – страху</w:t>
      </w:r>
      <w:r w:rsidR="0070724C" w:rsidRPr="0070724C">
        <w:rPr>
          <w:rFonts w:ascii="Times New Roman" w:hAnsi="Times New Roman" w:cs="Times New Roman"/>
          <w:sz w:val="28"/>
          <w:szCs w:val="28"/>
          <w:lang w:val="uk-UA"/>
        </w:rPr>
        <w:t>, що в нього проявиться спадкова хвороба</w:t>
      </w:r>
      <w:r w:rsidR="0070724C">
        <w:rPr>
          <w:rFonts w:ascii="Times New Roman" w:hAnsi="Times New Roman" w:cs="Times New Roman"/>
          <w:sz w:val="28"/>
          <w:szCs w:val="28"/>
          <w:lang w:val="uk-UA"/>
        </w:rPr>
        <w:t>, та страху за життя й здоров’я доньки і дружини.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F57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засобами формування світу </w:t>
      </w:r>
      <w:r w:rsidR="0070724C">
        <w:rPr>
          <w:rFonts w:ascii="Times New Roman" w:hAnsi="Times New Roman" w:cs="Times New Roman"/>
          <w:sz w:val="28"/>
          <w:szCs w:val="28"/>
          <w:lang w:val="uk-UA"/>
        </w:rPr>
        <w:t xml:space="preserve">страху </w:t>
      </w:r>
      <w:r w:rsidR="00920F57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 xml:space="preserve">введення у текст </w:t>
      </w:r>
      <w:proofErr w:type="spellStart"/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>тератоморфних</w:t>
      </w:r>
      <w:proofErr w:type="spellEnd"/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 xml:space="preserve"> істот, мотив загрози життю й здоров’ю протагоніста </w:t>
      </w:r>
      <w:r w:rsidR="00920F5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 xml:space="preserve"> його близьких та зображення стану ірраціонального страху задля творення ефекту </w:t>
      </w:r>
      <w:proofErr w:type="spellStart"/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>саспенсу</w:t>
      </w:r>
      <w:proofErr w:type="spellEnd"/>
      <w:r w:rsidR="00920F57" w:rsidRPr="00920F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0F57">
        <w:rPr>
          <w:rFonts w:ascii="Times New Roman" w:hAnsi="Times New Roman" w:cs="Times New Roman"/>
          <w:sz w:val="28"/>
          <w:szCs w:val="28"/>
          <w:lang w:val="uk-UA"/>
        </w:rPr>
        <w:t xml:space="preserve"> Важливим прийомом творення</w:t>
      </w:r>
      <w:r w:rsidR="0070724C">
        <w:rPr>
          <w:rFonts w:ascii="Times New Roman" w:hAnsi="Times New Roman" w:cs="Times New Roman"/>
          <w:sz w:val="28"/>
          <w:szCs w:val="28"/>
          <w:lang w:val="uk-UA"/>
        </w:rPr>
        <w:t xml:space="preserve"> атмосфери страху в романі є використання </w:t>
      </w:r>
      <w:proofErr w:type="spellStart"/>
      <w:r w:rsidR="0070724C">
        <w:rPr>
          <w:rFonts w:ascii="Times New Roman" w:hAnsi="Times New Roman" w:cs="Times New Roman"/>
          <w:sz w:val="28"/>
          <w:szCs w:val="28"/>
          <w:lang w:val="uk-UA"/>
        </w:rPr>
        <w:t>пролептичних</w:t>
      </w:r>
      <w:proofErr w:type="spellEnd"/>
      <w:r w:rsidR="0070724C">
        <w:rPr>
          <w:rFonts w:ascii="Times New Roman" w:hAnsi="Times New Roman" w:cs="Times New Roman"/>
          <w:sz w:val="28"/>
          <w:szCs w:val="28"/>
          <w:lang w:val="uk-UA"/>
        </w:rPr>
        <w:t xml:space="preserve"> деталей та образів сну,</w:t>
      </w:r>
      <w:r w:rsidR="0070724C" w:rsidRPr="0070724C">
        <w:t xml:space="preserve"> </w:t>
      </w:r>
      <w:r w:rsidR="0070724C" w:rsidRPr="0070724C">
        <w:rPr>
          <w:rFonts w:ascii="Times New Roman" w:hAnsi="Times New Roman" w:cs="Times New Roman"/>
          <w:sz w:val="28"/>
          <w:szCs w:val="28"/>
          <w:lang w:val="uk-UA"/>
        </w:rPr>
        <w:t>які спрямовують сподівання реципієнта у потрібне русло</w:t>
      </w:r>
      <w:r w:rsidR="007072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0F57" w:rsidRPr="00D13D8C" w:rsidRDefault="00920F57" w:rsidP="00D13D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2171" w:rsidRPr="00D13D8C" w:rsidRDefault="00D13D8C" w:rsidP="009E38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3D8C">
        <w:rPr>
          <w:rFonts w:ascii="Times New Roman" w:hAnsi="Times New Roman" w:cs="Times New Roman"/>
          <w:b/>
          <w:sz w:val="28"/>
          <w:szCs w:val="28"/>
          <w:lang w:val="uk-UA"/>
        </w:rPr>
        <w:t>REFERENCES</w:t>
      </w:r>
    </w:p>
    <w:p w:rsidR="00EF615D" w:rsidRPr="00831597" w:rsidRDefault="00EF615D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Bailin</w:t>
      </w:r>
      <w:proofErr w:type="spellEnd"/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Alan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Grafstein</w:t>
      </w:r>
      <w:proofErr w:type="spellEnd"/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Ann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Readability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Text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Context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Palgrave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Macmillan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UK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2016. 224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8095B" w:rsidRPr="006E1281" w:rsidRDefault="0098095B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Cuddon</w:t>
      </w:r>
      <w:proofErr w:type="spellEnd"/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8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A dictionary of Literary Terms and Literary Theory. Fifth Ed. Revised by M. A. R. Habib. John Wiley &amp; Sons, 2012. 808 p</w:t>
      </w:r>
      <w:r w:rsidR="00D13D8C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FC4106" w:rsidRPr="006E1281" w:rsidRDefault="00FC4106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Doležel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Heterocosmi</w:t>
      </w:r>
      <w:r w:rsidR="00D13D8C">
        <w:rPr>
          <w:rFonts w:ascii="Times New Roman" w:eastAsia="Calibri" w:hAnsi="Times New Roman" w:cs="Times New Roman"/>
          <w:sz w:val="28"/>
          <w:szCs w:val="28"/>
          <w:lang w:val="en-US"/>
        </w:rPr>
        <w:t>ca</w:t>
      </w:r>
      <w:proofErr w:type="spellEnd"/>
      <w:r w:rsidR="00D13D8C">
        <w:rPr>
          <w:rFonts w:ascii="Times New Roman" w:eastAsia="Calibri" w:hAnsi="Times New Roman" w:cs="Times New Roman"/>
          <w:sz w:val="28"/>
          <w:szCs w:val="28"/>
          <w:lang w:val="en-US"/>
        </w:rPr>
        <w:t>. Fiction and possible worlds. Baltimore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: Johns Hopkins University Press, 1998. 339 p.</w:t>
      </w:r>
    </w:p>
    <w:p w:rsidR="00FC4106" w:rsidRPr="006E1281" w:rsidRDefault="00D13D8C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Dannenberg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Hilary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P.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Coincidence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counterfactuality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plotting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time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space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narrative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ﬁction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Lincoln and London</w:t>
      </w:r>
      <w:r w:rsidR="00FC4106"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: University of Nebraska Press, 2008. 290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FC4106"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p. </w:t>
      </w:r>
    </w:p>
    <w:p w:rsidR="003258B8" w:rsidRPr="006E1281" w:rsidRDefault="003258B8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Genette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Gerard. Narrative Discourse: An Essay in Method. Cornell University Press, 1983. 284 p.  </w:t>
      </w:r>
    </w:p>
    <w:p w:rsidR="00FC4106" w:rsidRPr="006E1281" w:rsidRDefault="00FC4106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Hills Matt. Time, Possi</w:t>
      </w:r>
      <w:r w:rsidR="00D13D8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ble Worlds, and Counterfactuals. In </w:t>
      </w:r>
      <w:r w:rsidRPr="00D13D8C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The Routledge Companion </w:t>
      </w:r>
      <w:proofErr w:type="gramStart"/>
      <w:r w:rsidRPr="00D13D8C">
        <w:rPr>
          <w:rFonts w:ascii="Times New Roman" w:eastAsia="Calibri" w:hAnsi="Times New Roman" w:cs="Times New Roman"/>
          <w:i/>
          <w:sz w:val="28"/>
          <w:szCs w:val="28"/>
          <w:lang w:val="en-US"/>
        </w:rPr>
        <w:t>To</w:t>
      </w:r>
      <w:proofErr w:type="gramEnd"/>
      <w:r w:rsidRPr="00D13D8C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Science Fiction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 Ed</w:t>
      </w:r>
      <w:r w:rsidR="00D13D8C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by Mark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Bould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Andrew M. Butler, Adam Roberts, and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Sherryl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Vint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. Routledge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, 2009.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 433–441.</w:t>
      </w:r>
    </w:p>
    <w:p w:rsidR="00FC4106" w:rsidRPr="006E1281" w:rsidRDefault="00FC4106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Pavel G. Thomas. Fictional worlds. Cambridge, MA: Harvard University Press, 1986. 178 p.</w:t>
      </w:r>
    </w:p>
    <w:p w:rsidR="00FC4106" w:rsidRPr="006E1281" w:rsidRDefault="00FC4106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Ronen Ruth. Possible Worlds in Literary Theory. Cambridge: Cambridge University Press, 1994. 244 p.</w:t>
      </w:r>
    </w:p>
    <w:p w:rsidR="009E403A" w:rsidRDefault="00FC4106" w:rsidP="009E403A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Ryan Marie-Laure. The Modal Structure of Narrative Universes. </w:t>
      </w:r>
      <w:r w:rsidRPr="00D13D8C">
        <w:rPr>
          <w:rFonts w:ascii="Times New Roman" w:eastAsia="Calibri" w:hAnsi="Times New Roman" w:cs="Times New Roman"/>
          <w:i/>
          <w:sz w:val="28"/>
          <w:szCs w:val="28"/>
          <w:lang w:val="en-US"/>
        </w:rPr>
        <w:t>Poetics Today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. – 1985. Vol. 6, No. 4. P. 717–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56.</w:t>
      </w:r>
    </w:p>
    <w:p w:rsidR="00FC4106" w:rsidRPr="00106DAB" w:rsidRDefault="00FC4106" w:rsidP="009E403A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Ryan Marie-Laure. Possible Worlds [</w:t>
      </w:r>
      <w:proofErr w:type="spellStart"/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Електронний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ресурс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] </w:t>
      </w:r>
      <w:r w:rsidR="009E403A"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E403A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Living Handbook of </w:t>
      </w:r>
      <w:proofErr w:type="spellStart"/>
      <w:r w:rsidRPr="009E403A">
        <w:rPr>
          <w:rFonts w:ascii="Times New Roman" w:eastAsia="Calibri" w:hAnsi="Times New Roman" w:cs="Times New Roman"/>
          <w:i/>
          <w:sz w:val="28"/>
          <w:szCs w:val="28"/>
          <w:lang w:val="en-US"/>
        </w:rPr>
        <w:t>Narratology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9E403A">
        <w:rPr>
          <w:rFonts w:ascii="Times New Roman" w:eastAsia="Calibri" w:hAnsi="Times New Roman" w:cs="Times New Roman"/>
          <w:sz w:val="28"/>
          <w:szCs w:val="28"/>
        </w:rPr>
        <w:t xml:space="preserve">Режим доступу до </w:t>
      </w:r>
      <w:proofErr w:type="spellStart"/>
      <w:r w:rsidRPr="009E403A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E403A"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="009E403A" w:rsidRPr="009E403A">
        <w:rPr>
          <w:rFonts w:ascii="Times New Roman" w:eastAsia="Calibri" w:hAnsi="Times New Roman" w:cs="Times New Roman"/>
          <w:sz w:val="28"/>
          <w:szCs w:val="28"/>
        </w:rPr>
        <w:t>://</w:t>
      </w:r>
      <w:r w:rsidR="009E403A"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="009E403A" w:rsidRPr="009E403A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9E403A"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lhn</w:t>
      </w:r>
      <w:proofErr w:type="spellEnd"/>
      <w:r w:rsidR="009E403A" w:rsidRPr="009E403A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9E403A"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uni</w:t>
      </w:r>
      <w:proofErr w:type="spellEnd"/>
      <w:r w:rsidR="009E403A" w:rsidRPr="009E403A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9E403A"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hamburg</w:t>
      </w:r>
      <w:proofErr w:type="spellEnd"/>
      <w:r w:rsidR="009E403A" w:rsidRPr="009E403A">
        <w:rPr>
          <w:rFonts w:ascii="Times New Roman" w:eastAsia="Calibri" w:hAnsi="Times New Roman" w:cs="Times New Roman"/>
          <w:sz w:val="28"/>
          <w:szCs w:val="28"/>
        </w:rPr>
        <w:t>.</w:t>
      </w:r>
      <w:r w:rsidR="009E403A"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de</w:t>
      </w:r>
      <w:r w:rsidR="009E403A" w:rsidRPr="009E403A">
        <w:rPr>
          <w:rFonts w:ascii="Times New Roman" w:eastAsia="Calibri" w:hAnsi="Times New Roman" w:cs="Times New Roman"/>
          <w:sz w:val="28"/>
          <w:szCs w:val="28"/>
        </w:rPr>
        <w:t>/</w:t>
      </w:r>
      <w:r w:rsidR="009E403A"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node</w:t>
      </w:r>
      <w:r w:rsidR="009E403A" w:rsidRPr="009E403A">
        <w:rPr>
          <w:rFonts w:ascii="Times New Roman" w:eastAsia="Calibri" w:hAnsi="Times New Roman" w:cs="Times New Roman"/>
          <w:sz w:val="28"/>
          <w:szCs w:val="28"/>
        </w:rPr>
        <w:t>/54.</w:t>
      </w:r>
      <w:r w:rsidR="009E403A"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html</w:t>
      </w:r>
    </w:p>
    <w:p w:rsidR="004241FA" w:rsidRPr="006E1281" w:rsidRDefault="004241FA" w:rsidP="009E3891">
      <w:pPr>
        <w:pStyle w:val="a7"/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Todorov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Tzvetan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The Fantastic: A Structural Approach to a Literary Genre Paperback.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Cleveland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London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Press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Western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Reserve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University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>. 1973. 179 p.</w:t>
      </w:r>
    </w:p>
    <w:p w:rsidR="0015012C" w:rsidRPr="009E403A" w:rsidRDefault="00FC4106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Traill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Nancy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Fictional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Worlds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Fantastic</w:t>
      </w:r>
      <w:r w:rsidR="009E403A"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E403A">
        <w:rPr>
          <w:rFonts w:ascii="Times New Roman" w:eastAsia="Calibri" w:hAnsi="Times New Roman" w:cs="Times New Roman"/>
          <w:i/>
          <w:sz w:val="28"/>
          <w:szCs w:val="28"/>
          <w:lang w:val="en-US"/>
        </w:rPr>
        <w:t>Style</w:t>
      </w:r>
      <w:r w:rsidRPr="00106DA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991.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Vol</w:t>
      </w:r>
      <w:r w:rsidRPr="00106DA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25,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No</w:t>
      </w:r>
      <w:r w:rsidRPr="00106DA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2. </w:t>
      </w:r>
      <w:r w:rsidRPr="009E403A">
        <w:rPr>
          <w:rFonts w:ascii="Times New Roman" w:eastAsia="Calibri" w:hAnsi="Times New Roman" w:cs="Times New Roman"/>
          <w:i/>
          <w:sz w:val="28"/>
          <w:szCs w:val="28"/>
          <w:lang w:val="en-US"/>
        </w:rPr>
        <w:t>Possible</w:t>
      </w:r>
      <w:r w:rsidRPr="00106DAB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9E403A">
        <w:rPr>
          <w:rFonts w:ascii="Times New Roman" w:eastAsia="Calibri" w:hAnsi="Times New Roman" w:cs="Times New Roman"/>
          <w:i/>
          <w:sz w:val="28"/>
          <w:szCs w:val="28"/>
          <w:lang w:val="en-US"/>
        </w:rPr>
        <w:t>Worlds</w:t>
      </w:r>
      <w:r w:rsidRPr="00106DAB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9E403A">
        <w:rPr>
          <w:rFonts w:ascii="Times New Roman" w:eastAsia="Calibri" w:hAnsi="Times New Roman" w:cs="Times New Roman"/>
          <w:i/>
          <w:sz w:val="28"/>
          <w:szCs w:val="28"/>
          <w:lang w:val="en-US"/>
        </w:rPr>
        <w:t>and</w:t>
      </w:r>
      <w:r w:rsidRPr="00106DAB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9E403A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Literary</w:t>
      </w:r>
      <w:r w:rsidRPr="00106DAB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9E403A">
        <w:rPr>
          <w:rFonts w:ascii="Times New Roman" w:eastAsia="Calibri" w:hAnsi="Times New Roman" w:cs="Times New Roman"/>
          <w:i/>
          <w:sz w:val="28"/>
          <w:szCs w:val="28"/>
          <w:lang w:val="en-US"/>
        </w:rPr>
        <w:t>Fictions</w:t>
      </w:r>
      <w:r w:rsidRPr="00106DA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9E403A">
        <w:rPr>
          <w:rFonts w:ascii="Times New Roman" w:eastAsia="Calibri" w:hAnsi="Times New Roman" w:cs="Times New Roman"/>
          <w:sz w:val="28"/>
          <w:szCs w:val="28"/>
        </w:rPr>
        <w:t>. 196–210.</w:t>
      </w:r>
    </w:p>
    <w:p w:rsidR="0015012C" w:rsidRPr="009E403A" w:rsidRDefault="0015012C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9E403A">
        <w:rPr>
          <w:rFonts w:ascii="Times New Roman" w:eastAsia="Calibri" w:hAnsi="Times New Roman" w:cs="Times New Roman"/>
          <w:sz w:val="28"/>
          <w:szCs w:val="28"/>
        </w:rPr>
        <w:t>Афанасьєва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403A">
        <w:rPr>
          <w:rFonts w:ascii="Times New Roman" w:eastAsia="Calibri" w:hAnsi="Times New Roman" w:cs="Times New Roman"/>
          <w:sz w:val="28"/>
          <w:szCs w:val="28"/>
        </w:rPr>
        <w:t>Поліна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E403A" w:rsidRPr="009E403A">
        <w:rPr>
          <w:rFonts w:ascii="Times New Roman" w:eastAsia="Calibri" w:hAnsi="Times New Roman" w:cs="Times New Roman"/>
          <w:sz w:val="28"/>
          <w:szCs w:val="28"/>
        </w:rPr>
        <w:t>“</w:t>
      </w:r>
      <w:proofErr w:type="spellStart"/>
      <w:r w:rsidRPr="009E403A">
        <w:rPr>
          <w:rFonts w:ascii="Times New Roman" w:eastAsia="Calibri" w:hAnsi="Times New Roman" w:cs="Times New Roman"/>
          <w:sz w:val="28"/>
          <w:szCs w:val="28"/>
        </w:rPr>
        <w:t>Танець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</w:rPr>
        <w:t xml:space="preserve"> недоумка</w:t>
      </w:r>
      <w:r w:rsidR="009E403A" w:rsidRPr="009E403A">
        <w:rPr>
          <w:rFonts w:ascii="Times New Roman" w:eastAsia="Calibri" w:hAnsi="Times New Roman" w:cs="Times New Roman"/>
          <w:sz w:val="28"/>
          <w:szCs w:val="28"/>
        </w:rPr>
        <w:t>”</w:t>
      </w:r>
      <w:r w:rsidRPr="009E40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403A">
        <w:rPr>
          <w:rFonts w:ascii="Times New Roman" w:eastAsia="Calibri" w:hAnsi="Times New Roman" w:cs="Times New Roman"/>
          <w:sz w:val="28"/>
          <w:szCs w:val="28"/>
        </w:rPr>
        <w:t>Павлюка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</w:rPr>
        <w:t xml:space="preserve"> став </w:t>
      </w:r>
      <w:proofErr w:type="spellStart"/>
      <w:r w:rsidRPr="009E403A">
        <w:rPr>
          <w:rFonts w:ascii="Times New Roman" w:eastAsia="Calibri" w:hAnsi="Times New Roman" w:cs="Times New Roman"/>
          <w:sz w:val="28"/>
          <w:szCs w:val="28"/>
        </w:rPr>
        <w:t>би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403A">
        <w:rPr>
          <w:rFonts w:ascii="Times New Roman" w:eastAsia="Calibri" w:hAnsi="Times New Roman" w:cs="Times New Roman"/>
          <w:sz w:val="28"/>
          <w:szCs w:val="28"/>
        </w:rPr>
        <w:t>ідеальною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403A">
        <w:rPr>
          <w:rFonts w:ascii="Times New Roman" w:eastAsia="Calibri" w:hAnsi="Times New Roman" w:cs="Times New Roman"/>
          <w:sz w:val="28"/>
          <w:szCs w:val="28"/>
        </w:rPr>
        <w:t>кінострічкою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</w:rPr>
        <w:t xml:space="preserve">… </w:t>
      </w:r>
      <w:r w:rsidR="009E403A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BBC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News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403A">
        <w:rPr>
          <w:rFonts w:ascii="Times New Roman" w:eastAsia="Calibri" w:hAnsi="Times New Roman" w:cs="Times New Roman"/>
          <w:sz w:val="28"/>
          <w:szCs w:val="28"/>
        </w:rPr>
        <w:t>Україна</w:t>
      </w:r>
      <w:proofErr w:type="spellEnd"/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://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bbc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/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ukrainian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/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features</w:t>
      </w:r>
      <w:r w:rsidRPr="009E403A">
        <w:rPr>
          <w:rFonts w:ascii="Times New Roman" w:eastAsia="Calibri" w:hAnsi="Times New Roman" w:cs="Times New Roman"/>
          <w:sz w:val="28"/>
          <w:szCs w:val="28"/>
          <w:lang w:val="en-US"/>
        </w:rPr>
        <w:t>-50517413</w:t>
      </w:r>
    </w:p>
    <w:p w:rsidR="00FC4106" w:rsidRPr="006E1281" w:rsidRDefault="005E6400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Бардасова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Элеонора. Концепция 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="00FC4106" w:rsidRPr="006E1281">
        <w:rPr>
          <w:rFonts w:ascii="Times New Roman" w:eastAsia="Calibri" w:hAnsi="Times New Roman" w:cs="Times New Roman"/>
          <w:sz w:val="28"/>
          <w:szCs w:val="28"/>
        </w:rPr>
        <w:t>возможных миров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FC4106" w:rsidRPr="006E1281">
        <w:rPr>
          <w:rFonts w:ascii="Times New Roman" w:eastAsia="Calibri" w:hAnsi="Times New Roman" w:cs="Times New Roman"/>
          <w:sz w:val="28"/>
          <w:szCs w:val="28"/>
        </w:rPr>
        <w:t xml:space="preserve"> в свете эстетического идеала писателей-фантастов А</w:t>
      </w:r>
      <w:r w:rsidR="006A20B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FC4106" w:rsidRPr="006E1281">
        <w:rPr>
          <w:rFonts w:ascii="Times New Roman" w:eastAsia="Calibri" w:hAnsi="Times New Roman" w:cs="Times New Roman"/>
          <w:sz w:val="28"/>
          <w:szCs w:val="28"/>
        </w:rPr>
        <w:t xml:space="preserve"> и Б</w:t>
      </w:r>
      <w:r w:rsidR="006A20B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FC4106" w:rsidRPr="006E1281">
        <w:rPr>
          <w:rFonts w:ascii="Times New Roman" w:eastAsia="Calibri" w:hAnsi="Times New Roman" w:cs="Times New Roman"/>
          <w:sz w:val="28"/>
          <w:szCs w:val="28"/>
        </w:rPr>
        <w:t xml:space="preserve"> Стругацких. </w:t>
      </w:r>
      <w:proofErr w:type="spellStart"/>
      <w:r w:rsidR="00FC4106" w:rsidRPr="006E1281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="00FC4106" w:rsidRPr="006E1281">
        <w:rPr>
          <w:rFonts w:ascii="Times New Roman" w:eastAsia="Calibri" w:hAnsi="Times New Roman" w:cs="Times New Roman"/>
          <w:sz w:val="28"/>
          <w:szCs w:val="28"/>
        </w:rPr>
        <w:t>… к.ф.н. 10.01.01. – Казань, 1995.</w:t>
      </w:r>
    </w:p>
    <w:p w:rsidR="00272155" w:rsidRPr="006E1281" w:rsidRDefault="00272155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Вещикова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С.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Пролептичний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потенціал сновидіння в структурі художнього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наративу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(романи В.</w:t>
      </w:r>
      <w:r w:rsidR="009E403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Даниленка «Кохання в стилі бароко» і 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В.</w:t>
      </w:r>
      <w:r w:rsidR="009E403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Шевчука «Кросворд»)</w:t>
      </w:r>
      <w:r w:rsidR="009E403A" w:rsidRPr="009E403A">
        <w:rPr>
          <w:rFonts w:ascii="Times New Roman" w:eastAsia="Calibri" w:hAnsi="Times New Roman" w:cs="Times New Roman"/>
          <w:sz w:val="28"/>
          <w:szCs w:val="28"/>
        </w:rPr>
        <w:t>.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E403A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Наукові праці. Філологія. Літературознавство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. Том 259, № 247 (2015). С. 14–18.</w:t>
      </w:r>
    </w:p>
    <w:p w:rsidR="00302AA8" w:rsidRPr="006E1281" w:rsidRDefault="00FC4106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Гребенюк Т.В. Подія в художній системі сучасної української прози: </w:t>
      </w:r>
      <w:r w:rsidR="009E403A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орфологія, семіотика, рецепція: монографія. Запоріжжя: Просвіта, 2010.  423 с.</w:t>
      </w:r>
    </w:p>
    <w:p w:rsidR="0017204D" w:rsidRPr="0017204D" w:rsidRDefault="0015012C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Ілларіон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Павлюк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Ідеальний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фантастичний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світ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– той, в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який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читач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здатен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повірити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Буквоїд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Літературний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дайджест</w:t>
      </w:r>
      <w:r w:rsidR="009E403A" w:rsidRPr="009E403A">
        <w:rPr>
          <w:rFonts w:ascii="Times New Roman" w:eastAsia="Calibri" w:hAnsi="Times New Roman" w:cs="Times New Roman"/>
          <w:sz w:val="28"/>
          <w:szCs w:val="28"/>
        </w:rPr>
        <w:t>.</w:t>
      </w:r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403A">
        <w:rPr>
          <w:rFonts w:ascii="Times New Roman" w:eastAsia="Calibri" w:hAnsi="Times New Roman" w:cs="Times New Roman"/>
          <w:sz w:val="28"/>
          <w:szCs w:val="28"/>
          <w:lang w:val="uk-UA"/>
        </w:rPr>
        <w:t>Режим доступу до інтерв’ю:</w:t>
      </w:r>
    </w:p>
    <w:p w:rsidR="0015012C" w:rsidRPr="006E1281" w:rsidRDefault="0015012C" w:rsidP="009E4C6A">
      <w:p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6E1281">
        <w:rPr>
          <w:rFonts w:ascii="Times New Roman" w:eastAsia="Calibri" w:hAnsi="Times New Roman" w:cs="Times New Roman"/>
          <w:sz w:val="28"/>
          <w:szCs w:val="28"/>
        </w:rPr>
        <w:t>://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bukvoid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>.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6E1281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ua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>/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digest</w:t>
      </w:r>
      <w:r w:rsidRPr="006E1281">
        <w:rPr>
          <w:rFonts w:ascii="Times New Roman" w:eastAsia="Calibri" w:hAnsi="Times New Roman" w:cs="Times New Roman"/>
          <w:sz w:val="28"/>
          <w:szCs w:val="28"/>
        </w:rPr>
        <w:t>/2019/09/24/181010.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html</w:t>
      </w:r>
    </w:p>
    <w:p w:rsidR="00FC4106" w:rsidRPr="006E1281" w:rsidRDefault="00FC4106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Неронова И. В. Детализация и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</w:rPr>
        <w:t>лакунарность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как принципы конструирования художественных миров  в творчестве братьев Стругацких 1980-х гг. </w:t>
      </w:r>
      <w:r w:rsidRPr="0017204D">
        <w:rPr>
          <w:rFonts w:ascii="Times New Roman" w:eastAsia="Calibri" w:hAnsi="Times New Roman" w:cs="Times New Roman"/>
          <w:i/>
          <w:sz w:val="28"/>
          <w:szCs w:val="28"/>
        </w:rPr>
        <w:t>Ярославский педагогический вестник</w:t>
      </w:r>
      <w:r w:rsidR="0017204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2010</w:t>
      </w:r>
      <w:r w:rsidR="0017204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204D">
        <w:rPr>
          <w:rFonts w:ascii="Times New Roman" w:eastAsia="Calibri" w:hAnsi="Times New Roman" w:cs="Times New Roman"/>
          <w:sz w:val="28"/>
          <w:szCs w:val="28"/>
        </w:rPr>
        <w:t>№</w:t>
      </w:r>
      <w:r w:rsidRPr="006E1281">
        <w:rPr>
          <w:rFonts w:ascii="Times New Roman" w:eastAsia="Calibri" w:hAnsi="Times New Roman" w:cs="Times New Roman"/>
          <w:sz w:val="28"/>
          <w:szCs w:val="28"/>
        </w:rPr>
        <w:t>4</w:t>
      </w:r>
      <w:r w:rsidR="0017204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Том </w:t>
      </w:r>
      <w:r w:rsidRPr="006E128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204D">
        <w:rPr>
          <w:rFonts w:ascii="Times New Roman" w:eastAsia="Calibri" w:hAnsi="Times New Roman" w:cs="Times New Roman"/>
          <w:i/>
          <w:sz w:val="28"/>
          <w:szCs w:val="28"/>
        </w:rPr>
        <w:t>(Гуманитарные науки)</w:t>
      </w:r>
      <w:r w:rsidRPr="006E1281">
        <w:rPr>
          <w:rFonts w:ascii="Times New Roman" w:eastAsia="Calibri" w:hAnsi="Times New Roman" w:cs="Times New Roman"/>
          <w:sz w:val="28"/>
          <w:szCs w:val="28"/>
        </w:rPr>
        <w:t>. С. 281–285.</w:t>
      </w:r>
    </w:p>
    <w:p w:rsidR="00EF615D" w:rsidRPr="006E1281" w:rsidRDefault="00FC4106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Олейнікова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Галина. Композиційно-мовленнєві засоби вираження інших світів в англомовному науково-фантастичному тексті.</w:t>
      </w:r>
      <w:r w:rsidRPr="006E1281">
        <w:rPr>
          <w:rFonts w:ascii="Calibri" w:eastAsia="Calibri" w:hAnsi="Calibri" w:cs="Times New Roman"/>
          <w:lang w:val="uk-UA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Автореф. дис. на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здоб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….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к.ф.н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. К.: КНУ ім. Т. Шевченка, 2009. 23 с.</w:t>
      </w:r>
    </w:p>
    <w:p w:rsidR="00EF615D" w:rsidRPr="006E1281" w:rsidRDefault="00EF615D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Павлюк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Ілларіон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6E1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Танець недоумка [Текст]: роман; переклад з рос. Ростислава </w:t>
      </w: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Мельниківа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. Львів:</w:t>
      </w:r>
      <w:r w:rsidR="00A164C3"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Видавниц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тво Старого Лева, 2019. 680 с. </w:t>
      </w:r>
    </w:p>
    <w:p w:rsidR="00144C36" w:rsidRDefault="003B7C2F" w:rsidP="009E4C6A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Петринська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Наталія. Як тобі таке,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Ілоне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Маск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? (Рецензія на «Танець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недоумка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Ілларіона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Павлюка).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Літакцент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Режим доступу: http://litakcent.com/2020/01/13/yak-tobi-take-ilone-mask-retsenziya-na-tanets-nedoumka-illariona-pavlyuka/. </w:t>
      </w:r>
    </w:p>
    <w:p w:rsidR="003B7C2F" w:rsidRPr="00144C36" w:rsidRDefault="00FC4106" w:rsidP="009E4C6A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Смердова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Е. А.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Язык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структура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возможного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мира в «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Сказках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роботов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Станислава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Лема</w:t>
      </w:r>
      <w:r w:rsidR="005166E3"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5166E3" w:rsidRPr="00144C36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C36">
        <w:rPr>
          <w:rFonts w:ascii="Times New Roman" w:eastAsia="Calibri" w:hAnsi="Times New Roman" w:cs="Times New Roman"/>
          <w:i/>
          <w:sz w:val="28"/>
          <w:szCs w:val="28"/>
          <w:lang w:val="uk-UA"/>
        </w:rPr>
        <w:t>Summa</w:t>
      </w:r>
      <w:proofErr w:type="spellEnd"/>
      <w:r w:rsidRPr="00144C36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44C36">
        <w:rPr>
          <w:rFonts w:ascii="Times New Roman" w:eastAsia="Calibri" w:hAnsi="Times New Roman" w:cs="Times New Roman"/>
          <w:i/>
          <w:sz w:val="28"/>
          <w:szCs w:val="28"/>
          <w:lang w:val="uk-UA"/>
        </w:rPr>
        <w:t>Lemologiae</w:t>
      </w:r>
      <w:proofErr w:type="spellEnd"/>
      <w:r w:rsidR="005166E3" w:rsidRPr="00144C36"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Сост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В. Борисов.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Лемберг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Мимоид</w:t>
      </w:r>
      <w:proofErr w:type="spellEnd"/>
      <w:r w:rsidRPr="00144C36">
        <w:rPr>
          <w:rFonts w:ascii="Times New Roman" w:eastAsia="Calibri" w:hAnsi="Times New Roman" w:cs="Times New Roman"/>
          <w:sz w:val="28"/>
          <w:szCs w:val="28"/>
          <w:lang w:val="uk-UA"/>
        </w:rPr>
        <w:t>, 2016. С. 77–84.</w:t>
      </w:r>
    </w:p>
    <w:p w:rsidR="003B7C2F" w:rsidRPr="006E1281" w:rsidRDefault="00EF615D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Філоненко</w:t>
      </w:r>
      <w:proofErr w:type="spellEnd"/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О. Масова література в Україні: дискур</w:t>
      </w:r>
      <w:r w:rsidR="005166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 / </w:t>
      </w:r>
      <w:proofErr w:type="spellStart"/>
      <w:r w:rsidR="005166E3">
        <w:rPr>
          <w:rFonts w:ascii="Times New Roman" w:eastAsia="Calibri" w:hAnsi="Times New Roman" w:cs="Times New Roman"/>
          <w:sz w:val="28"/>
          <w:szCs w:val="28"/>
          <w:lang w:val="uk-UA"/>
        </w:rPr>
        <w:t>ґендер</w:t>
      </w:r>
      <w:proofErr w:type="spellEnd"/>
      <w:r w:rsidR="005166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жанр : монографія</w:t>
      </w:r>
      <w:r w:rsidRPr="006E1281">
        <w:rPr>
          <w:rFonts w:ascii="Times New Roman" w:eastAsia="Calibri" w:hAnsi="Times New Roman" w:cs="Times New Roman"/>
          <w:sz w:val="28"/>
          <w:szCs w:val="28"/>
          <w:lang w:val="uk-UA"/>
        </w:rPr>
        <w:t>. Донецьк: ЛАНДОН–ХХІ, 2011. 432 с.</w:t>
      </w:r>
    </w:p>
    <w:p w:rsidR="003B7C2F" w:rsidRPr="006E1281" w:rsidRDefault="004241FA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  <w:lang w:val="uk-UA"/>
        </w:rPr>
      </w:pPr>
      <w:proofErr w:type="spellStart"/>
      <w:r w:rsidRPr="006E1281">
        <w:rPr>
          <w:rFonts w:ascii="Times New Roman" w:hAnsi="Times New Roman" w:cs="Times New Roman"/>
          <w:sz w:val="28"/>
          <w:szCs w:val="28"/>
          <w:lang w:val="uk-UA"/>
        </w:rPr>
        <w:t>Філоненко</w:t>
      </w:r>
      <w:proofErr w:type="spellEnd"/>
      <w:r w:rsidRPr="006E1281">
        <w:rPr>
          <w:rFonts w:ascii="Times New Roman" w:hAnsi="Times New Roman" w:cs="Times New Roman"/>
          <w:sz w:val="28"/>
          <w:szCs w:val="28"/>
          <w:lang w:val="uk-UA"/>
        </w:rPr>
        <w:t xml:space="preserve"> Софія. Софія </w:t>
      </w:r>
      <w:proofErr w:type="spellStart"/>
      <w:r w:rsidRPr="006E1281">
        <w:rPr>
          <w:rFonts w:ascii="Times New Roman" w:hAnsi="Times New Roman" w:cs="Times New Roman"/>
          <w:sz w:val="28"/>
          <w:szCs w:val="28"/>
          <w:lang w:val="uk-UA"/>
        </w:rPr>
        <w:t>Філоненко</w:t>
      </w:r>
      <w:proofErr w:type="spellEnd"/>
      <w:r w:rsidRPr="006E1281">
        <w:rPr>
          <w:rFonts w:ascii="Times New Roman" w:hAnsi="Times New Roman" w:cs="Times New Roman"/>
          <w:sz w:val="28"/>
          <w:szCs w:val="28"/>
          <w:lang w:val="uk-UA"/>
        </w:rPr>
        <w:t xml:space="preserve">: наклади навіть найпопулярніших українських авторів далекі від західних / Інтерв’ю з Марічкою </w:t>
      </w:r>
      <w:proofErr w:type="spellStart"/>
      <w:r w:rsidRPr="006E1281">
        <w:rPr>
          <w:rFonts w:ascii="Times New Roman" w:hAnsi="Times New Roman" w:cs="Times New Roman"/>
          <w:sz w:val="28"/>
          <w:szCs w:val="28"/>
          <w:lang w:val="uk-UA"/>
        </w:rPr>
        <w:t>Цигилик</w:t>
      </w:r>
      <w:proofErr w:type="spellEnd"/>
      <w:r w:rsidR="005166E3" w:rsidRPr="005166E3">
        <w:rPr>
          <w:rFonts w:ascii="Times New Roman" w:hAnsi="Times New Roman" w:cs="Times New Roman"/>
          <w:sz w:val="28"/>
          <w:szCs w:val="28"/>
        </w:rPr>
        <w:t xml:space="preserve">. </w:t>
      </w:r>
      <w:r w:rsidR="005166E3">
        <w:rPr>
          <w:rFonts w:ascii="Times New Roman" w:hAnsi="Times New Roman" w:cs="Times New Roman"/>
          <w:sz w:val="28"/>
          <w:szCs w:val="28"/>
          <w:lang w:val="uk-UA"/>
        </w:rPr>
        <w:t>Режим доступу:</w:t>
      </w:r>
      <w:r w:rsidRPr="006E128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hyperlink r:id="rId8" w:history="1">
        <w:r w:rsidRPr="006E128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http://www.chytomo.com/sofiya-filonenko-naklady-navit-najpopulyarnishy-h-ukrayins-ky-h-avtoriv-daleki-vid-zahidny-h/</w:t>
        </w:r>
      </w:hyperlink>
    </w:p>
    <w:p w:rsidR="0015012C" w:rsidRPr="006E1281" w:rsidRDefault="0015012C" w:rsidP="009E3891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  <w:lang w:val="uk-UA"/>
        </w:rPr>
      </w:pPr>
      <w:proofErr w:type="spellStart"/>
      <w:r w:rsidRPr="006E1281"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  <w:lang w:val="uk-UA"/>
        </w:rPr>
        <w:lastRenderedPageBreak/>
        <w:t>Філоненко</w:t>
      </w:r>
      <w:proofErr w:type="spellEnd"/>
      <w:r w:rsidRPr="006E1281"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  <w:lang w:val="uk-UA"/>
        </w:rPr>
        <w:t xml:space="preserve"> Софія. «Танець недоумка»: планетарна фантастика, що плавить мозок</w:t>
      </w:r>
      <w:r w:rsidR="005166E3"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  <w:lang w:val="uk-UA"/>
        </w:rPr>
        <w:t>.</w:t>
      </w:r>
      <w:r w:rsidRPr="006E1281"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  <w:lang w:val="uk-UA"/>
        </w:rPr>
        <w:t xml:space="preserve"> BBC </w:t>
      </w:r>
      <w:proofErr w:type="spellStart"/>
      <w:r w:rsidRPr="006E1281"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  <w:lang w:val="uk-UA"/>
        </w:rPr>
        <w:t>News</w:t>
      </w:r>
      <w:proofErr w:type="spellEnd"/>
      <w:r w:rsidRPr="006E1281"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  <w:lang w:val="uk-UA"/>
        </w:rPr>
        <w:t xml:space="preserve"> Україна. </w:t>
      </w:r>
      <w:r w:rsidR="00144C36"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  <w:lang w:val="uk-UA"/>
        </w:rPr>
        <w:t xml:space="preserve">Режим доступу: </w:t>
      </w:r>
      <w:r w:rsidRPr="006E1281"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  <w:lang w:val="uk-UA"/>
        </w:rPr>
        <w:t>https://www.bbc.com/ukrainian/features-50487490</w:t>
      </w:r>
    </w:p>
    <w:p w:rsidR="00FC4106" w:rsidRPr="00FC4106" w:rsidRDefault="00FC4106" w:rsidP="009E3891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92455" w:rsidRPr="00C92455" w:rsidRDefault="00C92455" w:rsidP="00C9245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6DAB">
        <w:rPr>
          <w:rFonts w:ascii="Times New Roman" w:hAnsi="Times New Roman" w:cs="Times New Roman"/>
          <w:b/>
          <w:sz w:val="28"/>
          <w:szCs w:val="28"/>
          <w:lang w:val="en-US"/>
        </w:rPr>
        <w:t>Information</w:t>
      </w:r>
      <w:r w:rsidRPr="00C924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06DAB">
        <w:rPr>
          <w:rFonts w:ascii="Times New Roman" w:hAnsi="Times New Roman" w:cs="Times New Roman"/>
          <w:b/>
          <w:sz w:val="28"/>
          <w:szCs w:val="28"/>
          <w:lang w:val="en-US"/>
        </w:rPr>
        <w:t>about</w:t>
      </w:r>
      <w:r w:rsidRPr="00C924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</w:t>
      </w:r>
      <w:r w:rsidRPr="00106DAB">
        <w:rPr>
          <w:rFonts w:ascii="Times New Roman" w:hAnsi="Times New Roman" w:cs="Times New Roman"/>
          <w:b/>
          <w:sz w:val="28"/>
          <w:szCs w:val="28"/>
          <w:lang w:val="en-US"/>
        </w:rPr>
        <w:t>author</w:t>
      </w:r>
      <w:r w:rsidRPr="00C9245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9A3A74" w:rsidRPr="00C92455" w:rsidRDefault="00C92455" w:rsidP="00C9245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92455">
        <w:rPr>
          <w:rFonts w:ascii="Times New Roman" w:eastAsia="Calibri" w:hAnsi="Times New Roman" w:cs="Times New Roman"/>
          <w:sz w:val="28"/>
          <w:szCs w:val="28"/>
          <w:lang w:val="en-US"/>
        </w:rPr>
        <w:t>Grebeniuk</w:t>
      </w:r>
      <w:proofErr w:type="spellEnd"/>
      <w:r w:rsidRPr="00106DA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C92455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106DA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C92455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106DAB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C92455" w:rsidRPr="00C92455" w:rsidRDefault="00C92455" w:rsidP="00C9245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92455">
        <w:rPr>
          <w:rFonts w:ascii="Times New Roman" w:eastAsia="Calibri" w:hAnsi="Times New Roman" w:cs="Times New Roman"/>
          <w:sz w:val="28"/>
          <w:szCs w:val="28"/>
          <w:lang w:val="uk-UA"/>
        </w:rPr>
        <w:t>доктор філологічних наук, професор</w:t>
      </w:r>
    </w:p>
    <w:p w:rsidR="00C92455" w:rsidRPr="00C92455" w:rsidRDefault="00C92455" w:rsidP="00C9245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92455">
        <w:rPr>
          <w:rFonts w:ascii="Times New Roman" w:eastAsia="Calibri" w:hAnsi="Times New Roman" w:cs="Times New Roman"/>
          <w:sz w:val="28"/>
          <w:szCs w:val="28"/>
          <w:lang w:val="uk-UA"/>
        </w:rPr>
        <w:t>завідувач відділу аспірантури й докторантури</w:t>
      </w:r>
    </w:p>
    <w:p w:rsidR="00C92455" w:rsidRPr="00C92455" w:rsidRDefault="00C92455" w:rsidP="00C9245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92455">
        <w:rPr>
          <w:rFonts w:ascii="Times New Roman" w:eastAsia="Calibri" w:hAnsi="Times New Roman" w:cs="Times New Roman"/>
          <w:sz w:val="28"/>
          <w:szCs w:val="28"/>
          <w:lang w:val="uk-UA"/>
        </w:rPr>
        <w:t>професор кафедри культурології та українознавства</w:t>
      </w:r>
    </w:p>
    <w:p w:rsidR="00C92455" w:rsidRPr="00C92455" w:rsidRDefault="00C92455" w:rsidP="00C9245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92455">
        <w:rPr>
          <w:rFonts w:ascii="Times New Roman" w:eastAsia="Calibri" w:hAnsi="Times New Roman" w:cs="Times New Roman"/>
          <w:sz w:val="28"/>
          <w:szCs w:val="28"/>
          <w:lang w:val="uk-UA"/>
        </w:rPr>
        <w:t>Запорізький державний медичний університет</w:t>
      </w:r>
    </w:p>
    <w:p w:rsidR="00C92455" w:rsidRPr="00C92455" w:rsidRDefault="00C92455" w:rsidP="00C9245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92455">
        <w:rPr>
          <w:rFonts w:ascii="Times New Roman" w:hAnsi="Times New Roman" w:cs="Times New Roman"/>
          <w:sz w:val="28"/>
          <w:szCs w:val="28"/>
          <w:lang w:val="uk-UA"/>
        </w:rPr>
        <w:t xml:space="preserve">проспект Маяковського, 24, м. Запоріжжя, 69035, Україна. </w:t>
      </w:r>
    </w:p>
    <w:sectPr w:rsidR="00C92455" w:rsidRPr="00C92455" w:rsidSect="00EC3E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D4A" w:rsidRDefault="004B2D4A" w:rsidP="00166D7D">
      <w:pPr>
        <w:spacing w:after="0" w:line="240" w:lineRule="auto"/>
      </w:pPr>
      <w:r>
        <w:separator/>
      </w:r>
    </w:p>
  </w:endnote>
  <w:endnote w:type="continuationSeparator" w:id="0">
    <w:p w:rsidR="004B2D4A" w:rsidRDefault="004B2D4A" w:rsidP="0016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D4A" w:rsidRDefault="004B2D4A" w:rsidP="00166D7D">
      <w:pPr>
        <w:spacing w:after="0" w:line="240" w:lineRule="auto"/>
      </w:pPr>
      <w:r>
        <w:separator/>
      </w:r>
    </w:p>
  </w:footnote>
  <w:footnote w:type="continuationSeparator" w:id="0">
    <w:p w:rsidR="004B2D4A" w:rsidRDefault="004B2D4A" w:rsidP="00166D7D">
      <w:pPr>
        <w:spacing w:after="0" w:line="240" w:lineRule="auto"/>
      </w:pPr>
      <w:r>
        <w:continuationSeparator/>
      </w:r>
    </w:p>
  </w:footnote>
  <w:footnote w:id="1">
    <w:p w:rsidR="009E4C6A" w:rsidRPr="00166D7D" w:rsidRDefault="009E4C6A" w:rsidP="005A3BEA">
      <w:pPr>
        <w:pStyle w:val="a4"/>
        <w:jc w:val="both"/>
        <w:rPr>
          <w:lang w:val="uk-UA"/>
        </w:rPr>
      </w:pPr>
      <w:r>
        <w:rPr>
          <w:rStyle w:val="a6"/>
        </w:rPr>
        <w:footnoteRef/>
      </w:r>
      <w:r>
        <w:t xml:space="preserve"> </w:t>
      </w:r>
      <w:r>
        <w:rPr>
          <w:lang w:val="uk-UA"/>
        </w:rPr>
        <w:t xml:space="preserve">Як зазначає у своєму інтерв’ю відома дослідниця масової української прози </w:t>
      </w:r>
      <w:r w:rsidRPr="00166D7D">
        <w:rPr>
          <w:lang w:val="uk-UA"/>
        </w:rPr>
        <w:t xml:space="preserve">Софія </w:t>
      </w:r>
      <w:proofErr w:type="spellStart"/>
      <w:r w:rsidRPr="00166D7D">
        <w:rPr>
          <w:lang w:val="uk-UA"/>
        </w:rPr>
        <w:t>Філоненко</w:t>
      </w:r>
      <w:proofErr w:type="spellEnd"/>
      <w:r w:rsidRPr="00166D7D">
        <w:rPr>
          <w:lang w:val="uk-UA"/>
        </w:rPr>
        <w:t xml:space="preserve">, «Якщо книжка написана з прицілом на широку публіку, на сучасне читання (не для нащадків чи вічності), якщо сам автор розглядає її як комерційний проект і якщо вона належить до популярних жанрів, то це є масова література» </w:t>
      </w:r>
      <w:r>
        <w:rPr>
          <w:lang w:val="uk-UA"/>
        </w:rPr>
        <w:t xml:space="preserve">– </w:t>
      </w:r>
      <w:r w:rsidRPr="00144C36">
        <w:rPr>
          <w:lang w:val="uk-UA"/>
        </w:rPr>
        <w:t xml:space="preserve">Софія </w:t>
      </w:r>
      <w:proofErr w:type="spellStart"/>
      <w:r w:rsidRPr="00144C36">
        <w:rPr>
          <w:lang w:val="uk-UA"/>
        </w:rPr>
        <w:t>Філоненко</w:t>
      </w:r>
      <w:proofErr w:type="spellEnd"/>
      <w:r w:rsidRPr="00144C36">
        <w:rPr>
          <w:lang w:val="uk-UA"/>
        </w:rPr>
        <w:t xml:space="preserve">: наклади навіть найпопулярніших українських авторів далекі від західних / Інтерв’ю з Марічкою </w:t>
      </w:r>
      <w:proofErr w:type="spellStart"/>
      <w:r w:rsidRPr="00144C36">
        <w:rPr>
          <w:lang w:val="uk-UA"/>
        </w:rPr>
        <w:t>Цигилик</w:t>
      </w:r>
      <w:proofErr w:type="spellEnd"/>
      <w:r w:rsidRPr="00144C36">
        <w:rPr>
          <w:lang w:val="uk-UA"/>
        </w:rPr>
        <w:t>. Режим доступу:   http://www.chytomo.com/sofiya-filonenko-naklady-navit-najpopulyarnishy-h-ukrayins-ky-h-avtoriv-daleki-vid-zahidny-h/</w:t>
      </w:r>
      <w:r w:rsidRPr="00166D7D">
        <w:rPr>
          <w:lang w:val="uk-UA"/>
        </w:rPr>
        <w:t>.</w:t>
      </w:r>
    </w:p>
  </w:footnote>
  <w:footnote w:id="2">
    <w:p w:rsidR="009E4C6A" w:rsidRPr="00144C36" w:rsidRDefault="009E4C6A">
      <w:pPr>
        <w:pStyle w:val="a4"/>
        <w:rPr>
          <w:lang w:val="uk-UA"/>
        </w:rPr>
      </w:pPr>
      <w:r>
        <w:rPr>
          <w:rStyle w:val="a6"/>
        </w:rPr>
        <w:footnoteRef/>
      </w:r>
      <w:r w:rsidRPr="00144C36">
        <w:rPr>
          <w:lang w:val="uk-UA"/>
        </w:rPr>
        <w:t xml:space="preserve"> </w:t>
      </w:r>
      <w:r>
        <w:rPr>
          <w:lang w:val="uk-UA"/>
        </w:rPr>
        <w:t>Д</w:t>
      </w:r>
      <w:r w:rsidRPr="00144C36">
        <w:rPr>
          <w:lang w:val="uk-UA"/>
        </w:rPr>
        <w:t>ив., зокрема</w:t>
      </w:r>
      <w:r>
        <w:rPr>
          <w:lang w:val="uk-UA"/>
        </w:rPr>
        <w:t xml:space="preserve">: </w:t>
      </w:r>
      <w:r w:rsidRPr="00144C36">
        <w:rPr>
          <w:lang w:val="uk-UA"/>
        </w:rPr>
        <w:tab/>
        <w:t xml:space="preserve">Афанасьєва Поліна. “Танець недоумка” Павлюка став би ідеальною кінострічкою… </w:t>
      </w:r>
      <w:proofErr w:type="spellStart"/>
      <w:r w:rsidRPr="00144C36">
        <w:rPr>
          <w:lang w:val="uk-UA"/>
        </w:rPr>
        <w:t>In</w:t>
      </w:r>
      <w:proofErr w:type="spellEnd"/>
      <w:r w:rsidRPr="00144C36">
        <w:rPr>
          <w:lang w:val="uk-UA"/>
        </w:rPr>
        <w:t xml:space="preserve"> BBC </w:t>
      </w:r>
      <w:proofErr w:type="spellStart"/>
      <w:r w:rsidRPr="00144C36">
        <w:rPr>
          <w:lang w:val="uk-UA"/>
        </w:rPr>
        <w:t>News</w:t>
      </w:r>
      <w:proofErr w:type="spellEnd"/>
      <w:r w:rsidRPr="00144C36">
        <w:rPr>
          <w:lang w:val="uk-UA"/>
        </w:rPr>
        <w:t xml:space="preserve"> Україна. </w:t>
      </w:r>
      <w:hyperlink r:id="rId1" w:history="1">
        <w:r w:rsidRPr="00D04192">
          <w:rPr>
            <w:rStyle w:val="a3"/>
            <w:lang w:val="uk-UA"/>
          </w:rPr>
          <w:t>https://www.bbc.com/ukrainian/features-50517413</w:t>
        </w:r>
      </w:hyperlink>
      <w:r>
        <w:rPr>
          <w:lang w:val="uk-UA"/>
        </w:rPr>
        <w:t xml:space="preserve">; </w:t>
      </w:r>
      <w:proofErr w:type="spellStart"/>
      <w:r w:rsidRPr="00144C36">
        <w:rPr>
          <w:lang w:val="uk-UA"/>
        </w:rPr>
        <w:t>Петринська</w:t>
      </w:r>
      <w:proofErr w:type="spellEnd"/>
      <w:r w:rsidRPr="00144C36">
        <w:rPr>
          <w:lang w:val="uk-UA"/>
        </w:rPr>
        <w:t xml:space="preserve"> Наталія. Як тобі таке, </w:t>
      </w:r>
      <w:proofErr w:type="spellStart"/>
      <w:r w:rsidRPr="00144C36">
        <w:rPr>
          <w:lang w:val="uk-UA"/>
        </w:rPr>
        <w:t>Ілоне</w:t>
      </w:r>
      <w:proofErr w:type="spellEnd"/>
      <w:r w:rsidRPr="00144C36">
        <w:rPr>
          <w:lang w:val="uk-UA"/>
        </w:rPr>
        <w:t xml:space="preserve"> </w:t>
      </w:r>
      <w:proofErr w:type="spellStart"/>
      <w:r w:rsidRPr="00144C36">
        <w:rPr>
          <w:lang w:val="uk-UA"/>
        </w:rPr>
        <w:t>Маск</w:t>
      </w:r>
      <w:proofErr w:type="spellEnd"/>
      <w:r w:rsidRPr="00144C36">
        <w:rPr>
          <w:lang w:val="uk-UA"/>
        </w:rPr>
        <w:t xml:space="preserve">? (Рецензія на «Танець </w:t>
      </w:r>
      <w:proofErr w:type="spellStart"/>
      <w:r w:rsidRPr="00144C36">
        <w:rPr>
          <w:lang w:val="uk-UA"/>
        </w:rPr>
        <w:t>недоумка</w:t>
      </w:r>
      <w:proofErr w:type="spellEnd"/>
      <w:r w:rsidRPr="00144C36">
        <w:rPr>
          <w:lang w:val="uk-UA"/>
        </w:rPr>
        <w:t xml:space="preserve">» </w:t>
      </w:r>
      <w:proofErr w:type="spellStart"/>
      <w:r w:rsidRPr="00144C36">
        <w:rPr>
          <w:lang w:val="uk-UA"/>
        </w:rPr>
        <w:t>Ілларіона</w:t>
      </w:r>
      <w:proofErr w:type="spellEnd"/>
      <w:r w:rsidRPr="00144C36">
        <w:rPr>
          <w:lang w:val="uk-UA"/>
        </w:rPr>
        <w:t xml:space="preserve"> Павлюка). </w:t>
      </w:r>
      <w:proofErr w:type="spellStart"/>
      <w:r w:rsidRPr="00144C36">
        <w:rPr>
          <w:lang w:val="uk-UA"/>
        </w:rPr>
        <w:t>Літакцент</w:t>
      </w:r>
      <w:proofErr w:type="spellEnd"/>
      <w:r w:rsidRPr="00144C36">
        <w:rPr>
          <w:lang w:val="uk-UA"/>
        </w:rPr>
        <w:t xml:space="preserve">. Режим доступу: </w:t>
      </w:r>
      <w:hyperlink r:id="rId2" w:history="1">
        <w:r w:rsidRPr="00D04192">
          <w:rPr>
            <w:rStyle w:val="a3"/>
            <w:lang w:val="uk-UA"/>
          </w:rPr>
          <w:t>http://litakcent.com/2020/01/13/yak-tobi-take-ilone-mask-retsenziya-na-tanets-nedoumka-illariona-pavlyuka/</w:t>
        </w:r>
      </w:hyperlink>
      <w:r>
        <w:rPr>
          <w:lang w:val="uk-UA"/>
        </w:rPr>
        <w:t xml:space="preserve">; </w:t>
      </w:r>
      <w:proofErr w:type="spellStart"/>
      <w:r w:rsidRPr="00144C36">
        <w:rPr>
          <w:lang w:val="uk-UA"/>
        </w:rPr>
        <w:t>Філоненко</w:t>
      </w:r>
      <w:proofErr w:type="spellEnd"/>
      <w:r w:rsidRPr="00144C36">
        <w:rPr>
          <w:lang w:val="uk-UA"/>
        </w:rPr>
        <w:t xml:space="preserve"> Софія. «Танець недоумка»: планетарна фантастика, що плавить мозок. BBC </w:t>
      </w:r>
      <w:proofErr w:type="spellStart"/>
      <w:r w:rsidRPr="00144C36">
        <w:rPr>
          <w:lang w:val="uk-UA"/>
        </w:rPr>
        <w:t>News</w:t>
      </w:r>
      <w:proofErr w:type="spellEnd"/>
      <w:r w:rsidRPr="00144C36">
        <w:rPr>
          <w:lang w:val="uk-UA"/>
        </w:rPr>
        <w:t xml:space="preserve"> Україна. Режим доступу: https://www.bbc.com/ukrainian/features-50487490</w:t>
      </w:r>
    </w:p>
  </w:footnote>
  <w:footnote w:id="3">
    <w:p w:rsidR="009E4C6A" w:rsidRPr="00144C36" w:rsidRDefault="009E4C6A">
      <w:pPr>
        <w:pStyle w:val="a4"/>
        <w:rPr>
          <w:lang w:val="uk-UA"/>
        </w:rPr>
      </w:pPr>
      <w:r>
        <w:rPr>
          <w:rStyle w:val="a6"/>
        </w:rPr>
        <w:footnoteRef/>
      </w:r>
      <w:r w:rsidRPr="00144C36">
        <w:rPr>
          <w:lang w:val="uk-UA"/>
        </w:rPr>
        <w:t xml:space="preserve"> </w:t>
      </w:r>
      <w:proofErr w:type="spellStart"/>
      <w:r w:rsidRPr="00144C36">
        <w:rPr>
          <w:lang w:val="uk-UA"/>
        </w:rPr>
        <w:t>Філоненко</w:t>
      </w:r>
      <w:proofErr w:type="spellEnd"/>
      <w:r w:rsidRPr="00144C36">
        <w:rPr>
          <w:lang w:val="uk-UA"/>
        </w:rPr>
        <w:t xml:space="preserve"> С. О. Масова література в Україні: дискурс / </w:t>
      </w:r>
      <w:proofErr w:type="spellStart"/>
      <w:r w:rsidRPr="00144C36">
        <w:rPr>
          <w:lang w:val="uk-UA"/>
        </w:rPr>
        <w:t>ґендер</w:t>
      </w:r>
      <w:proofErr w:type="spellEnd"/>
      <w:r w:rsidRPr="00144C36">
        <w:rPr>
          <w:lang w:val="uk-UA"/>
        </w:rPr>
        <w:t xml:space="preserve"> / жанр : монографія. Донецьк: ЛАНДОН–ХХІ, 2011. </w:t>
      </w:r>
      <w:r>
        <w:rPr>
          <w:lang w:val="uk-UA"/>
        </w:rPr>
        <w:t>С. 70</w:t>
      </w:r>
      <w:r w:rsidRPr="00144C36">
        <w:rPr>
          <w:lang w:val="uk-UA"/>
        </w:rPr>
        <w:t>.</w:t>
      </w:r>
    </w:p>
  </w:footnote>
  <w:footnote w:id="4">
    <w:p w:rsidR="009E4C6A" w:rsidRPr="009A64D4" w:rsidRDefault="009E4C6A">
      <w:pPr>
        <w:pStyle w:val="a4"/>
        <w:rPr>
          <w:lang w:val="uk-UA"/>
        </w:rPr>
      </w:pPr>
      <w:r>
        <w:rPr>
          <w:rStyle w:val="a6"/>
        </w:rPr>
        <w:footnoteRef/>
      </w:r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Bailin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Alan</w:t>
      </w:r>
      <w:proofErr w:type="spellEnd"/>
      <w:r w:rsidRPr="009A64D4">
        <w:rPr>
          <w:lang w:val="uk-UA"/>
        </w:rPr>
        <w:t xml:space="preserve">, </w:t>
      </w:r>
      <w:proofErr w:type="spellStart"/>
      <w:r w:rsidRPr="009A64D4">
        <w:rPr>
          <w:lang w:val="uk-UA"/>
        </w:rPr>
        <w:t>Grafstein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Ann</w:t>
      </w:r>
      <w:proofErr w:type="spellEnd"/>
      <w:r w:rsidRPr="009A64D4">
        <w:rPr>
          <w:lang w:val="uk-UA"/>
        </w:rPr>
        <w:t xml:space="preserve">. </w:t>
      </w:r>
      <w:proofErr w:type="spellStart"/>
      <w:r w:rsidRPr="009A64D4">
        <w:rPr>
          <w:lang w:val="uk-UA"/>
        </w:rPr>
        <w:t>Readability</w:t>
      </w:r>
      <w:proofErr w:type="spellEnd"/>
      <w:r w:rsidRPr="009A64D4">
        <w:rPr>
          <w:lang w:val="uk-UA"/>
        </w:rPr>
        <w:t xml:space="preserve">: </w:t>
      </w:r>
      <w:proofErr w:type="spellStart"/>
      <w:r w:rsidRPr="009A64D4">
        <w:rPr>
          <w:lang w:val="uk-UA"/>
        </w:rPr>
        <w:t>Text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and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Context</w:t>
      </w:r>
      <w:proofErr w:type="spellEnd"/>
      <w:r w:rsidRPr="009A64D4">
        <w:rPr>
          <w:lang w:val="uk-UA"/>
        </w:rPr>
        <w:t xml:space="preserve">. </w:t>
      </w:r>
      <w:proofErr w:type="spellStart"/>
      <w:r w:rsidRPr="009A64D4">
        <w:rPr>
          <w:lang w:val="uk-UA"/>
        </w:rPr>
        <w:t>Palgrave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Macmillan</w:t>
      </w:r>
      <w:proofErr w:type="spellEnd"/>
      <w:r w:rsidRPr="009A64D4">
        <w:rPr>
          <w:lang w:val="uk-UA"/>
        </w:rPr>
        <w:t xml:space="preserve"> UK. 2016. </w:t>
      </w:r>
      <w:r>
        <w:rPr>
          <w:lang w:val="en-US"/>
        </w:rPr>
        <w:t>P</w:t>
      </w:r>
      <w:r w:rsidRPr="009A64D4">
        <w:rPr>
          <w:lang w:val="uk-UA"/>
        </w:rPr>
        <w:t>. 5.</w:t>
      </w:r>
    </w:p>
  </w:footnote>
  <w:footnote w:id="5">
    <w:p w:rsidR="009E4C6A" w:rsidRPr="009021C6" w:rsidRDefault="009E4C6A" w:rsidP="005A3BEA">
      <w:pPr>
        <w:pStyle w:val="a4"/>
        <w:jc w:val="both"/>
        <w:rPr>
          <w:lang w:val="uk-UA"/>
        </w:rPr>
      </w:pPr>
      <w:r>
        <w:rPr>
          <w:rStyle w:val="a6"/>
        </w:rPr>
        <w:footnoteRef/>
      </w:r>
      <w:r w:rsidRPr="009021C6">
        <w:rPr>
          <w:lang w:val="uk-UA"/>
        </w:rPr>
        <w:t xml:space="preserve"> </w:t>
      </w:r>
      <w:r>
        <w:rPr>
          <w:lang w:val="uk-UA"/>
        </w:rPr>
        <w:t xml:space="preserve">Під </w:t>
      </w:r>
      <w:proofErr w:type="spellStart"/>
      <w:r>
        <w:rPr>
          <w:lang w:val="uk-UA"/>
        </w:rPr>
        <w:t>метажанром</w:t>
      </w:r>
      <w:proofErr w:type="spellEnd"/>
      <w:r>
        <w:rPr>
          <w:lang w:val="uk-UA"/>
        </w:rPr>
        <w:t xml:space="preserve"> тут маємо на увазі «</w:t>
      </w:r>
      <w:r w:rsidRPr="009021C6">
        <w:rPr>
          <w:lang w:val="uk-UA"/>
        </w:rPr>
        <w:t>структурно-семіотичний інва</w:t>
      </w:r>
      <w:r>
        <w:rPr>
          <w:lang w:val="uk-UA"/>
        </w:rPr>
        <w:t>ріант побудови літературних тво</w:t>
      </w:r>
      <w:r w:rsidRPr="009021C6">
        <w:rPr>
          <w:lang w:val="uk-UA"/>
        </w:rPr>
        <w:t>рів, об’єднаних спільним предметом художнього зображення й однаковими закономірностями розвитку дії, яка розгортається за схемою, більш-менш жорстко регламентованою закономі</w:t>
      </w:r>
      <w:r>
        <w:rPr>
          <w:lang w:val="uk-UA"/>
        </w:rPr>
        <w:t xml:space="preserve">рностями літературної традиції» </w:t>
      </w:r>
      <w:r w:rsidRPr="009A64D4">
        <w:rPr>
          <w:lang w:val="uk-UA"/>
        </w:rPr>
        <w:t>(Гребенюк Т.В. Подія в художній системі сучасної української прози: Морфологія, семіотика, рецепція: монографія. Запоріжжя: Просвіта, 2010.  423 с.</w:t>
      </w:r>
      <w:r>
        <w:rPr>
          <w:lang w:val="en-US"/>
        </w:rPr>
        <w:t>C</w:t>
      </w:r>
      <w:r w:rsidRPr="009A64D4">
        <w:rPr>
          <w:lang w:val="uk-UA"/>
        </w:rPr>
        <w:t>.</w:t>
      </w:r>
      <w:r>
        <w:rPr>
          <w:lang w:val="uk-UA"/>
        </w:rPr>
        <w:t xml:space="preserve"> 39–40</w:t>
      </w:r>
      <w:r w:rsidRPr="009021C6">
        <w:rPr>
          <w:lang w:val="uk-UA"/>
        </w:rPr>
        <w:t>]</w:t>
      </w:r>
      <w:r>
        <w:rPr>
          <w:lang w:val="uk-UA"/>
        </w:rPr>
        <w:t>.</w:t>
      </w:r>
    </w:p>
  </w:footnote>
  <w:footnote w:id="6">
    <w:p w:rsidR="009E4C6A" w:rsidRPr="009A64D4" w:rsidRDefault="009E4C6A">
      <w:pPr>
        <w:pStyle w:val="a4"/>
        <w:rPr>
          <w:lang w:val="uk-UA"/>
        </w:rPr>
      </w:pPr>
      <w:r>
        <w:rPr>
          <w:rStyle w:val="a6"/>
        </w:rPr>
        <w:footnoteRef/>
      </w:r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Todorov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Tzvetan</w:t>
      </w:r>
      <w:proofErr w:type="spellEnd"/>
      <w:r w:rsidRPr="009A64D4">
        <w:rPr>
          <w:lang w:val="uk-UA"/>
        </w:rPr>
        <w:t xml:space="preserve">. </w:t>
      </w:r>
      <w:proofErr w:type="spellStart"/>
      <w:r w:rsidRPr="009A64D4">
        <w:rPr>
          <w:lang w:val="uk-UA"/>
        </w:rPr>
        <w:t>The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Fantastic</w:t>
      </w:r>
      <w:proofErr w:type="spellEnd"/>
      <w:r w:rsidRPr="009A64D4">
        <w:rPr>
          <w:lang w:val="uk-UA"/>
        </w:rPr>
        <w:t xml:space="preserve">: A </w:t>
      </w:r>
      <w:proofErr w:type="spellStart"/>
      <w:r w:rsidRPr="009A64D4">
        <w:rPr>
          <w:lang w:val="uk-UA"/>
        </w:rPr>
        <w:t>Structural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Approach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to</w:t>
      </w:r>
      <w:proofErr w:type="spellEnd"/>
      <w:r w:rsidRPr="009A64D4">
        <w:rPr>
          <w:lang w:val="uk-UA"/>
        </w:rPr>
        <w:t xml:space="preserve"> a </w:t>
      </w:r>
      <w:proofErr w:type="spellStart"/>
      <w:r w:rsidRPr="009A64D4">
        <w:rPr>
          <w:lang w:val="uk-UA"/>
        </w:rPr>
        <w:t>Literary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Genre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Paperback</w:t>
      </w:r>
      <w:proofErr w:type="spellEnd"/>
      <w:r w:rsidRPr="009A64D4">
        <w:rPr>
          <w:lang w:val="uk-UA"/>
        </w:rPr>
        <w:t xml:space="preserve">. </w:t>
      </w:r>
      <w:proofErr w:type="spellStart"/>
      <w:r w:rsidRPr="009A64D4">
        <w:rPr>
          <w:lang w:val="uk-UA"/>
        </w:rPr>
        <w:t>Cleveland</w:t>
      </w:r>
      <w:proofErr w:type="spellEnd"/>
      <w:r w:rsidRPr="009A64D4">
        <w:rPr>
          <w:lang w:val="uk-UA"/>
        </w:rPr>
        <w:t>/</w:t>
      </w:r>
      <w:proofErr w:type="spellStart"/>
      <w:r w:rsidRPr="009A64D4">
        <w:rPr>
          <w:lang w:val="uk-UA"/>
        </w:rPr>
        <w:t>London</w:t>
      </w:r>
      <w:proofErr w:type="spellEnd"/>
      <w:r w:rsidRPr="009A64D4">
        <w:rPr>
          <w:lang w:val="uk-UA"/>
        </w:rPr>
        <w:t xml:space="preserve">. </w:t>
      </w:r>
      <w:proofErr w:type="spellStart"/>
      <w:r w:rsidRPr="009A64D4">
        <w:rPr>
          <w:lang w:val="uk-UA"/>
        </w:rPr>
        <w:t>The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Press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of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Western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Reserve</w:t>
      </w:r>
      <w:proofErr w:type="spellEnd"/>
      <w:r w:rsidRPr="009A64D4">
        <w:rPr>
          <w:lang w:val="uk-UA"/>
        </w:rPr>
        <w:t xml:space="preserve"> </w:t>
      </w:r>
      <w:proofErr w:type="spellStart"/>
      <w:r w:rsidRPr="009A64D4">
        <w:rPr>
          <w:lang w:val="uk-UA"/>
        </w:rPr>
        <w:t>University</w:t>
      </w:r>
      <w:proofErr w:type="spellEnd"/>
      <w:r w:rsidRPr="009A64D4">
        <w:rPr>
          <w:lang w:val="uk-UA"/>
        </w:rPr>
        <w:t xml:space="preserve">. 1973. </w:t>
      </w:r>
      <w:r>
        <w:rPr>
          <w:lang w:val="en-US"/>
        </w:rPr>
        <w:t>P</w:t>
      </w:r>
      <w:r w:rsidRPr="009A64D4">
        <w:rPr>
          <w:lang w:val="uk-UA"/>
        </w:rPr>
        <w:t>. 30.</w:t>
      </w:r>
    </w:p>
  </w:footnote>
  <w:footnote w:id="7">
    <w:p w:rsidR="009E4C6A" w:rsidRPr="003F2973" w:rsidRDefault="009E4C6A">
      <w:pPr>
        <w:pStyle w:val="a4"/>
        <w:rPr>
          <w:lang w:val="uk-UA"/>
        </w:rPr>
      </w:pPr>
      <w:r>
        <w:rPr>
          <w:rStyle w:val="a6"/>
        </w:rPr>
        <w:footnoteRef/>
      </w:r>
      <w:r w:rsidRPr="009A64D4">
        <w:rPr>
          <w:lang w:val="uk-UA"/>
        </w:rPr>
        <w:t xml:space="preserve"> </w:t>
      </w:r>
      <w:r>
        <w:rPr>
          <w:lang w:val="en-US"/>
        </w:rPr>
        <w:t>Ibid</w:t>
      </w:r>
      <w:r w:rsidRPr="003F2973">
        <w:rPr>
          <w:lang w:val="uk-UA"/>
        </w:rPr>
        <w:t xml:space="preserve">. </w:t>
      </w:r>
      <w:r>
        <w:rPr>
          <w:lang w:val="en-US"/>
        </w:rPr>
        <w:t>P</w:t>
      </w:r>
      <w:r w:rsidRPr="003F2973">
        <w:rPr>
          <w:lang w:val="uk-UA"/>
        </w:rPr>
        <w:t>. 31.</w:t>
      </w:r>
    </w:p>
  </w:footnote>
  <w:footnote w:id="8">
    <w:p w:rsidR="009E4C6A" w:rsidRPr="003F2973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3F2973">
        <w:rPr>
          <w:lang w:val="uk-UA"/>
        </w:rPr>
        <w:t xml:space="preserve"> </w:t>
      </w:r>
      <w:proofErr w:type="spellStart"/>
      <w:r w:rsidRPr="003F2973">
        <w:rPr>
          <w:lang w:val="uk-UA"/>
        </w:rPr>
        <w:t>Pavel</w:t>
      </w:r>
      <w:proofErr w:type="spellEnd"/>
      <w:r w:rsidRPr="003F2973">
        <w:rPr>
          <w:lang w:val="uk-UA"/>
        </w:rPr>
        <w:t xml:space="preserve"> G. </w:t>
      </w:r>
      <w:proofErr w:type="spellStart"/>
      <w:r w:rsidRPr="003F2973">
        <w:rPr>
          <w:lang w:val="uk-UA"/>
        </w:rPr>
        <w:t>Thomas</w:t>
      </w:r>
      <w:proofErr w:type="spellEnd"/>
      <w:r w:rsidRPr="003F2973">
        <w:rPr>
          <w:lang w:val="uk-UA"/>
        </w:rPr>
        <w:t xml:space="preserve">. </w:t>
      </w:r>
      <w:proofErr w:type="spellStart"/>
      <w:r w:rsidRPr="003F2973">
        <w:rPr>
          <w:lang w:val="uk-UA"/>
        </w:rPr>
        <w:t>Fictional</w:t>
      </w:r>
      <w:proofErr w:type="spellEnd"/>
      <w:r w:rsidRPr="003F2973">
        <w:rPr>
          <w:lang w:val="uk-UA"/>
        </w:rPr>
        <w:t xml:space="preserve"> </w:t>
      </w:r>
      <w:proofErr w:type="spellStart"/>
      <w:r w:rsidRPr="003F2973">
        <w:rPr>
          <w:lang w:val="uk-UA"/>
        </w:rPr>
        <w:t>worlds</w:t>
      </w:r>
      <w:proofErr w:type="spellEnd"/>
      <w:r w:rsidRPr="003F2973">
        <w:rPr>
          <w:lang w:val="uk-UA"/>
        </w:rPr>
        <w:t xml:space="preserve">. </w:t>
      </w:r>
      <w:proofErr w:type="spellStart"/>
      <w:r w:rsidRPr="003F2973">
        <w:rPr>
          <w:lang w:val="uk-UA"/>
        </w:rPr>
        <w:t>Cambridge</w:t>
      </w:r>
      <w:proofErr w:type="spellEnd"/>
      <w:r w:rsidRPr="003F2973">
        <w:rPr>
          <w:lang w:val="uk-UA"/>
        </w:rPr>
        <w:t xml:space="preserve">, MA: </w:t>
      </w:r>
      <w:proofErr w:type="spellStart"/>
      <w:r w:rsidRPr="003F2973">
        <w:rPr>
          <w:lang w:val="uk-UA"/>
        </w:rPr>
        <w:t>Harvard</w:t>
      </w:r>
      <w:proofErr w:type="spellEnd"/>
      <w:r w:rsidRPr="003F2973">
        <w:rPr>
          <w:lang w:val="uk-UA"/>
        </w:rPr>
        <w:t xml:space="preserve"> </w:t>
      </w:r>
      <w:proofErr w:type="spellStart"/>
      <w:r w:rsidRPr="003F2973">
        <w:rPr>
          <w:lang w:val="uk-UA"/>
        </w:rPr>
        <w:t>University</w:t>
      </w:r>
      <w:proofErr w:type="spellEnd"/>
      <w:r w:rsidRPr="003F2973">
        <w:rPr>
          <w:lang w:val="uk-UA"/>
        </w:rPr>
        <w:t xml:space="preserve"> </w:t>
      </w:r>
      <w:proofErr w:type="spellStart"/>
      <w:r w:rsidRPr="003F2973">
        <w:rPr>
          <w:lang w:val="uk-UA"/>
        </w:rPr>
        <w:t>Press</w:t>
      </w:r>
      <w:proofErr w:type="spellEnd"/>
      <w:r w:rsidRPr="003F2973">
        <w:rPr>
          <w:lang w:val="uk-UA"/>
        </w:rPr>
        <w:t>, 1986.</w:t>
      </w:r>
      <w:r>
        <w:rPr>
          <w:lang w:val="en-US"/>
        </w:rPr>
        <w:t xml:space="preserve"> P. 107.</w:t>
      </w:r>
    </w:p>
  </w:footnote>
  <w:footnote w:id="9">
    <w:p w:rsidR="009E4C6A" w:rsidRPr="003F2973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3F2973">
        <w:rPr>
          <w:lang w:val="en-US"/>
        </w:rPr>
        <w:t xml:space="preserve"> </w:t>
      </w:r>
      <w:r>
        <w:rPr>
          <w:lang w:val="en-US"/>
        </w:rPr>
        <w:t>Ibid. P. 109.</w:t>
      </w:r>
    </w:p>
  </w:footnote>
  <w:footnote w:id="10">
    <w:p w:rsidR="009E4C6A" w:rsidRPr="003F2973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3F2973">
        <w:rPr>
          <w:lang w:val="en-US"/>
        </w:rPr>
        <w:t xml:space="preserve"> </w:t>
      </w:r>
      <w:r>
        <w:rPr>
          <w:lang w:val="en-US"/>
        </w:rPr>
        <w:t>Ibid.</w:t>
      </w:r>
    </w:p>
  </w:footnote>
  <w:footnote w:id="11">
    <w:p w:rsidR="009E4C6A" w:rsidRPr="003F2973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3F2973">
        <w:rPr>
          <w:lang w:val="en-US"/>
        </w:rPr>
        <w:t xml:space="preserve"> </w:t>
      </w:r>
      <w:proofErr w:type="spellStart"/>
      <w:r w:rsidRPr="003F2973">
        <w:rPr>
          <w:lang w:val="en-US"/>
        </w:rPr>
        <w:t>Doležel</w:t>
      </w:r>
      <w:proofErr w:type="spellEnd"/>
      <w:r w:rsidRPr="003F2973">
        <w:rPr>
          <w:lang w:val="en-US"/>
        </w:rPr>
        <w:t xml:space="preserve"> L. </w:t>
      </w:r>
      <w:proofErr w:type="spellStart"/>
      <w:r w:rsidRPr="003F2973">
        <w:rPr>
          <w:lang w:val="en-US"/>
        </w:rPr>
        <w:t>Heterocosmica</w:t>
      </w:r>
      <w:proofErr w:type="spellEnd"/>
      <w:r w:rsidRPr="003F2973">
        <w:rPr>
          <w:lang w:val="en-US"/>
        </w:rPr>
        <w:t>. Fiction and possible worlds. Baltimore: Johns Hopkins University Press, 1998.</w:t>
      </w:r>
      <w:r>
        <w:rPr>
          <w:lang w:val="en-US"/>
        </w:rPr>
        <w:t xml:space="preserve"> P. 3.</w:t>
      </w:r>
    </w:p>
  </w:footnote>
  <w:footnote w:id="12">
    <w:p w:rsidR="009E4C6A" w:rsidRPr="003F2973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3F2973">
        <w:rPr>
          <w:lang w:val="en-US"/>
        </w:rPr>
        <w:t xml:space="preserve"> Ronen Ruth. Possible Worlds in Literary Theory. Cambridge: Cambridge University Press, 1994.</w:t>
      </w:r>
      <w:r>
        <w:rPr>
          <w:lang w:val="en-US"/>
        </w:rPr>
        <w:t xml:space="preserve"> P. 115.</w:t>
      </w:r>
    </w:p>
  </w:footnote>
  <w:footnote w:id="13">
    <w:p w:rsidR="009E4C6A" w:rsidRPr="003F2973" w:rsidRDefault="009E4C6A">
      <w:pPr>
        <w:pStyle w:val="a4"/>
      </w:pPr>
      <w:r>
        <w:rPr>
          <w:rStyle w:val="a6"/>
        </w:rPr>
        <w:footnoteRef/>
      </w:r>
      <w:r w:rsidRPr="003F2973">
        <w:rPr>
          <w:lang w:val="en-US"/>
        </w:rPr>
        <w:t xml:space="preserve"> Ryan Marie-Laure. Possible Worlds [</w:t>
      </w:r>
      <w:proofErr w:type="spellStart"/>
      <w:r w:rsidRPr="003F2973">
        <w:rPr>
          <w:lang w:val="en-US"/>
        </w:rPr>
        <w:t>Електронний</w:t>
      </w:r>
      <w:proofErr w:type="spellEnd"/>
      <w:r w:rsidRPr="003F2973">
        <w:rPr>
          <w:lang w:val="en-US"/>
        </w:rPr>
        <w:t xml:space="preserve"> </w:t>
      </w:r>
      <w:proofErr w:type="spellStart"/>
      <w:r w:rsidRPr="003F2973">
        <w:rPr>
          <w:lang w:val="en-US"/>
        </w:rPr>
        <w:t>ресурс</w:t>
      </w:r>
      <w:proofErr w:type="spellEnd"/>
      <w:r w:rsidRPr="003F2973">
        <w:rPr>
          <w:lang w:val="en-US"/>
        </w:rPr>
        <w:t xml:space="preserve">] In Living Handbook of </w:t>
      </w:r>
      <w:proofErr w:type="spellStart"/>
      <w:r w:rsidRPr="003F2973">
        <w:rPr>
          <w:lang w:val="en-US"/>
        </w:rPr>
        <w:t>Narratology</w:t>
      </w:r>
      <w:proofErr w:type="spellEnd"/>
      <w:r w:rsidRPr="003F2973">
        <w:rPr>
          <w:lang w:val="en-US"/>
        </w:rPr>
        <w:t xml:space="preserve">. </w:t>
      </w:r>
      <w:r w:rsidRPr="003F2973">
        <w:t xml:space="preserve">Режим доступу до </w:t>
      </w:r>
      <w:proofErr w:type="spellStart"/>
      <w:r w:rsidRPr="003F2973">
        <w:t>статті</w:t>
      </w:r>
      <w:proofErr w:type="spellEnd"/>
      <w:r w:rsidRPr="003F2973">
        <w:t xml:space="preserve">: </w:t>
      </w:r>
      <w:r w:rsidRPr="003F2973">
        <w:rPr>
          <w:lang w:val="en-US"/>
        </w:rPr>
        <w:t>https</w:t>
      </w:r>
      <w:r w:rsidRPr="003F2973">
        <w:t>://</w:t>
      </w:r>
      <w:r w:rsidRPr="003F2973">
        <w:rPr>
          <w:lang w:val="en-US"/>
        </w:rPr>
        <w:t>www</w:t>
      </w:r>
      <w:r w:rsidRPr="003F2973">
        <w:t>.</w:t>
      </w:r>
      <w:proofErr w:type="spellStart"/>
      <w:r w:rsidRPr="003F2973">
        <w:rPr>
          <w:lang w:val="en-US"/>
        </w:rPr>
        <w:t>lhn</w:t>
      </w:r>
      <w:proofErr w:type="spellEnd"/>
      <w:r w:rsidRPr="003F2973">
        <w:t>.</w:t>
      </w:r>
      <w:proofErr w:type="spellStart"/>
      <w:r w:rsidRPr="003F2973">
        <w:rPr>
          <w:lang w:val="en-US"/>
        </w:rPr>
        <w:t>uni</w:t>
      </w:r>
      <w:proofErr w:type="spellEnd"/>
      <w:r w:rsidRPr="003F2973">
        <w:t>-</w:t>
      </w:r>
      <w:proofErr w:type="spellStart"/>
      <w:r w:rsidRPr="003F2973">
        <w:rPr>
          <w:lang w:val="en-US"/>
        </w:rPr>
        <w:t>hamburg</w:t>
      </w:r>
      <w:proofErr w:type="spellEnd"/>
      <w:r w:rsidRPr="003F2973">
        <w:t>.</w:t>
      </w:r>
      <w:r w:rsidRPr="003F2973">
        <w:rPr>
          <w:lang w:val="en-US"/>
        </w:rPr>
        <w:t>de</w:t>
      </w:r>
      <w:r w:rsidRPr="003F2973">
        <w:t>/</w:t>
      </w:r>
      <w:r w:rsidRPr="003F2973">
        <w:rPr>
          <w:lang w:val="en-US"/>
        </w:rPr>
        <w:t>node</w:t>
      </w:r>
      <w:r w:rsidRPr="003F2973">
        <w:t>/54.</w:t>
      </w:r>
      <w:r w:rsidRPr="003F2973">
        <w:rPr>
          <w:lang w:val="en-US"/>
        </w:rPr>
        <w:t>html</w:t>
      </w:r>
    </w:p>
  </w:footnote>
  <w:footnote w:id="14">
    <w:p w:rsidR="009E4C6A" w:rsidRPr="00106DAB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106DAB">
        <w:rPr>
          <w:lang w:val="en-US"/>
        </w:rPr>
        <w:t xml:space="preserve"> </w:t>
      </w:r>
      <w:r>
        <w:rPr>
          <w:lang w:val="en-US"/>
        </w:rPr>
        <w:t>Ibid</w:t>
      </w:r>
      <w:r w:rsidRPr="00106DAB">
        <w:rPr>
          <w:lang w:val="en-US"/>
        </w:rPr>
        <w:t>.</w:t>
      </w:r>
    </w:p>
  </w:footnote>
  <w:footnote w:id="15">
    <w:p w:rsidR="009E4C6A" w:rsidRPr="003F2973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3F2973">
        <w:rPr>
          <w:lang w:val="en-US"/>
        </w:rPr>
        <w:t xml:space="preserve"> Dannenberg Hilary P. Coincidence and </w:t>
      </w:r>
      <w:proofErr w:type="spellStart"/>
      <w:r w:rsidRPr="003F2973">
        <w:rPr>
          <w:lang w:val="en-US"/>
        </w:rPr>
        <w:t>counterfactuality</w:t>
      </w:r>
      <w:proofErr w:type="spellEnd"/>
      <w:r w:rsidRPr="003F2973">
        <w:rPr>
          <w:lang w:val="en-US"/>
        </w:rPr>
        <w:t xml:space="preserve">: plotting time and space in narrative </w:t>
      </w:r>
      <w:r w:rsidRPr="003F2973">
        <w:t>ﬁ</w:t>
      </w:r>
      <w:proofErr w:type="spellStart"/>
      <w:r w:rsidRPr="003F2973">
        <w:rPr>
          <w:lang w:val="en-US"/>
        </w:rPr>
        <w:t>ction</w:t>
      </w:r>
      <w:proofErr w:type="spellEnd"/>
      <w:r w:rsidRPr="003F2973">
        <w:rPr>
          <w:lang w:val="en-US"/>
        </w:rPr>
        <w:t>. Lincoln and London: University of Nebraska Press, 2008.</w:t>
      </w:r>
      <w:r>
        <w:rPr>
          <w:lang w:val="en-US"/>
        </w:rPr>
        <w:t xml:space="preserve"> P. 119.</w:t>
      </w:r>
    </w:p>
  </w:footnote>
  <w:footnote w:id="16">
    <w:p w:rsidR="009E4C6A" w:rsidRPr="003F2973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3F2973">
        <w:rPr>
          <w:lang w:val="en-US"/>
        </w:rPr>
        <w:t xml:space="preserve"> </w:t>
      </w:r>
      <w:r>
        <w:rPr>
          <w:lang w:val="en-US"/>
        </w:rPr>
        <w:t>Ibid. P. 120–121.</w:t>
      </w:r>
    </w:p>
  </w:footnote>
  <w:footnote w:id="17">
    <w:p w:rsidR="009E4C6A" w:rsidRPr="00106DAB" w:rsidRDefault="009E4C6A">
      <w:pPr>
        <w:pStyle w:val="a4"/>
      </w:pPr>
      <w:r>
        <w:rPr>
          <w:rStyle w:val="a6"/>
        </w:rPr>
        <w:footnoteRef/>
      </w:r>
      <w:r w:rsidRPr="003F2973">
        <w:rPr>
          <w:lang w:val="en-US"/>
        </w:rPr>
        <w:t xml:space="preserve"> Hills Matt. Time, Possible Worlds, and Counterfactuals. In The Routledge Companion </w:t>
      </w:r>
      <w:proofErr w:type="gramStart"/>
      <w:r w:rsidRPr="003F2973">
        <w:rPr>
          <w:lang w:val="en-US"/>
        </w:rPr>
        <w:t>To</w:t>
      </w:r>
      <w:proofErr w:type="gramEnd"/>
      <w:r w:rsidRPr="003F2973">
        <w:rPr>
          <w:lang w:val="en-US"/>
        </w:rPr>
        <w:t xml:space="preserve"> Science Fiction / Ed. by Mark </w:t>
      </w:r>
      <w:proofErr w:type="spellStart"/>
      <w:r w:rsidRPr="003F2973">
        <w:rPr>
          <w:lang w:val="en-US"/>
        </w:rPr>
        <w:t>Bould</w:t>
      </w:r>
      <w:proofErr w:type="spellEnd"/>
      <w:r w:rsidRPr="003F2973">
        <w:rPr>
          <w:lang w:val="en-US"/>
        </w:rPr>
        <w:t xml:space="preserve">, Andrew M. Butler, Adam Roberts, and </w:t>
      </w:r>
      <w:proofErr w:type="spellStart"/>
      <w:r w:rsidRPr="003F2973">
        <w:rPr>
          <w:lang w:val="en-US"/>
        </w:rPr>
        <w:t>Sherryl</w:t>
      </w:r>
      <w:proofErr w:type="spellEnd"/>
      <w:r w:rsidRPr="003F2973">
        <w:rPr>
          <w:lang w:val="en-US"/>
        </w:rPr>
        <w:t xml:space="preserve"> </w:t>
      </w:r>
      <w:proofErr w:type="spellStart"/>
      <w:r w:rsidRPr="003F2973">
        <w:rPr>
          <w:lang w:val="en-US"/>
        </w:rPr>
        <w:t>Vint</w:t>
      </w:r>
      <w:proofErr w:type="spellEnd"/>
      <w:r w:rsidRPr="003F2973">
        <w:rPr>
          <w:lang w:val="en-US"/>
        </w:rPr>
        <w:t xml:space="preserve">. </w:t>
      </w:r>
      <w:proofErr w:type="spellStart"/>
      <w:proofErr w:type="gramStart"/>
      <w:r w:rsidRPr="003F2973">
        <w:rPr>
          <w:lang w:val="en-US"/>
        </w:rPr>
        <w:t>Routledge</w:t>
      </w:r>
      <w:proofErr w:type="spellEnd"/>
      <w:r w:rsidRPr="00106DAB">
        <w:t>, 2009.</w:t>
      </w:r>
      <w:proofErr w:type="gramEnd"/>
      <w:r w:rsidRPr="00106DAB">
        <w:t xml:space="preserve"> </w:t>
      </w:r>
      <w:proofErr w:type="gramStart"/>
      <w:r w:rsidRPr="003F2973">
        <w:rPr>
          <w:lang w:val="en-US"/>
        </w:rPr>
        <w:t>P</w:t>
      </w:r>
      <w:r w:rsidRPr="00106DAB">
        <w:t>. 440.</w:t>
      </w:r>
      <w:proofErr w:type="gramEnd"/>
    </w:p>
  </w:footnote>
  <w:footnote w:id="18">
    <w:p w:rsidR="009E4C6A" w:rsidRPr="003F2973" w:rsidRDefault="009E4C6A">
      <w:pPr>
        <w:pStyle w:val="a4"/>
      </w:pPr>
      <w:r>
        <w:rPr>
          <w:rStyle w:val="a6"/>
        </w:rPr>
        <w:footnoteRef/>
      </w:r>
      <w:r w:rsidRPr="003F2973">
        <w:t xml:space="preserve"> Неронова И. В. Детализация и </w:t>
      </w:r>
      <w:proofErr w:type="spellStart"/>
      <w:r w:rsidRPr="003F2973">
        <w:t>лакунарность</w:t>
      </w:r>
      <w:proofErr w:type="spellEnd"/>
      <w:r w:rsidRPr="003F2973">
        <w:t xml:space="preserve"> как принципы конструирования художественных миров  в творчестве братьев Стругацких 1980-х гг. Ярославский педагогический вестник. 2010. №4. Том </w:t>
      </w:r>
      <w:r w:rsidRPr="003F2973">
        <w:rPr>
          <w:lang w:val="en-US"/>
        </w:rPr>
        <w:t>I</w:t>
      </w:r>
      <w:r w:rsidRPr="003F2973">
        <w:t xml:space="preserve"> (Гуманитарные науки). С. 281–285.</w:t>
      </w:r>
    </w:p>
  </w:footnote>
  <w:footnote w:id="19">
    <w:p w:rsidR="009E4C6A" w:rsidRPr="002B164C" w:rsidRDefault="009E4C6A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2B164C">
        <w:t>Бардасова</w:t>
      </w:r>
      <w:proofErr w:type="spellEnd"/>
      <w:r w:rsidRPr="002B164C">
        <w:t xml:space="preserve"> Элеонора. Концепция «возможных миров» в свете эстетического идеала писателей-фантастов А. и Б. Стругацких. </w:t>
      </w:r>
      <w:proofErr w:type="spellStart"/>
      <w:r w:rsidRPr="002B164C">
        <w:t>Дис</w:t>
      </w:r>
      <w:proofErr w:type="spellEnd"/>
      <w:r w:rsidRPr="002B164C">
        <w:t>… к.ф.н. 10.01.01. – Казань, 1995.</w:t>
      </w:r>
    </w:p>
  </w:footnote>
  <w:footnote w:id="20">
    <w:p w:rsidR="009E4C6A" w:rsidRPr="00106DAB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2B164C">
        <w:t>Смердова</w:t>
      </w:r>
      <w:proofErr w:type="spellEnd"/>
      <w:r w:rsidRPr="002B164C">
        <w:t xml:space="preserve"> Е. А. Язык и структура возможного мира в «Сказках роботов» Станислава </w:t>
      </w:r>
      <w:proofErr w:type="spellStart"/>
      <w:r w:rsidRPr="002B164C">
        <w:t>Лема</w:t>
      </w:r>
      <w:proofErr w:type="spellEnd"/>
      <w:r w:rsidRPr="002B164C">
        <w:t xml:space="preserve">. </w:t>
      </w:r>
      <w:proofErr w:type="gramStart"/>
      <w:r w:rsidRPr="00106DAB">
        <w:rPr>
          <w:lang w:val="en-US"/>
        </w:rPr>
        <w:t xml:space="preserve">In Summa </w:t>
      </w:r>
      <w:proofErr w:type="spellStart"/>
      <w:r w:rsidRPr="00106DAB">
        <w:rPr>
          <w:lang w:val="en-US"/>
        </w:rPr>
        <w:t>Lemologiae</w:t>
      </w:r>
      <w:proofErr w:type="spellEnd"/>
      <w:r w:rsidRPr="00106DAB">
        <w:rPr>
          <w:lang w:val="en-US"/>
        </w:rPr>
        <w:t>.</w:t>
      </w:r>
      <w:proofErr w:type="gramEnd"/>
      <w:r w:rsidRPr="00106DAB">
        <w:rPr>
          <w:lang w:val="en-US"/>
        </w:rPr>
        <w:t xml:space="preserve"> </w:t>
      </w:r>
      <w:proofErr w:type="spellStart"/>
      <w:r w:rsidRPr="002B164C">
        <w:t>Сост</w:t>
      </w:r>
      <w:proofErr w:type="spellEnd"/>
      <w:r w:rsidRPr="00106DAB">
        <w:rPr>
          <w:lang w:val="en-US"/>
        </w:rPr>
        <w:t xml:space="preserve">. </w:t>
      </w:r>
      <w:r w:rsidRPr="002B164C">
        <w:t>В</w:t>
      </w:r>
      <w:r w:rsidRPr="00106DAB">
        <w:rPr>
          <w:lang w:val="en-US"/>
        </w:rPr>
        <w:t xml:space="preserve">. </w:t>
      </w:r>
      <w:r w:rsidRPr="002B164C">
        <w:t>Борисов</w:t>
      </w:r>
      <w:r w:rsidRPr="00106DAB">
        <w:rPr>
          <w:lang w:val="en-US"/>
        </w:rPr>
        <w:t xml:space="preserve">. </w:t>
      </w:r>
      <w:proofErr w:type="spellStart"/>
      <w:r w:rsidRPr="002B164C">
        <w:t>Лемберг</w:t>
      </w:r>
      <w:proofErr w:type="spellEnd"/>
      <w:r w:rsidRPr="00106DAB">
        <w:rPr>
          <w:lang w:val="en-US"/>
        </w:rPr>
        <w:t xml:space="preserve">: </w:t>
      </w:r>
      <w:proofErr w:type="spellStart"/>
      <w:r w:rsidRPr="002B164C">
        <w:t>Мимоид</w:t>
      </w:r>
      <w:proofErr w:type="spellEnd"/>
      <w:r w:rsidRPr="00106DAB">
        <w:rPr>
          <w:lang w:val="en-US"/>
        </w:rPr>
        <w:t xml:space="preserve">, 2016. </w:t>
      </w:r>
      <w:r w:rsidRPr="002B164C">
        <w:t>С</w:t>
      </w:r>
      <w:r w:rsidRPr="00106DAB">
        <w:rPr>
          <w:lang w:val="en-US"/>
        </w:rPr>
        <w:t>. 77–84.</w:t>
      </w:r>
    </w:p>
  </w:footnote>
  <w:footnote w:id="21">
    <w:p w:rsidR="009E4C6A" w:rsidRPr="00106DAB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2B164C">
        <w:rPr>
          <w:lang w:val="en-US"/>
        </w:rPr>
        <w:t xml:space="preserve"> </w:t>
      </w:r>
      <w:proofErr w:type="spellStart"/>
      <w:proofErr w:type="gramStart"/>
      <w:r w:rsidRPr="002B164C">
        <w:rPr>
          <w:lang w:val="en-US"/>
        </w:rPr>
        <w:t>Traill</w:t>
      </w:r>
      <w:proofErr w:type="spellEnd"/>
      <w:r w:rsidRPr="002B164C">
        <w:rPr>
          <w:lang w:val="en-US"/>
        </w:rPr>
        <w:t xml:space="preserve"> Nancy H. Fictional Worlds of the Fantastic.</w:t>
      </w:r>
      <w:proofErr w:type="gramEnd"/>
      <w:r w:rsidRPr="002B164C">
        <w:rPr>
          <w:lang w:val="en-US"/>
        </w:rPr>
        <w:t xml:space="preserve"> Style. 991. Vol. 25, No. 2. Possible Worlds and Literary Fictions.</w:t>
      </w:r>
      <w:r>
        <w:rPr>
          <w:lang w:val="en-US"/>
        </w:rPr>
        <w:t xml:space="preserve"> P</w:t>
      </w:r>
      <w:r w:rsidRPr="00106DAB">
        <w:rPr>
          <w:lang w:val="en-US"/>
        </w:rPr>
        <w:t>.</w:t>
      </w:r>
      <w:r>
        <w:rPr>
          <w:lang w:val="en-US"/>
        </w:rPr>
        <w:t> </w:t>
      </w:r>
      <w:r w:rsidRPr="00106DAB">
        <w:rPr>
          <w:lang w:val="en-US"/>
        </w:rPr>
        <w:t>197</w:t>
      </w:r>
    </w:p>
  </w:footnote>
  <w:footnote w:id="22">
    <w:p w:rsidR="009E4C6A" w:rsidRPr="00106DAB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106DAB">
        <w:rPr>
          <w:lang w:val="en-US"/>
        </w:rPr>
        <w:t xml:space="preserve"> </w:t>
      </w:r>
      <w:proofErr w:type="gramStart"/>
      <w:r>
        <w:rPr>
          <w:lang w:val="en-US"/>
        </w:rPr>
        <w:t>Ibid</w:t>
      </w:r>
      <w:r w:rsidRPr="00106DAB">
        <w:rPr>
          <w:lang w:val="en-US"/>
        </w:rPr>
        <w:t xml:space="preserve">. </w:t>
      </w:r>
      <w:r>
        <w:rPr>
          <w:lang w:val="en-US"/>
        </w:rPr>
        <w:t>P</w:t>
      </w:r>
      <w:r w:rsidRPr="00106DAB">
        <w:rPr>
          <w:lang w:val="en-US"/>
        </w:rPr>
        <w:t>. 198.</w:t>
      </w:r>
      <w:proofErr w:type="gramEnd"/>
    </w:p>
  </w:footnote>
  <w:footnote w:id="23">
    <w:p w:rsidR="009E4C6A" w:rsidRPr="00106DAB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106DAB">
        <w:rPr>
          <w:lang w:val="en-US"/>
        </w:rPr>
        <w:t xml:space="preserve"> </w:t>
      </w:r>
      <w:proofErr w:type="gramStart"/>
      <w:r w:rsidRPr="00106DAB">
        <w:rPr>
          <w:lang w:val="en-US"/>
        </w:rPr>
        <w:t>Ibid. P. 199.</w:t>
      </w:r>
      <w:proofErr w:type="gramEnd"/>
    </w:p>
  </w:footnote>
  <w:footnote w:id="24">
    <w:p w:rsidR="009E4C6A" w:rsidRPr="00106DAB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106DAB">
        <w:rPr>
          <w:lang w:val="en-US"/>
        </w:rPr>
        <w:t xml:space="preserve"> Ibid. P. 199–200.</w:t>
      </w:r>
    </w:p>
  </w:footnote>
  <w:footnote w:id="25">
    <w:p w:rsidR="009E4C6A" w:rsidRPr="00106DAB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106DAB">
        <w:rPr>
          <w:lang w:val="en-US"/>
        </w:rPr>
        <w:t xml:space="preserve"> Ibid. P. 200–201.</w:t>
      </w:r>
    </w:p>
  </w:footnote>
  <w:footnote w:id="26">
    <w:p w:rsidR="009E4C6A" w:rsidRPr="00106DAB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106DAB">
        <w:rPr>
          <w:lang w:val="en-US"/>
        </w:rPr>
        <w:t xml:space="preserve"> </w:t>
      </w:r>
      <w:r>
        <w:rPr>
          <w:lang w:val="en-US"/>
        </w:rPr>
        <w:t>Ibid</w:t>
      </w:r>
      <w:r w:rsidRPr="00106DAB">
        <w:rPr>
          <w:lang w:val="en-US"/>
        </w:rPr>
        <w:t>.</w:t>
      </w:r>
    </w:p>
  </w:footnote>
  <w:footnote w:id="27">
    <w:p w:rsidR="009E4C6A" w:rsidRPr="002B164C" w:rsidRDefault="009E4C6A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>
        <w:t>Ibid</w:t>
      </w:r>
      <w:proofErr w:type="spellEnd"/>
      <w:r>
        <w:t>. P. 202–203.</w:t>
      </w:r>
    </w:p>
  </w:footnote>
  <w:footnote w:id="28">
    <w:p w:rsidR="009E4C6A" w:rsidRPr="009E4C6A" w:rsidRDefault="009E4C6A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9E4C6A">
        <w:t>Павлюк</w:t>
      </w:r>
      <w:proofErr w:type="spellEnd"/>
      <w:r w:rsidRPr="009E4C6A">
        <w:t xml:space="preserve"> </w:t>
      </w:r>
      <w:proofErr w:type="spellStart"/>
      <w:r w:rsidRPr="009E4C6A">
        <w:t>Ілларіон</w:t>
      </w:r>
      <w:proofErr w:type="spellEnd"/>
      <w:r w:rsidRPr="009E4C6A">
        <w:t xml:space="preserve">. </w:t>
      </w:r>
      <w:proofErr w:type="spellStart"/>
      <w:r w:rsidRPr="009E4C6A">
        <w:t>Танець</w:t>
      </w:r>
      <w:proofErr w:type="spellEnd"/>
      <w:r w:rsidRPr="009E4C6A">
        <w:t xml:space="preserve"> недоумка [Текст]: роман; переклад з рос. Ростислава </w:t>
      </w:r>
      <w:proofErr w:type="spellStart"/>
      <w:r w:rsidRPr="009E4C6A">
        <w:t>Мельниківа</w:t>
      </w:r>
      <w:proofErr w:type="spellEnd"/>
      <w:r w:rsidRPr="009E4C6A">
        <w:t xml:space="preserve">. </w:t>
      </w:r>
      <w:proofErr w:type="spellStart"/>
      <w:r w:rsidRPr="009E4C6A">
        <w:t>Львів</w:t>
      </w:r>
      <w:proofErr w:type="spellEnd"/>
      <w:r w:rsidRPr="009E4C6A">
        <w:t xml:space="preserve">: </w:t>
      </w:r>
      <w:proofErr w:type="spellStart"/>
      <w:r w:rsidRPr="009E4C6A">
        <w:t>Видавництво</w:t>
      </w:r>
      <w:proofErr w:type="spellEnd"/>
      <w:r w:rsidRPr="009E4C6A">
        <w:t xml:space="preserve"> Старого Лева, 2019. </w:t>
      </w:r>
      <w:r>
        <w:rPr>
          <w:lang w:val="en-US"/>
        </w:rPr>
        <w:t>C</w:t>
      </w:r>
      <w:r w:rsidRPr="009E4C6A">
        <w:t>. 289.</w:t>
      </w:r>
    </w:p>
  </w:footnote>
  <w:footnote w:id="29">
    <w:p w:rsidR="009E4C6A" w:rsidRDefault="009E4C6A" w:rsidP="009E4C6A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>
        <w:t>Ілларіон</w:t>
      </w:r>
      <w:proofErr w:type="spellEnd"/>
      <w:r>
        <w:t xml:space="preserve"> </w:t>
      </w:r>
      <w:proofErr w:type="spellStart"/>
      <w:r>
        <w:t>Павлюк</w:t>
      </w:r>
      <w:proofErr w:type="spellEnd"/>
      <w:r>
        <w:t xml:space="preserve">: </w:t>
      </w:r>
      <w:proofErr w:type="spellStart"/>
      <w:r>
        <w:t>Ідеальний</w:t>
      </w:r>
      <w:proofErr w:type="spellEnd"/>
      <w:r>
        <w:t xml:space="preserve"> </w:t>
      </w:r>
      <w:proofErr w:type="spellStart"/>
      <w:r>
        <w:t>фантастичний</w:t>
      </w:r>
      <w:proofErr w:type="spellEnd"/>
      <w:r>
        <w:t xml:space="preserve"> </w:t>
      </w:r>
      <w:proofErr w:type="spellStart"/>
      <w:r>
        <w:t>світ</w:t>
      </w:r>
      <w:proofErr w:type="spellEnd"/>
      <w:r>
        <w:t xml:space="preserve"> – той, в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читач</w:t>
      </w:r>
      <w:proofErr w:type="spellEnd"/>
      <w:r>
        <w:t xml:space="preserve"> </w:t>
      </w:r>
      <w:proofErr w:type="spellStart"/>
      <w:r>
        <w:t>здатен</w:t>
      </w:r>
      <w:proofErr w:type="spellEnd"/>
      <w:r>
        <w:t xml:space="preserve"> </w:t>
      </w:r>
      <w:proofErr w:type="spellStart"/>
      <w:r>
        <w:t>повірити</w:t>
      </w:r>
      <w:proofErr w:type="spellEnd"/>
      <w:r>
        <w:t xml:space="preserve">. </w:t>
      </w:r>
      <w:proofErr w:type="spellStart"/>
      <w:r>
        <w:t>Буквоїд</w:t>
      </w:r>
      <w:proofErr w:type="spellEnd"/>
      <w:r>
        <w:t xml:space="preserve">. </w:t>
      </w:r>
      <w:proofErr w:type="spellStart"/>
      <w:r>
        <w:t>Літературний</w:t>
      </w:r>
      <w:proofErr w:type="spellEnd"/>
      <w:r>
        <w:t xml:space="preserve"> дайджест. Режим доступу до </w:t>
      </w:r>
      <w:proofErr w:type="spellStart"/>
      <w:r>
        <w:t>інтерв’ю</w:t>
      </w:r>
      <w:proofErr w:type="spellEnd"/>
      <w:r>
        <w:t>:</w:t>
      </w:r>
    </w:p>
    <w:p w:rsidR="009E4C6A" w:rsidRPr="009E4C6A" w:rsidRDefault="009E4C6A" w:rsidP="009E4C6A">
      <w:pPr>
        <w:pStyle w:val="a4"/>
      </w:pPr>
      <w:r>
        <w:t>http://bukvoid.com.ua/digest/2019/09/24/181010.html</w:t>
      </w:r>
    </w:p>
  </w:footnote>
  <w:footnote w:id="30">
    <w:p w:rsidR="009E4C6A" w:rsidRPr="009E4C6A" w:rsidRDefault="009E4C6A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9E4C6A">
        <w:t>Філоненко</w:t>
      </w:r>
      <w:proofErr w:type="spellEnd"/>
      <w:r w:rsidRPr="009E4C6A">
        <w:t xml:space="preserve"> </w:t>
      </w:r>
      <w:proofErr w:type="spellStart"/>
      <w:r w:rsidRPr="009E4C6A">
        <w:t>Софія</w:t>
      </w:r>
      <w:proofErr w:type="spellEnd"/>
      <w:r w:rsidRPr="009E4C6A">
        <w:t>. «</w:t>
      </w:r>
      <w:proofErr w:type="spellStart"/>
      <w:r w:rsidRPr="009E4C6A">
        <w:t>Танець</w:t>
      </w:r>
      <w:proofErr w:type="spellEnd"/>
      <w:r w:rsidRPr="009E4C6A">
        <w:t xml:space="preserve"> недоумка»: </w:t>
      </w:r>
      <w:proofErr w:type="spellStart"/>
      <w:r w:rsidRPr="009E4C6A">
        <w:t>планетарна</w:t>
      </w:r>
      <w:proofErr w:type="spellEnd"/>
      <w:r w:rsidRPr="009E4C6A">
        <w:t xml:space="preserve"> фантастика, </w:t>
      </w:r>
      <w:proofErr w:type="spellStart"/>
      <w:r w:rsidRPr="009E4C6A">
        <w:t>що</w:t>
      </w:r>
      <w:proofErr w:type="spellEnd"/>
      <w:r w:rsidRPr="009E4C6A">
        <w:t xml:space="preserve"> плавить </w:t>
      </w:r>
      <w:proofErr w:type="spellStart"/>
      <w:r w:rsidRPr="009E4C6A">
        <w:t>мозок</w:t>
      </w:r>
      <w:proofErr w:type="spellEnd"/>
      <w:r w:rsidRPr="009E4C6A">
        <w:t xml:space="preserve">. BBC </w:t>
      </w:r>
      <w:proofErr w:type="spellStart"/>
      <w:r w:rsidRPr="009E4C6A">
        <w:t>News</w:t>
      </w:r>
      <w:proofErr w:type="spellEnd"/>
      <w:r w:rsidRPr="009E4C6A">
        <w:t xml:space="preserve"> </w:t>
      </w:r>
      <w:proofErr w:type="spellStart"/>
      <w:r w:rsidRPr="009E4C6A">
        <w:t>Україна</w:t>
      </w:r>
      <w:proofErr w:type="spellEnd"/>
      <w:r w:rsidRPr="009E4C6A">
        <w:t>. Режим доступу: https://www.bbc.com/ukrainian/features-50487490</w:t>
      </w:r>
    </w:p>
  </w:footnote>
  <w:footnote w:id="31">
    <w:p w:rsidR="009E4C6A" w:rsidRPr="009E4C6A" w:rsidRDefault="009E4C6A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9E4C6A">
        <w:t>Петринська</w:t>
      </w:r>
      <w:proofErr w:type="spellEnd"/>
      <w:r w:rsidRPr="009E4C6A">
        <w:t xml:space="preserve"> </w:t>
      </w:r>
      <w:proofErr w:type="spellStart"/>
      <w:r w:rsidRPr="009E4C6A">
        <w:t>Наталія</w:t>
      </w:r>
      <w:proofErr w:type="spellEnd"/>
      <w:r w:rsidRPr="009E4C6A">
        <w:t xml:space="preserve">. Як </w:t>
      </w:r>
      <w:proofErr w:type="spellStart"/>
      <w:r w:rsidRPr="009E4C6A">
        <w:t>тобі</w:t>
      </w:r>
      <w:proofErr w:type="spellEnd"/>
      <w:r w:rsidRPr="009E4C6A">
        <w:t xml:space="preserve"> </w:t>
      </w:r>
      <w:proofErr w:type="spellStart"/>
      <w:r w:rsidRPr="009E4C6A">
        <w:t>таке</w:t>
      </w:r>
      <w:proofErr w:type="spellEnd"/>
      <w:r w:rsidRPr="009E4C6A">
        <w:t xml:space="preserve">, </w:t>
      </w:r>
      <w:proofErr w:type="spellStart"/>
      <w:r w:rsidRPr="009E4C6A">
        <w:t>Ілоне</w:t>
      </w:r>
      <w:proofErr w:type="spellEnd"/>
      <w:r w:rsidRPr="009E4C6A">
        <w:t xml:space="preserve"> </w:t>
      </w:r>
      <w:proofErr w:type="spellStart"/>
      <w:r w:rsidRPr="009E4C6A">
        <w:t>Маск</w:t>
      </w:r>
      <w:proofErr w:type="spellEnd"/>
      <w:r w:rsidRPr="009E4C6A">
        <w:t>? (</w:t>
      </w:r>
      <w:proofErr w:type="spellStart"/>
      <w:r w:rsidRPr="009E4C6A">
        <w:t>Рецензія</w:t>
      </w:r>
      <w:proofErr w:type="spellEnd"/>
      <w:r w:rsidRPr="009E4C6A">
        <w:t xml:space="preserve"> на «</w:t>
      </w:r>
      <w:proofErr w:type="spellStart"/>
      <w:r w:rsidRPr="009E4C6A">
        <w:t>Танець</w:t>
      </w:r>
      <w:proofErr w:type="spellEnd"/>
      <w:r w:rsidRPr="009E4C6A">
        <w:t xml:space="preserve"> недоумка» </w:t>
      </w:r>
      <w:proofErr w:type="spellStart"/>
      <w:r w:rsidRPr="009E4C6A">
        <w:t>Ілларіона</w:t>
      </w:r>
      <w:proofErr w:type="spellEnd"/>
      <w:r w:rsidRPr="009E4C6A">
        <w:t xml:space="preserve"> </w:t>
      </w:r>
      <w:proofErr w:type="spellStart"/>
      <w:r w:rsidRPr="009E4C6A">
        <w:t>Павлюка</w:t>
      </w:r>
      <w:proofErr w:type="spellEnd"/>
      <w:r w:rsidRPr="009E4C6A">
        <w:t xml:space="preserve">). </w:t>
      </w:r>
      <w:proofErr w:type="spellStart"/>
      <w:r w:rsidRPr="009E4C6A">
        <w:t>Літакцент</w:t>
      </w:r>
      <w:proofErr w:type="spellEnd"/>
      <w:r w:rsidRPr="009E4C6A">
        <w:t xml:space="preserve">. Режим доступу: http://litakcent.com/2020/01/13/yak-tobi-take-ilone-mask-retsenziya-na-tanets-nedoumka-illariona-pavlyuka/. </w:t>
      </w:r>
      <w:r>
        <w:t xml:space="preserve"> </w:t>
      </w:r>
    </w:p>
  </w:footnote>
  <w:footnote w:id="32">
    <w:p w:rsidR="009E4C6A" w:rsidRPr="009E4C6A" w:rsidRDefault="009E4C6A">
      <w:pPr>
        <w:pStyle w:val="a4"/>
        <w:rPr>
          <w:lang w:val="en-US"/>
        </w:rPr>
      </w:pPr>
      <w:r>
        <w:rPr>
          <w:rStyle w:val="a6"/>
        </w:rPr>
        <w:footnoteRef/>
      </w:r>
      <w:r w:rsidRPr="009E4C6A">
        <w:rPr>
          <w:lang w:val="en-US"/>
        </w:rPr>
        <w:t xml:space="preserve"> </w:t>
      </w:r>
      <w:proofErr w:type="spellStart"/>
      <w:r w:rsidRPr="009E4C6A">
        <w:rPr>
          <w:lang w:val="en-US"/>
        </w:rPr>
        <w:t>Cuddon</w:t>
      </w:r>
      <w:proofErr w:type="spellEnd"/>
      <w:r w:rsidRPr="009E4C6A">
        <w:rPr>
          <w:lang w:val="en-US"/>
        </w:rPr>
        <w:t xml:space="preserve"> J. A. A dictionary of Literary Terms and Literary Theory. Fifth Ed. Revised by M. A. R. Habib. John Wiley &amp; Sons, 2012.</w:t>
      </w:r>
      <w:r>
        <w:rPr>
          <w:lang w:val="en-US"/>
        </w:rPr>
        <w:t xml:space="preserve"> P. 339.</w:t>
      </w:r>
    </w:p>
  </w:footnote>
  <w:footnote w:id="33">
    <w:p w:rsidR="009E4C6A" w:rsidRPr="00777A09" w:rsidRDefault="009E4C6A" w:rsidP="005F5B95">
      <w:pPr>
        <w:pStyle w:val="a4"/>
        <w:jc w:val="both"/>
        <w:rPr>
          <w:lang w:val="uk-UA"/>
        </w:rPr>
      </w:pPr>
      <w:r>
        <w:rPr>
          <w:rStyle w:val="a6"/>
        </w:rPr>
        <w:footnoteRef/>
      </w:r>
      <w:r w:rsidRPr="00777A09">
        <w:rPr>
          <w:lang w:val="uk-UA"/>
        </w:rPr>
        <w:t xml:space="preserve"> </w:t>
      </w:r>
      <w:r>
        <w:rPr>
          <w:lang w:val="uk-UA"/>
        </w:rPr>
        <w:t>Цей мотив у романі Павлюка відчутно повторює зміст роману Станіслава Лема «</w:t>
      </w:r>
      <w:proofErr w:type="spellStart"/>
      <w:r>
        <w:rPr>
          <w:lang w:val="uk-UA"/>
        </w:rPr>
        <w:t>Соляріс</w:t>
      </w:r>
      <w:proofErr w:type="spellEnd"/>
      <w:r>
        <w:rPr>
          <w:lang w:val="uk-UA"/>
        </w:rPr>
        <w:t xml:space="preserve">»: єдиний мешканець </w:t>
      </w:r>
      <w:proofErr w:type="spellStart"/>
      <w:r>
        <w:rPr>
          <w:lang w:val="uk-UA"/>
        </w:rPr>
        <w:t>Соляріса</w:t>
      </w:r>
      <w:proofErr w:type="spellEnd"/>
      <w:r>
        <w:rPr>
          <w:lang w:val="uk-UA"/>
        </w:rPr>
        <w:t>, Океан, творить і посилає на міжпланетну станцію фантомів – загадкових істот, створених на основі інформації, отриманої зі свідомості й позасвідомого землян під час їх сну. Фантоми втілюють у собі найгострішу провину своїх «хазяїв».  Так, Гері – фантом протагоніста Кріса Кельвіна – є копією його дружини, яка через нього наклала на себе руки.</w:t>
      </w:r>
    </w:p>
  </w:footnote>
  <w:footnote w:id="34">
    <w:p w:rsidR="009E4C6A" w:rsidRPr="00043455" w:rsidRDefault="009E4C6A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9E4C6A">
        <w:t>Павлюк</w:t>
      </w:r>
      <w:proofErr w:type="spellEnd"/>
      <w:r w:rsidRPr="009E4C6A">
        <w:t xml:space="preserve"> </w:t>
      </w:r>
      <w:proofErr w:type="spellStart"/>
      <w:r w:rsidRPr="009E4C6A">
        <w:t>Ілларіон</w:t>
      </w:r>
      <w:proofErr w:type="spellEnd"/>
      <w:r w:rsidRPr="009E4C6A">
        <w:t xml:space="preserve">. </w:t>
      </w:r>
      <w:proofErr w:type="spellStart"/>
      <w:r w:rsidRPr="009E4C6A">
        <w:t>Танець</w:t>
      </w:r>
      <w:proofErr w:type="spellEnd"/>
      <w:r w:rsidRPr="009E4C6A">
        <w:t xml:space="preserve"> недоумка [Текст]: роман; переклад з рос. Ростислава </w:t>
      </w:r>
      <w:proofErr w:type="spellStart"/>
      <w:r w:rsidRPr="009E4C6A">
        <w:t>Мельниківа</w:t>
      </w:r>
      <w:proofErr w:type="spellEnd"/>
      <w:r w:rsidRPr="009E4C6A">
        <w:t xml:space="preserve">. </w:t>
      </w:r>
      <w:proofErr w:type="spellStart"/>
      <w:r w:rsidRPr="009E4C6A">
        <w:t>Львів</w:t>
      </w:r>
      <w:proofErr w:type="spellEnd"/>
      <w:r w:rsidRPr="009E4C6A">
        <w:t xml:space="preserve">: </w:t>
      </w:r>
      <w:proofErr w:type="spellStart"/>
      <w:r w:rsidRPr="009E4C6A">
        <w:t>Видавництво</w:t>
      </w:r>
      <w:proofErr w:type="spellEnd"/>
      <w:r w:rsidRPr="009E4C6A">
        <w:t xml:space="preserve"> Старого Лева, 2019. </w:t>
      </w:r>
      <w:r>
        <w:rPr>
          <w:lang w:val="en-US"/>
        </w:rPr>
        <w:t>C</w:t>
      </w:r>
      <w:r w:rsidRPr="009E4C6A">
        <w:t xml:space="preserve">. </w:t>
      </w:r>
      <w:r w:rsidRPr="00043455">
        <w:t>96.</w:t>
      </w:r>
    </w:p>
  </w:footnote>
  <w:footnote w:id="35">
    <w:p w:rsidR="00043455" w:rsidRPr="00043455" w:rsidRDefault="00043455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lang w:val="en-US"/>
        </w:rPr>
        <w:t>Ibid</w:t>
      </w:r>
      <w:r w:rsidRPr="00043455">
        <w:t xml:space="preserve">. </w:t>
      </w:r>
      <w:r>
        <w:rPr>
          <w:lang w:val="en-US"/>
        </w:rPr>
        <w:t>P</w:t>
      </w:r>
      <w:r w:rsidRPr="00043455">
        <w:t>. 260.</w:t>
      </w:r>
    </w:p>
  </w:footnote>
  <w:footnote w:id="36">
    <w:p w:rsidR="00043455" w:rsidRPr="00043455" w:rsidRDefault="00043455">
      <w:pPr>
        <w:pStyle w:val="a4"/>
      </w:pPr>
      <w:r>
        <w:rPr>
          <w:rStyle w:val="a6"/>
        </w:rPr>
        <w:footnoteRef/>
      </w:r>
      <w:r>
        <w:t xml:space="preserve"> </w:t>
      </w:r>
      <w:proofErr w:type="gramStart"/>
      <w:r>
        <w:rPr>
          <w:lang w:val="en-US"/>
        </w:rPr>
        <w:t>Ibid</w:t>
      </w:r>
      <w:r w:rsidRPr="00043455">
        <w:t xml:space="preserve">. </w:t>
      </w:r>
      <w:r>
        <w:rPr>
          <w:lang w:val="en-US"/>
        </w:rPr>
        <w:t>P</w:t>
      </w:r>
      <w:r w:rsidRPr="00106DAB">
        <w:t xml:space="preserve">. </w:t>
      </w:r>
      <w:r w:rsidRPr="00043455">
        <w:t>377.</w:t>
      </w:r>
      <w:proofErr w:type="gramEnd"/>
    </w:p>
  </w:footnote>
  <w:footnote w:id="37">
    <w:p w:rsidR="00043455" w:rsidRPr="00043455" w:rsidRDefault="00043455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043455">
        <w:t>Ibid</w:t>
      </w:r>
      <w:proofErr w:type="spellEnd"/>
      <w:r w:rsidRPr="00043455">
        <w:t xml:space="preserve">. P. </w:t>
      </w:r>
      <w:r w:rsidRPr="00106DAB">
        <w:t>489</w:t>
      </w:r>
      <w:r w:rsidRPr="00043455">
        <w:t>.</w:t>
      </w:r>
    </w:p>
  </w:footnote>
  <w:footnote w:id="38">
    <w:p w:rsidR="009E4C6A" w:rsidRPr="004F0989" w:rsidRDefault="009E4C6A">
      <w:pPr>
        <w:pStyle w:val="a4"/>
        <w:rPr>
          <w:lang w:val="uk-UA"/>
        </w:rPr>
      </w:pPr>
      <w:r>
        <w:rPr>
          <w:rStyle w:val="a6"/>
        </w:rPr>
        <w:footnoteRef/>
      </w:r>
      <w:r>
        <w:t xml:space="preserve"> </w:t>
      </w:r>
      <w:r>
        <w:rPr>
          <w:lang w:val="uk-UA"/>
        </w:rPr>
        <w:t>Власне, саме цьому страхові героя роман завдячує своєю назвою.</w:t>
      </w:r>
    </w:p>
  </w:footnote>
  <w:footnote w:id="39">
    <w:p w:rsidR="00043455" w:rsidRPr="00043455" w:rsidRDefault="00043455">
      <w:pPr>
        <w:pStyle w:val="a4"/>
        <w:rPr>
          <w:lang w:val="en-US"/>
        </w:rPr>
      </w:pPr>
      <w:r>
        <w:rPr>
          <w:rStyle w:val="a6"/>
        </w:rPr>
        <w:footnoteRef/>
      </w:r>
      <w:r w:rsidRPr="00106DAB">
        <w:rPr>
          <w:lang w:val="en-US"/>
        </w:rPr>
        <w:t xml:space="preserve"> </w:t>
      </w:r>
      <w:proofErr w:type="gramStart"/>
      <w:r w:rsidRPr="00106DAB">
        <w:rPr>
          <w:lang w:val="en-US"/>
        </w:rPr>
        <w:t xml:space="preserve">Ibid. P. </w:t>
      </w:r>
      <w:r>
        <w:rPr>
          <w:lang w:val="en-US"/>
        </w:rPr>
        <w:t>13</w:t>
      </w:r>
      <w:r w:rsidRPr="00106DAB">
        <w:rPr>
          <w:lang w:val="en-US"/>
        </w:rPr>
        <w:t>.</w:t>
      </w:r>
      <w:proofErr w:type="gramEnd"/>
    </w:p>
  </w:footnote>
  <w:footnote w:id="40">
    <w:p w:rsidR="00043455" w:rsidRPr="00043455" w:rsidRDefault="00043455">
      <w:pPr>
        <w:pStyle w:val="a4"/>
        <w:rPr>
          <w:lang w:val="en-US"/>
        </w:rPr>
      </w:pPr>
      <w:r>
        <w:rPr>
          <w:rStyle w:val="a6"/>
        </w:rPr>
        <w:footnoteRef/>
      </w:r>
      <w:r w:rsidRPr="00106DAB">
        <w:rPr>
          <w:lang w:val="en-US"/>
        </w:rPr>
        <w:t xml:space="preserve"> </w:t>
      </w:r>
      <w:proofErr w:type="gramStart"/>
      <w:r w:rsidRPr="00106DAB">
        <w:rPr>
          <w:lang w:val="en-US"/>
        </w:rPr>
        <w:t xml:space="preserve">Ibid. P. </w:t>
      </w:r>
      <w:r>
        <w:rPr>
          <w:lang w:val="en-US"/>
        </w:rPr>
        <w:t>99</w:t>
      </w:r>
      <w:r w:rsidRPr="00106DAB">
        <w:rPr>
          <w:lang w:val="en-US"/>
        </w:rPr>
        <w:t>.</w:t>
      </w:r>
      <w:proofErr w:type="gramEnd"/>
    </w:p>
  </w:footnote>
  <w:footnote w:id="41">
    <w:p w:rsidR="00F02CD9" w:rsidRPr="00F02CD9" w:rsidRDefault="00F02CD9">
      <w:pPr>
        <w:pStyle w:val="a4"/>
        <w:rPr>
          <w:lang w:val="en-US"/>
        </w:rPr>
      </w:pPr>
      <w:r>
        <w:rPr>
          <w:rStyle w:val="a6"/>
        </w:rPr>
        <w:footnoteRef/>
      </w:r>
      <w:r w:rsidRPr="00106DAB">
        <w:rPr>
          <w:lang w:val="en-US"/>
        </w:rPr>
        <w:t xml:space="preserve"> </w:t>
      </w:r>
      <w:proofErr w:type="gramStart"/>
      <w:r w:rsidRPr="00106DAB">
        <w:rPr>
          <w:lang w:val="en-US"/>
        </w:rPr>
        <w:t>Ibid. P. 3</w:t>
      </w:r>
      <w:r>
        <w:rPr>
          <w:lang w:val="en-US"/>
        </w:rPr>
        <w:t>39</w:t>
      </w:r>
      <w:r w:rsidRPr="00106DAB">
        <w:rPr>
          <w:lang w:val="en-US"/>
        </w:rPr>
        <w:t>.</w:t>
      </w:r>
      <w:proofErr w:type="gramEnd"/>
    </w:p>
  </w:footnote>
  <w:footnote w:id="42">
    <w:p w:rsidR="00F02CD9" w:rsidRPr="00F02CD9" w:rsidRDefault="00F02CD9">
      <w:pPr>
        <w:pStyle w:val="a4"/>
        <w:rPr>
          <w:lang w:val="en-US"/>
        </w:rPr>
      </w:pPr>
      <w:r>
        <w:rPr>
          <w:rStyle w:val="a6"/>
        </w:rPr>
        <w:footnoteRef/>
      </w:r>
      <w:r w:rsidRPr="00106DAB">
        <w:rPr>
          <w:lang w:val="en-US"/>
        </w:rPr>
        <w:t xml:space="preserve"> Ibid. P</w:t>
      </w:r>
      <w:r>
        <w:rPr>
          <w:lang w:val="en-US"/>
        </w:rPr>
        <w:t>p</w:t>
      </w:r>
      <w:r w:rsidRPr="00106DAB">
        <w:rPr>
          <w:lang w:val="en-US"/>
        </w:rPr>
        <w:t xml:space="preserve">. </w:t>
      </w:r>
      <w:r>
        <w:rPr>
          <w:lang w:val="en-US"/>
        </w:rPr>
        <w:t>99–100</w:t>
      </w:r>
      <w:r w:rsidRPr="00106DAB">
        <w:rPr>
          <w:lang w:val="en-US"/>
        </w:rPr>
        <w:t>.</w:t>
      </w:r>
    </w:p>
  </w:footnote>
  <w:footnote w:id="43">
    <w:p w:rsidR="00F02CD9" w:rsidRPr="00F02CD9" w:rsidRDefault="00F02CD9">
      <w:pPr>
        <w:pStyle w:val="a4"/>
        <w:rPr>
          <w:lang w:val="en-US"/>
        </w:rPr>
      </w:pPr>
      <w:r>
        <w:rPr>
          <w:rStyle w:val="a6"/>
        </w:rPr>
        <w:footnoteRef/>
      </w:r>
      <w:r w:rsidRPr="00106DAB">
        <w:rPr>
          <w:lang w:val="en-US"/>
        </w:rPr>
        <w:t xml:space="preserve"> </w:t>
      </w:r>
      <w:proofErr w:type="gramStart"/>
      <w:r w:rsidRPr="00106DAB">
        <w:rPr>
          <w:lang w:val="en-US"/>
        </w:rPr>
        <w:t xml:space="preserve">Ibid. P. </w:t>
      </w:r>
      <w:r>
        <w:rPr>
          <w:lang w:val="en-US"/>
        </w:rPr>
        <w:t>113</w:t>
      </w:r>
      <w:r w:rsidRPr="00106DAB">
        <w:rPr>
          <w:lang w:val="en-US"/>
        </w:rPr>
        <w:t>.</w:t>
      </w:r>
      <w:proofErr w:type="gramEnd"/>
    </w:p>
  </w:footnote>
  <w:footnote w:id="44">
    <w:p w:rsidR="00F02CD9" w:rsidRPr="00F02CD9" w:rsidRDefault="00F02CD9">
      <w:pPr>
        <w:pStyle w:val="a4"/>
        <w:rPr>
          <w:lang w:val="en-US"/>
        </w:rPr>
      </w:pPr>
      <w:r>
        <w:rPr>
          <w:rStyle w:val="a6"/>
        </w:rPr>
        <w:footnoteRef/>
      </w:r>
      <w:r w:rsidRPr="00F02CD9">
        <w:rPr>
          <w:lang w:val="en-US"/>
        </w:rPr>
        <w:t xml:space="preserve"> </w:t>
      </w:r>
      <w:proofErr w:type="spellStart"/>
      <w:r w:rsidRPr="00F02CD9">
        <w:rPr>
          <w:lang w:val="en-US"/>
        </w:rPr>
        <w:t>Genette</w:t>
      </w:r>
      <w:proofErr w:type="spellEnd"/>
      <w:r w:rsidRPr="00F02CD9">
        <w:rPr>
          <w:lang w:val="en-US"/>
        </w:rPr>
        <w:t xml:space="preserve"> Gerard. Narrative Discourse: An Essay in Method. </w:t>
      </w:r>
      <w:proofErr w:type="gramStart"/>
      <w:r w:rsidRPr="00106DAB">
        <w:rPr>
          <w:lang w:val="en-US"/>
        </w:rPr>
        <w:t>Cornell University Press, 1983.</w:t>
      </w:r>
      <w:proofErr w:type="gramEnd"/>
      <w:r>
        <w:rPr>
          <w:lang w:val="en-US"/>
        </w:rPr>
        <w:t xml:space="preserve"> P.75.</w:t>
      </w:r>
    </w:p>
  </w:footnote>
  <w:footnote w:id="45">
    <w:p w:rsidR="00F02CD9" w:rsidRPr="00F02CD9" w:rsidRDefault="00F02CD9">
      <w:pPr>
        <w:pStyle w:val="a4"/>
        <w:rPr>
          <w:lang w:val="uk-UA"/>
        </w:rPr>
      </w:pPr>
      <w:r>
        <w:rPr>
          <w:rStyle w:val="a6"/>
        </w:rPr>
        <w:footnoteRef/>
      </w:r>
      <w:r w:rsidRPr="00F02CD9">
        <w:rPr>
          <w:lang w:val="en-US"/>
        </w:rPr>
        <w:t xml:space="preserve"> </w:t>
      </w:r>
      <w:r w:rsidRPr="00F02CD9">
        <w:t>Гребенюк</w:t>
      </w:r>
      <w:r w:rsidRPr="00F02CD9">
        <w:rPr>
          <w:lang w:val="en-US"/>
        </w:rPr>
        <w:t xml:space="preserve"> </w:t>
      </w:r>
      <w:r w:rsidRPr="00F02CD9">
        <w:t>Т</w:t>
      </w:r>
      <w:r w:rsidRPr="00F02CD9">
        <w:rPr>
          <w:lang w:val="en-US"/>
        </w:rPr>
        <w:t>.</w:t>
      </w:r>
      <w:r w:rsidRPr="00F02CD9">
        <w:t>В</w:t>
      </w:r>
      <w:r w:rsidRPr="00F02CD9">
        <w:rPr>
          <w:lang w:val="en-US"/>
        </w:rPr>
        <w:t xml:space="preserve">. </w:t>
      </w:r>
      <w:proofErr w:type="spellStart"/>
      <w:r w:rsidRPr="00F02CD9">
        <w:t>Подія</w:t>
      </w:r>
      <w:proofErr w:type="spellEnd"/>
      <w:r w:rsidRPr="00F02CD9">
        <w:rPr>
          <w:lang w:val="en-US"/>
        </w:rPr>
        <w:t xml:space="preserve"> </w:t>
      </w:r>
      <w:r w:rsidRPr="00F02CD9">
        <w:t>в</w:t>
      </w:r>
      <w:r w:rsidRPr="00F02CD9">
        <w:rPr>
          <w:lang w:val="en-US"/>
        </w:rPr>
        <w:t xml:space="preserve"> </w:t>
      </w:r>
      <w:proofErr w:type="spellStart"/>
      <w:r w:rsidRPr="00F02CD9">
        <w:t>художній</w:t>
      </w:r>
      <w:proofErr w:type="spellEnd"/>
      <w:r w:rsidRPr="00F02CD9">
        <w:rPr>
          <w:lang w:val="en-US"/>
        </w:rPr>
        <w:t xml:space="preserve"> </w:t>
      </w:r>
      <w:proofErr w:type="spellStart"/>
      <w:r w:rsidRPr="00F02CD9">
        <w:t>системі</w:t>
      </w:r>
      <w:proofErr w:type="spellEnd"/>
      <w:r w:rsidRPr="00F02CD9">
        <w:rPr>
          <w:lang w:val="en-US"/>
        </w:rPr>
        <w:t xml:space="preserve"> </w:t>
      </w:r>
      <w:proofErr w:type="spellStart"/>
      <w:r w:rsidRPr="00F02CD9">
        <w:t>сучасної</w:t>
      </w:r>
      <w:proofErr w:type="spellEnd"/>
      <w:r w:rsidRPr="00F02CD9">
        <w:rPr>
          <w:lang w:val="en-US"/>
        </w:rPr>
        <w:t xml:space="preserve"> </w:t>
      </w:r>
      <w:proofErr w:type="spellStart"/>
      <w:r w:rsidRPr="00F02CD9">
        <w:t>української</w:t>
      </w:r>
      <w:proofErr w:type="spellEnd"/>
      <w:r w:rsidRPr="00F02CD9">
        <w:rPr>
          <w:lang w:val="en-US"/>
        </w:rPr>
        <w:t xml:space="preserve"> </w:t>
      </w:r>
      <w:proofErr w:type="spellStart"/>
      <w:r w:rsidRPr="00F02CD9">
        <w:t>прози</w:t>
      </w:r>
      <w:proofErr w:type="spellEnd"/>
      <w:r w:rsidRPr="00F02CD9">
        <w:rPr>
          <w:lang w:val="en-US"/>
        </w:rPr>
        <w:t xml:space="preserve">: </w:t>
      </w:r>
      <w:proofErr w:type="spellStart"/>
      <w:r w:rsidRPr="00F02CD9">
        <w:t>Морфологія</w:t>
      </w:r>
      <w:proofErr w:type="spellEnd"/>
      <w:r w:rsidRPr="00F02CD9">
        <w:rPr>
          <w:lang w:val="en-US"/>
        </w:rPr>
        <w:t xml:space="preserve">, </w:t>
      </w:r>
      <w:proofErr w:type="spellStart"/>
      <w:r w:rsidRPr="00F02CD9">
        <w:t>семіотика</w:t>
      </w:r>
      <w:proofErr w:type="spellEnd"/>
      <w:r w:rsidRPr="00F02CD9">
        <w:rPr>
          <w:lang w:val="en-US"/>
        </w:rPr>
        <w:t xml:space="preserve">, </w:t>
      </w:r>
      <w:proofErr w:type="spellStart"/>
      <w:r w:rsidRPr="00F02CD9">
        <w:t>рецепція</w:t>
      </w:r>
      <w:proofErr w:type="spellEnd"/>
      <w:r w:rsidRPr="00F02CD9">
        <w:rPr>
          <w:lang w:val="en-US"/>
        </w:rPr>
        <w:t xml:space="preserve">: </w:t>
      </w:r>
      <w:proofErr w:type="spellStart"/>
      <w:r w:rsidRPr="00F02CD9">
        <w:t>монографія</w:t>
      </w:r>
      <w:proofErr w:type="spellEnd"/>
      <w:r w:rsidRPr="00F02CD9">
        <w:rPr>
          <w:lang w:val="en-US"/>
        </w:rPr>
        <w:t xml:space="preserve">. </w:t>
      </w:r>
      <w:proofErr w:type="spellStart"/>
      <w:r w:rsidRPr="00F02CD9">
        <w:t>Запоріжжя</w:t>
      </w:r>
      <w:proofErr w:type="spellEnd"/>
      <w:r w:rsidRPr="00106DAB">
        <w:t xml:space="preserve">: </w:t>
      </w:r>
      <w:proofErr w:type="spellStart"/>
      <w:r w:rsidRPr="00F02CD9">
        <w:t>Просвіта</w:t>
      </w:r>
      <w:proofErr w:type="spellEnd"/>
      <w:r w:rsidRPr="00106DAB">
        <w:t xml:space="preserve">, 2010.  </w:t>
      </w:r>
      <w:r>
        <w:rPr>
          <w:lang w:val="uk-UA"/>
        </w:rPr>
        <w:t xml:space="preserve">С. </w:t>
      </w:r>
      <w:r>
        <w:rPr>
          <w:lang w:val="uk-UA"/>
        </w:rPr>
        <w:t>247</w:t>
      </w:r>
      <w:r w:rsidRPr="00106DAB">
        <w:t>.</w:t>
      </w:r>
    </w:p>
  </w:footnote>
  <w:footnote w:id="46">
    <w:p w:rsidR="00F02CD9" w:rsidRPr="00F02CD9" w:rsidRDefault="00F02CD9">
      <w:pPr>
        <w:pStyle w:val="a4"/>
        <w:rPr>
          <w:lang w:val="uk-UA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F02CD9">
        <w:t>Вещикова</w:t>
      </w:r>
      <w:proofErr w:type="spellEnd"/>
      <w:r w:rsidRPr="00F02CD9">
        <w:t xml:space="preserve"> О. С. </w:t>
      </w:r>
      <w:proofErr w:type="spellStart"/>
      <w:r w:rsidRPr="00F02CD9">
        <w:t>Пролептичний</w:t>
      </w:r>
      <w:proofErr w:type="spellEnd"/>
      <w:r w:rsidRPr="00F02CD9">
        <w:t xml:space="preserve"> </w:t>
      </w:r>
      <w:proofErr w:type="spellStart"/>
      <w:r w:rsidRPr="00F02CD9">
        <w:t>потенціал</w:t>
      </w:r>
      <w:proofErr w:type="spellEnd"/>
      <w:r w:rsidRPr="00F02CD9">
        <w:t xml:space="preserve"> </w:t>
      </w:r>
      <w:proofErr w:type="spellStart"/>
      <w:r w:rsidRPr="00F02CD9">
        <w:t>сновидіння</w:t>
      </w:r>
      <w:proofErr w:type="spellEnd"/>
      <w:r w:rsidRPr="00F02CD9">
        <w:t xml:space="preserve"> в </w:t>
      </w:r>
      <w:proofErr w:type="spellStart"/>
      <w:r w:rsidRPr="00F02CD9">
        <w:t>структурі</w:t>
      </w:r>
      <w:proofErr w:type="spellEnd"/>
      <w:r w:rsidRPr="00F02CD9">
        <w:t xml:space="preserve"> </w:t>
      </w:r>
      <w:proofErr w:type="spellStart"/>
      <w:r w:rsidRPr="00F02CD9">
        <w:t>художнього</w:t>
      </w:r>
      <w:proofErr w:type="spellEnd"/>
      <w:r w:rsidRPr="00F02CD9">
        <w:t xml:space="preserve"> </w:t>
      </w:r>
      <w:proofErr w:type="spellStart"/>
      <w:r w:rsidRPr="00F02CD9">
        <w:t>наративу</w:t>
      </w:r>
      <w:proofErr w:type="spellEnd"/>
      <w:r w:rsidRPr="00F02CD9">
        <w:t xml:space="preserve"> (</w:t>
      </w:r>
      <w:proofErr w:type="spellStart"/>
      <w:r w:rsidRPr="00F02CD9">
        <w:t>романи</w:t>
      </w:r>
      <w:proofErr w:type="spellEnd"/>
      <w:r w:rsidRPr="00F02CD9">
        <w:t xml:space="preserve"> В. </w:t>
      </w:r>
      <w:proofErr w:type="spellStart"/>
      <w:r w:rsidRPr="00F02CD9">
        <w:t>Даниленка</w:t>
      </w:r>
      <w:proofErr w:type="spellEnd"/>
      <w:r w:rsidRPr="00F02CD9">
        <w:t xml:space="preserve"> «</w:t>
      </w:r>
      <w:proofErr w:type="spellStart"/>
      <w:r w:rsidRPr="00F02CD9">
        <w:t>Кохання</w:t>
      </w:r>
      <w:proofErr w:type="spellEnd"/>
      <w:r w:rsidRPr="00F02CD9">
        <w:t xml:space="preserve"> в </w:t>
      </w:r>
      <w:proofErr w:type="spellStart"/>
      <w:r w:rsidRPr="00F02CD9">
        <w:t>стилі</w:t>
      </w:r>
      <w:proofErr w:type="spellEnd"/>
      <w:r w:rsidRPr="00F02CD9">
        <w:t xml:space="preserve"> </w:t>
      </w:r>
      <w:proofErr w:type="spellStart"/>
      <w:r w:rsidRPr="00F02CD9">
        <w:t>бароко</w:t>
      </w:r>
      <w:proofErr w:type="spellEnd"/>
      <w:r w:rsidRPr="00F02CD9">
        <w:t xml:space="preserve">» </w:t>
      </w:r>
      <w:proofErr w:type="spellStart"/>
      <w:r w:rsidRPr="00F02CD9">
        <w:t>і</w:t>
      </w:r>
      <w:proofErr w:type="spellEnd"/>
      <w:r w:rsidRPr="00F02CD9">
        <w:t xml:space="preserve"> В. Шевчука «</w:t>
      </w:r>
      <w:proofErr w:type="spellStart"/>
      <w:r w:rsidRPr="00F02CD9">
        <w:t>Кросворд</w:t>
      </w:r>
      <w:proofErr w:type="spellEnd"/>
      <w:r w:rsidRPr="00F02CD9">
        <w:t xml:space="preserve">»). </w:t>
      </w:r>
      <w:proofErr w:type="spellStart"/>
      <w:r w:rsidRPr="00F02CD9">
        <w:t>Наукові</w:t>
      </w:r>
      <w:proofErr w:type="spellEnd"/>
      <w:r w:rsidRPr="00F02CD9">
        <w:t xml:space="preserve"> </w:t>
      </w:r>
      <w:proofErr w:type="spellStart"/>
      <w:r w:rsidRPr="00F02CD9">
        <w:t>праці</w:t>
      </w:r>
      <w:proofErr w:type="spellEnd"/>
      <w:r w:rsidRPr="00F02CD9">
        <w:t xml:space="preserve">. </w:t>
      </w:r>
      <w:proofErr w:type="spellStart"/>
      <w:r w:rsidRPr="00F02CD9">
        <w:t>Філологія</w:t>
      </w:r>
      <w:proofErr w:type="spellEnd"/>
      <w:r w:rsidRPr="00F02CD9">
        <w:t xml:space="preserve">. </w:t>
      </w:r>
      <w:proofErr w:type="spellStart"/>
      <w:r w:rsidRPr="00F02CD9">
        <w:t>Літературознавство</w:t>
      </w:r>
      <w:proofErr w:type="spellEnd"/>
      <w:r w:rsidRPr="00F02CD9">
        <w:t>. Том 259, № 247 (2015). С. 14–18.</w:t>
      </w:r>
    </w:p>
  </w:footnote>
  <w:footnote w:id="47">
    <w:p w:rsidR="00F02CD9" w:rsidRPr="00F02CD9" w:rsidRDefault="00F02CD9">
      <w:pPr>
        <w:pStyle w:val="a4"/>
        <w:rPr>
          <w:lang w:val="uk-UA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F02CD9">
        <w:t>Павлюк</w:t>
      </w:r>
      <w:proofErr w:type="spellEnd"/>
      <w:r w:rsidRPr="00F02CD9">
        <w:t xml:space="preserve"> </w:t>
      </w:r>
      <w:proofErr w:type="spellStart"/>
      <w:r w:rsidRPr="00F02CD9">
        <w:t>Ілларіон</w:t>
      </w:r>
      <w:proofErr w:type="spellEnd"/>
      <w:r w:rsidRPr="00F02CD9">
        <w:t xml:space="preserve">. </w:t>
      </w:r>
      <w:proofErr w:type="spellStart"/>
      <w:r w:rsidRPr="00F02CD9">
        <w:t>Танець</w:t>
      </w:r>
      <w:proofErr w:type="spellEnd"/>
      <w:r w:rsidRPr="00F02CD9">
        <w:t xml:space="preserve"> недоумка [Текст]: роман; переклад з рос. Ростислава </w:t>
      </w:r>
      <w:proofErr w:type="spellStart"/>
      <w:r w:rsidRPr="00F02CD9">
        <w:t>Мельниківа</w:t>
      </w:r>
      <w:proofErr w:type="spellEnd"/>
      <w:r w:rsidRPr="00F02CD9">
        <w:t xml:space="preserve">. </w:t>
      </w:r>
      <w:proofErr w:type="spellStart"/>
      <w:r w:rsidRPr="00F02CD9">
        <w:t>Львів</w:t>
      </w:r>
      <w:proofErr w:type="spellEnd"/>
      <w:r w:rsidRPr="00F02CD9">
        <w:t xml:space="preserve">: </w:t>
      </w:r>
      <w:proofErr w:type="spellStart"/>
      <w:r w:rsidRPr="00F02CD9">
        <w:t>Видавництво</w:t>
      </w:r>
      <w:proofErr w:type="spellEnd"/>
      <w:r w:rsidRPr="00F02CD9">
        <w:t xml:space="preserve"> Старого Лева, 2019.</w:t>
      </w:r>
      <w:r>
        <w:rPr>
          <w:lang w:val="uk-UA"/>
        </w:rPr>
        <w:t xml:space="preserve"> С. 20.</w:t>
      </w:r>
    </w:p>
  </w:footnote>
  <w:footnote w:id="48">
    <w:p w:rsidR="00F02CD9" w:rsidRPr="00F02CD9" w:rsidRDefault="00F02CD9">
      <w:pPr>
        <w:pStyle w:val="a4"/>
        <w:rPr>
          <w:lang w:val="en-US"/>
        </w:rPr>
      </w:pPr>
      <w:r>
        <w:rPr>
          <w:rStyle w:val="a6"/>
        </w:rPr>
        <w:footnoteRef/>
      </w:r>
      <w:r>
        <w:t xml:space="preserve"> </w:t>
      </w:r>
      <w:r>
        <w:rPr>
          <w:lang w:val="en-US"/>
        </w:rPr>
        <w:t>Ibid. P.15.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53B9E"/>
    <w:multiLevelType w:val="hybridMultilevel"/>
    <w:tmpl w:val="4B7C642C"/>
    <w:lvl w:ilvl="0" w:tplc="70A2593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DEF42E7"/>
    <w:multiLevelType w:val="hybridMultilevel"/>
    <w:tmpl w:val="D0585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51D10"/>
    <w:multiLevelType w:val="hybridMultilevel"/>
    <w:tmpl w:val="55228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404AB"/>
    <w:multiLevelType w:val="hybridMultilevel"/>
    <w:tmpl w:val="B33A252E"/>
    <w:lvl w:ilvl="0" w:tplc="D93A138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E8E"/>
    <w:rsid w:val="00001240"/>
    <w:rsid w:val="00003A1B"/>
    <w:rsid w:val="00011C37"/>
    <w:rsid w:val="00014963"/>
    <w:rsid w:val="00020F95"/>
    <w:rsid w:val="00043455"/>
    <w:rsid w:val="00043C08"/>
    <w:rsid w:val="000440C8"/>
    <w:rsid w:val="00055ADF"/>
    <w:rsid w:val="00066E32"/>
    <w:rsid w:val="000748EB"/>
    <w:rsid w:val="000827E6"/>
    <w:rsid w:val="000D1B25"/>
    <w:rsid w:val="000E790E"/>
    <w:rsid w:val="00101A15"/>
    <w:rsid w:val="0010539D"/>
    <w:rsid w:val="00106DAB"/>
    <w:rsid w:val="001218AF"/>
    <w:rsid w:val="00123655"/>
    <w:rsid w:val="00131DD3"/>
    <w:rsid w:val="00134471"/>
    <w:rsid w:val="00143361"/>
    <w:rsid w:val="00144C36"/>
    <w:rsid w:val="0015012C"/>
    <w:rsid w:val="00166B8D"/>
    <w:rsid w:val="00166D7D"/>
    <w:rsid w:val="0017204D"/>
    <w:rsid w:val="001753C6"/>
    <w:rsid w:val="001762DA"/>
    <w:rsid w:val="00182FF8"/>
    <w:rsid w:val="00184627"/>
    <w:rsid w:val="00190B9D"/>
    <w:rsid w:val="001C221F"/>
    <w:rsid w:val="001C5CBD"/>
    <w:rsid w:val="001D0C02"/>
    <w:rsid w:val="001D44D2"/>
    <w:rsid w:val="001D6B89"/>
    <w:rsid w:val="001E2194"/>
    <w:rsid w:val="001E3B89"/>
    <w:rsid w:val="001F48D4"/>
    <w:rsid w:val="0020208E"/>
    <w:rsid w:val="00205924"/>
    <w:rsid w:val="00223086"/>
    <w:rsid w:val="00225BDB"/>
    <w:rsid w:val="00226D84"/>
    <w:rsid w:val="00226F26"/>
    <w:rsid w:val="00234530"/>
    <w:rsid w:val="00243DB2"/>
    <w:rsid w:val="00244B04"/>
    <w:rsid w:val="00246881"/>
    <w:rsid w:val="00253A7E"/>
    <w:rsid w:val="00272155"/>
    <w:rsid w:val="00272E0B"/>
    <w:rsid w:val="0028704B"/>
    <w:rsid w:val="002948A8"/>
    <w:rsid w:val="002B164C"/>
    <w:rsid w:val="002B4D03"/>
    <w:rsid w:val="002F16CC"/>
    <w:rsid w:val="002F7D9A"/>
    <w:rsid w:val="00302AA8"/>
    <w:rsid w:val="00303C53"/>
    <w:rsid w:val="00312C0A"/>
    <w:rsid w:val="00317BB0"/>
    <w:rsid w:val="003210C9"/>
    <w:rsid w:val="00321B49"/>
    <w:rsid w:val="00322E30"/>
    <w:rsid w:val="003258B8"/>
    <w:rsid w:val="00325A77"/>
    <w:rsid w:val="00332DFD"/>
    <w:rsid w:val="00345323"/>
    <w:rsid w:val="00352765"/>
    <w:rsid w:val="00360EAF"/>
    <w:rsid w:val="0036275B"/>
    <w:rsid w:val="003628B9"/>
    <w:rsid w:val="003640F6"/>
    <w:rsid w:val="00366EB1"/>
    <w:rsid w:val="00397F2B"/>
    <w:rsid w:val="003B5959"/>
    <w:rsid w:val="003B7C2F"/>
    <w:rsid w:val="003E2968"/>
    <w:rsid w:val="003F1919"/>
    <w:rsid w:val="003F2973"/>
    <w:rsid w:val="004035CB"/>
    <w:rsid w:val="004062F7"/>
    <w:rsid w:val="004111AA"/>
    <w:rsid w:val="004138DE"/>
    <w:rsid w:val="0041434C"/>
    <w:rsid w:val="00422D7A"/>
    <w:rsid w:val="004241FA"/>
    <w:rsid w:val="004245CF"/>
    <w:rsid w:val="00425456"/>
    <w:rsid w:val="0042699B"/>
    <w:rsid w:val="004323CA"/>
    <w:rsid w:val="00435843"/>
    <w:rsid w:val="0044376B"/>
    <w:rsid w:val="00451FD4"/>
    <w:rsid w:val="00476394"/>
    <w:rsid w:val="0048392E"/>
    <w:rsid w:val="004925EA"/>
    <w:rsid w:val="00492C39"/>
    <w:rsid w:val="004A7E72"/>
    <w:rsid w:val="004B2D4A"/>
    <w:rsid w:val="004B5F1D"/>
    <w:rsid w:val="004C2D1C"/>
    <w:rsid w:val="004D2EBA"/>
    <w:rsid w:val="004F0989"/>
    <w:rsid w:val="004F35E8"/>
    <w:rsid w:val="004F79D4"/>
    <w:rsid w:val="00503C1B"/>
    <w:rsid w:val="0051002F"/>
    <w:rsid w:val="005166E3"/>
    <w:rsid w:val="005232B1"/>
    <w:rsid w:val="00532947"/>
    <w:rsid w:val="00536F86"/>
    <w:rsid w:val="00546E58"/>
    <w:rsid w:val="00561F8C"/>
    <w:rsid w:val="005660AB"/>
    <w:rsid w:val="0056759E"/>
    <w:rsid w:val="005701A4"/>
    <w:rsid w:val="00594B2A"/>
    <w:rsid w:val="005A3BEA"/>
    <w:rsid w:val="005D1A5C"/>
    <w:rsid w:val="005D5172"/>
    <w:rsid w:val="005D5FC4"/>
    <w:rsid w:val="005D6CAE"/>
    <w:rsid w:val="005E6400"/>
    <w:rsid w:val="005F1D04"/>
    <w:rsid w:val="005F5B95"/>
    <w:rsid w:val="006124E0"/>
    <w:rsid w:val="0062049C"/>
    <w:rsid w:val="00631C0F"/>
    <w:rsid w:val="00637E27"/>
    <w:rsid w:val="00640FFA"/>
    <w:rsid w:val="006766CD"/>
    <w:rsid w:val="00677ACE"/>
    <w:rsid w:val="00680DF5"/>
    <w:rsid w:val="00696A69"/>
    <w:rsid w:val="00696FF2"/>
    <w:rsid w:val="006A20B8"/>
    <w:rsid w:val="006B0F85"/>
    <w:rsid w:val="006E1281"/>
    <w:rsid w:val="006E4A88"/>
    <w:rsid w:val="006E5A75"/>
    <w:rsid w:val="00700807"/>
    <w:rsid w:val="0070724C"/>
    <w:rsid w:val="00711306"/>
    <w:rsid w:val="00712B38"/>
    <w:rsid w:val="00716C36"/>
    <w:rsid w:val="007221B8"/>
    <w:rsid w:val="007224D5"/>
    <w:rsid w:val="00723700"/>
    <w:rsid w:val="00726197"/>
    <w:rsid w:val="00732320"/>
    <w:rsid w:val="0074388D"/>
    <w:rsid w:val="00743E13"/>
    <w:rsid w:val="00755A44"/>
    <w:rsid w:val="0075731C"/>
    <w:rsid w:val="00761266"/>
    <w:rsid w:val="00762439"/>
    <w:rsid w:val="007676DD"/>
    <w:rsid w:val="00770262"/>
    <w:rsid w:val="00777A09"/>
    <w:rsid w:val="00782875"/>
    <w:rsid w:val="007871AA"/>
    <w:rsid w:val="00787427"/>
    <w:rsid w:val="0079199D"/>
    <w:rsid w:val="00791A14"/>
    <w:rsid w:val="00795F07"/>
    <w:rsid w:val="007A43EB"/>
    <w:rsid w:val="007B3605"/>
    <w:rsid w:val="007C796F"/>
    <w:rsid w:val="007D00F6"/>
    <w:rsid w:val="007D6F25"/>
    <w:rsid w:val="008204BC"/>
    <w:rsid w:val="0082632E"/>
    <w:rsid w:val="00831597"/>
    <w:rsid w:val="00831D52"/>
    <w:rsid w:val="0083563B"/>
    <w:rsid w:val="00836D90"/>
    <w:rsid w:val="00841FA3"/>
    <w:rsid w:val="00845A22"/>
    <w:rsid w:val="0085168B"/>
    <w:rsid w:val="00873551"/>
    <w:rsid w:val="00881043"/>
    <w:rsid w:val="00884580"/>
    <w:rsid w:val="00884961"/>
    <w:rsid w:val="00884A94"/>
    <w:rsid w:val="008A02B4"/>
    <w:rsid w:val="008B01E8"/>
    <w:rsid w:val="008C2798"/>
    <w:rsid w:val="008E5C4B"/>
    <w:rsid w:val="008F37E1"/>
    <w:rsid w:val="008F5A1E"/>
    <w:rsid w:val="009021C6"/>
    <w:rsid w:val="00920F57"/>
    <w:rsid w:val="0092542C"/>
    <w:rsid w:val="009269A0"/>
    <w:rsid w:val="00935065"/>
    <w:rsid w:val="00974A21"/>
    <w:rsid w:val="0098095B"/>
    <w:rsid w:val="009A0CBD"/>
    <w:rsid w:val="009A3A74"/>
    <w:rsid w:val="009A482B"/>
    <w:rsid w:val="009A64D4"/>
    <w:rsid w:val="009C307E"/>
    <w:rsid w:val="009C4E9A"/>
    <w:rsid w:val="009E3891"/>
    <w:rsid w:val="009E403A"/>
    <w:rsid w:val="009E4C6A"/>
    <w:rsid w:val="009F79AB"/>
    <w:rsid w:val="00A02651"/>
    <w:rsid w:val="00A02E8D"/>
    <w:rsid w:val="00A1168A"/>
    <w:rsid w:val="00A13595"/>
    <w:rsid w:val="00A164C3"/>
    <w:rsid w:val="00A2217E"/>
    <w:rsid w:val="00A22D94"/>
    <w:rsid w:val="00A357AB"/>
    <w:rsid w:val="00A42E31"/>
    <w:rsid w:val="00A53A6E"/>
    <w:rsid w:val="00A647E2"/>
    <w:rsid w:val="00A67D01"/>
    <w:rsid w:val="00A71AA4"/>
    <w:rsid w:val="00A82BE1"/>
    <w:rsid w:val="00AA39F3"/>
    <w:rsid w:val="00AB27DA"/>
    <w:rsid w:val="00AB5C3F"/>
    <w:rsid w:val="00AC4833"/>
    <w:rsid w:val="00AC4AAB"/>
    <w:rsid w:val="00AC6C4B"/>
    <w:rsid w:val="00AD15AA"/>
    <w:rsid w:val="00AD77FF"/>
    <w:rsid w:val="00AE1A3A"/>
    <w:rsid w:val="00AE61AD"/>
    <w:rsid w:val="00AE66FC"/>
    <w:rsid w:val="00AE79D3"/>
    <w:rsid w:val="00AF2ED6"/>
    <w:rsid w:val="00AF794D"/>
    <w:rsid w:val="00B06525"/>
    <w:rsid w:val="00B06AFA"/>
    <w:rsid w:val="00B324EF"/>
    <w:rsid w:val="00B35D43"/>
    <w:rsid w:val="00B41C76"/>
    <w:rsid w:val="00B43FAC"/>
    <w:rsid w:val="00B474E5"/>
    <w:rsid w:val="00B54AFC"/>
    <w:rsid w:val="00B56E5F"/>
    <w:rsid w:val="00B62D5B"/>
    <w:rsid w:val="00B668D3"/>
    <w:rsid w:val="00B77F58"/>
    <w:rsid w:val="00B81680"/>
    <w:rsid w:val="00B82171"/>
    <w:rsid w:val="00B8321F"/>
    <w:rsid w:val="00BA1526"/>
    <w:rsid w:val="00BC019A"/>
    <w:rsid w:val="00BC3D10"/>
    <w:rsid w:val="00BC5B5A"/>
    <w:rsid w:val="00BC6A45"/>
    <w:rsid w:val="00BD4DE6"/>
    <w:rsid w:val="00BD51C4"/>
    <w:rsid w:val="00BE0EC5"/>
    <w:rsid w:val="00BF64C3"/>
    <w:rsid w:val="00C0547C"/>
    <w:rsid w:val="00C10710"/>
    <w:rsid w:val="00C12572"/>
    <w:rsid w:val="00C155B7"/>
    <w:rsid w:val="00C15A8C"/>
    <w:rsid w:val="00C2469B"/>
    <w:rsid w:val="00C26F21"/>
    <w:rsid w:val="00C57D63"/>
    <w:rsid w:val="00C6136D"/>
    <w:rsid w:val="00C670A7"/>
    <w:rsid w:val="00C72A37"/>
    <w:rsid w:val="00C76768"/>
    <w:rsid w:val="00C90EB3"/>
    <w:rsid w:val="00C922B7"/>
    <w:rsid w:val="00C92455"/>
    <w:rsid w:val="00C96DC7"/>
    <w:rsid w:val="00CD4662"/>
    <w:rsid w:val="00CE5A64"/>
    <w:rsid w:val="00D13AE6"/>
    <w:rsid w:val="00D13D8C"/>
    <w:rsid w:val="00D16CA7"/>
    <w:rsid w:val="00D26207"/>
    <w:rsid w:val="00D676F7"/>
    <w:rsid w:val="00D7431F"/>
    <w:rsid w:val="00D80FF1"/>
    <w:rsid w:val="00D8642A"/>
    <w:rsid w:val="00D86D2C"/>
    <w:rsid w:val="00DA0BB8"/>
    <w:rsid w:val="00DD282E"/>
    <w:rsid w:val="00DE110E"/>
    <w:rsid w:val="00DE3172"/>
    <w:rsid w:val="00DE5D4B"/>
    <w:rsid w:val="00DF567D"/>
    <w:rsid w:val="00E26B90"/>
    <w:rsid w:val="00E36DC5"/>
    <w:rsid w:val="00E47156"/>
    <w:rsid w:val="00E56EF7"/>
    <w:rsid w:val="00E668ED"/>
    <w:rsid w:val="00E7022B"/>
    <w:rsid w:val="00E7471D"/>
    <w:rsid w:val="00EA2588"/>
    <w:rsid w:val="00EA7152"/>
    <w:rsid w:val="00EB376C"/>
    <w:rsid w:val="00EC3E8E"/>
    <w:rsid w:val="00EC576E"/>
    <w:rsid w:val="00EE7C02"/>
    <w:rsid w:val="00EF0CBD"/>
    <w:rsid w:val="00EF4F3F"/>
    <w:rsid w:val="00EF5923"/>
    <w:rsid w:val="00EF59D0"/>
    <w:rsid w:val="00EF615D"/>
    <w:rsid w:val="00F0256F"/>
    <w:rsid w:val="00F02CD9"/>
    <w:rsid w:val="00F3240F"/>
    <w:rsid w:val="00F32F26"/>
    <w:rsid w:val="00F351C4"/>
    <w:rsid w:val="00F3782F"/>
    <w:rsid w:val="00F73216"/>
    <w:rsid w:val="00F7664A"/>
    <w:rsid w:val="00F8405A"/>
    <w:rsid w:val="00F84C1C"/>
    <w:rsid w:val="00F85645"/>
    <w:rsid w:val="00F86129"/>
    <w:rsid w:val="00F92611"/>
    <w:rsid w:val="00F960DC"/>
    <w:rsid w:val="00FB5974"/>
    <w:rsid w:val="00FC4106"/>
    <w:rsid w:val="00FC4670"/>
    <w:rsid w:val="00FD1B75"/>
    <w:rsid w:val="00FD1D98"/>
    <w:rsid w:val="00FE245A"/>
    <w:rsid w:val="00FE4E88"/>
    <w:rsid w:val="00FE5D1B"/>
    <w:rsid w:val="00FF039C"/>
    <w:rsid w:val="00FF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833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166D7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6D7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66D7D"/>
    <w:rPr>
      <w:vertAlign w:val="superscript"/>
    </w:rPr>
  </w:style>
  <w:style w:type="paragraph" w:styleId="a7">
    <w:name w:val="List Paragraph"/>
    <w:basedOn w:val="a"/>
    <w:uiPriority w:val="34"/>
    <w:qFormat/>
    <w:rsid w:val="004241FA"/>
    <w:pPr>
      <w:ind w:left="720"/>
      <w:contextualSpacing/>
    </w:pPr>
  </w:style>
  <w:style w:type="paragraph" w:styleId="a8">
    <w:name w:val="Revision"/>
    <w:hidden/>
    <w:uiPriority w:val="99"/>
    <w:semiHidden/>
    <w:rsid w:val="00C15A8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1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5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ytomo.com/sofiya-filonenko-naklady-navit-najpopulyarnishy-h-ukrayins-ky-h-avtoriv-daleki-vid-zahidny-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litakcent.com/2020/01/13/yak-tobi-take-ilone-mask-retsenziya-na-tanets-nedoumka-illariona-pavlyuka/" TargetMode="External"/><Relationship Id="rId1" Type="http://schemas.openxmlformats.org/officeDocument/2006/relationships/hyperlink" Target="https://www.bbc.com/ukrainian/features-505174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8845B-5465-4EF9-B5D2-B5F5EE597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23</Pages>
  <Words>5870</Words>
  <Characters>33465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</dc:creator>
  <cp:lastModifiedBy>Zverdvd.org</cp:lastModifiedBy>
  <cp:revision>72</cp:revision>
  <dcterms:created xsi:type="dcterms:W3CDTF">2020-02-06T16:41:00Z</dcterms:created>
  <dcterms:modified xsi:type="dcterms:W3CDTF">2020-03-25T18:17:00Z</dcterms:modified>
</cp:coreProperties>
</file>