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45" w:rsidRPr="00263045" w:rsidRDefault="00263045" w:rsidP="002630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45">
        <w:rPr>
          <w:rFonts w:ascii="Times New Roman" w:hAnsi="Times New Roman" w:cs="Times New Roman"/>
          <w:b/>
          <w:sz w:val="24"/>
          <w:szCs w:val="24"/>
        </w:rPr>
        <w:t>Светодиодные экраны в Тернополе</w:t>
      </w:r>
    </w:p>
    <w:p w:rsidR="00263045" w:rsidRPr="00263045" w:rsidRDefault="00263045" w:rsidP="00263045">
      <w:pPr>
        <w:rPr>
          <w:rFonts w:ascii="Times New Roman" w:hAnsi="Times New Roman" w:cs="Times New Roman"/>
          <w:b/>
          <w:sz w:val="24"/>
          <w:szCs w:val="24"/>
        </w:rPr>
      </w:pPr>
      <w:r w:rsidRPr="00263045">
        <w:rPr>
          <w:rFonts w:ascii="Times New Roman" w:hAnsi="Times New Roman" w:cs="Times New Roman"/>
          <w:b/>
          <w:sz w:val="24"/>
          <w:szCs w:val="24"/>
        </w:rPr>
        <w:t xml:space="preserve">Откройте для себя </w:t>
      </w:r>
      <w:proofErr w:type="spellStart"/>
      <w:r w:rsidRPr="00B3519B">
        <w:rPr>
          <w:rFonts w:ascii="Times New Roman" w:hAnsi="Times New Roman" w:cs="Times New Roman"/>
          <w:b/>
          <w:sz w:val="24"/>
          <w:szCs w:val="24"/>
          <w:highlight w:val="yellow"/>
        </w:rPr>
        <w:t>Led</w:t>
      </w:r>
      <w:proofErr w:type="spellEnd"/>
      <w:r w:rsidRPr="00B3519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экраны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Основным источником восприятия информации человека является зрение. </w:t>
      </w:r>
      <w:r w:rsidR="00047D8A" w:rsidRPr="00047D8A">
        <w:rPr>
          <w:rFonts w:ascii="Times New Roman" w:hAnsi="Times New Roman" w:cs="Times New Roman"/>
          <w:sz w:val="24"/>
          <w:szCs w:val="24"/>
        </w:rPr>
        <w:t>К</w:t>
      </w:r>
      <w:r w:rsidR="00047D8A">
        <w:rPr>
          <w:rFonts w:ascii="Times New Roman" w:hAnsi="Times New Roman" w:cs="Times New Roman"/>
          <w:sz w:val="24"/>
          <w:szCs w:val="24"/>
        </w:rPr>
        <w:t xml:space="preserve">артинка </w:t>
      </w:r>
      <w:r w:rsidRPr="00263045">
        <w:rPr>
          <w:rFonts w:ascii="Times New Roman" w:hAnsi="Times New Roman" w:cs="Times New Roman"/>
          <w:sz w:val="24"/>
          <w:szCs w:val="24"/>
        </w:rPr>
        <w:t>привлекает внимание будущих клиентов, поэтому стоит позаботиться о том, чтобы он</w:t>
      </w:r>
      <w:r w:rsidR="00047D8A">
        <w:rPr>
          <w:rFonts w:ascii="Times New Roman" w:hAnsi="Times New Roman" w:cs="Times New Roman"/>
          <w:sz w:val="24"/>
          <w:szCs w:val="24"/>
        </w:rPr>
        <w:t>а</w:t>
      </w:r>
      <w:r w:rsidRPr="00263045">
        <w:rPr>
          <w:rFonts w:ascii="Times New Roman" w:hAnsi="Times New Roman" w:cs="Times New Roman"/>
          <w:sz w:val="24"/>
          <w:szCs w:val="24"/>
        </w:rPr>
        <w:t xml:space="preserve"> было максимально фотографичес</w:t>
      </w:r>
      <w:r w:rsidR="00047D8A">
        <w:rPr>
          <w:rFonts w:ascii="Times New Roman" w:hAnsi="Times New Roman" w:cs="Times New Roman"/>
          <w:sz w:val="24"/>
          <w:szCs w:val="24"/>
        </w:rPr>
        <w:t>кой</w:t>
      </w:r>
      <w:r w:rsidRPr="00263045">
        <w:rPr>
          <w:rFonts w:ascii="Times New Roman" w:hAnsi="Times New Roman" w:cs="Times New Roman"/>
          <w:sz w:val="24"/>
          <w:szCs w:val="24"/>
        </w:rPr>
        <w:t xml:space="preserve">. Современные светодиодные экраны способны отображать более одного миллиарда цветов </w:t>
      </w:r>
      <w:r w:rsidR="00466067">
        <w:rPr>
          <w:rFonts w:ascii="Times New Roman" w:hAnsi="Times New Roman" w:cs="Times New Roman"/>
          <w:sz w:val="24"/>
          <w:szCs w:val="24"/>
        </w:rPr>
        <w:t>в</w:t>
      </w:r>
      <w:r w:rsidRPr="00263045">
        <w:rPr>
          <w:rFonts w:ascii="Times New Roman" w:hAnsi="Times New Roman" w:cs="Times New Roman"/>
          <w:sz w:val="24"/>
          <w:szCs w:val="24"/>
        </w:rPr>
        <w:t xml:space="preserve"> высок</w:t>
      </w:r>
      <w:r w:rsidR="00466067">
        <w:rPr>
          <w:rFonts w:ascii="Times New Roman" w:hAnsi="Times New Roman" w:cs="Times New Roman"/>
          <w:sz w:val="24"/>
          <w:szCs w:val="24"/>
        </w:rPr>
        <w:t>о</w:t>
      </w:r>
      <w:r w:rsidRPr="00263045">
        <w:rPr>
          <w:rFonts w:ascii="Times New Roman" w:hAnsi="Times New Roman" w:cs="Times New Roman"/>
          <w:sz w:val="24"/>
          <w:szCs w:val="24"/>
        </w:rPr>
        <w:t>м разрешени</w:t>
      </w:r>
      <w:r w:rsidR="00466067">
        <w:rPr>
          <w:rFonts w:ascii="Times New Roman" w:hAnsi="Times New Roman" w:cs="Times New Roman"/>
          <w:sz w:val="24"/>
          <w:szCs w:val="24"/>
        </w:rPr>
        <w:t>и</w:t>
      </w:r>
      <w:r w:rsidRPr="00263045">
        <w:rPr>
          <w:rFonts w:ascii="Times New Roman" w:hAnsi="Times New Roman" w:cs="Times New Roman"/>
          <w:sz w:val="24"/>
          <w:szCs w:val="24"/>
        </w:rPr>
        <w:t>.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>Уличные светодиодные экраны предоставляют неограниченные возможности для рекламы. Сложная графика и анимация отображаются с фантастической реалистичностью. Видеоизображения передается непосредственно на светодиодные экраны, которые используются</w:t>
      </w:r>
      <w:r w:rsidR="00583C87">
        <w:rPr>
          <w:rFonts w:ascii="Times New Roman" w:hAnsi="Times New Roman" w:cs="Times New Roman"/>
          <w:sz w:val="24"/>
          <w:szCs w:val="24"/>
        </w:rPr>
        <w:t xml:space="preserve"> </w:t>
      </w:r>
      <w:r w:rsidRPr="00583C87">
        <w:rPr>
          <w:rFonts w:ascii="Times New Roman" w:hAnsi="Times New Roman" w:cs="Times New Roman"/>
          <w:sz w:val="24"/>
          <w:szCs w:val="24"/>
          <w:highlight w:val="lightGray"/>
        </w:rPr>
        <w:t>снаружи</w:t>
      </w:r>
      <w:r w:rsidR="00583C87" w:rsidRPr="00583C87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Pr="00583C87">
        <w:rPr>
          <w:rFonts w:ascii="Times New Roman" w:hAnsi="Times New Roman" w:cs="Times New Roman"/>
          <w:sz w:val="24"/>
          <w:szCs w:val="24"/>
          <w:highlight w:val="lightGray"/>
        </w:rPr>
        <w:t xml:space="preserve"> и в помещени</w:t>
      </w:r>
      <w:r w:rsidR="00E66BEA" w:rsidRPr="00583C87">
        <w:rPr>
          <w:rFonts w:ascii="Times New Roman" w:hAnsi="Times New Roman" w:cs="Times New Roman"/>
          <w:sz w:val="24"/>
          <w:szCs w:val="24"/>
          <w:highlight w:val="lightGray"/>
        </w:rPr>
        <w:t>и</w:t>
      </w:r>
      <w:r w:rsidRPr="00263045">
        <w:rPr>
          <w:rFonts w:ascii="Times New Roman" w:hAnsi="Times New Roman" w:cs="Times New Roman"/>
          <w:sz w:val="24"/>
          <w:szCs w:val="24"/>
        </w:rPr>
        <w:t>.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Наша компания устанавливает </w:t>
      </w:r>
      <w:r w:rsidRPr="00583C87">
        <w:rPr>
          <w:rFonts w:ascii="Times New Roman" w:hAnsi="Times New Roman" w:cs="Times New Roman"/>
          <w:sz w:val="24"/>
          <w:szCs w:val="24"/>
          <w:highlight w:val="yellow"/>
        </w:rPr>
        <w:t>светодиодные экраны в Тернополе</w:t>
      </w:r>
      <w:r w:rsidRPr="00263045">
        <w:rPr>
          <w:rFonts w:ascii="Times New Roman" w:hAnsi="Times New Roman" w:cs="Times New Roman"/>
          <w:sz w:val="24"/>
          <w:szCs w:val="24"/>
        </w:rPr>
        <w:t xml:space="preserve"> и в </w:t>
      </w:r>
      <w:r w:rsidRPr="00583C87">
        <w:rPr>
          <w:rFonts w:ascii="Times New Roman" w:hAnsi="Times New Roman" w:cs="Times New Roman"/>
          <w:sz w:val="24"/>
          <w:szCs w:val="24"/>
          <w:highlight w:val="lightGray"/>
        </w:rPr>
        <w:t>Тернопольской области.</w:t>
      </w:r>
      <w:r w:rsidRPr="00263045">
        <w:rPr>
          <w:rFonts w:ascii="Times New Roman" w:hAnsi="Times New Roman" w:cs="Times New Roman"/>
          <w:sz w:val="24"/>
          <w:szCs w:val="24"/>
        </w:rPr>
        <w:t xml:space="preserve"> Доступны </w:t>
      </w:r>
      <w:proofErr w:type="spellStart"/>
      <w:r w:rsidR="00E66BEA" w:rsidRPr="00583C87">
        <w:rPr>
          <w:rFonts w:ascii="Times New Roman" w:hAnsi="Times New Roman" w:cs="Times New Roman"/>
          <w:sz w:val="24"/>
          <w:szCs w:val="24"/>
          <w:highlight w:val="lightGray"/>
        </w:rPr>
        <w:t>полноцветные</w:t>
      </w:r>
      <w:proofErr w:type="spellEnd"/>
      <w:r w:rsidR="00E66BEA" w:rsidRPr="00583C87">
        <w:rPr>
          <w:rFonts w:ascii="Times New Roman" w:hAnsi="Times New Roman" w:cs="Times New Roman"/>
          <w:sz w:val="24"/>
          <w:szCs w:val="24"/>
          <w:highlight w:val="lightGray"/>
        </w:rPr>
        <w:t xml:space="preserve"> LED-экраны</w:t>
      </w:r>
      <w:r w:rsidR="00E66BEA">
        <w:rPr>
          <w:rFonts w:ascii="Times New Roman" w:hAnsi="Times New Roman" w:cs="Times New Roman"/>
          <w:sz w:val="24"/>
          <w:szCs w:val="24"/>
        </w:rPr>
        <w:t xml:space="preserve"> </w:t>
      </w:r>
      <w:r w:rsidRPr="00263045">
        <w:rPr>
          <w:rFonts w:ascii="Times New Roman" w:hAnsi="Times New Roman" w:cs="Times New Roman"/>
          <w:sz w:val="24"/>
          <w:szCs w:val="24"/>
        </w:rPr>
        <w:t>и о</w:t>
      </w:r>
      <w:r w:rsidRPr="00583C87">
        <w:rPr>
          <w:rFonts w:ascii="Times New Roman" w:hAnsi="Times New Roman" w:cs="Times New Roman"/>
          <w:sz w:val="24"/>
          <w:szCs w:val="24"/>
          <w:highlight w:val="lightGray"/>
        </w:rPr>
        <w:t>дноцветные</w:t>
      </w:r>
      <w:r w:rsidRPr="00263045">
        <w:rPr>
          <w:rFonts w:ascii="Times New Roman" w:hAnsi="Times New Roman" w:cs="Times New Roman"/>
          <w:sz w:val="24"/>
          <w:szCs w:val="24"/>
        </w:rPr>
        <w:t xml:space="preserve">. Предлагаем монтаж и настройка </w:t>
      </w:r>
      <w:r w:rsidR="00E66BEA">
        <w:rPr>
          <w:rFonts w:ascii="Times New Roman" w:hAnsi="Times New Roman" w:cs="Times New Roman"/>
          <w:sz w:val="24"/>
          <w:szCs w:val="24"/>
        </w:rPr>
        <w:t>дисплеев</w:t>
      </w:r>
      <w:r w:rsidRPr="00263045">
        <w:rPr>
          <w:rFonts w:ascii="Times New Roman" w:hAnsi="Times New Roman" w:cs="Times New Roman"/>
          <w:sz w:val="24"/>
          <w:szCs w:val="24"/>
        </w:rPr>
        <w:t xml:space="preserve"> различной сложности. От простого буквенно-цифрового текста </w:t>
      </w:r>
      <w:r w:rsidR="000F6F65">
        <w:rPr>
          <w:rFonts w:ascii="Times New Roman" w:hAnsi="Times New Roman" w:cs="Times New Roman"/>
          <w:sz w:val="24"/>
          <w:szCs w:val="24"/>
        </w:rPr>
        <w:t>до</w:t>
      </w:r>
      <w:r w:rsidRPr="00263045">
        <w:rPr>
          <w:rFonts w:ascii="Times New Roman" w:hAnsi="Times New Roman" w:cs="Times New Roman"/>
          <w:sz w:val="24"/>
          <w:szCs w:val="24"/>
        </w:rPr>
        <w:t xml:space="preserve"> полноценной анимированной графики, </w:t>
      </w:r>
      <w:r w:rsidR="000F6F65">
        <w:rPr>
          <w:rFonts w:ascii="Times New Roman" w:hAnsi="Times New Roman" w:cs="Times New Roman"/>
          <w:sz w:val="24"/>
          <w:szCs w:val="24"/>
        </w:rPr>
        <w:t xml:space="preserve">которая обеспечит </w:t>
      </w:r>
      <w:r w:rsidRPr="00263045">
        <w:rPr>
          <w:rFonts w:ascii="Times New Roman" w:hAnsi="Times New Roman" w:cs="Times New Roman"/>
          <w:sz w:val="24"/>
          <w:szCs w:val="24"/>
        </w:rPr>
        <w:t xml:space="preserve">неограниченный потенциал для </w:t>
      </w:r>
      <w:r w:rsidR="009C5740">
        <w:rPr>
          <w:rFonts w:ascii="Times New Roman" w:hAnsi="Times New Roman" w:cs="Times New Roman"/>
          <w:sz w:val="24"/>
          <w:szCs w:val="24"/>
        </w:rPr>
        <w:t xml:space="preserve">вашей </w:t>
      </w:r>
      <w:r w:rsidRPr="00263045">
        <w:rPr>
          <w:rFonts w:ascii="Times New Roman" w:hAnsi="Times New Roman" w:cs="Times New Roman"/>
          <w:sz w:val="24"/>
          <w:szCs w:val="24"/>
        </w:rPr>
        <w:t>рекламы.</w:t>
      </w:r>
    </w:p>
    <w:p w:rsidR="00263045" w:rsidRPr="00263045" w:rsidRDefault="009C5740" w:rsidP="002630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Экран для любых мест и целей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Мы предлагаем светодиодные экраны для внутреннего и наружного размещения, малых и больших форматов для нужд каждого клиента, с возможностью монтажа </w:t>
      </w:r>
      <w:r w:rsidRPr="00583C87">
        <w:rPr>
          <w:rFonts w:ascii="Times New Roman" w:hAnsi="Times New Roman" w:cs="Times New Roman"/>
          <w:sz w:val="24"/>
          <w:szCs w:val="24"/>
          <w:highlight w:val="lightGray"/>
        </w:rPr>
        <w:t>под ключ</w:t>
      </w:r>
      <w:r w:rsidRPr="00263045">
        <w:rPr>
          <w:rFonts w:ascii="Times New Roman" w:hAnsi="Times New Roman" w:cs="Times New Roman"/>
          <w:sz w:val="24"/>
          <w:szCs w:val="24"/>
        </w:rPr>
        <w:t xml:space="preserve">. Внешние экраны устанавливаются в местах, подверженных погодным воздействиям. Внутренние экраны устанавливаются в закрытых помещениях. Они не требуют специальных защитных уплотнений, поэтому в большинстве случаев </w:t>
      </w:r>
      <w:r w:rsidR="007F17F2">
        <w:rPr>
          <w:rFonts w:ascii="Times New Roman" w:hAnsi="Times New Roman" w:cs="Times New Roman"/>
          <w:sz w:val="24"/>
          <w:szCs w:val="24"/>
        </w:rPr>
        <w:t>этот вариант дешевле</w:t>
      </w:r>
      <w:r w:rsidRPr="00263045">
        <w:rPr>
          <w:rFonts w:ascii="Times New Roman" w:hAnsi="Times New Roman" w:cs="Times New Roman"/>
          <w:sz w:val="24"/>
          <w:szCs w:val="24"/>
        </w:rPr>
        <w:t>.</w:t>
      </w:r>
    </w:p>
    <w:p w:rsidR="00C348CE" w:rsidRPr="005473EF" w:rsidRDefault="00C348CE" w:rsidP="00263045">
      <w:pPr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r w:rsidRPr="005473EF">
        <w:rPr>
          <w:rFonts w:ascii="Times New Roman" w:hAnsi="Times New Roman" w:cs="Times New Roman"/>
          <w:sz w:val="24"/>
          <w:szCs w:val="24"/>
          <w:highlight w:val="cyan"/>
        </w:rPr>
        <w:t>Каждое ваше сообщение ор</w:t>
      </w:r>
      <w:r w:rsidR="005F0B7D" w:rsidRPr="005473EF">
        <w:rPr>
          <w:rFonts w:ascii="Times New Roman" w:hAnsi="Times New Roman" w:cs="Times New Roman"/>
          <w:sz w:val="24"/>
          <w:szCs w:val="24"/>
          <w:highlight w:val="cyan"/>
        </w:rPr>
        <w:t>игинально, поэтому</w:t>
      </w:r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 подобранная рекламная компания каждый раз должна отличаться. Именно для этого используется </w:t>
      </w:r>
      <w:r w:rsidRPr="000A3F8A">
        <w:rPr>
          <w:rFonts w:ascii="Times New Roman" w:hAnsi="Times New Roman" w:cs="Times New Roman"/>
          <w:sz w:val="24"/>
          <w:szCs w:val="24"/>
          <w:highlight w:val="lightGray"/>
        </w:rPr>
        <w:t>светодиодная продукция</w:t>
      </w:r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, ведь ее возможности практически безграничны. Обычно LED экраны встраивают в экстерьер или интерьер зданий. Это видео витрины, </w:t>
      </w:r>
      <w:proofErr w:type="spellStart"/>
      <w:r w:rsidRPr="005473EF">
        <w:rPr>
          <w:rFonts w:ascii="Times New Roman" w:hAnsi="Times New Roman" w:cs="Times New Roman"/>
          <w:sz w:val="24"/>
          <w:szCs w:val="24"/>
          <w:highlight w:val="cyan"/>
        </w:rPr>
        <w:t>медиа</w:t>
      </w:r>
      <w:proofErr w:type="spellEnd"/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 фасады, вывески и бегущие строки. Основным их назначением является увеличение потока клиентов, или же необходимость выделиться на фоне большого количества конкурентов. Также они используются </w:t>
      </w:r>
      <w:proofErr w:type="gramStart"/>
      <w:r w:rsidRPr="005473EF">
        <w:rPr>
          <w:rFonts w:ascii="Times New Roman" w:hAnsi="Times New Roman" w:cs="Times New Roman"/>
          <w:sz w:val="24"/>
          <w:szCs w:val="24"/>
          <w:highlight w:val="cyan"/>
        </w:rPr>
        <w:t>для</w:t>
      </w:r>
      <w:proofErr w:type="gramEnd"/>
      <w:r w:rsidRPr="005473EF">
        <w:rPr>
          <w:rFonts w:ascii="Times New Roman" w:hAnsi="Times New Roman" w:cs="Times New Roman"/>
          <w:sz w:val="24"/>
          <w:szCs w:val="24"/>
          <w:highlight w:val="cyan"/>
        </w:rPr>
        <w:t>:</w:t>
      </w:r>
    </w:p>
    <w:p w:rsidR="00263045" w:rsidRPr="005473EF" w:rsidRDefault="00263045" w:rsidP="00263045">
      <w:pPr>
        <w:rPr>
          <w:rFonts w:ascii="Times New Roman" w:hAnsi="Times New Roman" w:cs="Times New Roman"/>
          <w:sz w:val="24"/>
          <w:szCs w:val="24"/>
          <w:highlight w:val="cyan"/>
        </w:rPr>
      </w:pPr>
      <w:r w:rsidRPr="005473EF">
        <w:rPr>
          <w:rFonts w:ascii="Times New Roman" w:hAnsi="Times New Roman" w:cs="Times New Roman"/>
          <w:sz w:val="24"/>
          <w:szCs w:val="24"/>
          <w:highlight w:val="cyan"/>
        </w:rPr>
        <w:t>• Поддержки трафика во время мероприятий и спортивных соревнований;</w:t>
      </w:r>
    </w:p>
    <w:p w:rsidR="00263045" w:rsidRPr="005473EF" w:rsidRDefault="00263045" w:rsidP="00263045">
      <w:pPr>
        <w:rPr>
          <w:rFonts w:ascii="Times New Roman" w:hAnsi="Times New Roman" w:cs="Times New Roman"/>
          <w:sz w:val="24"/>
          <w:szCs w:val="24"/>
          <w:highlight w:val="cyan"/>
        </w:rPr>
      </w:pPr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• </w:t>
      </w:r>
      <w:r w:rsidR="000A3F8A" w:rsidRPr="005473EF">
        <w:rPr>
          <w:rFonts w:ascii="Times New Roman" w:hAnsi="Times New Roman" w:cs="Times New Roman"/>
          <w:sz w:val="24"/>
          <w:szCs w:val="24"/>
          <w:highlight w:val="cyan"/>
        </w:rPr>
        <w:t>Вещания</w:t>
      </w:r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EE397E" w:rsidRPr="005473EF">
        <w:rPr>
          <w:rFonts w:ascii="Times New Roman" w:hAnsi="Times New Roman" w:cs="Times New Roman"/>
          <w:sz w:val="24"/>
          <w:szCs w:val="24"/>
          <w:highlight w:val="cyan"/>
        </w:rPr>
        <w:t>на «</w:t>
      </w:r>
      <w:proofErr w:type="spellStart"/>
      <w:r w:rsidR="00EE397E" w:rsidRPr="005473EF">
        <w:rPr>
          <w:rFonts w:ascii="Times New Roman" w:hAnsi="Times New Roman" w:cs="Times New Roman"/>
          <w:sz w:val="24"/>
          <w:szCs w:val="24"/>
          <w:highlight w:val="cyan"/>
        </w:rPr>
        <w:t>лайв</w:t>
      </w:r>
      <w:proofErr w:type="spellEnd"/>
      <w:r w:rsidR="00EE397E"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» </w:t>
      </w:r>
      <w:r w:rsidRPr="005473EF">
        <w:rPr>
          <w:rFonts w:ascii="Times New Roman" w:hAnsi="Times New Roman" w:cs="Times New Roman"/>
          <w:sz w:val="24"/>
          <w:szCs w:val="24"/>
          <w:highlight w:val="cyan"/>
        </w:rPr>
        <w:t>концертах;</w:t>
      </w:r>
    </w:p>
    <w:p w:rsidR="00263045" w:rsidRPr="005473EF" w:rsidRDefault="00263045" w:rsidP="00263045">
      <w:pPr>
        <w:rPr>
          <w:rFonts w:ascii="Times New Roman" w:hAnsi="Times New Roman" w:cs="Times New Roman"/>
          <w:sz w:val="24"/>
          <w:szCs w:val="24"/>
          <w:highlight w:val="cyan"/>
        </w:rPr>
      </w:pPr>
      <w:r w:rsidRPr="005473EF">
        <w:rPr>
          <w:rFonts w:ascii="Times New Roman" w:hAnsi="Times New Roman" w:cs="Times New Roman"/>
          <w:sz w:val="24"/>
          <w:szCs w:val="24"/>
          <w:highlight w:val="cyan"/>
        </w:rPr>
        <w:t>• Показ</w:t>
      </w:r>
      <w:r w:rsidR="00AD399C" w:rsidRPr="005473EF">
        <w:rPr>
          <w:rFonts w:ascii="Times New Roman" w:hAnsi="Times New Roman" w:cs="Times New Roman"/>
          <w:sz w:val="24"/>
          <w:szCs w:val="24"/>
          <w:highlight w:val="cyan"/>
          <w:lang w:val="uk-UA"/>
        </w:rPr>
        <w:t>а</w:t>
      </w:r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 спонсоров на мероприятиях;</w:t>
      </w:r>
    </w:p>
    <w:p w:rsidR="00263045" w:rsidRPr="005473EF" w:rsidRDefault="00263045" w:rsidP="00263045">
      <w:pPr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• </w:t>
      </w:r>
      <w:proofErr w:type="spellStart"/>
      <w:r w:rsidRPr="005473EF">
        <w:rPr>
          <w:rFonts w:ascii="Times New Roman" w:hAnsi="Times New Roman" w:cs="Times New Roman"/>
          <w:sz w:val="24"/>
          <w:szCs w:val="24"/>
          <w:highlight w:val="cyan"/>
        </w:rPr>
        <w:t>Информировани</w:t>
      </w:r>
      <w:proofErr w:type="spellEnd"/>
      <w:r w:rsidR="00AD399C" w:rsidRPr="005473EF">
        <w:rPr>
          <w:rFonts w:ascii="Times New Roman" w:hAnsi="Times New Roman" w:cs="Times New Roman"/>
          <w:sz w:val="24"/>
          <w:szCs w:val="24"/>
          <w:highlight w:val="cyan"/>
          <w:lang w:val="uk-UA"/>
        </w:rPr>
        <w:t>я</w:t>
      </w:r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 населения</w:t>
      </w:r>
      <w:r w:rsidR="00AD399C" w:rsidRPr="005473EF">
        <w:rPr>
          <w:rFonts w:ascii="Times New Roman" w:hAnsi="Times New Roman" w:cs="Times New Roman"/>
          <w:sz w:val="24"/>
          <w:szCs w:val="24"/>
          <w:highlight w:val="cyan"/>
          <w:lang w:val="uk-UA"/>
        </w:rPr>
        <w:t>;</w:t>
      </w:r>
    </w:p>
    <w:p w:rsidR="00AD399C" w:rsidRPr="00AD399C" w:rsidRDefault="00AD399C" w:rsidP="0026304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473EF">
        <w:rPr>
          <w:rFonts w:ascii="Times New Roman" w:hAnsi="Times New Roman" w:cs="Times New Roman"/>
          <w:sz w:val="24"/>
          <w:szCs w:val="24"/>
          <w:highlight w:val="cyan"/>
        </w:rPr>
        <w:t>•</w:t>
      </w:r>
      <w:r w:rsidRPr="005473EF">
        <w:rPr>
          <w:rFonts w:ascii="Times New Roman" w:hAnsi="Times New Roman" w:cs="Times New Roman"/>
          <w:sz w:val="24"/>
          <w:szCs w:val="24"/>
          <w:highlight w:val="cyan"/>
          <w:lang w:val="uk-UA"/>
        </w:rPr>
        <w:t xml:space="preserve"> П</w:t>
      </w:r>
      <w:proofErr w:type="spellStart"/>
      <w:r w:rsidRPr="005473EF">
        <w:rPr>
          <w:rFonts w:ascii="Times New Roman" w:hAnsi="Times New Roman" w:cs="Times New Roman"/>
          <w:sz w:val="24"/>
          <w:szCs w:val="24"/>
          <w:highlight w:val="cyan"/>
        </w:rPr>
        <w:t>оказа</w:t>
      </w:r>
      <w:proofErr w:type="spellEnd"/>
      <w:r w:rsidRPr="005473EF">
        <w:rPr>
          <w:rFonts w:ascii="Times New Roman" w:hAnsi="Times New Roman" w:cs="Times New Roman"/>
          <w:sz w:val="24"/>
          <w:szCs w:val="24"/>
          <w:highlight w:val="cyan"/>
        </w:rPr>
        <w:t xml:space="preserve"> трейлеров.</w:t>
      </w:r>
    </w:p>
    <w:p w:rsidR="00263045" w:rsidRPr="00263045" w:rsidRDefault="00263045" w:rsidP="00263045">
      <w:pPr>
        <w:rPr>
          <w:rFonts w:ascii="Times New Roman" w:hAnsi="Times New Roman" w:cs="Times New Roman"/>
          <w:b/>
          <w:sz w:val="24"/>
          <w:szCs w:val="24"/>
        </w:rPr>
      </w:pPr>
      <w:r w:rsidRPr="00263045">
        <w:rPr>
          <w:rFonts w:ascii="Times New Roman" w:hAnsi="Times New Roman" w:cs="Times New Roman"/>
          <w:b/>
          <w:sz w:val="24"/>
          <w:szCs w:val="24"/>
        </w:rPr>
        <w:t>Преимущества светодиодных экранов</w:t>
      </w:r>
    </w:p>
    <w:p w:rsidR="00263045" w:rsidRPr="00263045" w:rsidRDefault="00F665E0" w:rsidP="00263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 </w:t>
      </w:r>
      <w:r w:rsidRPr="00583C87">
        <w:rPr>
          <w:rFonts w:ascii="Times New Roman" w:hAnsi="Times New Roman" w:cs="Times New Roman"/>
          <w:sz w:val="24"/>
          <w:szCs w:val="24"/>
          <w:highlight w:val="lightGray"/>
        </w:rPr>
        <w:t>о</w:t>
      </w:r>
      <w:r w:rsidR="00263045" w:rsidRPr="00583C87">
        <w:rPr>
          <w:rFonts w:ascii="Times New Roman" w:hAnsi="Times New Roman" w:cs="Times New Roman"/>
          <w:sz w:val="24"/>
          <w:szCs w:val="24"/>
          <w:highlight w:val="lightGray"/>
        </w:rPr>
        <w:t>пытные специалисты</w:t>
      </w:r>
      <w:r w:rsidR="00263045" w:rsidRPr="00263045">
        <w:rPr>
          <w:rFonts w:ascii="Times New Roman" w:hAnsi="Times New Roman" w:cs="Times New Roman"/>
          <w:sz w:val="24"/>
          <w:szCs w:val="24"/>
        </w:rPr>
        <w:t xml:space="preserve"> компании проинформируют вас о системе управления LED дисплеями. Это </w:t>
      </w:r>
      <w:r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263045" w:rsidRPr="00263045">
        <w:rPr>
          <w:rFonts w:ascii="Times New Roman" w:hAnsi="Times New Roman" w:cs="Times New Roman"/>
          <w:sz w:val="24"/>
          <w:szCs w:val="24"/>
        </w:rPr>
        <w:t xml:space="preserve">просто и интуитивно. Достаточно загрузить программу </w:t>
      </w:r>
      <w:r w:rsidR="007C0A74">
        <w:rPr>
          <w:rFonts w:ascii="Times New Roman" w:hAnsi="Times New Roman" w:cs="Times New Roman"/>
          <w:sz w:val="24"/>
          <w:szCs w:val="24"/>
        </w:rPr>
        <w:t>и следовать</w:t>
      </w:r>
      <w:r w:rsidR="00263045" w:rsidRPr="00263045">
        <w:rPr>
          <w:rFonts w:ascii="Times New Roman" w:hAnsi="Times New Roman" w:cs="Times New Roman"/>
          <w:sz w:val="24"/>
          <w:szCs w:val="24"/>
        </w:rPr>
        <w:t xml:space="preserve"> нескольк</w:t>
      </w:r>
      <w:r w:rsidR="007C0A74">
        <w:rPr>
          <w:rFonts w:ascii="Times New Roman" w:hAnsi="Times New Roman" w:cs="Times New Roman"/>
          <w:sz w:val="24"/>
          <w:szCs w:val="24"/>
        </w:rPr>
        <w:t>им</w:t>
      </w:r>
      <w:r w:rsidR="00263045" w:rsidRPr="00263045">
        <w:rPr>
          <w:rFonts w:ascii="Times New Roman" w:hAnsi="Times New Roman" w:cs="Times New Roman"/>
          <w:sz w:val="24"/>
          <w:szCs w:val="24"/>
        </w:rPr>
        <w:t xml:space="preserve"> просты</w:t>
      </w:r>
      <w:r w:rsidR="007C0A74">
        <w:rPr>
          <w:rFonts w:ascii="Times New Roman" w:hAnsi="Times New Roman" w:cs="Times New Roman"/>
          <w:sz w:val="24"/>
          <w:szCs w:val="24"/>
        </w:rPr>
        <w:t>м</w:t>
      </w:r>
      <w:r w:rsidR="00263045" w:rsidRPr="00263045">
        <w:rPr>
          <w:rFonts w:ascii="Times New Roman" w:hAnsi="Times New Roman" w:cs="Times New Roman"/>
          <w:sz w:val="24"/>
          <w:szCs w:val="24"/>
        </w:rPr>
        <w:t xml:space="preserve"> шаго</w:t>
      </w:r>
      <w:r w:rsidR="007C0A74">
        <w:rPr>
          <w:rFonts w:ascii="Times New Roman" w:hAnsi="Times New Roman" w:cs="Times New Roman"/>
          <w:sz w:val="24"/>
          <w:szCs w:val="24"/>
        </w:rPr>
        <w:t>м</w:t>
      </w:r>
      <w:r w:rsidR="00263045" w:rsidRPr="00263045">
        <w:rPr>
          <w:rFonts w:ascii="Times New Roman" w:hAnsi="Times New Roman" w:cs="Times New Roman"/>
          <w:sz w:val="24"/>
          <w:szCs w:val="24"/>
        </w:rPr>
        <w:t>. Среди преимуще</w:t>
      </w:r>
      <w:proofErr w:type="gramStart"/>
      <w:r w:rsidR="00263045" w:rsidRPr="00263045">
        <w:rPr>
          <w:rFonts w:ascii="Times New Roman" w:hAnsi="Times New Roman" w:cs="Times New Roman"/>
          <w:sz w:val="24"/>
          <w:szCs w:val="24"/>
        </w:rPr>
        <w:t>ств</w:t>
      </w:r>
      <w:r w:rsidR="007C0A74">
        <w:rPr>
          <w:rFonts w:ascii="Times New Roman" w:hAnsi="Times New Roman" w:cs="Times New Roman"/>
          <w:sz w:val="24"/>
          <w:szCs w:val="24"/>
        </w:rPr>
        <w:t xml:space="preserve"> </w:t>
      </w:r>
      <w:r w:rsidR="007C0A74" w:rsidRPr="007C0A74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="007C0A74" w:rsidRPr="007C0A74">
        <w:rPr>
          <w:rFonts w:ascii="Times New Roman" w:hAnsi="Times New Roman" w:cs="Times New Roman"/>
          <w:sz w:val="24"/>
          <w:szCs w:val="24"/>
        </w:rPr>
        <w:t>етодиодных экранов</w:t>
      </w:r>
      <w:r w:rsidR="00263045" w:rsidRPr="00263045">
        <w:rPr>
          <w:rFonts w:ascii="Times New Roman" w:hAnsi="Times New Roman" w:cs="Times New Roman"/>
          <w:sz w:val="24"/>
          <w:szCs w:val="24"/>
        </w:rPr>
        <w:t>: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lastRenderedPageBreak/>
        <w:t>• Идеальная видимость при солнечном свете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>Благодаря высокой яркости и контрастности светодиодов наши экраны прекрасно видно даже при полном солнечном освещении, что гарантирует всегда узнаваемость изображения.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>• Снижение эксплуатационных расходов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Специальная конструкция используемых LED экранов позволяет значительно сэкономить электроэнергию, до </w:t>
      </w:r>
      <w:r w:rsidRPr="00583C87">
        <w:rPr>
          <w:rFonts w:ascii="Times New Roman" w:hAnsi="Times New Roman" w:cs="Times New Roman"/>
          <w:sz w:val="24"/>
          <w:szCs w:val="24"/>
          <w:highlight w:val="red"/>
        </w:rPr>
        <w:t>40-50%.</w:t>
      </w:r>
      <w:r w:rsidRPr="00263045">
        <w:rPr>
          <w:rFonts w:ascii="Times New Roman" w:hAnsi="Times New Roman" w:cs="Times New Roman"/>
          <w:sz w:val="24"/>
          <w:szCs w:val="24"/>
        </w:rPr>
        <w:t xml:space="preserve"> </w:t>
      </w:r>
      <w:r w:rsidRPr="00583C87">
        <w:rPr>
          <w:rFonts w:ascii="Times New Roman" w:hAnsi="Times New Roman" w:cs="Times New Roman"/>
          <w:sz w:val="24"/>
          <w:szCs w:val="24"/>
          <w:highlight w:val="lightGray"/>
        </w:rPr>
        <w:t>Современные системы</w:t>
      </w:r>
      <w:r w:rsidRPr="00263045">
        <w:rPr>
          <w:rFonts w:ascii="Times New Roman" w:hAnsi="Times New Roman" w:cs="Times New Roman"/>
          <w:sz w:val="24"/>
          <w:szCs w:val="24"/>
        </w:rPr>
        <w:t xml:space="preserve"> также гарантируют стабильную работу дисплеев с минимальным техническим обслуживанием.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>• Работоспособность при любых условиях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>Наши экраны обладают высокой степенью защиты и способны работать даже в экстремальных ситуациях. Независимо от климатических условий и температурного режима.</w:t>
      </w:r>
    </w:p>
    <w:p w:rsidR="00263045" w:rsidRPr="00263045" w:rsidRDefault="00263045" w:rsidP="00263045">
      <w:pPr>
        <w:rPr>
          <w:rFonts w:ascii="Times New Roman" w:hAnsi="Times New Roman" w:cs="Times New Roman"/>
          <w:b/>
          <w:sz w:val="24"/>
          <w:szCs w:val="24"/>
        </w:rPr>
      </w:pPr>
      <w:r w:rsidRPr="00263045">
        <w:rPr>
          <w:rFonts w:ascii="Times New Roman" w:hAnsi="Times New Roman" w:cs="Times New Roman"/>
          <w:b/>
          <w:sz w:val="24"/>
          <w:szCs w:val="24"/>
        </w:rPr>
        <w:t>Ваши идеи на большом экране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Светодиоды являются </w:t>
      </w:r>
      <w:r w:rsidRPr="00E61532">
        <w:rPr>
          <w:rFonts w:ascii="Times New Roman" w:hAnsi="Times New Roman" w:cs="Times New Roman"/>
          <w:sz w:val="24"/>
          <w:szCs w:val="24"/>
          <w:highlight w:val="lightGray"/>
        </w:rPr>
        <w:t>качественными и долговечными</w:t>
      </w:r>
      <w:r w:rsidRPr="00263045">
        <w:rPr>
          <w:rFonts w:ascii="Times New Roman" w:hAnsi="Times New Roman" w:cs="Times New Roman"/>
          <w:sz w:val="24"/>
          <w:szCs w:val="24"/>
        </w:rPr>
        <w:t xml:space="preserve"> устройствами, способными превращать электрическую энергию непосредственно в свет. Это позволяет значительно сэкономить на расходах, поскольку с момента включения питания экран работает с интенсивностью 100%, без мерцания и независимо от температуры.</w:t>
      </w:r>
    </w:p>
    <w:p w:rsidR="00C80EE7" w:rsidRDefault="00C80EE7" w:rsidP="0026304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263C0">
        <w:rPr>
          <w:rFonts w:ascii="Times New Roman" w:hAnsi="Times New Roman" w:cs="Times New Roman"/>
          <w:sz w:val="24"/>
          <w:szCs w:val="24"/>
          <w:highlight w:val="cyan"/>
        </w:rPr>
        <w:t>Наши экраны транслируют видео, фотографии и тексты в лучшем качестве, и так, как хотите этого вы. При заказе проинформируйте консультант</w:t>
      </w:r>
      <w:r w:rsidRPr="007263C0">
        <w:rPr>
          <w:rFonts w:ascii="Times New Roman" w:hAnsi="Times New Roman" w:cs="Times New Roman"/>
          <w:sz w:val="24"/>
          <w:szCs w:val="24"/>
          <w:highlight w:val="cyan"/>
          <w:lang w:val="uk-UA"/>
        </w:rPr>
        <w:t>а</w:t>
      </w:r>
      <w:r w:rsidRPr="007263C0">
        <w:rPr>
          <w:rFonts w:ascii="Times New Roman" w:hAnsi="Times New Roman" w:cs="Times New Roman"/>
          <w:sz w:val="24"/>
          <w:szCs w:val="24"/>
          <w:highlight w:val="cyan"/>
        </w:rPr>
        <w:t xml:space="preserve"> о том, для каких целей вам </w:t>
      </w:r>
      <w:proofErr w:type="spellStart"/>
      <w:r w:rsidRPr="007263C0">
        <w:rPr>
          <w:rFonts w:ascii="Times New Roman" w:hAnsi="Times New Roman" w:cs="Times New Roman"/>
          <w:sz w:val="24"/>
          <w:szCs w:val="24"/>
          <w:highlight w:val="cyan"/>
          <w:lang w:val="uk-UA"/>
        </w:rPr>
        <w:t>нужен</w:t>
      </w:r>
      <w:proofErr w:type="spellEnd"/>
      <w:r w:rsidRPr="007263C0">
        <w:rPr>
          <w:rFonts w:ascii="Times New Roman" w:hAnsi="Times New Roman" w:cs="Times New Roman"/>
          <w:sz w:val="24"/>
          <w:szCs w:val="24"/>
          <w:highlight w:val="cyan"/>
        </w:rPr>
        <w:t xml:space="preserve"> LED экран. Специалисты выслушают ваши идеи, оптимизируют и подадут их «в правильном свете».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Мы </w:t>
      </w:r>
      <w:r w:rsidR="00725D2C" w:rsidRPr="00E61532">
        <w:rPr>
          <w:rFonts w:ascii="Times New Roman" w:hAnsi="Times New Roman" w:cs="Times New Roman"/>
          <w:sz w:val="24"/>
          <w:szCs w:val="24"/>
          <w:highlight w:val="lightGray"/>
        </w:rPr>
        <w:t>предлагаем</w:t>
      </w:r>
      <w:r w:rsidRPr="00E61532">
        <w:rPr>
          <w:rFonts w:ascii="Times New Roman" w:hAnsi="Times New Roman" w:cs="Times New Roman"/>
          <w:sz w:val="24"/>
          <w:szCs w:val="24"/>
          <w:highlight w:val="lightGray"/>
        </w:rPr>
        <w:t xml:space="preserve"> монтаж и настройк</w:t>
      </w:r>
      <w:r w:rsidR="00725D2C" w:rsidRPr="00E61532">
        <w:rPr>
          <w:rFonts w:ascii="Times New Roman" w:hAnsi="Times New Roman" w:cs="Times New Roman"/>
          <w:sz w:val="24"/>
          <w:szCs w:val="24"/>
          <w:highlight w:val="lightGray"/>
        </w:rPr>
        <w:t>у</w:t>
      </w:r>
      <w:r w:rsidRPr="00263045">
        <w:rPr>
          <w:rFonts w:ascii="Times New Roman" w:hAnsi="Times New Roman" w:cs="Times New Roman"/>
          <w:sz w:val="24"/>
          <w:szCs w:val="24"/>
        </w:rPr>
        <w:t xml:space="preserve"> монохромных и </w:t>
      </w:r>
      <w:proofErr w:type="spellStart"/>
      <w:r w:rsidRPr="00E61532">
        <w:rPr>
          <w:rFonts w:ascii="Times New Roman" w:hAnsi="Times New Roman" w:cs="Times New Roman"/>
          <w:sz w:val="24"/>
          <w:szCs w:val="24"/>
          <w:highlight w:val="lightGray"/>
        </w:rPr>
        <w:t>полноцветных</w:t>
      </w:r>
      <w:proofErr w:type="spellEnd"/>
      <w:r w:rsidRPr="00E61532">
        <w:rPr>
          <w:rFonts w:ascii="Times New Roman" w:hAnsi="Times New Roman" w:cs="Times New Roman"/>
          <w:sz w:val="24"/>
          <w:szCs w:val="24"/>
          <w:highlight w:val="lightGray"/>
        </w:rPr>
        <w:t xml:space="preserve"> LED-экранов</w:t>
      </w:r>
      <w:r w:rsidRPr="00263045">
        <w:rPr>
          <w:rFonts w:ascii="Times New Roman" w:hAnsi="Times New Roman" w:cs="Times New Roman"/>
          <w:sz w:val="24"/>
          <w:szCs w:val="24"/>
        </w:rPr>
        <w:t>. Одноцветные светодиоды идеально подходят для текстов</w:t>
      </w:r>
      <w:r w:rsidR="00725D2C">
        <w:rPr>
          <w:rFonts w:ascii="Times New Roman" w:hAnsi="Times New Roman" w:cs="Times New Roman"/>
          <w:sz w:val="24"/>
          <w:szCs w:val="24"/>
        </w:rPr>
        <w:t>ых</w:t>
      </w:r>
      <w:r w:rsidRPr="00263045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725D2C">
        <w:rPr>
          <w:rFonts w:ascii="Times New Roman" w:hAnsi="Times New Roman" w:cs="Times New Roman"/>
          <w:sz w:val="24"/>
          <w:szCs w:val="24"/>
        </w:rPr>
        <w:t>й</w:t>
      </w:r>
      <w:r w:rsidRPr="00263045">
        <w:rPr>
          <w:rFonts w:ascii="Times New Roman" w:hAnsi="Times New Roman" w:cs="Times New Roman"/>
          <w:sz w:val="24"/>
          <w:szCs w:val="24"/>
        </w:rPr>
        <w:t>, которым</w:t>
      </w:r>
      <w:r w:rsidR="00725D2C">
        <w:rPr>
          <w:rFonts w:ascii="Times New Roman" w:hAnsi="Times New Roman" w:cs="Times New Roman"/>
          <w:sz w:val="24"/>
          <w:szCs w:val="24"/>
        </w:rPr>
        <w:t>и</w:t>
      </w:r>
      <w:r w:rsidRPr="00263045">
        <w:rPr>
          <w:rFonts w:ascii="Times New Roman" w:hAnsi="Times New Roman" w:cs="Times New Roman"/>
          <w:sz w:val="24"/>
          <w:szCs w:val="24"/>
        </w:rPr>
        <w:t xml:space="preserve"> вы намерены делиться с потребител</w:t>
      </w:r>
      <w:r w:rsidR="00725D2C">
        <w:rPr>
          <w:rFonts w:ascii="Times New Roman" w:hAnsi="Times New Roman" w:cs="Times New Roman"/>
          <w:sz w:val="24"/>
          <w:szCs w:val="24"/>
        </w:rPr>
        <w:t>ем</w:t>
      </w:r>
      <w:r w:rsidRPr="00263045">
        <w:rPr>
          <w:rFonts w:ascii="Times New Roman" w:hAnsi="Times New Roman" w:cs="Times New Roman"/>
          <w:sz w:val="24"/>
          <w:szCs w:val="24"/>
        </w:rPr>
        <w:t xml:space="preserve">. Это может быть LED табло или бегущую строку. </w:t>
      </w:r>
      <w:proofErr w:type="spellStart"/>
      <w:r w:rsidRPr="00263045">
        <w:rPr>
          <w:rFonts w:ascii="Times New Roman" w:hAnsi="Times New Roman" w:cs="Times New Roman"/>
          <w:sz w:val="24"/>
          <w:szCs w:val="24"/>
        </w:rPr>
        <w:t>Полноцветные</w:t>
      </w:r>
      <w:proofErr w:type="spellEnd"/>
      <w:r w:rsidRPr="00263045">
        <w:rPr>
          <w:rFonts w:ascii="Times New Roman" w:hAnsi="Times New Roman" w:cs="Times New Roman"/>
          <w:sz w:val="24"/>
          <w:szCs w:val="24"/>
        </w:rPr>
        <w:t xml:space="preserve"> экраны - это способ донести до покупателя любую информацию, благодаря десяткам устроенных в середину диодов разного цвета.</w:t>
      </w:r>
    </w:p>
    <w:p w:rsidR="00263045" w:rsidRPr="00263045" w:rsidRDefault="00263045" w:rsidP="00263045">
      <w:pPr>
        <w:rPr>
          <w:rFonts w:ascii="Times New Roman" w:hAnsi="Times New Roman" w:cs="Times New Roman"/>
          <w:b/>
          <w:sz w:val="24"/>
          <w:szCs w:val="24"/>
        </w:rPr>
      </w:pPr>
      <w:r w:rsidRPr="00E615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Видео витрина и </w:t>
      </w:r>
      <w:proofErr w:type="spellStart"/>
      <w:r w:rsidRPr="00E61532">
        <w:rPr>
          <w:rFonts w:ascii="Times New Roman" w:hAnsi="Times New Roman" w:cs="Times New Roman"/>
          <w:b/>
          <w:sz w:val="24"/>
          <w:szCs w:val="24"/>
          <w:highlight w:val="lightGray"/>
        </w:rPr>
        <w:t>медиа</w:t>
      </w:r>
      <w:proofErr w:type="spellEnd"/>
      <w:r w:rsidRPr="00E615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фасад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Современные возможности проектирования с помощью передовых технологий светодиодных экранов безграничны. </w:t>
      </w:r>
      <w:proofErr w:type="gramStart"/>
      <w:r w:rsidRPr="00263045">
        <w:rPr>
          <w:rFonts w:ascii="Times New Roman" w:hAnsi="Times New Roman" w:cs="Times New Roman"/>
          <w:sz w:val="24"/>
          <w:szCs w:val="24"/>
        </w:rPr>
        <w:t>Это вдохновляет дизайнеров и архитекторов использовать «язык» света, для создания нового видения фасадной на витринной рекламы.</w:t>
      </w:r>
      <w:proofErr w:type="gramEnd"/>
      <w:r w:rsidRPr="00263045">
        <w:rPr>
          <w:rFonts w:ascii="Times New Roman" w:hAnsi="Times New Roman" w:cs="Times New Roman"/>
          <w:sz w:val="24"/>
          <w:szCs w:val="24"/>
        </w:rPr>
        <w:t xml:space="preserve"> Изображение на таких экранах отличается высокой четкостью и яркостью.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1532">
        <w:rPr>
          <w:rFonts w:ascii="Times New Roman" w:hAnsi="Times New Roman" w:cs="Times New Roman"/>
          <w:sz w:val="24"/>
          <w:szCs w:val="24"/>
          <w:highlight w:val="lightGray"/>
        </w:rPr>
        <w:t>Медиа</w:t>
      </w:r>
      <w:proofErr w:type="spellEnd"/>
      <w:r w:rsidRPr="00E61532">
        <w:rPr>
          <w:rFonts w:ascii="Times New Roman" w:hAnsi="Times New Roman" w:cs="Times New Roman"/>
          <w:sz w:val="24"/>
          <w:szCs w:val="24"/>
          <w:highlight w:val="lightGray"/>
        </w:rPr>
        <w:t xml:space="preserve"> фасады</w:t>
      </w:r>
      <w:r w:rsidRPr="00263045">
        <w:rPr>
          <w:rFonts w:ascii="Times New Roman" w:hAnsi="Times New Roman" w:cs="Times New Roman"/>
          <w:sz w:val="24"/>
          <w:szCs w:val="24"/>
        </w:rPr>
        <w:t xml:space="preserve"> - это слои индивидуально управляемых источников света, прикрепленных или даже встроенных в наружную поверхность здания, они служат динамичной основой для представления текста, графики и видео анимации.</w:t>
      </w:r>
    </w:p>
    <w:p w:rsidR="00263045" w:rsidRPr="00263045" w:rsidRDefault="002710EC" w:rsidP="00263045">
      <w:pPr>
        <w:rPr>
          <w:rFonts w:ascii="Times New Roman" w:hAnsi="Times New Roman" w:cs="Times New Roman"/>
          <w:sz w:val="24"/>
          <w:szCs w:val="24"/>
        </w:rPr>
      </w:pPr>
      <w:r w:rsidRPr="00E61532">
        <w:rPr>
          <w:rFonts w:ascii="Times New Roman" w:hAnsi="Times New Roman" w:cs="Times New Roman"/>
          <w:sz w:val="24"/>
          <w:szCs w:val="24"/>
          <w:highlight w:val="lightGray"/>
        </w:rPr>
        <w:t>Видео</w:t>
      </w:r>
      <w:r w:rsidR="00263045" w:rsidRPr="00E61532">
        <w:rPr>
          <w:rFonts w:ascii="Times New Roman" w:hAnsi="Times New Roman" w:cs="Times New Roman"/>
          <w:sz w:val="24"/>
          <w:szCs w:val="24"/>
          <w:highlight w:val="lightGray"/>
        </w:rPr>
        <w:t xml:space="preserve"> витрины</w:t>
      </w:r>
      <w:r w:rsidR="00263045" w:rsidRPr="00263045">
        <w:rPr>
          <w:rFonts w:ascii="Times New Roman" w:hAnsi="Times New Roman" w:cs="Times New Roman"/>
          <w:sz w:val="24"/>
          <w:szCs w:val="24"/>
        </w:rPr>
        <w:t xml:space="preserve"> - другой не менее популярный способ рекламы, который по своей эффективности считается одним из лучших. Данная витрина может иметь абсолютно любые габариты, а потому подойдет под любой размер витрины магазина.</w:t>
      </w:r>
    </w:p>
    <w:p w:rsidR="00263045" w:rsidRPr="00263045" w:rsidRDefault="00263045" w:rsidP="00263045">
      <w:pPr>
        <w:rPr>
          <w:rFonts w:ascii="Times New Roman" w:hAnsi="Times New Roman" w:cs="Times New Roman"/>
          <w:b/>
          <w:sz w:val="24"/>
          <w:szCs w:val="24"/>
        </w:rPr>
      </w:pPr>
      <w:r w:rsidRPr="00263045">
        <w:rPr>
          <w:rFonts w:ascii="Times New Roman" w:hAnsi="Times New Roman" w:cs="Times New Roman"/>
          <w:b/>
          <w:sz w:val="24"/>
          <w:szCs w:val="24"/>
        </w:rPr>
        <w:lastRenderedPageBreak/>
        <w:t>Установка и контакты</w:t>
      </w:r>
    </w:p>
    <w:p w:rsidR="00263045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Мы предлагаем монтаж и сервисное обслуживание </w:t>
      </w:r>
      <w:r w:rsidRPr="00B3519B">
        <w:rPr>
          <w:rFonts w:ascii="Times New Roman" w:hAnsi="Times New Roman" w:cs="Times New Roman"/>
          <w:sz w:val="24"/>
          <w:szCs w:val="24"/>
          <w:highlight w:val="yellow"/>
        </w:rPr>
        <w:t>LED экранов в Тернополе</w:t>
      </w:r>
      <w:r w:rsidRPr="00263045">
        <w:rPr>
          <w:rFonts w:ascii="Times New Roman" w:hAnsi="Times New Roman" w:cs="Times New Roman"/>
          <w:sz w:val="24"/>
          <w:szCs w:val="24"/>
        </w:rPr>
        <w:t xml:space="preserve">. Также предоставляем свои услуги в следующих населенных пунктах: </w:t>
      </w:r>
      <w:proofErr w:type="gramStart"/>
      <w:r w:rsidRPr="00B3519B">
        <w:rPr>
          <w:rFonts w:ascii="Times New Roman" w:hAnsi="Times New Roman" w:cs="Times New Roman"/>
          <w:sz w:val="24"/>
          <w:szCs w:val="24"/>
          <w:highlight w:val="lightGray"/>
        </w:rPr>
        <w:t xml:space="preserve">Бережаны, Борщев, </w:t>
      </w:r>
      <w:proofErr w:type="spellStart"/>
      <w:r w:rsidRPr="00B3519B">
        <w:rPr>
          <w:rFonts w:ascii="Times New Roman" w:hAnsi="Times New Roman" w:cs="Times New Roman"/>
          <w:sz w:val="24"/>
          <w:szCs w:val="24"/>
          <w:highlight w:val="lightGray"/>
        </w:rPr>
        <w:t>Бучач</w:t>
      </w:r>
      <w:proofErr w:type="spellEnd"/>
      <w:r w:rsidRPr="00B3519B">
        <w:rPr>
          <w:rFonts w:ascii="Times New Roman" w:hAnsi="Times New Roman" w:cs="Times New Roman"/>
          <w:sz w:val="24"/>
          <w:szCs w:val="24"/>
          <w:highlight w:val="lightGray"/>
        </w:rPr>
        <w:t xml:space="preserve">, Гусятин, Залещики, Збараж, Зборов, </w:t>
      </w:r>
      <w:proofErr w:type="spellStart"/>
      <w:r w:rsidRPr="00B3519B">
        <w:rPr>
          <w:rFonts w:ascii="Times New Roman" w:hAnsi="Times New Roman" w:cs="Times New Roman"/>
          <w:sz w:val="24"/>
          <w:szCs w:val="24"/>
          <w:highlight w:val="lightGray"/>
        </w:rPr>
        <w:t>Козова</w:t>
      </w:r>
      <w:proofErr w:type="spellEnd"/>
      <w:r w:rsidRPr="00B3519B">
        <w:rPr>
          <w:rFonts w:ascii="Times New Roman" w:hAnsi="Times New Roman" w:cs="Times New Roman"/>
          <w:sz w:val="24"/>
          <w:szCs w:val="24"/>
          <w:highlight w:val="lightGray"/>
        </w:rPr>
        <w:t xml:space="preserve">, Кременец, Лановцы, Монастыриска, Подволочиск, Подгайцы, Теребовля, Чертков и </w:t>
      </w:r>
      <w:proofErr w:type="spellStart"/>
      <w:r w:rsidRPr="00B3519B">
        <w:rPr>
          <w:rFonts w:ascii="Times New Roman" w:hAnsi="Times New Roman" w:cs="Times New Roman"/>
          <w:sz w:val="24"/>
          <w:szCs w:val="24"/>
          <w:highlight w:val="lightGray"/>
        </w:rPr>
        <w:t>Шумск</w:t>
      </w:r>
      <w:proofErr w:type="spellEnd"/>
      <w:r w:rsidRPr="00B3519B">
        <w:rPr>
          <w:rFonts w:ascii="Times New Roman" w:hAnsi="Times New Roman" w:cs="Times New Roman"/>
          <w:sz w:val="24"/>
          <w:szCs w:val="24"/>
          <w:highlight w:val="lightGray"/>
        </w:rPr>
        <w:t>.</w:t>
      </w:r>
      <w:proofErr w:type="gramEnd"/>
      <w:r w:rsidRPr="00263045">
        <w:rPr>
          <w:rFonts w:ascii="Times New Roman" w:hAnsi="Times New Roman" w:cs="Times New Roman"/>
          <w:sz w:val="24"/>
          <w:szCs w:val="24"/>
        </w:rPr>
        <w:t xml:space="preserve"> На все виды работ имеются соответствующие лицензии.</w:t>
      </w:r>
    </w:p>
    <w:p w:rsidR="00755F2B" w:rsidRPr="00263045" w:rsidRDefault="00263045" w:rsidP="00263045">
      <w:pPr>
        <w:rPr>
          <w:rFonts w:ascii="Times New Roman" w:hAnsi="Times New Roman" w:cs="Times New Roman"/>
          <w:sz w:val="24"/>
          <w:szCs w:val="24"/>
        </w:rPr>
      </w:pPr>
      <w:r w:rsidRPr="00263045">
        <w:rPr>
          <w:rFonts w:ascii="Times New Roman" w:hAnsi="Times New Roman" w:cs="Times New Roman"/>
          <w:sz w:val="24"/>
          <w:szCs w:val="24"/>
        </w:rPr>
        <w:t xml:space="preserve">Связаться с нами вы всегда можете с помощью сайта или </w:t>
      </w:r>
      <w:r w:rsidR="002710EC">
        <w:rPr>
          <w:rFonts w:ascii="Times New Roman" w:hAnsi="Times New Roman" w:cs="Times New Roman"/>
          <w:sz w:val="24"/>
          <w:szCs w:val="24"/>
        </w:rPr>
        <w:t>по</w:t>
      </w:r>
      <w:r w:rsidRPr="00263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04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63045">
        <w:rPr>
          <w:rFonts w:ascii="Times New Roman" w:hAnsi="Times New Roman" w:cs="Times New Roman"/>
          <w:sz w:val="24"/>
          <w:szCs w:val="24"/>
        </w:rPr>
        <w:t xml:space="preserve"> </w:t>
      </w:r>
      <w:r w:rsidRPr="00C967C7">
        <w:rPr>
          <w:rFonts w:ascii="Times New Roman" w:hAnsi="Times New Roman" w:cs="Times New Roman"/>
          <w:sz w:val="24"/>
          <w:szCs w:val="24"/>
          <w:highlight w:val="red"/>
        </w:rPr>
        <w:t>(НЕОБХОДИМО ДОБАВИТЬ)</w:t>
      </w:r>
      <w:proofErr w:type="gramStart"/>
      <w:r w:rsidRPr="002630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63045">
        <w:rPr>
          <w:rFonts w:ascii="Times New Roman" w:hAnsi="Times New Roman" w:cs="Times New Roman"/>
          <w:sz w:val="24"/>
          <w:szCs w:val="24"/>
        </w:rPr>
        <w:t xml:space="preserve">С вопросам проектирования, монтажа и обслуживания LED экранов позвоните по телефону </w:t>
      </w:r>
      <w:r w:rsidRPr="00C967C7"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  <w:t>(НЕОБХОДИМО ДОБАВИТЬ).</w:t>
      </w:r>
    </w:p>
    <w:p w:rsidR="00263045" w:rsidRPr="00263045" w:rsidRDefault="00263045">
      <w:pPr>
        <w:rPr>
          <w:rFonts w:ascii="Times New Roman" w:hAnsi="Times New Roman" w:cs="Times New Roman"/>
          <w:sz w:val="24"/>
          <w:szCs w:val="24"/>
        </w:rPr>
      </w:pPr>
    </w:p>
    <w:sectPr w:rsidR="00263045" w:rsidRPr="00263045" w:rsidSect="0075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3045"/>
    <w:rsid w:val="00047D8A"/>
    <w:rsid w:val="000A3F8A"/>
    <w:rsid w:val="000F6F65"/>
    <w:rsid w:val="00263045"/>
    <w:rsid w:val="002710EC"/>
    <w:rsid w:val="00466067"/>
    <w:rsid w:val="005473EF"/>
    <w:rsid w:val="00583C87"/>
    <w:rsid w:val="005E43CB"/>
    <w:rsid w:val="005F0B7D"/>
    <w:rsid w:val="00725D2C"/>
    <w:rsid w:val="007263C0"/>
    <w:rsid w:val="00755F2B"/>
    <w:rsid w:val="007C0A74"/>
    <w:rsid w:val="007F17F2"/>
    <w:rsid w:val="009C5740"/>
    <w:rsid w:val="00AD399C"/>
    <w:rsid w:val="00B3519B"/>
    <w:rsid w:val="00C348CE"/>
    <w:rsid w:val="00C80EE7"/>
    <w:rsid w:val="00C967C7"/>
    <w:rsid w:val="00E61532"/>
    <w:rsid w:val="00E66BEA"/>
    <w:rsid w:val="00EE397E"/>
    <w:rsid w:val="00F6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2019-11-07T23:21:00Z</dcterms:created>
  <dcterms:modified xsi:type="dcterms:W3CDTF">2019-11-08T20:09:00Z</dcterms:modified>
</cp:coreProperties>
</file>