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Портфоліо: тексти та переклад</w:t>
      </w:r>
    </w:p>
    <w:p>
      <w:pPr>
        <w:pStyle w:val="Heading2"/>
      </w:pPr>
      <w:r>
        <w:t>Робота 1. Переклад інформаційного тексту (EN → UA)</w:t>
      </w:r>
    </w:p>
    <w:p>
      <w:r>
        <w:t>Опис:</w:t>
        <w:br/>
        <w:t>Навчальна робота для портфоліо. Переклад виконано вручну з англійської на українську мову з урахуванням змісту, стилю та читабельності тексту.</w:t>
        <w:br/>
      </w:r>
    </w:p>
    <w:p>
      <w:r>
        <w:t>Оригінал (англійською):</w:t>
      </w:r>
    </w:p>
    <w:p>
      <w:r>
        <w:t>Online education has become increasingly popular in recent years. Students can access courses from anywhere in the world and learn at a pace that suits them.</w:t>
        <w:br/>
        <w:br/>
        <w:t>This format helps combine education with daily responsibilities and provides access to a wide variety of learning materials.</w:t>
      </w:r>
    </w:p>
    <w:p>
      <w:r>
        <w:t>Переклад (українською):</w:t>
      </w:r>
    </w:p>
    <w:p>
      <w:r>
        <w:t>Онлайн-освіта стала особливо популярною в останні роки. Студенти можуть отримувати доступ до курсів з будь-якої точки світу та навчатися у зручному для себе темпі.</w:t>
        <w:br/>
        <w:br/>
        <w:t>Такий формат допомагає поєднувати навчання з повсякденними справами та відкриває доступ до великої кількості навчальних матеріалів.</w:t>
      </w:r>
    </w:p>
    <w:p>
      <w:r>
        <w:br w:type="page"/>
      </w:r>
    </w:p>
    <w:p>
      <w:pPr>
        <w:pStyle w:val="Heading2"/>
      </w:pPr>
      <w:r>
        <w:t>Робота 2. Опис товару для інтернет-магазину</w:t>
      </w:r>
    </w:p>
    <w:p>
      <w:r>
        <w:t>Опис:</w:t>
        <w:br/>
        <w:t>Навчальна робота для портфоліо. Текст створено з акцентом на користь товару, логічну структуру та зручність для покупця.</w:t>
        <w:br/>
      </w:r>
    </w:p>
    <w:p>
      <w:r>
        <w:t>Бездротові навушники — це зручний аксесуар для щоденного використання. Вони забезпечують якісний звук і стабільне зʼєднання без зайвих дротів.</w:t>
        <w:br/>
        <w:br/>
        <w:t>Навушники підходять для навчання, прогулянок та занять спортом. Компактний дизайн дозволяє легко брати їх із собою, а зручна посадка забезпечує комфорт навіть при тривалому використанні.</w:t>
        <w:br/>
        <w:br/>
        <w:t>Це практичний вибір для тих, хто цінує мобільність і комфорт.</w:t>
      </w:r>
    </w:p>
    <w:p>
      <w:r>
        <w:br w:type="page"/>
      </w:r>
    </w:p>
    <w:p>
      <w:pPr>
        <w:pStyle w:val="Heading2"/>
      </w:pPr>
      <w:r>
        <w:t>Робота 3. Текст для соціальних мереж</w:t>
      </w:r>
    </w:p>
    <w:p>
      <w:r>
        <w:t>Опис:</w:t>
        <w:br/>
        <w:t>Навчальна робота для портфоліо. Приклад тексту для соціальних мереж з мотиваційним та інформативним характером.</w:t>
        <w:br/>
      </w:r>
    </w:p>
    <w:p>
      <w:r>
        <w:t>Планування — ключ до продуктивного дня ✨</w:t>
        <w:br/>
        <w:br/>
        <w:t>Навіть простий список справ допомагає зосередитися на головному, уникнути перевантаження та знайти час для відпочинку.</w:t>
        <w:br/>
        <w:br/>
        <w:t>Почни з малого сьогодні — і результат не змусить себе чекати.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