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B08" w:rsidRPr="0075404A" w:rsidRDefault="00827B08" w:rsidP="00827B08">
      <w:pPr>
        <w:spacing w:before="240" w:after="0"/>
        <w:jc w:val="right"/>
        <w:rPr>
          <w:rFonts w:asciiTheme="majorHAnsi" w:hAnsiTheme="majorHAnsi" w:cs="Times New Roman"/>
          <w:b/>
          <w:i/>
          <w:caps/>
          <w:sz w:val="18"/>
          <w:szCs w:val="18"/>
          <w:lang w:val="uk-UA"/>
        </w:rPr>
      </w:pPr>
      <w:r w:rsidRPr="0075404A">
        <w:rPr>
          <w:rFonts w:asciiTheme="majorHAnsi" w:hAnsiTheme="majorHAnsi"/>
          <w:b/>
          <w:i/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59D57D90" wp14:editId="6E3EEB91">
            <wp:simplePos x="0" y="0"/>
            <wp:positionH relativeFrom="column">
              <wp:posOffset>-85090</wp:posOffset>
            </wp:positionH>
            <wp:positionV relativeFrom="paragraph">
              <wp:posOffset>20320</wp:posOffset>
            </wp:positionV>
            <wp:extent cx="824865" cy="993140"/>
            <wp:effectExtent l="0" t="0" r="0" b="0"/>
            <wp:wrapSquare wrapText="bothSides"/>
            <wp:docPr id="1" name="Рисунок 1" descr="C:\Users\zelenska\Desktop\лого УА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lenska\Desktop\лого УА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404A">
        <w:rPr>
          <w:rFonts w:asciiTheme="majorHAnsi" w:hAnsiTheme="majorHAnsi" w:cs="Times New Roman"/>
          <w:b/>
          <w:i/>
          <w:caps/>
          <w:sz w:val="18"/>
          <w:szCs w:val="18"/>
          <w:lang w:val="uk-UA"/>
        </w:rPr>
        <w:t>Товариство з обмеженою відповідальністю</w:t>
      </w:r>
    </w:p>
    <w:p w:rsidR="00827B08" w:rsidRPr="0075404A" w:rsidRDefault="00827B08" w:rsidP="00827B08">
      <w:pPr>
        <w:spacing w:after="0"/>
        <w:ind w:left="1660" w:hanging="1660"/>
        <w:jc w:val="right"/>
        <w:rPr>
          <w:rFonts w:asciiTheme="majorHAnsi" w:hAnsiTheme="majorHAnsi" w:cs="Times New Roman"/>
          <w:b/>
          <w:i/>
          <w:sz w:val="18"/>
          <w:szCs w:val="18"/>
          <w:lang w:val="uk-UA"/>
        </w:rPr>
      </w:pPr>
      <w:r w:rsidRPr="0075404A">
        <w:rPr>
          <w:rFonts w:asciiTheme="majorHAnsi" w:hAnsiTheme="majorHAnsi" w:cs="Times New Roman"/>
          <w:b/>
          <w:i/>
          <w:caps/>
          <w:sz w:val="18"/>
          <w:szCs w:val="18"/>
          <w:lang w:val="uk-UA"/>
        </w:rPr>
        <w:t xml:space="preserve">                                                     «Український аграрний ресурс»</w:t>
      </w:r>
    </w:p>
    <w:p w:rsidR="00827B08" w:rsidRPr="0075404A" w:rsidRDefault="00827B08" w:rsidP="00827B08">
      <w:pPr>
        <w:spacing w:after="0"/>
        <w:ind w:left="1660" w:hanging="1660"/>
        <w:jc w:val="right"/>
        <w:rPr>
          <w:rFonts w:asciiTheme="majorHAnsi" w:hAnsiTheme="majorHAnsi" w:cs="Times New Roman"/>
          <w:b/>
          <w:i/>
          <w:sz w:val="18"/>
          <w:szCs w:val="18"/>
          <w:lang w:val="uk-UA"/>
        </w:rPr>
      </w:pPr>
      <w:r w:rsidRPr="0075404A">
        <w:rPr>
          <w:rFonts w:asciiTheme="majorHAnsi" w:hAnsiTheme="majorHAnsi" w:cs="Times New Roman"/>
          <w:b/>
          <w:i/>
          <w:sz w:val="18"/>
          <w:szCs w:val="18"/>
          <w:lang w:val="uk-UA"/>
        </w:rPr>
        <w:t xml:space="preserve">                                                 Україна, </w:t>
      </w:r>
      <w:r w:rsidR="002D2A3D" w:rsidRPr="0075404A">
        <w:rPr>
          <w:rFonts w:asciiTheme="majorHAnsi" w:hAnsiTheme="majorHAnsi" w:cs="Times New Roman"/>
          <w:b/>
          <w:i/>
          <w:sz w:val="18"/>
          <w:szCs w:val="18"/>
        </w:rPr>
        <w:t xml:space="preserve">04114, </w:t>
      </w:r>
      <w:r w:rsidR="00D42F02" w:rsidRPr="0075404A">
        <w:rPr>
          <w:rFonts w:asciiTheme="majorHAnsi" w:hAnsiTheme="majorHAnsi" w:cs="Times New Roman"/>
          <w:b/>
          <w:i/>
          <w:sz w:val="18"/>
          <w:szCs w:val="18"/>
          <w:lang w:val="uk-UA"/>
        </w:rPr>
        <w:t>м. Київ</w:t>
      </w:r>
      <w:r w:rsidR="00D42F02" w:rsidRPr="002916D7">
        <w:rPr>
          <w:rFonts w:asciiTheme="majorHAnsi" w:hAnsiTheme="majorHAnsi" w:cs="Times New Roman"/>
          <w:b/>
          <w:i/>
          <w:sz w:val="18"/>
          <w:szCs w:val="18"/>
        </w:rPr>
        <w:t xml:space="preserve">, </w:t>
      </w:r>
      <w:r w:rsidRPr="0075404A">
        <w:rPr>
          <w:rFonts w:asciiTheme="majorHAnsi" w:hAnsiTheme="majorHAnsi" w:cs="Times New Roman"/>
          <w:b/>
          <w:i/>
          <w:sz w:val="18"/>
          <w:szCs w:val="18"/>
          <w:lang w:val="uk-UA"/>
        </w:rPr>
        <w:t xml:space="preserve"> вул. Автозаводська, 43 к.104</w:t>
      </w:r>
    </w:p>
    <w:p w:rsidR="00827B08" w:rsidRPr="0075404A" w:rsidRDefault="00827B08" w:rsidP="00827B08">
      <w:pPr>
        <w:spacing w:after="0"/>
        <w:ind w:left="6480" w:hanging="6480"/>
        <w:jc w:val="right"/>
        <w:rPr>
          <w:rFonts w:asciiTheme="majorHAnsi" w:hAnsiTheme="majorHAnsi" w:cs="Times New Roman"/>
          <w:b/>
          <w:i/>
          <w:sz w:val="18"/>
          <w:szCs w:val="18"/>
          <w:lang w:val="uk-UA"/>
        </w:rPr>
      </w:pPr>
      <w:r w:rsidRPr="0075404A">
        <w:rPr>
          <w:rFonts w:asciiTheme="majorHAnsi" w:hAnsiTheme="majorHAnsi" w:cs="Times New Roman"/>
          <w:b/>
          <w:i/>
          <w:sz w:val="18"/>
          <w:szCs w:val="18"/>
          <w:lang w:val="uk-UA"/>
        </w:rPr>
        <w:t>тел./факс (044) 239-27-30</w:t>
      </w:r>
    </w:p>
    <w:p w:rsidR="00C54701" w:rsidRDefault="00827B08" w:rsidP="00216AE5">
      <w:pPr>
        <w:pBdr>
          <w:bottom w:val="single" w:sz="4" w:space="1" w:color="auto"/>
        </w:pBdr>
        <w:jc w:val="right"/>
        <w:rPr>
          <w:rFonts w:asciiTheme="majorHAnsi" w:hAnsiTheme="majorHAnsi" w:cs="Times New Roman"/>
          <w:b/>
          <w:i/>
          <w:sz w:val="18"/>
          <w:szCs w:val="18"/>
          <w:lang w:val="uk-UA"/>
        </w:rPr>
      </w:pPr>
      <w:r w:rsidRPr="005520F3">
        <w:rPr>
          <w:rFonts w:asciiTheme="majorHAnsi" w:hAnsiTheme="majorHAnsi" w:cs="Times New Roman"/>
          <w:b/>
          <w:i/>
          <w:sz w:val="18"/>
          <w:szCs w:val="18"/>
        </w:rPr>
        <w:t xml:space="preserve">                                               </w:t>
      </w:r>
      <w:r w:rsidRPr="0075404A">
        <w:rPr>
          <w:rFonts w:asciiTheme="majorHAnsi" w:hAnsiTheme="majorHAnsi" w:cs="Times New Roman"/>
          <w:b/>
          <w:i/>
          <w:sz w:val="18"/>
          <w:szCs w:val="18"/>
          <w:lang w:val="uk-UA"/>
        </w:rPr>
        <w:t xml:space="preserve">                                                                        </w:t>
      </w:r>
      <w:r w:rsidRPr="005520F3">
        <w:rPr>
          <w:rFonts w:asciiTheme="majorHAnsi" w:hAnsiTheme="majorHAnsi" w:cs="Times New Roman"/>
          <w:b/>
          <w:i/>
          <w:sz w:val="18"/>
          <w:szCs w:val="18"/>
        </w:rPr>
        <w:t xml:space="preserve">   </w:t>
      </w:r>
      <w:proofErr w:type="gramStart"/>
      <w:r w:rsidRPr="0075404A">
        <w:rPr>
          <w:rFonts w:asciiTheme="majorHAnsi" w:hAnsiTheme="majorHAnsi" w:cs="Times New Roman"/>
          <w:b/>
          <w:i/>
          <w:sz w:val="18"/>
          <w:szCs w:val="18"/>
          <w:lang w:val="en-US"/>
        </w:rPr>
        <w:t>e</w:t>
      </w:r>
      <w:r w:rsidRPr="005520F3">
        <w:rPr>
          <w:rFonts w:asciiTheme="majorHAnsi" w:hAnsiTheme="majorHAnsi" w:cs="Times New Roman"/>
          <w:b/>
          <w:i/>
          <w:sz w:val="18"/>
          <w:szCs w:val="18"/>
        </w:rPr>
        <w:t>-</w:t>
      </w:r>
      <w:r w:rsidRPr="0075404A">
        <w:rPr>
          <w:rFonts w:asciiTheme="majorHAnsi" w:hAnsiTheme="majorHAnsi" w:cs="Times New Roman"/>
          <w:b/>
          <w:i/>
          <w:sz w:val="18"/>
          <w:szCs w:val="18"/>
          <w:lang w:val="en-US"/>
        </w:rPr>
        <w:t>mail</w:t>
      </w:r>
      <w:proofErr w:type="gramEnd"/>
      <w:r w:rsidRPr="005520F3">
        <w:rPr>
          <w:rFonts w:asciiTheme="majorHAnsi" w:hAnsiTheme="majorHAnsi" w:cs="Times New Roman"/>
          <w:b/>
          <w:i/>
          <w:sz w:val="18"/>
          <w:szCs w:val="18"/>
        </w:rPr>
        <w:t xml:space="preserve">: </w:t>
      </w:r>
      <w:r w:rsidRPr="0075404A">
        <w:rPr>
          <w:rFonts w:asciiTheme="majorHAnsi" w:hAnsiTheme="majorHAnsi" w:cs="Times New Roman"/>
          <w:b/>
          <w:i/>
          <w:sz w:val="18"/>
          <w:szCs w:val="18"/>
          <w:lang w:val="en-US"/>
        </w:rPr>
        <w:t>info</w:t>
      </w:r>
      <w:r w:rsidRPr="005520F3">
        <w:rPr>
          <w:rFonts w:asciiTheme="majorHAnsi" w:hAnsiTheme="majorHAnsi" w:cs="Times New Roman"/>
          <w:b/>
          <w:i/>
          <w:sz w:val="18"/>
          <w:szCs w:val="18"/>
        </w:rPr>
        <w:t>@</w:t>
      </w:r>
      <w:r w:rsidR="0006315A">
        <w:rPr>
          <w:rFonts w:asciiTheme="majorHAnsi" w:hAnsiTheme="majorHAnsi" w:cs="Times New Roman"/>
          <w:b/>
          <w:i/>
          <w:sz w:val="18"/>
          <w:szCs w:val="18"/>
          <w:lang w:val="en-US"/>
        </w:rPr>
        <w:t>ua</w:t>
      </w:r>
      <w:r w:rsidRPr="0075404A">
        <w:rPr>
          <w:rFonts w:asciiTheme="majorHAnsi" w:hAnsiTheme="majorHAnsi" w:cs="Times New Roman"/>
          <w:b/>
          <w:i/>
          <w:sz w:val="18"/>
          <w:szCs w:val="18"/>
          <w:lang w:val="en-US"/>
        </w:rPr>
        <w:t>rostok</w:t>
      </w:r>
      <w:r w:rsidR="0006315A">
        <w:rPr>
          <w:rFonts w:asciiTheme="majorHAnsi" w:hAnsiTheme="majorHAnsi" w:cs="Times New Roman"/>
          <w:b/>
          <w:i/>
          <w:sz w:val="18"/>
          <w:szCs w:val="18"/>
          <w:lang w:val="en-US"/>
        </w:rPr>
        <w:t>.</w:t>
      </w:r>
      <w:r w:rsidRPr="0075404A">
        <w:rPr>
          <w:rFonts w:asciiTheme="majorHAnsi" w:hAnsiTheme="majorHAnsi" w:cs="Times New Roman"/>
          <w:b/>
          <w:i/>
          <w:sz w:val="18"/>
          <w:szCs w:val="18"/>
          <w:lang w:val="en-US"/>
        </w:rPr>
        <w:t>ua</w:t>
      </w:r>
    </w:p>
    <w:p w:rsidR="002916D7" w:rsidRDefault="002916D7" w:rsidP="00291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Theme="majorHAnsi" w:hAnsiTheme="majorHAnsi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Шановний керівник компанії!</w:t>
      </w:r>
    </w:p>
    <w:p w:rsidR="002916D7" w:rsidRDefault="002916D7" w:rsidP="002916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trike/>
          <w:sz w:val="16"/>
          <w:szCs w:val="16"/>
          <w:lang w:val="uk-UA"/>
        </w:rPr>
      </w:pPr>
    </w:p>
    <w:p w:rsidR="002916D7" w:rsidRDefault="002916D7" w:rsidP="002916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ТОВ "Український Аграрний Ресурс"  висловлює Вам своє шанування, та пропонує рідкі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хелатні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мікродобрива «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УА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РОСТОК»</w:t>
      </w:r>
      <w:r w:rsidR="005520F3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®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власного виробництва</w:t>
      </w:r>
    </w:p>
    <w:p w:rsidR="002916D7" w:rsidRDefault="002916D7" w:rsidP="002916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2916D7" w:rsidRDefault="002916D7" w:rsidP="002916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Виготовляються добрива за сучасними європейськими технологіями та містять легкозасвоювані мікроелементи 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хелатній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формі.  Мікродобрива «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УА</w:t>
      </w:r>
      <w:r>
        <w:rPr>
          <w:rFonts w:ascii="Times New Roman" w:hAnsi="Times New Roman" w:cs="Times New Roman"/>
          <w:sz w:val="24"/>
          <w:szCs w:val="24"/>
          <w:lang w:val="uk-UA"/>
        </w:rPr>
        <w:t>РОСТОК»</w:t>
      </w:r>
      <w:r w:rsidR="005520F3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®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зручні у використанні, хімічно чисті та екологічно безпечні; застосовуються: для передпосівної обробки насіння, позакореневого підживлення рослин та крапельного зрошення. Добрива додатково містять гумінові речовини, амінокислоти 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прилипач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що підвищує ефективність застосування добрив.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Мікродобрива «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УА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РОСТОК»</w:t>
      </w:r>
      <w:r w:rsidR="005520F3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®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добре поєднуються з більшістю засобів захисту рослин, що дозволяє проводити одночасно боротьбу з хворобами, шкідниками. При цьому мікродобрива знімають стрес рослин від хімікатів. </w:t>
      </w:r>
    </w:p>
    <w:p w:rsidR="002916D7" w:rsidRDefault="002916D7" w:rsidP="002916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Переваги мікродобрив  «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УА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РОСТОК»</w:t>
      </w:r>
      <w:r w:rsidR="005520F3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®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:</w:t>
      </w:r>
    </w:p>
    <w:p w:rsidR="002916D7" w:rsidRDefault="002916D7" w:rsidP="002916D7">
      <w:pPr>
        <w:pStyle w:val="a3"/>
        <w:numPr>
          <w:ilvl w:val="0"/>
          <w:numId w:val="5"/>
        </w:numPr>
        <w:spacing w:after="0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швидко та ефективно задовольняють фізіологічні потреби рослин у поживних елементах;</w:t>
      </w:r>
    </w:p>
    <w:p w:rsidR="002916D7" w:rsidRDefault="002916D7" w:rsidP="002916D7">
      <w:pPr>
        <w:pStyle w:val="a3"/>
        <w:numPr>
          <w:ilvl w:val="0"/>
          <w:numId w:val="5"/>
        </w:numPr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стимулюють біохімічні процеси в рослині;</w:t>
      </w:r>
    </w:p>
    <w:p w:rsidR="002916D7" w:rsidRDefault="002916D7" w:rsidP="002916D7">
      <w:pPr>
        <w:pStyle w:val="a3"/>
        <w:numPr>
          <w:ilvl w:val="0"/>
          <w:numId w:val="5"/>
        </w:numPr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оптимізують мінеральне живлення рослин;</w:t>
      </w:r>
    </w:p>
    <w:p w:rsidR="002916D7" w:rsidRDefault="002916D7" w:rsidP="002916D7">
      <w:pPr>
        <w:pStyle w:val="a3"/>
        <w:numPr>
          <w:ilvl w:val="0"/>
          <w:numId w:val="5"/>
        </w:numPr>
        <w:spacing w:after="0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сприяють формуванню потужної кореневої системи; </w:t>
      </w:r>
    </w:p>
    <w:p w:rsidR="002916D7" w:rsidRDefault="002916D7" w:rsidP="002916D7">
      <w:pPr>
        <w:pStyle w:val="a3"/>
        <w:numPr>
          <w:ilvl w:val="0"/>
          <w:numId w:val="5"/>
        </w:numPr>
        <w:spacing w:after="0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підвищують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посухо-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жаро-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зимо-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морозостійкість  рослин; </w:t>
      </w:r>
    </w:p>
    <w:p w:rsidR="002916D7" w:rsidRDefault="002916D7" w:rsidP="002916D7">
      <w:pPr>
        <w:pStyle w:val="a3"/>
        <w:numPr>
          <w:ilvl w:val="0"/>
          <w:numId w:val="5"/>
        </w:numPr>
        <w:spacing w:after="0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підвищують імунітет та стійкість рослин до хвороб;</w:t>
      </w:r>
    </w:p>
    <w:p w:rsidR="002916D7" w:rsidRDefault="002916D7" w:rsidP="002916D7">
      <w:pPr>
        <w:pStyle w:val="a3"/>
        <w:numPr>
          <w:ilvl w:val="0"/>
          <w:numId w:val="5"/>
        </w:numPr>
        <w:spacing w:after="0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підвищують  урожайність (до 25%)  та поліпшують  якість продукції.</w:t>
      </w:r>
    </w:p>
    <w:p w:rsidR="002916D7" w:rsidRDefault="002916D7" w:rsidP="002916D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Купуючи у нас  Ви отримуєте ряд переваг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:</w:t>
      </w:r>
    </w:p>
    <w:p w:rsidR="002916D7" w:rsidRDefault="002916D7" w:rsidP="002916D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своєчасну та безкоштовну доставку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- ми виробники, тому своєчасно доставимо добриво, яке допоможе краще збагатити культуру необхідними мікроелементами та збереже ваш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16D7" w:rsidRDefault="002916D7" w:rsidP="002916D7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систему знижок та відтермінування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:rsidR="002916D7" w:rsidRDefault="0001643D" w:rsidP="002916D7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7F7F9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гарантовану екологічність</w:t>
      </w:r>
      <w:r w:rsidR="002916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 продукції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 підтверджено</w:t>
      </w:r>
      <w:r w:rsidR="002916D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міжнародним стандартом ORGANIC.</w:t>
      </w:r>
    </w:p>
    <w:p w:rsidR="002916D7" w:rsidRDefault="0001643D" w:rsidP="002916D7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гарантовану якість продукції: виготовляються </w:t>
      </w:r>
      <w:r w:rsidR="002916D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за сучасними європейськими технологіями та європейської сировини, </w:t>
      </w:r>
      <w:r w:rsidR="00291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виробництво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відповідає</w:t>
      </w:r>
      <w:r w:rsidR="00291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вимогам міжнародного стандарту  ISO 22000:2005 "Системи управління безпечністю харчових продуктів. Вимоги до будь-яких організацій  харчового ланцюга".</w:t>
      </w:r>
    </w:p>
    <w:p w:rsidR="002916D7" w:rsidRDefault="008448B6" w:rsidP="002916D7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а</w:t>
      </w:r>
      <w:r w:rsidR="0001643D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грономічний супровід - </w:t>
      </w:r>
      <w:r w:rsidR="002916D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проведення </w:t>
      </w:r>
      <w:proofErr w:type="spellStart"/>
      <w:r w:rsidR="002916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листкової</w:t>
      </w:r>
      <w:proofErr w:type="spellEnd"/>
      <w:r w:rsidR="002916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2916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діагностики</w:t>
      </w:r>
      <w:proofErr w:type="spellEnd"/>
      <w:r w:rsidR="002916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2916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рослин</w:t>
      </w:r>
      <w:proofErr w:type="spellEnd"/>
      <w:r w:rsidR="002916D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="00291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надання </w:t>
      </w:r>
      <w:proofErr w:type="spellStart"/>
      <w:r w:rsidR="00291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науково-обгрунтованих</w:t>
      </w:r>
      <w:proofErr w:type="spellEnd"/>
      <w:r w:rsidR="002916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рекомендацій, які допоможуть Вам правильно побудувати збалансовану систему листкових підживлень рослин</w:t>
      </w:r>
      <w:r w:rsidR="002916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16D7" w:rsidRDefault="002916D7" w:rsidP="002916D7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якісний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сервіс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після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продажне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супроводження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24/7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агрономічну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вирішенні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вчасним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16D7" w:rsidRDefault="002916D7" w:rsidP="002916D7">
      <w:pPr>
        <w:spacing w:after="0" w:line="240" w:lineRule="auto"/>
        <w:ind w:left="142"/>
        <w:jc w:val="center"/>
        <w:textAlignment w:val="baseline"/>
        <w:rPr>
          <w:rFonts w:ascii="Times New Roman" w:hAnsi="Times New Roman" w:cs="Times New Roman"/>
          <w:i/>
          <w:sz w:val="16"/>
          <w:szCs w:val="16"/>
          <w:lang w:val="uk-UA"/>
        </w:rPr>
      </w:pPr>
    </w:p>
    <w:p w:rsidR="002916D7" w:rsidRDefault="002916D7" w:rsidP="002916D7">
      <w:pPr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Пам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’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ятка: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риділяючи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велику увагу вибору насіння, не забувайте, що генетичний потенціал         рослини має змогу максимально розкритися лише за умов повноцінного живлення.</w:t>
      </w:r>
    </w:p>
    <w:p w:rsidR="002916D7" w:rsidRDefault="002916D7" w:rsidP="002916D7">
      <w:pPr>
        <w:spacing w:after="0" w:line="240" w:lineRule="auto"/>
        <w:ind w:left="142"/>
        <w:jc w:val="center"/>
        <w:textAlignment w:val="baseline"/>
        <w:rPr>
          <w:rFonts w:ascii="Times New Roman" w:hAnsi="Times New Roman" w:cs="Times New Roman"/>
          <w:i/>
          <w:sz w:val="16"/>
          <w:szCs w:val="16"/>
          <w:lang w:val="uk-UA"/>
        </w:rPr>
      </w:pPr>
    </w:p>
    <w:p w:rsidR="002916D7" w:rsidRDefault="002916D7" w:rsidP="002916D7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З питань придбання звертайтесь до центрального офісу або до Вашого регіонального менеджера П.І.Б._________________________ тел._____________________________</w:t>
      </w:r>
    </w:p>
    <w:p w:rsidR="002916D7" w:rsidRPr="002916D7" w:rsidRDefault="002916D7" w:rsidP="002916D7">
      <w:pPr>
        <w:tabs>
          <w:tab w:val="left" w:pos="1815"/>
        </w:tabs>
        <w:rPr>
          <w:rFonts w:asciiTheme="majorHAnsi" w:hAnsiTheme="majorHAnsi"/>
          <w:lang w:val="uk-UA"/>
        </w:rPr>
      </w:pPr>
    </w:p>
    <w:sectPr w:rsidR="002916D7" w:rsidRPr="002916D7" w:rsidSect="00450F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1134" w:header="28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E1D" w:rsidRDefault="00614E1D" w:rsidP="00E60E66">
      <w:pPr>
        <w:spacing w:after="0" w:line="240" w:lineRule="auto"/>
      </w:pPr>
      <w:r>
        <w:separator/>
      </w:r>
    </w:p>
  </w:endnote>
  <w:endnote w:type="continuationSeparator" w:id="0">
    <w:p w:rsidR="00614E1D" w:rsidRDefault="00614E1D" w:rsidP="00E6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15A" w:rsidRDefault="0006315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D0F" w:rsidRPr="00E60E66" w:rsidRDefault="00CD5C69" w:rsidP="002B3D0F">
    <w:pPr>
      <w:spacing w:after="0"/>
      <w:jc w:val="center"/>
      <w:rPr>
        <w:rFonts w:cstheme="minorHAnsi"/>
        <w:b/>
        <w:i/>
        <w:sz w:val="18"/>
        <w:szCs w:val="18"/>
        <w:lang w:val="uk-UA"/>
      </w:rPr>
    </w:pPr>
    <w:r w:rsidRPr="00E60E66">
      <w:rPr>
        <w:rFonts w:cstheme="minorHAnsi"/>
        <w:b/>
        <w:i/>
        <w:sz w:val="18"/>
        <w:szCs w:val="18"/>
        <w:lang w:val="uk-UA"/>
      </w:rPr>
      <w:t>Виробництво</w:t>
    </w:r>
    <w:r w:rsidRPr="00E60E66">
      <w:rPr>
        <w:rFonts w:cstheme="minorHAnsi"/>
        <w:b/>
        <w:i/>
        <w:sz w:val="18"/>
        <w:szCs w:val="18"/>
      </w:rPr>
      <w:t xml:space="preserve"> </w:t>
    </w:r>
    <w:r w:rsidRPr="00E60E66">
      <w:rPr>
        <w:rFonts w:cstheme="minorHAnsi"/>
        <w:b/>
        <w:i/>
        <w:sz w:val="18"/>
        <w:szCs w:val="18"/>
        <w:lang w:val="uk-UA"/>
      </w:rPr>
      <w:t xml:space="preserve">рідких комплексних </w:t>
    </w:r>
    <w:proofErr w:type="spellStart"/>
    <w:r w:rsidRPr="00E60E66">
      <w:rPr>
        <w:rFonts w:cstheme="minorHAnsi"/>
        <w:b/>
        <w:i/>
        <w:sz w:val="18"/>
        <w:szCs w:val="18"/>
        <w:lang w:val="uk-UA"/>
      </w:rPr>
      <w:t>хелатних</w:t>
    </w:r>
    <w:proofErr w:type="spellEnd"/>
  </w:p>
  <w:p w:rsidR="002B3D0F" w:rsidRPr="00E60E66" w:rsidRDefault="00CD5C69" w:rsidP="00934BD8">
    <w:pPr>
      <w:spacing w:after="0" w:line="240" w:lineRule="auto"/>
      <w:jc w:val="center"/>
      <w:rPr>
        <w:rFonts w:cstheme="minorHAnsi"/>
        <w:b/>
        <w:i/>
        <w:sz w:val="18"/>
        <w:szCs w:val="18"/>
        <w:lang w:val="uk-UA"/>
      </w:rPr>
    </w:pPr>
    <w:r w:rsidRPr="00E60E66">
      <w:rPr>
        <w:rFonts w:cstheme="minorHAnsi"/>
        <w:b/>
        <w:i/>
        <w:sz w:val="18"/>
        <w:szCs w:val="18"/>
        <w:lang w:val="uk-UA"/>
      </w:rPr>
      <w:t>мікродобрив «</w:t>
    </w:r>
    <w:r w:rsidRPr="00E60E66">
      <w:rPr>
        <w:rFonts w:cstheme="minorHAnsi"/>
        <w:b/>
        <w:i/>
        <w:sz w:val="18"/>
        <w:szCs w:val="18"/>
        <w:vertAlign w:val="superscript"/>
        <w:lang w:val="uk-UA"/>
      </w:rPr>
      <w:t>УА</w:t>
    </w:r>
    <w:r w:rsidRPr="00E60E66">
      <w:rPr>
        <w:rFonts w:cstheme="minorHAnsi"/>
        <w:b/>
        <w:i/>
        <w:sz w:val="18"/>
        <w:szCs w:val="18"/>
        <w:lang w:val="uk-UA"/>
      </w:rPr>
      <w:t>РОСТОК»</w:t>
    </w:r>
    <w:r w:rsidR="00934BD8" w:rsidRPr="00934BD8">
      <w:rPr>
        <w:rFonts w:cstheme="minorHAnsi"/>
        <w:b/>
        <w:i/>
        <w:sz w:val="20"/>
        <w:szCs w:val="20"/>
        <w:lang w:val="uk-UA"/>
      </w:rPr>
      <w:t>®</w:t>
    </w:r>
  </w:p>
  <w:p w:rsidR="002B3D0F" w:rsidRPr="00E60E66" w:rsidRDefault="0006315A" w:rsidP="002B3D0F">
    <w:pPr>
      <w:spacing w:after="0"/>
      <w:jc w:val="center"/>
      <w:rPr>
        <w:rFonts w:cstheme="minorHAnsi"/>
        <w:b/>
        <w:i/>
        <w:sz w:val="18"/>
        <w:szCs w:val="18"/>
        <w:lang w:val="uk-UA"/>
      </w:rPr>
    </w:pPr>
    <w:hyperlink r:id="rId1" w:history="1">
      <w:r w:rsidRPr="00391BC0">
        <w:rPr>
          <w:rStyle w:val="a6"/>
          <w:rFonts w:cstheme="minorHAnsi"/>
          <w:b/>
          <w:i/>
          <w:sz w:val="18"/>
          <w:szCs w:val="18"/>
          <w:lang w:val="en-US"/>
        </w:rPr>
        <w:t>www</w:t>
      </w:r>
      <w:r w:rsidRPr="00391BC0">
        <w:rPr>
          <w:rStyle w:val="a6"/>
          <w:rFonts w:cstheme="minorHAnsi"/>
          <w:b/>
          <w:i/>
          <w:sz w:val="18"/>
          <w:szCs w:val="18"/>
          <w:lang w:val="uk-UA"/>
        </w:rPr>
        <w:t>.</w:t>
      </w:r>
      <w:r w:rsidRPr="00391BC0">
        <w:rPr>
          <w:rStyle w:val="a6"/>
          <w:rFonts w:cstheme="minorHAnsi"/>
          <w:b/>
          <w:i/>
          <w:sz w:val="18"/>
          <w:szCs w:val="18"/>
          <w:lang w:val="en-US"/>
        </w:rPr>
        <w:t>uarostok.ua</w:t>
      </w:r>
    </w:hyperlink>
    <w:bookmarkStart w:id="0" w:name="_GoBack"/>
    <w:bookmarkEnd w:id="0"/>
  </w:p>
  <w:p w:rsidR="002B3D0F" w:rsidRPr="00E60E66" w:rsidRDefault="0006315A">
    <w:pPr>
      <w:pStyle w:val="a4"/>
      <w:rPr>
        <w:rFonts w:cstheme="minorHAnsi"/>
        <w:b/>
        <w:i/>
        <w:lang w:val="uk-U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15A" w:rsidRDefault="0006315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E1D" w:rsidRDefault="00614E1D" w:rsidP="00E60E66">
      <w:pPr>
        <w:spacing w:after="0" w:line="240" w:lineRule="auto"/>
      </w:pPr>
      <w:r>
        <w:separator/>
      </w:r>
    </w:p>
  </w:footnote>
  <w:footnote w:type="continuationSeparator" w:id="0">
    <w:p w:rsidR="00614E1D" w:rsidRDefault="00614E1D" w:rsidP="00E6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15A" w:rsidRDefault="0006315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15A" w:rsidRDefault="0006315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15A" w:rsidRDefault="0006315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280"/>
    <w:multiLevelType w:val="hybridMultilevel"/>
    <w:tmpl w:val="408C9944"/>
    <w:lvl w:ilvl="0" w:tplc="74ECFCE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7A4C9B"/>
    <w:multiLevelType w:val="hybridMultilevel"/>
    <w:tmpl w:val="F60486DC"/>
    <w:lvl w:ilvl="0" w:tplc="473AD1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C2C4F"/>
    <w:multiLevelType w:val="hybridMultilevel"/>
    <w:tmpl w:val="1124118A"/>
    <w:lvl w:ilvl="0" w:tplc="ADB0C0E8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284BCF"/>
    <w:multiLevelType w:val="hybridMultilevel"/>
    <w:tmpl w:val="5F9693DC"/>
    <w:lvl w:ilvl="0" w:tplc="A836D0D4">
      <w:start w:val="66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B08"/>
    <w:rsid w:val="00000D5A"/>
    <w:rsid w:val="0001643D"/>
    <w:rsid w:val="0006315A"/>
    <w:rsid w:val="000C6800"/>
    <w:rsid w:val="001269B3"/>
    <w:rsid w:val="00145DB7"/>
    <w:rsid w:val="00216AE5"/>
    <w:rsid w:val="0029031C"/>
    <w:rsid w:val="002916D7"/>
    <w:rsid w:val="002B2E85"/>
    <w:rsid w:val="002D2A3D"/>
    <w:rsid w:val="00330E83"/>
    <w:rsid w:val="003D24BC"/>
    <w:rsid w:val="003F449D"/>
    <w:rsid w:val="00450FBF"/>
    <w:rsid w:val="004B7DD1"/>
    <w:rsid w:val="004E632D"/>
    <w:rsid w:val="005520F3"/>
    <w:rsid w:val="005755A5"/>
    <w:rsid w:val="005804F9"/>
    <w:rsid w:val="00591897"/>
    <w:rsid w:val="00614E1D"/>
    <w:rsid w:val="00675312"/>
    <w:rsid w:val="006F4A6B"/>
    <w:rsid w:val="00733C8D"/>
    <w:rsid w:val="0075404A"/>
    <w:rsid w:val="00827B08"/>
    <w:rsid w:val="008448B6"/>
    <w:rsid w:val="008E094A"/>
    <w:rsid w:val="008E1351"/>
    <w:rsid w:val="00922544"/>
    <w:rsid w:val="00934BD8"/>
    <w:rsid w:val="00947709"/>
    <w:rsid w:val="00981F8A"/>
    <w:rsid w:val="00AC4A56"/>
    <w:rsid w:val="00B337E7"/>
    <w:rsid w:val="00BD354E"/>
    <w:rsid w:val="00C54701"/>
    <w:rsid w:val="00CD5C69"/>
    <w:rsid w:val="00CD7DFC"/>
    <w:rsid w:val="00D42F02"/>
    <w:rsid w:val="00DD69BB"/>
    <w:rsid w:val="00DE04BF"/>
    <w:rsid w:val="00E57359"/>
    <w:rsid w:val="00E60E66"/>
    <w:rsid w:val="00EF1FD0"/>
    <w:rsid w:val="00F02B6E"/>
    <w:rsid w:val="00F15061"/>
    <w:rsid w:val="00F336C7"/>
    <w:rsid w:val="00F507E2"/>
    <w:rsid w:val="00FE47A7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B0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2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27B08"/>
  </w:style>
  <w:style w:type="character" w:styleId="a6">
    <w:name w:val="Hyperlink"/>
    <w:basedOn w:val="a0"/>
    <w:uiPriority w:val="99"/>
    <w:unhideWhenUsed/>
    <w:rsid w:val="00827B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7B0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6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0E66"/>
  </w:style>
  <w:style w:type="character" w:customStyle="1" w:styleId="apple-converted-space">
    <w:name w:val="apple-converted-space"/>
    <w:basedOn w:val="a0"/>
    <w:rsid w:val="005755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B0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2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27B08"/>
  </w:style>
  <w:style w:type="character" w:styleId="a6">
    <w:name w:val="Hyperlink"/>
    <w:basedOn w:val="a0"/>
    <w:uiPriority w:val="99"/>
    <w:unhideWhenUsed/>
    <w:rsid w:val="00827B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7B0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6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0E66"/>
  </w:style>
  <w:style w:type="character" w:customStyle="1" w:styleId="apple-converted-space">
    <w:name w:val="apple-converted-space"/>
    <w:basedOn w:val="a0"/>
    <w:rsid w:val="00575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arostok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Ирена Зеленская</dc:creator>
  <cp:lastModifiedBy>Алла Топоровская</cp:lastModifiedBy>
  <cp:revision>13</cp:revision>
  <cp:lastPrinted>2015-01-23T14:55:00Z</cp:lastPrinted>
  <dcterms:created xsi:type="dcterms:W3CDTF">2015-04-22T08:38:00Z</dcterms:created>
  <dcterms:modified xsi:type="dcterms:W3CDTF">2018-06-01T12:03:00Z</dcterms:modified>
</cp:coreProperties>
</file>