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D302" w14:textId="4E8A66A1" w:rsidR="00DC1805" w:rsidRPr="0079477B" w:rsidRDefault="00DC1805" w:rsidP="00DC1805">
      <w:pPr>
        <w:jc w:val="both"/>
        <w:rPr>
          <w:rFonts w:ascii="Times New Roman" w:hAnsi="Times New Roman" w:cs="Times New Roman"/>
          <w:sz w:val="28"/>
          <w:szCs w:val="28"/>
          <w:lang w:val="uk-UA"/>
        </w:rPr>
      </w:pPr>
      <w:r w:rsidRPr="0079477B">
        <w:rPr>
          <w:rFonts w:ascii="Times New Roman" w:hAnsi="Times New Roman" w:cs="Times New Roman"/>
          <w:sz w:val="28"/>
          <w:szCs w:val="28"/>
          <w:lang w:val="uk-UA"/>
        </w:rPr>
        <w:t xml:space="preserve">Рецензія на книгу </w:t>
      </w:r>
      <w:r w:rsidRPr="0079477B">
        <w:rPr>
          <w:rFonts w:ascii="Times New Roman" w:hAnsi="Times New Roman" w:cs="Times New Roman"/>
          <w:b/>
          <w:bCs/>
          <w:sz w:val="28"/>
          <w:szCs w:val="28"/>
          <w:lang w:val="uk-UA"/>
        </w:rPr>
        <w:t>“І сталась тьма, Рузвельт, Гітлер і західна дипломатія”,</w:t>
      </w:r>
      <w:r w:rsidRPr="0079477B">
        <w:rPr>
          <w:rFonts w:ascii="Times New Roman" w:hAnsi="Times New Roman" w:cs="Times New Roman"/>
          <w:sz w:val="28"/>
          <w:szCs w:val="28"/>
          <w:lang w:val="uk-UA"/>
        </w:rPr>
        <w:t xml:space="preserve"> Девіда </w:t>
      </w:r>
      <w:proofErr w:type="spellStart"/>
      <w:r w:rsidRPr="0079477B">
        <w:rPr>
          <w:rFonts w:ascii="Times New Roman" w:hAnsi="Times New Roman" w:cs="Times New Roman"/>
          <w:sz w:val="28"/>
          <w:szCs w:val="28"/>
          <w:lang w:val="uk-UA"/>
        </w:rPr>
        <w:t>Маккіна</w:t>
      </w:r>
      <w:proofErr w:type="spellEnd"/>
      <w:r w:rsidRPr="0079477B">
        <w:rPr>
          <w:rFonts w:ascii="Times New Roman" w:hAnsi="Times New Roman" w:cs="Times New Roman"/>
          <w:sz w:val="28"/>
          <w:szCs w:val="28"/>
          <w:lang w:val="uk-UA"/>
        </w:rPr>
        <w:t>.</w:t>
      </w:r>
    </w:p>
    <w:p w14:paraId="2E900D20" w14:textId="675447E9" w:rsidR="00DC1805" w:rsidRPr="0079477B" w:rsidRDefault="00DC1805" w:rsidP="00DC1805">
      <w:pPr>
        <w:jc w:val="both"/>
        <w:rPr>
          <w:rFonts w:ascii="Times New Roman" w:hAnsi="Times New Roman" w:cs="Times New Roman"/>
          <w:sz w:val="28"/>
          <w:szCs w:val="28"/>
          <w:lang w:val="uk-UA"/>
        </w:rPr>
      </w:pPr>
    </w:p>
    <w:p w14:paraId="275793D5" w14:textId="0FBF1129" w:rsidR="00DC1805" w:rsidRDefault="0079477B" w:rsidP="00DC1805">
      <w:pPr>
        <w:jc w:val="both"/>
        <w:rPr>
          <w:rFonts w:ascii="Times New Roman" w:hAnsi="Times New Roman" w:cs="Times New Roman"/>
          <w:spacing w:val="9"/>
          <w:sz w:val="28"/>
          <w:szCs w:val="28"/>
          <w:lang w:val="uk-UA"/>
        </w:rPr>
      </w:pPr>
      <w:r w:rsidRPr="0079477B">
        <w:rPr>
          <w:rFonts w:ascii="Times New Roman" w:hAnsi="Times New Roman" w:cs="Times New Roman"/>
          <w:sz w:val="28"/>
          <w:szCs w:val="28"/>
          <w:lang w:val="uk-UA"/>
        </w:rPr>
        <w:t xml:space="preserve">“І сталась тьма, Рузвельт, Гітлер і західна дипломатія” – це прекрасна оповідь написана Девідом </w:t>
      </w:r>
      <w:proofErr w:type="spellStart"/>
      <w:r w:rsidRPr="0079477B">
        <w:rPr>
          <w:rFonts w:ascii="Times New Roman" w:hAnsi="Times New Roman" w:cs="Times New Roman"/>
          <w:sz w:val="28"/>
          <w:szCs w:val="28"/>
          <w:lang w:val="uk-UA"/>
        </w:rPr>
        <w:t>Маккіном</w:t>
      </w:r>
      <w:proofErr w:type="spellEnd"/>
      <w:r w:rsidRPr="0079477B">
        <w:rPr>
          <w:rFonts w:ascii="Times New Roman" w:hAnsi="Times New Roman" w:cs="Times New Roman"/>
          <w:sz w:val="28"/>
          <w:szCs w:val="28"/>
          <w:lang w:val="uk-UA"/>
        </w:rPr>
        <w:t xml:space="preserve">, </w:t>
      </w:r>
      <w:r w:rsidRPr="0079477B">
        <w:rPr>
          <w:rFonts w:ascii="Arial" w:hAnsi="Arial" w:cs="Arial"/>
          <w:spacing w:val="9"/>
          <w:lang w:val="uk-UA"/>
        </w:rPr>
        <w:t> </w:t>
      </w:r>
      <w:r w:rsidRPr="0079477B">
        <w:rPr>
          <w:rFonts w:ascii="Times New Roman" w:hAnsi="Times New Roman" w:cs="Times New Roman"/>
          <w:spacing w:val="9"/>
          <w:sz w:val="28"/>
          <w:szCs w:val="28"/>
          <w:lang w:val="uk-UA"/>
        </w:rPr>
        <w:t>колишні</w:t>
      </w:r>
      <w:r w:rsidRPr="0079477B">
        <w:rPr>
          <w:rFonts w:ascii="Times New Roman" w:hAnsi="Times New Roman" w:cs="Times New Roman"/>
          <w:spacing w:val="9"/>
          <w:sz w:val="28"/>
          <w:szCs w:val="28"/>
          <w:lang w:val="uk-UA"/>
        </w:rPr>
        <w:t>м</w:t>
      </w:r>
      <w:r w:rsidRPr="0079477B">
        <w:rPr>
          <w:rFonts w:ascii="Times New Roman" w:hAnsi="Times New Roman" w:cs="Times New Roman"/>
          <w:spacing w:val="9"/>
          <w:sz w:val="28"/>
          <w:szCs w:val="28"/>
          <w:lang w:val="uk-UA"/>
        </w:rPr>
        <w:t xml:space="preserve"> пос</w:t>
      </w:r>
      <w:r w:rsidRPr="0079477B">
        <w:rPr>
          <w:rFonts w:ascii="Times New Roman" w:hAnsi="Times New Roman" w:cs="Times New Roman"/>
          <w:spacing w:val="9"/>
          <w:sz w:val="28"/>
          <w:szCs w:val="28"/>
          <w:lang w:val="uk-UA"/>
        </w:rPr>
        <w:t>лом</w:t>
      </w:r>
      <w:r w:rsidRPr="0079477B">
        <w:rPr>
          <w:rFonts w:ascii="Times New Roman" w:hAnsi="Times New Roman" w:cs="Times New Roman"/>
          <w:spacing w:val="9"/>
          <w:sz w:val="28"/>
          <w:szCs w:val="28"/>
          <w:lang w:val="uk-UA"/>
        </w:rPr>
        <w:t xml:space="preserve"> США в Люксембурзі та колишні</w:t>
      </w:r>
      <w:r w:rsidRPr="0079477B">
        <w:rPr>
          <w:rFonts w:ascii="Times New Roman" w:hAnsi="Times New Roman" w:cs="Times New Roman"/>
          <w:spacing w:val="9"/>
          <w:sz w:val="28"/>
          <w:szCs w:val="28"/>
          <w:lang w:val="uk-UA"/>
        </w:rPr>
        <w:t>м</w:t>
      </w:r>
      <w:r w:rsidRPr="0079477B">
        <w:rPr>
          <w:rFonts w:ascii="Times New Roman" w:hAnsi="Times New Roman" w:cs="Times New Roman"/>
          <w:spacing w:val="9"/>
          <w:sz w:val="28"/>
          <w:szCs w:val="28"/>
          <w:lang w:val="uk-UA"/>
        </w:rPr>
        <w:t xml:space="preserve"> директор</w:t>
      </w:r>
      <w:r w:rsidRPr="0079477B">
        <w:rPr>
          <w:rFonts w:ascii="Times New Roman" w:hAnsi="Times New Roman" w:cs="Times New Roman"/>
          <w:spacing w:val="9"/>
          <w:sz w:val="28"/>
          <w:szCs w:val="28"/>
          <w:lang w:val="uk-UA"/>
        </w:rPr>
        <w:t>ом</w:t>
      </w:r>
      <w:r w:rsidRPr="0079477B">
        <w:rPr>
          <w:rFonts w:ascii="Times New Roman" w:hAnsi="Times New Roman" w:cs="Times New Roman"/>
          <w:spacing w:val="9"/>
          <w:sz w:val="28"/>
          <w:szCs w:val="28"/>
          <w:lang w:val="uk-UA"/>
        </w:rPr>
        <w:t xml:space="preserve"> з планування політики Державного департаменту США. Зараз </w:t>
      </w:r>
      <w:r w:rsidRPr="0079477B">
        <w:rPr>
          <w:rFonts w:ascii="Times New Roman" w:hAnsi="Times New Roman" w:cs="Times New Roman"/>
          <w:spacing w:val="9"/>
          <w:sz w:val="28"/>
          <w:szCs w:val="28"/>
          <w:lang w:val="uk-UA"/>
        </w:rPr>
        <w:t xml:space="preserve">Девід є </w:t>
      </w:r>
      <w:r w:rsidRPr="0079477B">
        <w:rPr>
          <w:rFonts w:ascii="Times New Roman" w:hAnsi="Times New Roman" w:cs="Times New Roman"/>
          <w:spacing w:val="9"/>
          <w:sz w:val="28"/>
          <w:szCs w:val="28"/>
          <w:lang w:val="uk-UA"/>
        </w:rPr>
        <w:t>старшим науковим співробітником Німецького фонду Маршалла Сполучених Штатів у Вашингтоні, округ Колумбія</w:t>
      </w:r>
      <w:r w:rsidRPr="0079477B">
        <w:rPr>
          <w:rFonts w:ascii="Arial" w:hAnsi="Arial" w:cs="Arial"/>
          <w:spacing w:val="9"/>
          <w:lang w:val="uk-UA"/>
        </w:rPr>
        <w:t>.</w:t>
      </w:r>
      <w:r>
        <w:rPr>
          <w:rFonts w:ascii="Arial" w:hAnsi="Arial" w:cs="Arial"/>
          <w:spacing w:val="9"/>
          <w:lang w:val="uk-UA"/>
        </w:rPr>
        <w:t xml:space="preserve"> </w:t>
      </w:r>
      <w:r w:rsidRPr="00A2191C">
        <w:rPr>
          <w:rFonts w:ascii="Times New Roman" w:hAnsi="Times New Roman" w:cs="Times New Roman"/>
          <w:spacing w:val="9"/>
          <w:sz w:val="28"/>
          <w:szCs w:val="28"/>
          <w:lang w:val="uk-UA"/>
        </w:rPr>
        <w:t>Цікавість, легкість, наповненість цієї книги напряму залежить від детально</w:t>
      </w:r>
      <w:r w:rsidR="00A2191C" w:rsidRPr="00A2191C">
        <w:rPr>
          <w:rFonts w:ascii="Times New Roman" w:hAnsi="Times New Roman" w:cs="Times New Roman"/>
          <w:spacing w:val="9"/>
          <w:sz w:val="28"/>
          <w:szCs w:val="28"/>
          <w:lang w:val="uk-UA"/>
        </w:rPr>
        <w:t>го</w:t>
      </w:r>
      <w:r w:rsidRPr="00A2191C">
        <w:rPr>
          <w:rFonts w:ascii="Times New Roman" w:hAnsi="Times New Roman" w:cs="Times New Roman"/>
          <w:spacing w:val="9"/>
          <w:sz w:val="28"/>
          <w:szCs w:val="28"/>
          <w:lang w:val="uk-UA"/>
        </w:rPr>
        <w:t xml:space="preserve"> та інформативн</w:t>
      </w:r>
      <w:r w:rsidR="00A2191C" w:rsidRPr="00A2191C">
        <w:rPr>
          <w:rFonts w:ascii="Times New Roman" w:hAnsi="Times New Roman" w:cs="Times New Roman"/>
          <w:spacing w:val="9"/>
          <w:sz w:val="28"/>
          <w:szCs w:val="28"/>
          <w:lang w:val="uk-UA"/>
        </w:rPr>
        <w:t>ого</w:t>
      </w:r>
      <w:r w:rsidRPr="00A2191C">
        <w:rPr>
          <w:rFonts w:ascii="Times New Roman" w:hAnsi="Times New Roman" w:cs="Times New Roman"/>
          <w:spacing w:val="9"/>
          <w:sz w:val="28"/>
          <w:szCs w:val="28"/>
          <w:lang w:val="uk-UA"/>
        </w:rPr>
        <w:t xml:space="preserve"> виклад</w:t>
      </w:r>
      <w:r w:rsidR="00A2191C" w:rsidRPr="00A2191C">
        <w:rPr>
          <w:rFonts w:ascii="Times New Roman" w:hAnsi="Times New Roman" w:cs="Times New Roman"/>
          <w:spacing w:val="9"/>
          <w:sz w:val="28"/>
          <w:szCs w:val="28"/>
          <w:lang w:val="uk-UA"/>
        </w:rPr>
        <w:t>у</w:t>
      </w:r>
      <w:r w:rsidRPr="00A2191C">
        <w:rPr>
          <w:rFonts w:ascii="Times New Roman" w:hAnsi="Times New Roman" w:cs="Times New Roman"/>
          <w:spacing w:val="9"/>
          <w:sz w:val="28"/>
          <w:szCs w:val="28"/>
          <w:lang w:val="uk-UA"/>
        </w:rPr>
        <w:t xml:space="preserve"> </w:t>
      </w:r>
      <w:r w:rsidR="00A2191C">
        <w:rPr>
          <w:rFonts w:ascii="Times New Roman" w:hAnsi="Times New Roman" w:cs="Times New Roman"/>
          <w:spacing w:val="9"/>
          <w:sz w:val="28"/>
          <w:szCs w:val="28"/>
          <w:lang w:val="uk-UA"/>
        </w:rPr>
        <w:t xml:space="preserve">автором </w:t>
      </w:r>
      <w:r w:rsidR="00A2191C" w:rsidRPr="00A2191C">
        <w:rPr>
          <w:rFonts w:ascii="Times New Roman" w:hAnsi="Times New Roman" w:cs="Times New Roman"/>
          <w:spacing w:val="9"/>
          <w:sz w:val="28"/>
          <w:szCs w:val="28"/>
          <w:lang w:val="uk-UA"/>
        </w:rPr>
        <w:t xml:space="preserve">історії через призму дипломатії. </w:t>
      </w:r>
      <w:r w:rsidRPr="00A2191C">
        <w:rPr>
          <w:rFonts w:ascii="Times New Roman" w:hAnsi="Times New Roman" w:cs="Times New Roman"/>
          <w:spacing w:val="9"/>
          <w:sz w:val="28"/>
          <w:szCs w:val="28"/>
          <w:lang w:val="uk-UA"/>
        </w:rPr>
        <w:t xml:space="preserve"> </w:t>
      </w:r>
    </w:p>
    <w:p w14:paraId="3002024D" w14:textId="378E2F1C" w:rsidR="006F40A4" w:rsidRDefault="006F40A4" w:rsidP="00D92229">
      <w:pPr>
        <w:jc w:val="both"/>
        <w:rPr>
          <w:rFonts w:ascii="Times New Roman" w:hAnsi="Times New Roman" w:cs="Times New Roman"/>
          <w:color w:val="000000" w:themeColor="text1"/>
          <w:sz w:val="28"/>
          <w:szCs w:val="28"/>
          <w:lang w:val="uk-UA"/>
        </w:rPr>
      </w:pPr>
      <w:r w:rsidRPr="00D92229">
        <w:rPr>
          <w:rFonts w:ascii="Times New Roman" w:hAnsi="Times New Roman" w:cs="Times New Roman"/>
          <w:color w:val="000000" w:themeColor="text1"/>
          <w:spacing w:val="9"/>
          <w:sz w:val="28"/>
          <w:szCs w:val="28"/>
          <w:lang w:val="uk-UA"/>
        </w:rPr>
        <w:t xml:space="preserve">Цей твір </w:t>
      </w:r>
      <w:r w:rsidRPr="00D92229">
        <w:rPr>
          <w:rFonts w:ascii="Times New Roman" w:hAnsi="Times New Roman" w:cs="Times New Roman"/>
          <w:color w:val="000000" w:themeColor="text1"/>
          <w:sz w:val="28"/>
          <w:szCs w:val="28"/>
          <w:lang w:val="uk-UA"/>
        </w:rPr>
        <w:t>р</w:t>
      </w:r>
      <w:r w:rsidRPr="00D92229">
        <w:rPr>
          <w:rFonts w:ascii="Times New Roman" w:hAnsi="Times New Roman" w:cs="Times New Roman"/>
          <w:color w:val="000000" w:themeColor="text1"/>
          <w:sz w:val="28"/>
          <w:szCs w:val="28"/>
        </w:rPr>
        <w:t>озглядає події перед</w:t>
      </w:r>
      <w:r w:rsidRPr="00D92229">
        <w:rPr>
          <w:rFonts w:ascii="Times New Roman" w:hAnsi="Times New Roman" w:cs="Times New Roman"/>
          <w:color w:val="000000" w:themeColor="text1"/>
          <w:sz w:val="28"/>
          <w:szCs w:val="28"/>
          <w:lang w:val="uk-UA"/>
        </w:rPr>
        <w:t xml:space="preserve"> і під час</w:t>
      </w:r>
      <w:r w:rsidRPr="00D92229">
        <w:rPr>
          <w:rFonts w:ascii="Times New Roman" w:hAnsi="Times New Roman" w:cs="Times New Roman"/>
          <w:color w:val="000000" w:themeColor="text1"/>
          <w:sz w:val="28"/>
          <w:szCs w:val="28"/>
        </w:rPr>
        <w:t xml:space="preserve"> Друго</w:t>
      </w:r>
      <w:r w:rsidRPr="00D92229">
        <w:rPr>
          <w:rFonts w:ascii="Times New Roman" w:hAnsi="Times New Roman" w:cs="Times New Roman"/>
          <w:color w:val="000000" w:themeColor="text1"/>
          <w:sz w:val="28"/>
          <w:szCs w:val="28"/>
          <w:lang w:val="uk-UA"/>
        </w:rPr>
        <w:t>ї</w:t>
      </w:r>
      <w:r w:rsidRPr="00D92229">
        <w:rPr>
          <w:rFonts w:ascii="Times New Roman" w:hAnsi="Times New Roman" w:cs="Times New Roman"/>
          <w:color w:val="000000" w:themeColor="text1"/>
          <w:sz w:val="28"/>
          <w:szCs w:val="28"/>
        </w:rPr>
        <w:t xml:space="preserve"> світово</w:t>
      </w:r>
      <w:r w:rsidRPr="00D92229">
        <w:rPr>
          <w:rFonts w:ascii="Times New Roman" w:hAnsi="Times New Roman" w:cs="Times New Roman"/>
          <w:color w:val="000000" w:themeColor="text1"/>
          <w:sz w:val="28"/>
          <w:szCs w:val="28"/>
          <w:lang w:val="uk-UA"/>
        </w:rPr>
        <w:t>ї</w:t>
      </w:r>
      <w:r w:rsidRPr="00D92229">
        <w:rPr>
          <w:rFonts w:ascii="Times New Roman" w:hAnsi="Times New Roman" w:cs="Times New Roman"/>
          <w:color w:val="000000" w:themeColor="text1"/>
          <w:sz w:val="28"/>
          <w:szCs w:val="28"/>
        </w:rPr>
        <w:t xml:space="preserve"> війн</w:t>
      </w:r>
      <w:r w:rsidRPr="00D92229">
        <w:rPr>
          <w:rFonts w:ascii="Times New Roman" w:hAnsi="Times New Roman" w:cs="Times New Roman"/>
          <w:color w:val="000000" w:themeColor="text1"/>
          <w:sz w:val="28"/>
          <w:szCs w:val="28"/>
          <w:lang w:val="uk-UA"/>
        </w:rPr>
        <w:t>и</w:t>
      </w:r>
      <w:r w:rsidRPr="00D92229">
        <w:rPr>
          <w:rFonts w:ascii="Times New Roman" w:hAnsi="Times New Roman" w:cs="Times New Roman"/>
          <w:color w:val="000000" w:themeColor="text1"/>
          <w:sz w:val="28"/>
          <w:szCs w:val="28"/>
        </w:rPr>
        <w:t xml:space="preserve"> та розкриває дипломатичні протистояння, які відбувалися під час становлення Третього Рейху. </w:t>
      </w:r>
      <w:r w:rsidR="001B60AE" w:rsidRPr="00D92229">
        <w:rPr>
          <w:rFonts w:ascii="Times New Roman" w:hAnsi="Times New Roman" w:cs="Times New Roman"/>
          <w:color w:val="000000" w:themeColor="text1"/>
          <w:sz w:val="28"/>
          <w:szCs w:val="28"/>
          <w:lang w:val="uk-UA"/>
        </w:rPr>
        <w:t xml:space="preserve">Автор </w:t>
      </w:r>
      <w:r w:rsidR="001B60AE" w:rsidRPr="00D92229">
        <w:rPr>
          <w:rFonts w:ascii="Times New Roman" w:hAnsi="Times New Roman" w:cs="Times New Roman"/>
          <w:color w:val="000000" w:themeColor="text1"/>
          <w:sz w:val="28"/>
          <w:szCs w:val="28"/>
          <w:lang w:val="uk-UA"/>
        </w:rPr>
        <w:t>мав гарну ідею</w:t>
      </w:r>
      <w:r w:rsid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xml:space="preserve"> простежити </w:t>
      </w:r>
      <w:r w:rsidR="001B60AE" w:rsidRPr="00D92229">
        <w:rPr>
          <w:rFonts w:ascii="Times New Roman" w:hAnsi="Times New Roman" w:cs="Times New Roman"/>
          <w:color w:val="000000" w:themeColor="text1"/>
          <w:sz w:val="28"/>
          <w:szCs w:val="28"/>
          <w:lang w:val="uk-UA"/>
        </w:rPr>
        <w:t xml:space="preserve">за </w:t>
      </w:r>
      <w:r w:rsidR="001B60AE" w:rsidRPr="00D92229">
        <w:rPr>
          <w:rFonts w:ascii="Times New Roman" w:hAnsi="Times New Roman" w:cs="Times New Roman"/>
          <w:color w:val="000000" w:themeColor="text1"/>
          <w:sz w:val="28"/>
          <w:szCs w:val="28"/>
          <w:lang w:val="uk-UA"/>
        </w:rPr>
        <w:t>реакці</w:t>
      </w:r>
      <w:r w:rsidR="001B60AE" w:rsidRPr="00D92229">
        <w:rPr>
          <w:rFonts w:ascii="Times New Roman" w:hAnsi="Times New Roman" w:cs="Times New Roman"/>
          <w:color w:val="000000" w:themeColor="text1"/>
          <w:sz w:val="28"/>
          <w:szCs w:val="28"/>
          <w:lang w:val="uk-UA"/>
        </w:rPr>
        <w:t>єю</w:t>
      </w:r>
      <w:r w:rsidR="001B60AE" w:rsidRPr="00D92229">
        <w:rPr>
          <w:rFonts w:ascii="Times New Roman" w:hAnsi="Times New Roman" w:cs="Times New Roman"/>
          <w:color w:val="000000" w:themeColor="text1"/>
          <w:sz w:val="28"/>
          <w:szCs w:val="28"/>
          <w:lang w:val="uk-UA"/>
        </w:rPr>
        <w:t xml:space="preserve"> Америки на посилення Німеччини, описуючи оточення американських послів та оцінюючи політику, яку вони проводили, і дії, до яких вони вдавалися. У книзі "</w:t>
      </w:r>
      <w:r w:rsidR="001B60AE" w:rsidRPr="00D92229">
        <w:rPr>
          <w:rFonts w:ascii="Times New Roman" w:hAnsi="Times New Roman" w:cs="Times New Roman"/>
          <w:color w:val="000000" w:themeColor="text1"/>
          <w:sz w:val="28"/>
          <w:szCs w:val="28"/>
          <w:lang w:val="uk-UA"/>
        </w:rPr>
        <w:t>І сталась темрява</w:t>
      </w:r>
      <w:r w:rsidR="001B60AE" w:rsidRP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xml:space="preserve">, </w:t>
      </w:r>
      <w:r w:rsidR="001B60AE" w:rsidRPr="00D92229">
        <w:rPr>
          <w:rFonts w:ascii="Times New Roman" w:hAnsi="Times New Roman" w:cs="Times New Roman"/>
          <w:color w:val="000000" w:themeColor="text1"/>
          <w:sz w:val="28"/>
          <w:szCs w:val="28"/>
          <w:lang w:val="uk-UA"/>
        </w:rPr>
        <w:t>він розповідає історію переважно очима людей, які представляли США в Лондоні</w:t>
      </w:r>
      <w:r w:rsidR="00D92229">
        <w:rPr>
          <w:rFonts w:ascii="Times New Roman" w:hAnsi="Times New Roman" w:cs="Times New Roman"/>
          <w:color w:val="000000" w:themeColor="text1"/>
          <w:sz w:val="28"/>
          <w:szCs w:val="28"/>
          <w:lang w:val="uk-UA"/>
        </w:rPr>
        <w:t xml:space="preserve"> (</w:t>
      </w:r>
      <w:r w:rsidR="00D92229" w:rsidRPr="00D92229">
        <w:rPr>
          <w:rFonts w:ascii="Times New Roman" w:hAnsi="Times New Roman" w:cs="Times New Roman"/>
          <w:color w:val="000000" w:themeColor="text1"/>
          <w:sz w:val="28"/>
          <w:szCs w:val="28"/>
          <w:lang w:val="uk-UA"/>
        </w:rPr>
        <w:t>Джозеф П. Кеннеді</w:t>
      </w:r>
      <w:r w:rsid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Берліні</w:t>
      </w:r>
      <w:r w:rsidR="00D92229">
        <w:rPr>
          <w:rFonts w:ascii="Times New Roman" w:hAnsi="Times New Roman" w:cs="Times New Roman"/>
          <w:color w:val="000000" w:themeColor="text1"/>
          <w:sz w:val="28"/>
          <w:szCs w:val="28"/>
          <w:lang w:val="uk-UA"/>
        </w:rPr>
        <w:t xml:space="preserve"> (</w:t>
      </w:r>
      <w:r w:rsidR="00D92229" w:rsidRPr="00D92229">
        <w:rPr>
          <w:rFonts w:ascii="Times New Roman" w:hAnsi="Times New Roman" w:cs="Times New Roman"/>
          <w:color w:val="000000" w:themeColor="text1"/>
          <w:sz w:val="28"/>
          <w:szCs w:val="28"/>
          <w:lang w:val="uk-UA"/>
        </w:rPr>
        <w:t xml:space="preserve">Вільям </w:t>
      </w:r>
      <w:proofErr w:type="spellStart"/>
      <w:r w:rsidR="00D92229" w:rsidRPr="00D92229">
        <w:rPr>
          <w:rFonts w:ascii="Times New Roman" w:hAnsi="Times New Roman" w:cs="Times New Roman"/>
          <w:color w:val="000000" w:themeColor="text1"/>
          <w:sz w:val="28"/>
          <w:szCs w:val="28"/>
          <w:lang w:val="uk-UA"/>
        </w:rPr>
        <w:t>Додд</w:t>
      </w:r>
      <w:proofErr w:type="spellEnd"/>
      <w:r w:rsid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Парижі</w:t>
      </w:r>
      <w:r w:rsidR="00D92229">
        <w:rPr>
          <w:rFonts w:ascii="Times New Roman" w:hAnsi="Times New Roman" w:cs="Times New Roman"/>
          <w:color w:val="000000" w:themeColor="text1"/>
          <w:sz w:val="28"/>
          <w:szCs w:val="28"/>
          <w:lang w:val="uk-UA"/>
        </w:rPr>
        <w:t xml:space="preserve"> (</w:t>
      </w:r>
      <w:r w:rsidR="00D92229" w:rsidRPr="00D92229">
        <w:rPr>
          <w:rFonts w:ascii="Times New Roman" w:hAnsi="Times New Roman" w:cs="Times New Roman"/>
          <w:color w:val="000000" w:themeColor="text1"/>
          <w:sz w:val="28"/>
          <w:szCs w:val="28"/>
          <w:lang w:val="uk-UA"/>
        </w:rPr>
        <w:t xml:space="preserve">Вільям </w:t>
      </w:r>
      <w:proofErr w:type="spellStart"/>
      <w:r w:rsidR="00D92229" w:rsidRPr="00D92229">
        <w:rPr>
          <w:rFonts w:ascii="Times New Roman" w:hAnsi="Times New Roman" w:cs="Times New Roman"/>
          <w:color w:val="000000" w:themeColor="text1"/>
          <w:sz w:val="28"/>
          <w:szCs w:val="28"/>
          <w:lang w:val="uk-UA"/>
        </w:rPr>
        <w:t>Буллітт</w:t>
      </w:r>
      <w:proofErr w:type="spellEnd"/>
      <w:r w:rsid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xml:space="preserve"> та Римі</w:t>
      </w:r>
      <w:r w:rsidR="00D92229">
        <w:rPr>
          <w:rFonts w:ascii="Times New Roman" w:hAnsi="Times New Roman" w:cs="Times New Roman"/>
          <w:color w:val="000000" w:themeColor="text1"/>
          <w:sz w:val="28"/>
          <w:szCs w:val="28"/>
          <w:lang w:val="uk-UA"/>
        </w:rPr>
        <w:t xml:space="preserve"> (</w:t>
      </w:r>
      <w:proofErr w:type="spellStart"/>
      <w:r w:rsidR="00D92229" w:rsidRPr="00D92229">
        <w:rPr>
          <w:rFonts w:ascii="Times New Roman" w:hAnsi="Times New Roman" w:cs="Times New Roman"/>
          <w:color w:val="000000" w:themeColor="text1"/>
          <w:sz w:val="28"/>
          <w:szCs w:val="28"/>
          <w:lang w:val="uk-UA"/>
        </w:rPr>
        <w:t>Брекінрідж</w:t>
      </w:r>
      <w:proofErr w:type="spellEnd"/>
      <w:r w:rsidR="00D92229" w:rsidRPr="00D92229">
        <w:rPr>
          <w:rFonts w:ascii="Times New Roman" w:hAnsi="Times New Roman" w:cs="Times New Roman"/>
          <w:color w:val="000000" w:themeColor="text1"/>
          <w:sz w:val="28"/>
          <w:szCs w:val="28"/>
          <w:lang w:val="uk-UA"/>
        </w:rPr>
        <w:t xml:space="preserve"> Лонг</w:t>
      </w:r>
      <w:r w:rsidR="00D92229">
        <w:rPr>
          <w:rFonts w:ascii="Times New Roman" w:hAnsi="Times New Roman" w:cs="Times New Roman"/>
          <w:color w:val="000000" w:themeColor="text1"/>
          <w:sz w:val="28"/>
          <w:szCs w:val="28"/>
          <w:lang w:val="uk-UA"/>
        </w:rPr>
        <w:t>)</w:t>
      </w:r>
      <w:r w:rsidR="001B60AE" w:rsidRPr="00D92229">
        <w:rPr>
          <w:rFonts w:ascii="Times New Roman" w:hAnsi="Times New Roman" w:cs="Times New Roman"/>
          <w:color w:val="000000" w:themeColor="text1"/>
          <w:sz w:val="28"/>
          <w:szCs w:val="28"/>
          <w:lang w:val="uk-UA"/>
        </w:rPr>
        <w:t xml:space="preserve"> у вирішальні перші роки правління адміністрації Франкліна Рузвельта.</w:t>
      </w:r>
    </w:p>
    <w:p w14:paraId="64B20DA0" w14:textId="38AC4FE1" w:rsidR="00D92229" w:rsidRDefault="00D92229" w:rsidP="00D92229">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Варто </w:t>
      </w:r>
      <w:r w:rsidR="002861A1">
        <w:rPr>
          <w:rFonts w:ascii="Times New Roman" w:hAnsi="Times New Roman" w:cs="Times New Roman"/>
          <w:color w:val="000000" w:themeColor="text1"/>
          <w:sz w:val="28"/>
          <w:szCs w:val="28"/>
          <w:lang w:val="uk-UA"/>
        </w:rPr>
        <w:t xml:space="preserve">зауважити головні аспекти пов’язані з кожним представником США в Європі. </w:t>
      </w:r>
    </w:p>
    <w:p w14:paraId="09E9022F" w14:textId="77777777" w:rsidR="002861A1" w:rsidRDefault="00D92229" w:rsidP="00DC1805">
      <w:pPr>
        <w:jc w:val="both"/>
        <w:rPr>
          <w:rFonts w:ascii="Times New Roman" w:hAnsi="Times New Roman" w:cs="Times New Roman"/>
          <w:color w:val="000000" w:themeColor="text1"/>
          <w:sz w:val="28"/>
          <w:szCs w:val="28"/>
          <w:lang w:val="uk-UA"/>
        </w:rPr>
      </w:pPr>
      <w:proofErr w:type="spellStart"/>
      <w:r w:rsidRPr="00D92229">
        <w:rPr>
          <w:rFonts w:ascii="Times New Roman" w:hAnsi="Times New Roman" w:cs="Times New Roman"/>
          <w:color w:val="000000" w:themeColor="text1"/>
          <w:sz w:val="28"/>
          <w:szCs w:val="28"/>
          <w:lang w:val="uk-UA"/>
        </w:rPr>
        <w:t>Додд</w:t>
      </w:r>
      <w:proofErr w:type="spellEnd"/>
      <w:r w:rsidRPr="00D92229">
        <w:rPr>
          <w:rFonts w:ascii="Times New Roman" w:hAnsi="Times New Roman" w:cs="Times New Roman"/>
          <w:color w:val="000000" w:themeColor="text1"/>
          <w:sz w:val="28"/>
          <w:szCs w:val="28"/>
          <w:lang w:val="uk-UA"/>
        </w:rPr>
        <w:t xml:space="preserve">, колишній професор історії, був першим, хто попередив про небезпеку Гітлера та "розбещених" чиновників з його оточення. </w:t>
      </w:r>
    </w:p>
    <w:p w14:paraId="3C6FA2BF" w14:textId="3CD5BC74" w:rsidR="00D002B9" w:rsidRDefault="00D92229" w:rsidP="00DC1805">
      <w:pPr>
        <w:jc w:val="both"/>
        <w:rPr>
          <w:rFonts w:ascii="Times New Roman" w:hAnsi="Times New Roman" w:cs="Times New Roman"/>
          <w:color w:val="000000" w:themeColor="text1"/>
          <w:sz w:val="28"/>
          <w:szCs w:val="28"/>
          <w:lang w:val="ru-RU"/>
        </w:rPr>
      </w:pPr>
      <w:proofErr w:type="spellStart"/>
      <w:r w:rsidRPr="00D92229">
        <w:rPr>
          <w:rFonts w:ascii="Times New Roman" w:hAnsi="Times New Roman" w:cs="Times New Roman"/>
          <w:color w:val="000000" w:themeColor="text1"/>
          <w:sz w:val="28"/>
          <w:szCs w:val="28"/>
          <w:lang w:val="uk-UA"/>
        </w:rPr>
        <w:t>Буллітту</w:t>
      </w:r>
      <w:proofErr w:type="spellEnd"/>
      <w:r w:rsidRPr="00D92229">
        <w:rPr>
          <w:rFonts w:ascii="Times New Roman" w:hAnsi="Times New Roman" w:cs="Times New Roman"/>
          <w:color w:val="000000" w:themeColor="text1"/>
          <w:sz w:val="28"/>
          <w:szCs w:val="28"/>
          <w:lang w:val="uk-UA"/>
        </w:rPr>
        <w:t>, який до приїзду у Францію був послом США в Радянському Союзі, приписують порятунок Парижа від бомбардувань німцями в червні 1940 року.</w:t>
      </w:r>
      <w:r w:rsidR="00D002B9">
        <w:rPr>
          <w:rFonts w:ascii="Times New Roman" w:hAnsi="Times New Roman" w:cs="Times New Roman"/>
          <w:color w:val="000000" w:themeColor="text1"/>
          <w:sz w:val="28"/>
          <w:szCs w:val="28"/>
          <w:lang w:val="uk-UA"/>
        </w:rPr>
        <w:t xml:space="preserve"> Хотілось би розкрити його більше як людину завдяки цим цитатам з книги</w:t>
      </w:r>
      <w:r w:rsidR="00D002B9" w:rsidRPr="00D002B9">
        <w:rPr>
          <w:rFonts w:ascii="Times New Roman" w:hAnsi="Times New Roman" w:cs="Times New Roman"/>
          <w:color w:val="000000" w:themeColor="text1"/>
          <w:sz w:val="28"/>
          <w:szCs w:val="28"/>
          <w:lang w:val="ru-RU"/>
        </w:rPr>
        <w:t>:</w:t>
      </w:r>
    </w:p>
    <w:p w14:paraId="53569B2D" w14:textId="26AAAFD6" w:rsidR="00D002B9" w:rsidRPr="00B45592" w:rsidRDefault="00D002B9" w:rsidP="00D002B9">
      <w:pPr>
        <w:pStyle w:val="a3"/>
        <w:spacing w:before="0" w:beforeAutospacing="0" w:after="0" w:afterAutospacing="0"/>
        <w:textAlignment w:val="baseline"/>
        <w:rPr>
          <w:color w:val="000000"/>
          <w:sz w:val="28"/>
          <w:szCs w:val="28"/>
          <w:lang w:val="ru-RU"/>
        </w:rPr>
      </w:pPr>
      <w:r w:rsidRPr="00B45592">
        <w:rPr>
          <w:color w:val="000000"/>
          <w:sz w:val="28"/>
          <w:szCs w:val="28"/>
          <w:lang w:val="ru-RU"/>
        </w:rPr>
        <w:t>“</w:t>
      </w:r>
      <w:r w:rsidRPr="00B45592">
        <w:rPr>
          <w:color w:val="000000"/>
          <w:sz w:val="28"/>
          <w:szCs w:val="28"/>
        </w:rPr>
        <w:t>Коли наприкінці травня 1940 року німецькі танки рухалися в напрямку Парижу, посол Буллітт (хоча він і мав значно більший арсенал пляшок вина, ніж зброї) на них чекав. Він був рішуче налаштований не залишати столиці, тому відсиджувався у своїй заміській резиденції Шато Сен-Фермен на околиці міста у Шантії</w:t>
      </w:r>
      <w:r w:rsidRPr="00B45592">
        <w:rPr>
          <w:color w:val="000000"/>
          <w:sz w:val="28"/>
          <w:szCs w:val="28"/>
          <w:lang w:val="ru-RU"/>
        </w:rPr>
        <w:t>”.</w:t>
      </w:r>
    </w:p>
    <w:p w14:paraId="601F57DD" w14:textId="77777777" w:rsidR="00D002B9" w:rsidRPr="00B45592" w:rsidRDefault="00D002B9" w:rsidP="00D002B9">
      <w:pPr>
        <w:pStyle w:val="a3"/>
        <w:spacing w:before="0" w:beforeAutospacing="0" w:after="0" w:afterAutospacing="0"/>
        <w:textAlignment w:val="baseline"/>
        <w:rPr>
          <w:color w:val="000000"/>
          <w:sz w:val="28"/>
          <w:szCs w:val="28"/>
        </w:rPr>
      </w:pPr>
      <w:r w:rsidRPr="00B45592">
        <w:rPr>
          <w:color w:val="000000"/>
          <w:sz w:val="28"/>
          <w:szCs w:val="28"/>
        </w:rPr>
        <w:t>Коли німецькі війська наближалися до столиці Франції, Буллітт написав президентові:</w:t>
      </w:r>
      <w:r w:rsidRPr="00B45592">
        <w:rPr>
          <w:rStyle w:val="apple-converted-space"/>
          <w:color w:val="000000"/>
          <w:sz w:val="28"/>
          <w:szCs w:val="28"/>
        </w:rPr>
        <w:t> </w:t>
      </w:r>
      <w:r w:rsidRPr="00B45592">
        <w:rPr>
          <w:rStyle w:val="a4"/>
          <w:color w:val="000000"/>
          <w:sz w:val="28"/>
          <w:szCs w:val="28"/>
          <w:bdr w:val="none" w:sz="0" w:space="0" w:color="auto" w:frame="1"/>
        </w:rPr>
        <w:t>"Якщо мене підірвуть раніше, ніж ми зустрінемося, хочу, щоб ви знали — мені було надзвичайно приємно працювати на вас, і від щирого серця дякую вам за нашу дружбу".</w:t>
      </w:r>
    </w:p>
    <w:p w14:paraId="4806E998" w14:textId="3AAD1506" w:rsidR="00B45592" w:rsidRPr="00B45592" w:rsidRDefault="00B45592" w:rsidP="00B45592">
      <w:pPr>
        <w:pStyle w:val="a3"/>
        <w:spacing w:before="0" w:beforeAutospacing="0" w:after="0" w:afterAutospacing="0"/>
        <w:textAlignment w:val="baseline"/>
        <w:rPr>
          <w:color w:val="000000"/>
          <w:sz w:val="28"/>
          <w:szCs w:val="28"/>
        </w:rPr>
      </w:pPr>
      <w:r w:rsidRPr="00B45592">
        <w:rPr>
          <w:color w:val="000000"/>
          <w:sz w:val="28"/>
          <w:szCs w:val="28"/>
        </w:rPr>
        <w:t>Буллітт тижнями закликав президента Рузвельта надати французам ширшу допомогу. Його тон став більш різким та нетерплячим, коли німецькі танки рушили до Парижу. Однак президент Рузвельт не мав змоги допомогти. Він надіслав заступнику держсекретаря Веллесу записку, в якій просив його</w:t>
      </w:r>
      <w:r w:rsidRPr="00B45592">
        <w:rPr>
          <w:rStyle w:val="apple-converted-space"/>
          <w:color w:val="000000"/>
          <w:sz w:val="28"/>
          <w:szCs w:val="28"/>
        </w:rPr>
        <w:t> </w:t>
      </w:r>
      <w:r w:rsidRPr="00B45592">
        <w:rPr>
          <w:rStyle w:val="a4"/>
          <w:color w:val="000000"/>
          <w:sz w:val="28"/>
          <w:szCs w:val="28"/>
          <w:bdr w:val="none" w:sz="0" w:space="0" w:color="auto" w:frame="1"/>
        </w:rPr>
        <w:t>"повідомити Буллітта про ті 25 старезних</w:t>
      </w:r>
      <w:r w:rsidRPr="00B45592">
        <w:rPr>
          <w:rStyle w:val="a4"/>
          <w:color w:val="000000"/>
          <w:sz w:val="28"/>
          <w:szCs w:val="28"/>
          <w:bdr w:val="none" w:sz="0" w:space="0" w:color="auto" w:frame="1"/>
          <w:lang w:val="ru-RU"/>
        </w:rPr>
        <w:t xml:space="preserve"> </w:t>
      </w:r>
      <w:r w:rsidRPr="00B45592">
        <w:rPr>
          <w:rStyle w:val="a4"/>
          <w:color w:val="000000"/>
          <w:sz w:val="28"/>
          <w:szCs w:val="28"/>
          <w:bdr w:val="none" w:sz="0" w:space="0" w:color="auto" w:frame="1"/>
        </w:rPr>
        <w:t xml:space="preserve">патрульних </w:t>
      </w:r>
      <w:r w:rsidRPr="00B45592">
        <w:rPr>
          <w:rStyle w:val="a4"/>
          <w:color w:val="000000"/>
          <w:sz w:val="28"/>
          <w:szCs w:val="28"/>
          <w:bdr w:val="none" w:sz="0" w:space="0" w:color="auto" w:frame="1"/>
        </w:rPr>
        <w:lastRenderedPageBreak/>
        <w:t>бомбардувальників. З боку французів було б ідіотизмом їх купувати... Без бомб вони розвивають швидкість усього лише у 224 км/год".</w:t>
      </w:r>
    </w:p>
    <w:p w14:paraId="75D9B448" w14:textId="77777777" w:rsidR="00B45592" w:rsidRDefault="00D92229" w:rsidP="00DC1805">
      <w:pPr>
        <w:jc w:val="both"/>
        <w:rPr>
          <w:rFonts w:ascii="Times New Roman" w:hAnsi="Times New Roman" w:cs="Times New Roman"/>
          <w:color w:val="000000" w:themeColor="text1"/>
          <w:sz w:val="28"/>
          <w:szCs w:val="28"/>
        </w:rPr>
      </w:pPr>
      <w:r w:rsidRPr="00D92229">
        <w:rPr>
          <w:rFonts w:ascii="Times New Roman" w:hAnsi="Times New Roman" w:cs="Times New Roman"/>
          <w:color w:val="000000" w:themeColor="text1"/>
          <w:sz w:val="28"/>
          <w:szCs w:val="28"/>
          <w:lang w:val="uk-UA"/>
        </w:rPr>
        <w:t xml:space="preserve">Тим часом Лонг захоплювався Муссоліні і закликав США не втручатися у війну в Європі, а Кеннеді виступав за умиротворення і шукав шляхи поглиблення економічних </w:t>
      </w:r>
      <w:proofErr w:type="spellStart"/>
      <w:r w:rsidRPr="00D92229">
        <w:rPr>
          <w:rFonts w:ascii="Times New Roman" w:hAnsi="Times New Roman" w:cs="Times New Roman"/>
          <w:color w:val="000000" w:themeColor="text1"/>
          <w:sz w:val="28"/>
          <w:szCs w:val="28"/>
          <w:lang w:val="uk-UA"/>
        </w:rPr>
        <w:t>зв'язків</w:t>
      </w:r>
      <w:proofErr w:type="spellEnd"/>
      <w:r w:rsidRPr="00D92229">
        <w:rPr>
          <w:rFonts w:ascii="Times New Roman" w:hAnsi="Times New Roman" w:cs="Times New Roman"/>
          <w:color w:val="000000" w:themeColor="text1"/>
          <w:sz w:val="28"/>
          <w:szCs w:val="28"/>
          <w:lang w:val="uk-UA"/>
        </w:rPr>
        <w:t xml:space="preserve"> між Німеччиною і США.</w:t>
      </w:r>
      <w:r w:rsidR="00B45592" w:rsidRPr="00B45592">
        <w:rPr>
          <w:rFonts w:ascii="Times New Roman" w:hAnsi="Times New Roman" w:cs="Times New Roman"/>
          <w:color w:val="000000" w:themeColor="text1"/>
          <w:sz w:val="28"/>
          <w:szCs w:val="28"/>
        </w:rPr>
        <w:t xml:space="preserve"> </w:t>
      </w:r>
    </w:p>
    <w:p w14:paraId="6CEB1B04" w14:textId="49A76ECC" w:rsidR="006F40A4" w:rsidRPr="00B45592" w:rsidRDefault="00B45592" w:rsidP="00DC1805">
      <w:pPr>
        <w:jc w:val="both"/>
        <w:rPr>
          <w:rFonts w:ascii="Times New Roman" w:hAnsi="Times New Roman" w:cs="Times New Roman"/>
          <w:color w:val="000000" w:themeColor="text1"/>
          <w:sz w:val="28"/>
          <w:szCs w:val="28"/>
          <w:lang w:val="uk-UA"/>
        </w:rPr>
      </w:pPr>
      <w:r w:rsidRPr="00B45592">
        <w:rPr>
          <w:rFonts w:ascii="Times New Roman" w:hAnsi="Times New Roman" w:cs="Times New Roman"/>
          <w:color w:val="000000" w:themeColor="text1"/>
          <w:sz w:val="28"/>
          <w:szCs w:val="28"/>
        </w:rPr>
        <w:t xml:space="preserve">Маккін висвітлює відмінності у походженнях і темпераментах </w:t>
      </w:r>
      <w:r>
        <w:rPr>
          <w:rFonts w:ascii="Times New Roman" w:hAnsi="Times New Roman" w:cs="Times New Roman"/>
          <w:color w:val="000000" w:themeColor="text1"/>
          <w:sz w:val="28"/>
          <w:szCs w:val="28"/>
          <w:lang w:val="uk-UA"/>
        </w:rPr>
        <w:t>дипломатів</w:t>
      </w:r>
      <w:r w:rsidRPr="00B45592">
        <w:rPr>
          <w:rFonts w:ascii="Times New Roman" w:hAnsi="Times New Roman" w:cs="Times New Roman"/>
          <w:color w:val="000000" w:themeColor="text1"/>
          <w:sz w:val="28"/>
          <w:szCs w:val="28"/>
        </w:rPr>
        <w:t xml:space="preserve"> і чітко документує невпинну мілітаризацію і агресію Гітлера та намагання Рузвельта переконати американську громадськість і Конгрес прийти на допомогу своїм європейським союзникам, які не бажали цього. Це жива, захоплююча історія переломного часу.</w:t>
      </w:r>
      <w:r>
        <w:rPr>
          <w:rFonts w:ascii="Times New Roman" w:hAnsi="Times New Roman" w:cs="Times New Roman"/>
          <w:color w:val="000000" w:themeColor="text1"/>
          <w:sz w:val="28"/>
          <w:szCs w:val="28"/>
          <w:lang w:val="uk-UA"/>
        </w:rPr>
        <w:t xml:space="preserve"> Це історія протистояння Старого Світу Новому. </w:t>
      </w:r>
    </w:p>
    <w:sectPr w:rsidR="006F40A4" w:rsidRPr="00B455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05"/>
    <w:rsid w:val="001B60AE"/>
    <w:rsid w:val="002861A1"/>
    <w:rsid w:val="006B378F"/>
    <w:rsid w:val="006F40A4"/>
    <w:rsid w:val="0079477B"/>
    <w:rsid w:val="00A2191C"/>
    <w:rsid w:val="00B45592"/>
    <w:rsid w:val="00D002B9"/>
    <w:rsid w:val="00D92229"/>
    <w:rsid w:val="00DC180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6F07014"/>
  <w15:chartTrackingRefBased/>
  <w15:docId w15:val="{39BDDE06-6086-9543-B747-61E320E4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02B9"/>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D002B9"/>
  </w:style>
  <w:style w:type="character" w:styleId="a4">
    <w:name w:val="Emphasis"/>
    <w:basedOn w:val="a0"/>
    <w:uiPriority w:val="20"/>
    <w:qFormat/>
    <w:rsid w:val="00D002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03745">
      <w:bodyDiv w:val="1"/>
      <w:marLeft w:val="0"/>
      <w:marRight w:val="0"/>
      <w:marTop w:val="0"/>
      <w:marBottom w:val="0"/>
      <w:divBdr>
        <w:top w:val="none" w:sz="0" w:space="0" w:color="auto"/>
        <w:left w:val="none" w:sz="0" w:space="0" w:color="auto"/>
        <w:bottom w:val="none" w:sz="0" w:space="0" w:color="auto"/>
        <w:right w:val="none" w:sz="0" w:space="0" w:color="auto"/>
      </w:divBdr>
    </w:div>
    <w:div w:id="19838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2023-11-30T13:43:00Z</dcterms:created>
  <dcterms:modified xsi:type="dcterms:W3CDTF">2023-11-30T14:56:00Z</dcterms:modified>
</cp:coreProperties>
</file>