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00" w:rsidRPr="00942500" w:rsidRDefault="00942500" w:rsidP="00297A6D">
      <w:pPr>
        <w:pStyle w:val="1"/>
        <w:jc w:val="center"/>
        <w:rPr>
          <w:rFonts w:eastAsia="Times New Roman"/>
        </w:rPr>
      </w:pPr>
      <w:r w:rsidRPr="00942500">
        <w:rPr>
          <w:rFonts w:eastAsia="Times New Roman"/>
        </w:rPr>
        <w:t>Частотность запросов и техника ее определения</w:t>
      </w:r>
    </w:p>
    <w:p w:rsidR="00942500" w:rsidRPr="00942500" w:rsidRDefault="00942500" w:rsidP="00942500">
      <w:pPr>
        <w:rPr>
          <w:rFonts w:eastAsia="Calibri"/>
          <w:szCs w:val="22"/>
        </w:rPr>
      </w:pPr>
    </w:p>
    <w:p w:rsidR="00942500" w:rsidRDefault="00942500" w:rsidP="00942500">
      <w:pPr>
        <w:rPr>
          <w:rFonts w:eastAsia="Calibri"/>
          <w:szCs w:val="22"/>
        </w:rPr>
      </w:pPr>
      <w:r w:rsidRPr="00942500">
        <w:rPr>
          <w:rFonts w:eastAsia="Calibri"/>
          <w:szCs w:val="22"/>
        </w:rPr>
        <w:t xml:space="preserve">Знать, </w:t>
      </w:r>
      <w:r w:rsidRPr="00942500">
        <w:rPr>
          <w:rFonts w:eastAsia="Calibri"/>
          <w:b/>
          <w:szCs w:val="22"/>
        </w:rPr>
        <w:t>что такое частотность запросов</w:t>
      </w:r>
      <w:r w:rsidRPr="00942500">
        <w:rPr>
          <w:rFonts w:eastAsia="Calibri"/>
          <w:szCs w:val="22"/>
        </w:rPr>
        <w:t xml:space="preserve"> и уметь её правильно определять, важно для </w:t>
      </w:r>
      <w:r w:rsidR="00A77D4A">
        <w:rPr>
          <w:rFonts w:eastAsia="Calibri"/>
          <w:szCs w:val="22"/>
        </w:rPr>
        <w:t>соста</w:t>
      </w:r>
      <w:bookmarkStart w:id="0" w:name="_GoBack"/>
      <w:bookmarkEnd w:id="0"/>
      <w:r w:rsidR="00A77D4A">
        <w:rPr>
          <w:rFonts w:eastAsia="Calibri"/>
          <w:szCs w:val="22"/>
        </w:rPr>
        <w:t xml:space="preserve">вления и размещения релевантных материалов и роста трафика. Информация о количестве пользовательских обращений </w:t>
      </w:r>
      <w:r w:rsidR="00390854">
        <w:rPr>
          <w:rFonts w:eastAsia="Calibri"/>
          <w:szCs w:val="22"/>
        </w:rPr>
        <w:t xml:space="preserve">дает </w:t>
      </w:r>
      <w:r w:rsidR="00297A6D">
        <w:rPr>
          <w:rFonts w:eastAsia="Calibri"/>
          <w:szCs w:val="22"/>
        </w:rPr>
        <w:t xml:space="preserve">достаточно реалистичный </w:t>
      </w:r>
      <w:proofErr w:type="gramStart"/>
      <w:r w:rsidR="00297A6D">
        <w:rPr>
          <w:rFonts w:eastAsia="Calibri"/>
          <w:szCs w:val="22"/>
        </w:rPr>
        <w:t>прогноз</w:t>
      </w:r>
      <w:proofErr w:type="gramEnd"/>
      <w:r w:rsidR="00390854">
        <w:rPr>
          <w:rFonts w:eastAsia="Calibri"/>
          <w:szCs w:val="22"/>
        </w:rPr>
        <w:t xml:space="preserve"> как для нового, так и для уже запущенного ресурса. </w:t>
      </w:r>
      <w:r w:rsidRPr="00942500">
        <w:rPr>
          <w:rFonts w:eastAsia="Calibri"/>
          <w:szCs w:val="22"/>
        </w:rPr>
        <w:t>Продвигать сайт</w:t>
      </w:r>
      <w:r w:rsidR="001F2CCC">
        <w:rPr>
          <w:rFonts w:eastAsia="Calibri"/>
          <w:szCs w:val="22"/>
        </w:rPr>
        <w:t xml:space="preserve"> в Гугле</w:t>
      </w:r>
      <w:r w:rsidRPr="00942500">
        <w:rPr>
          <w:rFonts w:eastAsia="Calibri"/>
          <w:szCs w:val="22"/>
        </w:rPr>
        <w:t xml:space="preserve"> без </w:t>
      </w:r>
      <w:r w:rsidRPr="00942500">
        <w:rPr>
          <w:rFonts w:eastAsia="Calibri"/>
          <w:b/>
          <w:szCs w:val="22"/>
        </w:rPr>
        <w:t>распределения запросов по частотности</w:t>
      </w:r>
      <w:r w:rsidRPr="00942500">
        <w:rPr>
          <w:rFonts w:eastAsia="Calibri"/>
          <w:szCs w:val="22"/>
        </w:rPr>
        <w:t xml:space="preserve"> – значит, тратить лишнее время, силы и ресурсы из-за некорректно составленной семантики. </w:t>
      </w:r>
    </w:p>
    <w:p w:rsidR="006A7E8B" w:rsidRDefault="001F2CCC" w:rsidP="005E2739">
      <w:pPr>
        <w:pStyle w:val="2"/>
        <w:rPr>
          <w:rFonts w:eastAsia="Calibri"/>
        </w:rPr>
      </w:pPr>
      <w:r>
        <w:rPr>
          <w:rFonts w:eastAsia="Calibri"/>
          <w:szCs w:val="22"/>
        </w:rPr>
        <w:t xml:space="preserve">Использование </w:t>
      </w:r>
      <w:r w:rsidRPr="005E2739">
        <w:rPr>
          <w:rFonts w:eastAsia="Calibri"/>
          <w:szCs w:val="22"/>
        </w:rPr>
        <w:t>AdWords</w:t>
      </w:r>
      <w:r w:rsidRPr="006A7E8B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</w:p>
    <w:p w:rsidR="00A25635" w:rsidRDefault="00A25635" w:rsidP="00A25635">
      <w:pPr>
        <w:ind w:firstLine="0"/>
        <w:rPr>
          <w:rFonts w:eastAsia="Calibri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5949863" cy="2530258"/>
            <wp:effectExtent l="0" t="0" r="0" b="3810"/>
            <wp:docPr id="14" name="Рисунок 14" descr="https://leonardo.osnova.io/b1b13bd3-6702-dafa-132e-477d3537a2ce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leonardo.osnova.io/b1b13bd3-6702-dafa-132e-477d3537a2ce/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450" cy="253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854" w:rsidRDefault="005E2739" w:rsidP="00942500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В отличие от Яндекса, где есть </w:t>
      </w:r>
      <w:r w:rsidRPr="005E2739">
        <w:rPr>
          <w:rFonts w:eastAsia="Calibri"/>
          <w:szCs w:val="22"/>
        </w:rPr>
        <w:t>WordStat</w:t>
      </w:r>
      <w:r>
        <w:rPr>
          <w:rFonts w:eastAsia="Calibri"/>
          <w:szCs w:val="22"/>
        </w:rPr>
        <w:t xml:space="preserve">, работая с Гуглом, нужны будут специализированные сервисы. </w:t>
      </w:r>
      <w:r w:rsidR="001F2CCC">
        <w:rPr>
          <w:rFonts w:eastAsia="Calibri"/>
          <w:szCs w:val="22"/>
        </w:rPr>
        <w:t xml:space="preserve">Самый простой и бесплатный способ </w:t>
      </w:r>
      <w:r w:rsidR="001F2CCC" w:rsidRPr="001F2CCC">
        <w:rPr>
          <w:rFonts w:eastAsia="Calibri"/>
          <w:b/>
          <w:szCs w:val="22"/>
        </w:rPr>
        <w:t>узнать частотность запросов списком онлайн</w:t>
      </w:r>
      <w:r w:rsidR="001F2CCC">
        <w:rPr>
          <w:rFonts w:eastAsia="Calibri"/>
          <w:szCs w:val="22"/>
        </w:rPr>
        <w:t xml:space="preserve"> - воспользоваться</w:t>
      </w:r>
      <w:r w:rsidR="001F2CCC" w:rsidRPr="001F2CCC">
        <w:rPr>
          <w:rFonts w:eastAsia="Calibri"/>
          <w:szCs w:val="22"/>
        </w:rPr>
        <w:t xml:space="preserve"> </w:t>
      </w:r>
      <w:r w:rsidR="001F2CCC" w:rsidRPr="005E2739">
        <w:rPr>
          <w:rFonts w:eastAsia="Calibri"/>
          <w:szCs w:val="22"/>
        </w:rPr>
        <w:t>AdWords</w:t>
      </w:r>
      <w:r w:rsidR="001F2CCC">
        <w:rPr>
          <w:rFonts w:eastAsia="Calibri"/>
          <w:szCs w:val="22"/>
        </w:rPr>
        <w:t xml:space="preserve">, а точнее – его планировщиком задач. </w:t>
      </w:r>
      <w:r w:rsidR="007F7C1A">
        <w:rPr>
          <w:rFonts w:eastAsia="Calibri"/>
          <w:szCs w:val="22"/>
        </w:rPr>
        <w:t>Платформа</w:t>
      </w:r>
      <w:r w:rsidR="001F2CCC">
        <w:rPr>
          <w:rFonts w:eastAsia="Calibri"/>
          <w:szCs w:val="22"/>
        </w:rPr>
        <w:t xml:space="preserve"> радует простым интерфейсом</w:t>
      </w:r>
      <w:r w:rsidR="007F7C1A">
        <w:rPr>
          <w:rFonts w:eastAsia="Calibri"/>
          <w:szCs w:val="22"/>
        </w:rPr>
        <w:t xml:space="preserve"> и возможностью анализировать конкуренцию</w:t>
      </w:r>
      <w:r w:rsidR="00D41C12">
        <w:rPr>
          <w:rFonts w:eastAsia="Calibri"/>
          <w:szCs w:val="22"/>
        </w:rPr>
        <w:t xml:space="preserve"> ключей</w:t>
      </w:r>
      <w:r w:rsidR="007F7C1A">
        <w:rPr>
          <w:rFonts w:eastAsia="Calibri"/>
          <w:szCs w:val="22"/>
        </w:rPr>
        <w:t xml:space="preserve">. Полученные данные станут основой для рекламной кампании и сео-продвижения на Ютубе. </w:t>
      </w:r>
      <w:r w:rsidR="00D41C12">
        <w:rPr>
          <w:rFonts w:eastAsia="Calibri"/>
          <w:szCs w:val="22"/>
        </w:rPr>
        <w:t>Плюсом является расчет примерной ставки, но при этом важно пони</w:t>
      </w:r>
      <w:r w:rsidR="00CD7BED">
        <w:rPr>
          <w:rFonts w:eastAsia="Calibri"/>
          <w:szCs w:val="22"/>
        </w:rPr>
        <w:t xml:space="preserve">мать, что сведения усредненные, то есть сумма ключей по регионам не идентична общему количеству запросов. </w:t>
      </w:r>
    </w:p>
    <w:p w:rsidR="0036605E" w:rsidRPr="007E6FC6" w:rsidRDefault="00CD7BED" w:rsidP="00297A6D">
      <w:pPr>
        <w:rPr>
          <w:rFonts w:eastAsia="Calibri"/>
          <w:i/>
          <w:szCs w:val="22"/>
        </w:rPr>
      </w:pPr>
      <w:r w:rsidRPr="00F113E2">
        <w:rPr>
          <w:rFonts w:eastAsia="Calibri"/>
          <w:i/>
          <w:szCs w:val="22"/>
        </w:rPr>
        <w:t>Важно</w:t>
      </w:r>
      <w:r w:rsidR="00F113E2" w:rsidRPr="00F113E2">
        <w:rPr>
          <w:rFonts w:eastAsia="Calibri"/>
          <w:i/>
          <w:szCs w:val="22"/>
        </w:rPr>
        <w:t xml:space="preserve">! Вводить фразы предстоит отдельно,  поскольку система отображает до 800 символьных последовательностей. </w:t>
      </w:r>
    </w:p>
    <w:p w:rsidR="00CD7BED" w:rsidRDefault="00675C4B" w:rsidP="00942500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Если используете планировщик, </w:t>
      </w:r>
      <w:r w:rsidR="006D7877">
        <w:rPr>
          <w:rFonts w:eastAsia="Calibri"/>
          <w:szCs w:val="22"/>
        </w:rPr>
        <w:t xml:space="preserve">увидеть </w:t>
      </w:r>
      <w:r w:rsidR="006D7877" w:rsidRPr="00D44653">
        <w:rPr>
          <w:rFonts w:eastAsia="Calibri"/>
          <w:b/>
          <w:szCs w:val="22"/>
        </w:rPr>
        <w:t>частотность запросов Гугл</w:t>
      </w:r>
      <w:r w:rsidR="006D7877">
        <w:rPr>
          <w:rFonts w:eastAsia="Calibri"/>
          <w:szCs w:val="22"/>
        </w:rPr>
        <w:t xml:space="preserve"> </w:t>
      </w:r>
      <w:r w:rsidR="00D44653">
        <w:rPr>
          <w:rFonts w:eastAsia="Calibri"/>
          <w:szCs w:val="22"/>
        </w:rPr>
        <w:t>удастся с помощью следующих инструментов:</w:t>
      </w:r>
    </w:p>
    <w:p w:rsidR="00D44653" w:rsidRDefault="00D44653" w:rsidP="00D44653">
      <w:pPr>
        <w:pStyle w:val="a5"/>
        <w:numPr>
          <w:ilvl w:val="0"/>
          <w:numId w:val="3"/>
        </w:numPr>
        <w:rPr>
          <w:rFonts w:eastAsia="Calibri"/>
          <w:szCs w:val="22"/>
        </w:rPr>
      </w:pPr>
      <w:r w:rsidRPr="00D44653">
        <w:rPr>
          <w:rFonts w:eastAsia="Calibri"/>
          <w:szCs w:val="22"/>
        </w:rPr>
        <w:t>Keywords Planner</w:t>
      </w:r>
      <w:r w:rsidR="005C2194">
        <w:rPr>
          <w:rFonts w:eastAsia="Calibri"/>
          <w:szCs w:val="22"/>
        </w:rPr>
        <w:t xml:space="preserve"> – помогает определиться с ключами для объявлений, рассчитать бюджет и ставки для конкретной кампании. Внешне представляет собой совокупность таблиц и графиков</w:t>
      </w:r>
      <w:r w:rsidR="005B1C29">
        <w:rPr>
          <w:rFonts w:eastAsia="Calibri"/>
          <w:szCs w:val="22"/>
        </w:rPr>
        <w:t xml:space="preserve">. Для использования достаточно зарегистрироваться на платформе. </w:t>
      </w:r>
    </w:p>
    <w:p w:rsidR="0036605E" w:rsidRPr="0036605E" w:rsidRDefault="0036605E" w:rsidP="0036605E">
      <w:pPr>
        <w:rPr>
          <w:rFonts w:eastAsia="Calibri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 wp14:anchorId="78F6B524" wp14:editId="2B901D37">
            <wp:extent cx="4572000" cy="3954690"/>
            <wp:effectExtent l="0" t="0" r="0" b="8255"/>
            <wp:docPr id="19" name="Рисунок 19" descr="CÐºÑÐ¸Ð½ÑÐ¾Ñ Ð¸Ð½ÑÐµÑÑÐµÐ¹ÑÐ° Google Keywords Pl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ÐºÑÐ¸Ð½ÑÐ¾Ñ Ð¸Ð½ÑÐµÑÑÐµÐ¹ÑÐ° Google Keywords Plann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748" cy="394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653" w:rsidRPr="008F3A0F" w:rsidRDefault="00D44653" w:rsidP="00D44653">
      <w:pPr>
        <w:pStyle w:val="a5"/>
        <w:numPr>
          <w:ilvl w:val="0"/>
          <w:numId w:val="3"/>
        </w:numPr>
      </w:pPr>
      <w:r w:rsidRPr="00D44653">
        <w:rPr>
          <w:rFonts w:eastAsia="Calibri"/>
          <w:szCs w:val="22"/>
        </w:rPr>
        <w:t>Trends</w:t>
      </w:r>
      <w:r w:rsidR="005B1C29">
        <w:rPr>
          <w:rFonts w:eastAsia="Calibri"/>
          <w:szCs w:val="22"/>
        </w:rPr>
        <w:t xml:space="preserve"> – определяет текущий спрос на момент расчета, рост или уменьшение его популярности у пользователей. </w:t>
      </w:r>
      <w:r w:rsidR="00E7185B">
        <w:rPr>
          <w:rFonts w:eastAsia="Calibri"/>
          <w:szCs w:val="22"/>
        </w:rPr>
        <w:t xml:space="preserve">Имеет </w:t>
      </w:r>
      <w:r w:rsidR="00BD3F41">
        <w:rPr>
          <w:rFonts w:eastAsia="Calibri"/>
          <w:szCs w:val="22"/>
        </w:rPr>
        <w:t xml:space="preserve">опцию прогнозирования – легко определить целесообразность вложения денег в те или иные </w:t>
      </w:r>
      <w:r w:rsidR="006F5F77">
        <w:rPr>
          <w:rFonts w:eastAsia="Calibri"/>
          <w:szCs w:val="22"/>
        </w:rPr>
        <w:t>слова или фразы.</w:t>
      </w:r>
      <w:r w:rsidR="00E7185B">
        <w:rPr>
          <w:rFonts w:eastAsia="Calibri"/>
          <w:szCs w:val="22"/>
        </w:rPr>
        <w:t xml:space="preserve"> Прогноз выдает общую </w:t>
      </w:r>
      <w:r w:rsidR="00E7185B" w:rsidRPr="00BD3F41">
        <w:rPr>
          <w:rFonts w:eastAsia="Calibri"/>
          <w:b/>
          <w:szCs w:val="22"/>
        </w:rPr>
        <w:t>частотност</w:t>
      </w:r>
      <w:r w:rsidR="00E7185B">
        <w:rPr>
          <w:rFonts w:eastAsia="Calibri"/>
          <w:b/>
          <w:szCs w:val="22"/>
        </w:rPr>
        <w:t>ь</w:t>
      </w:r>
      <w:r w:rsidR="00E7185B" w:rsidRPr="00BD3F41">
        <w:rPr>
          <w:rFonts w:eastAsia="Calibri"/>
          <w:b/>
          <w:szCs w:val="22"/>
        </w:rPr>
        <w:t xml:space="preserve"> запросов в Google</w:t>
      </w:r>
      <w:r w:rsidR="00E7185B">
        <w:rPr>
          <w:rFonts w:eastAsia="Calibri"/>
          <w:szCs w:val="22"/>
        </w:rPr>
        <w:t xml:space="preserve"> во вкладке «Показы», а для получения уточненных данных применяют </w:t>
      </w:r>
      <w:r w:rsidR="005E09E9">
        <w:rPr>
          <w:rFonts w:eastAsia="Calibri"/>
          <w:szCs w:val="22"/>
        </w:rPr>
        <w:t xml:space="preserve">«Точное соответствие». </w:t>
      </w:r>
    </w:p>
    <w:p w:rsidR="008F3A0F" w:rsidRDefault="008F3A0F" w:rsidP="008F3A0F">
      <w:r>
        <w:rPr>
          <w:noProof/>
          <w:lang w:eastAsia="ru-RU"/>
        </w:rPr>
        <w:drawing>
          <wp:inline distT="0" distB="0" distL="0" distR="0">
            <wp:extent cx="5481038" cy="3825025"/>
            <wp:effectExtent l="0" t="0" r="5715" b="4445"/>
            <wp:docPr id="18" name="Рисунок 18" descr="ÑÑÐ°ÑÐ¸ÑÑÐ¸ÐºÐ° google trends Ð¿Ð¾ Ð·Ð°Ð¿ÑÐ¾ÑÑ ÑÐ¾ÑÑÐ°Ð¶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ÑÑÐ°ÑÐ¸ÑÑÐ¸ÐºÐ° google trends Ð¿Ð¾ Ð·Ð°Ð¿ÑÐ¾ÑÑ ÑÐ¾ÑÑÐ°Ð¶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8936" cy="38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E8B" w:rsidRDefault="006A7E8B" w:rsidP="006A7E8B">
      <w:pPr>
        <w:pStyle w:val="2"/>
        <w:rPr>
          <w:rFonts w:eastAsia="Calibri"/>
        </w:rPr>
      </w:pPr>
      <w:r w:rsidRPr="006A7E8B">
        <w:rPr>
          <w:rFonts w:eastAsia="Calibri"/>
        </w:rPr>
        <w:lastRenderedPageBreak/>
        <w:t>Инструкция, как узнать частотность запроса в Google</w:t>
      </w:r>
    </w:p>
    <w:p w:rsidR="006A7E8B" w:rsidRDefault="005E09E9" w:rsidP="00021F44">
      <w:pPr>
        <w:rPr>
          <w:rFonts w:eastAsia="Calibri"/>
        </w:rPr>
      </w:pPr>
      <w:r>
        <w:rPr>
          <w:rFonts w:eastAsia="Calibri"/>
          <w:szCs w:val="22"/>
        </w:rPr>
        <w:t xml:space="preserve">Даже для новичков </w:t>
      </w:r>
      <w:r w:rsidRPr="005E2739">
        <w:rPr>
          <w:rFonts w:eastAsia="Calibri"/>
          <w:szCs w:val="22"/>
        </w:rPr>
        <w:t>AdWords</w:t>
      </w:r>
      <w:r w:rsidRPr="006A7E8B">
        <w:rPr>
          <w:rFonts w:eastAsia="Calibri"/>
        </w:rPr>
        <w:t xml:space="preserve"> </w:t>
      </w:r>
      <w:r>
        <w:rPr>
          <w:rFonts w:eastAsia="Calibri"/>
        </w:rPr>
        <w:t xml:space="preserve">покажется очень простым в применении. Чтобы </w:t>
      </w:r>
      <w:r w:rsidRPr="0043606C">
        <w:rPr>
          <w:rFonts w:eastAsia="Calibri"/>
          <w:b/>
        </w:rPr>
        <w:t>посмотреть частотность запросов</w:t>
      </w:r>
      <w:r>
        <w:rPr>
          <w:rFonts w:eastAsia="Calibri"/>
        </w:rPr>
        <w:t>:</w:t>
      </w:r>
    </w:p>
    <w:p w:rsidR="005E09E9" w:rsidRDefault="00F548BF" w:rsidP="005E09E9">
      <w:pPr>
        <w:pStyle w:val="a5"/>
        <w:numPr>
          <w:ilvl w:val="0"/>
          <w:numId w:val="4"/>
        </w:numPr>
        <w:rPr>
          <w:rFonts w:eastAsia="Calibri"/>
          <w:szCs w:val="22"/>
        </w:rPr>
      </w:pPr>
      <w:r>
        <w:rPr>
          <w:rFonts w:eastAsia="Calibri"/>
          <w:szCs w:val="22"/>
        </w:rPr>
        <w:t>сделайте единый Гугл аккаунт для статистических целей;</w:t>
      </w:r>
    </w:p>
    <w:p w:rsidR="00F548BF" w:rsidRDefault="00F548BF" w:rsidP="00F548BF">
      <w:pPr>
        <w:pStyle w:val="a5"/>
        <w:numPr>
          <w:ilvl w:val="0"/>
          <w:numId w:val="4"/>
        </w:numPr>
        <w:rPr>
          <w:rFonts w:eastAsia="Calibri"/>
          <w:szCs w:val="22"/>
        </w:rPr>
      </w:pPr>
      <w:r>
        <w:rPr>
          <w:rFonts w:eastAsia="Calibri"/>
          <w:szCs w:val="22"/>
        </w:rPr>
        <w:t>подключите профил</w:t>
      </w:r>
      <w:r w:rsidR="007000E6">
        <w:rPr>
          <w:rFonts w:eastAsia="Calibri"/>
          <w:szCs w:val="22"/>
        </w:rPr>
        <w:t xml:space="preserve">ь </w:t>
      </w:r>
      <w:r>
        <w:rPr>
          <w:rFonts w:eastAsia="Calibri"/>
          <w:szCs w:val="22"/>
        </w:rPr>
        <w:t>к сервису;</w:t>
      </w:r>
    </w:p>
    <w:p w:rsidR="00F548BF" w:rsidRDefault="00F548BF" w:rsidP="00F548BF">
      <w:pPr>
        <w:pStyle w:val="a5"/>
        <w:numPr>
          <w:ilvl w:val="0"/>
          <w:numId w:val="4"/>
        </w:numPr>
        <w:rPr>
          <w:rFonts w:eastAsia="Calibri"/>
          <w:szCs w:val="22"/>
        </w:rPr>
      </w:pPr>
      <w:r>
        <w:rPr>
          <w:rFonts w:eastAsia="Calibri"/>
          <w:szCs w:val="22"/>
        </w:rPr>
        <w:t>откройте вкладку «Инструменты и анализ», затем выберите раздел «Планировщик ключевых слов»;</w:t>
      </w:r>
    </w:p>
    <w:p w:rsidR="00F548BF" w:rsidRDefault="00F548BF" w:rsidP="00F548BF">
      <w:pPr>
        <w:pStyle w:val="a5"/>
        <w:numPr>
          <w:ilvl w:val="0"/>
          <w:numId w:val="4"/>
        </w:numPr>
        <w:rPr>
          <w:rFonts w:eastAsia="Calibri"/>
          <w:szCs w:val="22"/>
        </w:rPr>
      </w:pPr>
      <w:r>
        <w:rPr>
          <w:rFonts w:eastAsia="Calibri"/>
          <w:szCs w:val="22"/>
        </w:rPr>
        <w:t>укажите требуемые данные по словам и фразам;</w:t>
      </w:r>
    </w:p>
    <w:p w:rsidR="00F548BF" w:rsidRPr="00F548BF" w:rsidRDefault="007615F5" w:rsidP="00F548BF">
      <w:pPr>
        <w:pStyle w:val="a5"/>
        <w:numPr>
          <w:ilvl w:val="0"/>
          <w:numId w:val="4"/>
        </w:numPr>
        <w:rPr>
          <w:rFonts w:eastAsia="Calibri"/>
          <w:szCs w:val="22"/>
        </w:rPr>
      </w:pPr>
      <w:r>
        <w:rPr>
          <w:rFonts w:eastAsia="Calibri"/>
          <w:szCs w:val="22"/>
        </w:rPr>
        <w:t xml:space="preserve">проанализируйте предоставленные сведения. </w:t>
      </w:r>
    </w:p>
    <w:p w:rsidR="0072153E" w:rsidRDefault="0072153E" w:rsidP="007615F5">
      <w:pPr>
        <w:rPr>
          <w:rFonts w:eastAsia="Calibri"/>
          <w:szCs w:val="22"/>
        </w:rPr>
      </w:pPr>
      <w:r>
        <w:rPr>
          <w:rFonts w:eastAsia="Calibri"/>
          <w:noProof/>
          <w:szCs w:val="22"/>
          <w:lang w:eastAsia="ru-RU"/>
        </w:rPr>
        <w:drawing>
          <wp:inline distT="0" distB="0" distL="0" distR="0">
            <wp:extent cx="4509370" cy="2939531"/>
            <wp:effectExtent l="0" t="0" r="5715" b="0"/>
            <wp:docPr id="21" name="Рисунок 21" descr="F:\загруже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F:\загружено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304" cy="293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53E" w:rsidRDefault="0072153E" w:rsidP="007615F5">
      <w:pPr>
        <w:rPr>
          <w:rFonts w:eastAsia="Calibri"/>
          <w:szCs w:val="22"/>
        </w:rPr>
      </w:pPr>
    </w:p>
    <w:p w:rsidR="007615F5" w:rsidRDefault="0084750C" w:rsidP="007615F5">
      <w:pPr>
        <w:rPr>
          <w:rFonts w:eastAsia="Calibri"/>
          <w:szCs w:val="22"/>
        </w:rPr>
      </w:pPr>
      <w:r>
        <w:rPr>
          <w:rFonts w:eastAsia="Calibri"/>
          <w:szCs w:val="22"/>
        </w:rPr>
        <w:t>Автоматизированный поиск – не единственный вариант.</w:t>
      </w:r>
      <w:r w:rsidR="00A366A7">
        <w:rPr>
          <w:rFonts w:eastAsia="Calibri"/>
          <w:szCs w:val="22"/>
        </w:rPr>
        <w:t xml:space="preserve"> Собрать семантическое ядро без дополнительного инструмента</w:t>
      </w:r>
      <w:r w:rsidR="007000E6">
        <w:rPr>
          <w:rFonts w:eastAsia="Calibri"/>
          <w:szCs w:val="22"/>
        </w:rPr>
        <w:t>рия</w:t>
      </w:r>
      <w:r w:rsidR="00A366A7">
        <w:rPr>
          <w:rFonts w:eastAsia="Calibri"/>
          <w:szCs w:val="22"/>
        </w:rPr>
        <w:t xml:space="preserve"> удастся через подраздел  </w:t>
      </w:r>
      <w:r w:rsidR="00A366A7" w:rsidRPr="007B660C">
        <w:rPr>
          <w:rFonts w:eastAsia="Calibri"/>
          <w:szCs w:val="22"/>
        </w:rPr>
        <w:t>«Поиск новых ключевых слов по фразе, сайту или категории»</w:t>
      </w:r>
      <w:r w:rsidR="00A366A7">
        <w:rPr>
          <w:rFonts w:eastAsia="Calibri"/>
          <w:szCs w:val="22"/>
        </w:rPr>
        <w:t>. Чтобы его открыть, откройте в новом окне или вкладке браузера страничку</w:t>
      </w:r>
      <w:r w:rsidR="00A366A7" w:rsidRPr="00A366A7">
        <w:rPr>
          <w:rFonts w:eastAsia="Calibri"/>
          <w:szCs w:val="22"/>
        </w:rPr>
        <w:t xml:space="preserve"> </w:t>
      </w:r>
      <w:hyperlink r:id="rId10" w:history="1">
        <w:r w:rsidR="00A366A7" w:rsidRPr="006E090B">
          <w:rPr>
            <w:rStyle w:val="a3"/>
            <w:rFonts w:eastAsia="Calibri"/>
            <w:szCs w:val="22"/>
          </w:rPr>
          <w:t>https://adwords.google.com/KeywordPlanner</w:t>
        </w:r>
      </w:hyperlink>
      <w:r w:rsidR="00A366A7">
        <w:rPr>
          <w:rFonts w:eastAsia="Calibri"/>
          <w:szCs w:val="22"/>
        </w:rPr>
        <w:t>.</w:t>
      </w:r>
      <w:r w:rsidR="0028460A">
        <w:rPr>
          <w:rFonts w:eastAsia="Calibri"/>
          <w:szCs w:val="22"/>
        </w:rPr>
        <w:t xml:space="preserve"> Дальнейший порядок действий:</w:t>
      </w:r>
    </w:p>
    <w:p w:rsidR="0028460A" w:rsidRDefault="0028460A" w:rsidP="0028460A">
      <w:pPr>
        <w:pStyle w:val="a5"/>
        <w:numPr>
          <w:ilvl w:val="0"/>
          <w:numId w:val="5"/>
        </w:numPr>
        <w:rPr>
          <w:rFonts w:eastAsia="Calibri"/>
          <w:szCs w:val="22"/>
        </w:rPr>
      </w:pPr>
      <w:r>
        <w:rPr>
          <w:rFonts w:eastAsia="Calibri"/>
          <w:szCs w:val="22"/>
        </w:rPr>
        <w:t>составить примерный список ключевых слов и фраз;</w:t>
      </w:r>
    </w:p>
    <w:p w:rsidR="0028460A" w:rsidRDefault="0028460A" w:rsidP="0028460A">
      <w:pPr>
        <w:pStyle w:val="a5"/>
        <w:numPr>
          <w:ilvl w:val="0"/>
          <w:numId w:val="5"/>
        </w:numPr>
        <w:rPr>
          <w:rFonts w:eastAsia="Calibri"/>
          <w:szCs w:val="22"/>
        </w:rPr>
      </w:pPr>
      <w:r>
        <w:rPr>
          <w:rFonts w:eastAsia="Calibri"/>
          <w:szCs w:val="22"/>
        </w:rPr>
        <w:t>выбрать оттуда 1-2</w:t>
      </w:r>
      <w:r w:rsidR="00215DE1">
        <w:rPr>
          <w:rFonts w:eastAsia="Calibri"/>
          <w:szCs w:val="22"/>
        </w:rPr>
        <w:t>;</w:t>
      </w:r>
    </w:p>
    <w:p w:rsidR="00215DE1" w:rsidRDefault="00215DE1" w:rsidP="0028460A">
      <w:pPr>
        <w:pStyle w:val="a5"/>
        <w:numPr>
          <w:ilvl w:val="0"/>
          <w:numId w:val="5"/>
        </w:numPr>
        <w:rPr>
          <w:rFonts w:eastAsia="Calibri"/>
          <w:szCs w:val="22"/>
        </w:rPr>
      </w:pPr>
      <w:r>
        <w:rPr>
          <w:rFonts w:eastAsia="Calibri"/>
          <w:szCs w:val="22"/>
        </w:rPr>
        <w:t>установить фильтр для сортировки по датам, языку и региону;</w:t>
      </w:r>
    </w:p>
    <w:p w:rsidR="00215DE1" w:rsidRDefault="00215DE1" w:rsidP="0028460A">
      <w:pPr>
        <w:pStyle w:val="a5"/>
        <w:numPr>
          <w:ilvl w:val="0"/>
          <w:numId w:val="5"/>
        </w:numPr>
        <w:rPr>
          <w:rFonts w:eastAsia="Calibri"/>
          <w:szCs w:val="22"/>
        </w:rPr>
      </w:pPr>
      <w:r>
        <w:rPr>
          <w:rFonts w:eastAsia="Calibri"/>
          <w:szCs w:val="22"/>
        </w:rPr>
        <w:t xml:space="preserve">кликнуть мышкой </w:t>
      </w:r>
      <w:r w:rsidRPr="00A366A7">
        <w:rPr>
          <w:rFonts w:eastAsia="Calibri"/>
          <w:szCs w:val="22"/>
        </w:rPr>
        <w:t>«Получить варианты»</w:t>
      </w:r>
      <w:r>
        <w:rPr>
          <w:rFonts w:eastAsia="Calibri"/>
          <w:szCs w:val="22"/>
        </w:rPr>
        <w:t xml:space="preserve"> и экспортировать их в</w:t>
      </w:r>
      <w:r w:rsidRPr="00215DE1">
        <w:rPr>
          <w:rFonts w:eastAsia="Calibri"/>
          <w:szCs w:val="22"/>
        </w:rPr>
        <w:t xml:space="preserve"> </w:t>
      </w:r>
      <w:r w:rsidR="008B4499">
        <w:rPr>
          <w:rFonts w:eastAsia="Calibri"/>
          <w:szCs w:val="22"/>
        </w:rPr>
        <w:t xml:space="preserve">формат </w:t>
      </w:r>
      <w:r w:rsidR="008B4499" w:rsidRPr="00A366A7">
        <w:rPr>
          <w:rFonts w:eastAsia="Calibri"/>
          <w:szCs w:val="22"/>
        </w:rPr>
        <w:t>CSV</w:t>
      </w:r>
      <w:r w:rsidR="008B4499">
        <w:rPr>
          <w:rFonts w:eastAsia="Calibri"/>
          <w:szCs w:val="22"/>
        </w:rPr>
        <w:t>;</w:t>
      </w:r>
    </w:p>
    <w:p w:rsidR="008B4499" w:rsidRPr="0028460A" w:rsidRDefault="008B4499" w:rsidP="0028460A">
      <w:pPr>
        <w:pStyle w:val="a5"/>
        <w:numPr>
          <w:ilvl w:val="0"/>
          <w:numId w:val="5"/>
        </w:numPr>
        <w:rPr>
          <w:rFonts w:eastAsia="Calibri"/>
          <w:szCs w:val="22"/>
        </w:rPr>
      </w:pPr>
      <w:r>
        <w:rPr>
          <w:rFonts w:eastAsia="Calibri"/>
          <w:szCs w:val="22"/>
        </w:rPr>
        <w:t xml:space="preserve">повторить те же действия с другими ключевиками. </w:t>
      </w:r>
    </w:p>
    <w:p w:rsidR="00EE3D8D" w:rsidRDefault="00A02B95" w:rsidP="00CD6899">
      <w:pPr>
        <w:rPr>
          <w:rFonts w:eastAsia="Calibri"/>
          <w:szCs w:val="2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21687" cy="5494234"/>
            <wp:effectExtent l="0" t="0" r="0" b="0"/>
            <wp:docPr id="22" name="Рисунок 22" descr="ÐÐ¾Ð¸ÑÐº ÐºÐ»ÑÑÐµÐ²ÑÑ ÑÐ»Ð¾Ð² ÐÑÐ³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ÐÐ¾Ð¸ÑÐº ÐºÐ»ÑÑÐµÐ²ÑÑ ÑÐ»Ð¾Ð² ÐÑÐ³Ð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512" cy="549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899" w:rsidRPr="00CD6899" w:rsidRDefault="00CD6899" w:rsidP="00CD6899">
      <w:pPr>
        <w:rPr>
          <w:rFonts w:eastAsia="Calibri"/>
          <w:szCs w:val="22"/>
        </w:rPr>
      </w:pPr>
      <w:r w:rsidRPr="00CD6899">
        <w:rPr>
          <w:rFonts w:eastAsia="Calibri"/>
          <w:szCs w:val="22"/>
        </w:rPr>
        <w:t>Запомнит</w:t>
      </w:r>
      <w:r w:rsidR="00EE3D8D">
        <w:rPr>
          <w:rFonts w:eastAsia="Calibri"/>
          <w:szCs w:val="22"/>
        </w:rPr>
        <w:t>ь</w:t>
      </w:r>
    </w:p>
    <w:p w:rsidR="00CD6899" w:rsidRPr="00CD6899" w:rsidRDefault="00CD6899" w:rsidP="00CD6899">
      <w:pPr>
        <w:numPr>
          <w:ilvl w:val="0"/>
          <w:numId w:val="1"/>
        </w:numPr>
        <w:contextualSpacing/>
        <w:rPr>
          <w:rFonts w:eastAsia="Calibri"/>
          <w:szCs w:val="22"/>
        </w:rPr>
      </w:pPr>
      <w:r w:rsidRPr="00CD6899">
        <w:rPr>
          <w:rFonts w:eastAsia="Calibri"/>
          <w:b/>
          <w:szCs w:val="22"/>
        </w:rPr>
        <w:t>Определение частотности запросов</w:t>
      </w:r>
      <w:r w:rsidRPr="00CD6899">
        <w:rPr>
          <w:rFonts w:eastAsia="Calibri"/>
          <w:szCs w:val="22"/>
        </w:rPr>
        <w:t xml:space="preserve"> – задача первоочередной важности для составления адекватного семантического ядра, наполнения </w:t>
      </w:r>
      <w:proofErr w:type="gramStart"/>
      <w:r w:rsidRPr="00CD6899">
        <w:rPr>
          <w:rFonts w:eastAsia="Calibri"/>
          <w:szCs w:val="22"/>
        </w:rPr>
        <w:t>качественным</w:t>
      </w:r>
      <w:proofErr w:type="gramEnd"/>
      <w:r w:rsidR="007E6FC6">
        <w:rPr>
          <w:rFonts w:eastAsia="Calibri"/>
          <w:szCs w:val="22"/>
        </w:rPr>
        <w:t xml:space="preserve"> контентом и контекстной рекламой</w:t>
      </w:r>
      <w:r w:rsidRPr="00CD6899">
        <w:rPr>
          <w:rFonts w:eastAsia="Calibri"/>
          <w:szCs w:val="22"/>
        </w:rPr>
        <w:t>.</w:t>
      </w:r>
    </w:p>
    <w:p w:rsidR="00CD6899" w:rsidRDefault="00CD6899" w:rsidP="00CD6899">
      <w:pPr>
        <w:numPr>
          <w:ilvl w:val="0"/>
          <w:numId w:val="1"/>
        </w:numPr>
        <w:contextualSpacing/>
        <w:rPr>
          <w:rFonts w:eastAsia="Calibri"/>
          <w:szCs w:val="22"/>
        </w:rPr>
      </w:pPr>
      <w:r w:rsidRPr="00CD6899">
        <w:rPr>
          <w:rFonts w:eastAsia="Calibri"/>
          <w:szCs w:val="22"/>
        </w:rPr>
        <w:t xml:space="preserve">Для расчетов в Гугле нет отдельного сервиса, поэтому научитесь пользоваться планировщиком AdWords. </w:t>
      </w:r>
    </w:p>
    <w:p w:rsidR="002F71FA" w:rsidRPr="00CD6899" w:rsidRDefault="002F71FA" w:rsidP="002F71FA">
      <w:pPr>
        <w:numPr>
          <w:ilvl w:val="0"/>
          <w:numId w:val="1"/>
        </w:numPr>
        <w:contextualSpacing/>
        <w:rPr>
          <w:rFonts w:eastAsia="Calibri"/>
          <w:szCs w:val="22"/>
        </w:rPr>
      </w:pPr>
      <w:r w:rsidRPr="002F71FA">
        <w:rPr>
          <w:rFonts w:eastAsia="Calibri"/>
          <w:szCs w:val="22"/>
        </w:rPr>
        <w:t>Основными инструментами расчет</w:t>
      </w:r>
      <w:r w:rsidR="005474CC">
        <w:rPr>
          <w:rFonts w:eastAsia="Calibri"/>
          <w:szCs w:val="22"/>
        </w:rPr>
        <w:t>а</w:t>
      </w:r>
      <w:r w:rsidRPr="002F71FA">
        <w:rPr>
          <w:rFonts w:eastAsia="Calibri"/>
          <w:szCs w:val="22"/>
        </w:rPr>
        <w:t xml:space="preserve"> частотности запросов в Гугл являются Keywords Planner и Trends</w:t>
      </w:r>
      <w:r w:rsidR="005474CC">
        <w:rPr>
          <w:rFonts w:eastAsia="Calibri"/>
          <w:szCs w:val="22"/>
        </w:rPr>
        <w:t xml:space="preserve">. У последнего есть опция «Прогноз», которая выявляет выгодность инвестирования. </w:t>
      </w:r>
    </w:p>
    <w:p w:rsidR="00CD6899" w:rsidRDefault="00C21B5E" w:rsidP="00CD6899">
      <w:pPr>
        <w:numPr>
          <w:ilvl w:val="0"/>
          <w:numId w:val="1"/>
        </w:numPr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t xml:space="preserve">Есть автоматизированный и ручной метод ввода ключевых фраз и слов. </w:t>
      </w:r>
    </w:p>
    <w:p w:rsidR="00CD6899" w:rsidRDefault="00DF06EA" w:rsidP="00DF06EA">
      <w:pPr>
        <w:rPr>
          <w:rFonts w:eastAsia="Calibri"/>
          <w:szCs w:val="22"/>
        </w:rPr>
      </w:pPr>
      <w:r>
        <w:rPr>
          <w:rFonts w:eastAsia="Calibri"/>
          <w:szCs w:val="22"/>
        </w:rPr>
        <w:t xml:space="preserve">100% </w:t>
      </w:r>
      <w:hyperlink r:id="rId12" w:history="1">
        <w:r w:rsidRPr="006E090B">
          <w:rPr>
            <w:rStyle w:val="a3"/>
            <w:rFonts w:eastAsia="Calibri"/>
            <w:szCs w:val="22"/>
          </w:rPr>
          <w:t>https://text.ru/antiplagiat/5cf92ee4a7feb</w:t>
        </w:r>
      </w:hyperlink>
    </w:p>
    <w:p w:rsidR="00DF06EA" w:rsidRPr="00CD6899" w:rsidRDefault="00DF06EA" w:rsidP="00DF06EA">
      <w:pPr>
        <w:rPr>
          <w:rFonts w:eastAsia="Calibri"/>
          <w:szCs w:val="22"/>
        </w:rPr>
      </w:pPr>
    </w:p>
    <w:p w:rsidR="00CD6899" w:rsidRPr="00942500" w:rsidRDefault="00CD6899" w:rsidP="00942500">
      <w:pPr>
        <w:rPr>
          <w:rFonts w:eastAsia="Calibri"/>
          <w:szCs w:val="22"/>
        </w:rPr>
      </w:pPr>
    </w:p>
    <w:p w:rsidR="00B04344" w:rsidRDefault="00B04344"/>
    <w:sectPr w:rsidR="00B0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558EF"/>
    <w:multiLevelType w:val="hybridMultilevel"/>
    <w:tmpl w:val="701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D4A78"/>
    <w:multiLevelType w:val="hybridMultilevel"/>
    <w:tmpl w:val="6726A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0D6E7A"/>
    <w:multiLevelType w:val="hybridMultilevel"/>
    <w:tmpl w:val="1354B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51E85"/>
    <w:multiLevelType w:val="hybridMultilevel"/>
    <w:tmpl w:val="157C9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88C"/>
    <w:rsid w:val="00021F44"/>
    <w:rsid w:val="001F2CCC"/>
    <w:rsid w:val="00215DE1"/>
    <w:rsid w:val="0028460A"/>
    <w:rsid w:val="00297A6D"/>
    <w:rsid w:val="002F71FA"/>
    <w:rsid w:val="0036605E"/>
    <w:rsid w:val="00387F0B"/>
    <w:rsid w:val="00390854"/>
    <w:rsid w:val="0043606C"/>
    <w:rsid w:val="004E088C"/>
    <w:rsid w:val="005474CC"/>
    <w:rsid w:val="005B1C29"/>
    <w:rsid w:val="005C2194"/>
    <w:rsid w:val="005E09E9"/>
    <w:rsid w:val="005E2739"/>
    <w:rsid w:val="00675C4B"/>
    <w:rsid w:val="006A7E8B"/>
    <w:rsid w:val="006D7877"/>
    <w:rsid w:val="006F5F77"/>
    <w:rsid w:val="007000E6"/>
    <w:rsid w:val="00717605"/>
    <w:rsid w:val="0072153E"/>
    <w:rsid w:val="007308B3"/>
    <w:rsid w:val="007615F5"/>
    <w:rsid w:val="00794D9E"/>
    <w:rsid w:val="007B660C"/>
    <w:rsid w:val="007E6FC6"/>
    <w:rsid w:val="007F7C1A"/>
    <w:rsid w:val="0084750C"/>
    <w:rsid w:val="008B4499"/>
    <w:rsid w:val="008F3A0F"/>
    <w:rsid w:val="00942500"/>
    <w:rsid w:val="00A02B95"/>
    <w:rsid w:val="00A25635"/>
    <w:rsid w:val="00A366A7"/>
    <w:rsid w:val="00A77D4A"/>
    <w:rsid w:val="00B04344"/>
    <w:rsid w:val="00BD3F41"/>
    <w:rsid w:val="00BF0ABC"/>
    <w:rsid w:val="00C21B5E"/>
    <w:rsid w:val="00CD6899"/>
    <w:rsid w:val="00CD7BED"/>
    <w:rsid w:val="00D41C12"/>
    <w:rsid w:val="00D44653"/>
    <w:rsid w:val="00DF06EA"/>
    <w:rsid w:val="00E13686"/>
    <w:rsid w:val="00E7185B"/>
    <w:rsid w:val="00EE3D8D"/>
    <w:rsid w:val="00F113E2"/>
    <w:rsid w:val="00F5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E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6A7E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E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F4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1F4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A7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A7E8B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A7E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D446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6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E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6A7E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E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1F4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21F4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A7E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A7E8B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A7E8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D446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256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5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5970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21095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657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18254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946771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599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66858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10825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2584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87689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38609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152313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272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94974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7941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11103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38477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45155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6762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21047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252896">
          <w:marLeft w:val="-75"/>
          <w:marRight w:val="-15"/>
          <w:marTop w:val="0"/>
          <w:marBottom w:val="0"/>
          <w:divBdr>
            <w:top w:val="none" w:sz="0" w:space="0" w:color="auto"/>
            <w:left w:val="single" w:sz="36" w:space="0" w:color="FA4B5C"/>
            <w:bottom w:val="none" w:sz="0" w:space="0" w:color="auto"/>
            <w:right w:val="none" w:sz="0" w:space="0" w:color="auto"/>
          </w:divBdr>
          <w:divsChild>
            <w:div w:id="1765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3197">
          <w:marLeft w:val="0"/>
          <w:marRight w:val="0"/>
          <w:marTop w:val="225"/>
          <w:marBottom w:val="0"/>
          <w:divBdr>
            <w:top w:val="single" w:sz="6" w:space="3" w:color="DDDDDD"/>
            <w:left w:val="single" w:sz="6" w:space="31" w:color="DDDDDD"/>
            <w:bottom w:val="single" w:sz="6" w:space="3" w:color="DDDDDD"/>
            <w:right w:val="single" w:sz="6" w:space="5" w:color="DDDDDD"/>
          </w:divBdr>
          <w:divsChild>
            <w:div w:id="20285554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733">
                  <w:marLeft w:val="0"/>
                  <w:marRight w:val="0"/>
                  <w:marTop w:val="0"/>
                  <w:marBottom w:val="0"/>
                  <w:divBdr>
                    <w:top w:val="single" w:sz="12" w:space="0" w:color="D5D5D5"/>
                    <w:left w:val="single" w:sz="12" w:space="0" w:color="D5D5D5"/>
                    <w:bottom w:val="single" w:sz="12" w:space="0" w:color="D5D5D5"/>
                    <w:right w:val="single" w:sz="12" w:space="0" w:color="D5D5D5"/>
                  </w:divBdr>
                  <w:divsChild>
                    <w:div w:id="31884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13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text.ru/antiplagiat/5cf92ee4a7f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https://adwords.google.com/KeywordPlann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436</Words>
  <Characters>3059</Characters>
  <Application>Microsoft Office Word</Application>
  <DocSecurity>0</DocSecurity>
  <Lines>72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2019-06-06T14:08:00Z</dcterms:created>
  <dcterms:modified xsi:type="dcterms:W3CDTF">2019-06-06T17:07:00Z</dcterms:modified>
</cp:coreProperties>
</file>