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EAB" w:rsidRPr="009B6D10" w:rsidRDefault="00C40EAB" w:rsidP="00C40EAB">
      <w:pPr>
        <w:shd w:val="clear" w:color="auto" w:fill="FFFFFF"/>
        <w:spacing w:after="0" w:line="240" w:lineRule="auto"/>
        <w:outlineLvl w:val="0"/>
        <w:rPr>
          <w:rFonts w:eastAsia="Times New Roman" w:cs="Arial"/>
          <w:color w:val="000000" w:themeColor="text1"/>
          <w:kern w:val="36"/>
          <w:sz w:val="32"/>
          <w:szCs w:val="32"/>
          <w:lang w:eastAsia="ru-RU"/>
        </w:rPr>
      </w:pPr>
      <w:r w:rsidRPr="00C40EAB">
        <w:rPr>
          <w:rFonts w:eastAsia="Times New Roman" w:cs="Arial"/>
          <w:color w:val="000000" w:themeColor="text1"/>
          <w:kern w:val="36"/>
          <w:sz w:val="32"/>
          <w:szCs w:val="32"/>
          <w:lang w:eastAsia="ru-RU"/>
        </w:rPr>
        <w:t xml:space="preserve">Бук «патина </w:t>
      </w:r>
      <w:proofErr w:type="spellStart"/>
      <w:r w:rsidRPr="00C40EAB">
        <w:rPr>
          <w:rFonts w:eastAsia="Times New Roman" w:cs="Arial"/>
          <w:color w:val="000000" w:themeColor="text1"/>
          <w:kern w:val="36"/>
          <w:sz w:val="32"/>
          <w:szCs w:val="32"/>
          <w:lang w:eastAsia="ru-RU"/>
        </w:rPr>
        <w:t>шампань</w:t>
      </w:r>
      <w:proofErr w:type="spellEnd"/>
      <w:r w:rsidRPr="00C40EAB">
        <w:rPr>
          <w:rFonts w:eastAsia="Times New Roman" w:cs="Arial"/>
          <w:color w:val="000000" w:themeColor="text1"/>
          <w:kern w:val="36"/>
          <w:sz w:val="32"/>
          <w:szCs w:val="32"/>
          <w:lang w:eastAsia="ru-RU"/>
        </w:rPr>
        <w:t xml:space="preserve">, ясень </w:t>
      </w:r>
      <w:proofErr w:type="spellStart"/>
      <w:r w:rsidRPr="00C40EAB">
        <w:rPr>
          <w:rFonts w:eastAsia="Times New Roman" w:cs="Arial"/>
          <w:color w:val="000000" w:themeColor="text1"/>
          <w:kern w:val="36"/>
          <w:sz w:val="32"/>
          <w:szCs w:val="32"/>
          <w:lang w:eastAsia="ru-RU"/>
        </w:rPr>
        <w:t>эрмитаж</w:t>
      </w:r>
      <w:proofErr w:type="spellEnd"/>
      <w:r w:rsidRPr="00C40EAB">
        <w:rPr>
          <w:rFonts w:eastAsia="Times New Roman" w:cs="Arial"/>
          <w:color w:val="000000" w:themeColor="text1"/>
          <w:kern w:val="36"/>
          <w:sz w:val="32"/>
          <w:szCs w:val="32"/>
          <w:lang w:eastAsia="ru-RU"/>
        </w:rPr>
        <w:t>, темный орех»</w:t>
      </w:r>
    </w:p>
    <w:p w:rsidR="007C49DC" w:rsidRPr="009B6D10" w:rsidRDefault="007C49DC" w:rsidP="00C40EAB">
      <w:pPr>
        <w:shd w:val="clear" w:color="auto" w:fill="FFFFFF"/>
        <w:spacing w:after="0" w:line="240" w:lineRule="auto"/>
        <w:outlineLvl w:val="0"/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</w:pPr>
    </w:p>
    <w:p w:rsidR="00BB45A4" w:rsidRPr="009B6D10" w:rsidRDefault="00A44EB1" w:rsidP="00C40EAB">
      <w:pPr>
        <w:shd w:val="clear" w:color="auto" w:fill="FFFFFF"/>
        <w:spacing w:after="0" w:line="240" w:lineRule="auto"/>
        <w:outlineLvl w:val="0"/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</w:pPr>
      <w:r w:rsidRPr="009B6D10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>Мебель</w:t>
      </w:r>
      <w:r w:rsidR="007C49DC" w:rsidRPr="009B6D10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 xml:space="preserve"> с сочетанием натуральных массивов бука и ясеня </w:t>
      </w:r>
      <w:r w:rsidRPr="009B6D10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 xml:space="preserve">«Эрмитаж» </w:t>
      </w:r>
      <w:r w:rsidR="007C49DC" w:rsidRPr="009B6D10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 xml:space="preserve">– оригинальное дизайнерское решение для оформления </w:t>
      </w:r>
      <w:r w:rsidRPr="009B6D10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 xml:space="preserve">кухонь </w:t>
      </w:r>
      <w:r w:rsidR="007C49DC" w:rsidRPr="009B6D10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>в классическом стиле</w:t>
      </w:r>
      <w:r w:rsidRPr="009B6D10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>.</w:t>
      </w:r>
      <w:r w:rsidR="00BB45A4" w:rsidRPr="009B6D10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 xml:space="preserve"> Она визуально увеличивает пространство даже самых маленьких комнат.</w:t>
      </w:r>
      <w:r w:rsidRPr="009B6D10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 xml:space="preserve"> Фасады </w:t>
      </w:r>
      <w:r w:rsidR="00A06CDC" w:rsidRPr="009B6D10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>и карнизы с патиной</w:t>
      </w:r>
      <w:r w:rsidRPr="009B6D10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 xml:space="preserve"> </w:t>
      </w:r>
      <w:proofErr w:type="spellStart"/>
      <w:r w:rsidRPr="009B6D10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>шампань</w:t>
      </w:r>
      <w:proofErr w:type="spellEnd"/>
      <w:r w:rsidR="00A06CDC" w:rsidRPr="009B6D10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>, украшены резьбой,</w:t>
      </w:r>
      <w:r w:rsidRPr="009B6D10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 xml:space="preserve"> придают необычайной нежности и утонченности, а секция с окрасом темного ореха подчеркивает </w:t>
      </w:r>
      <w:r w:rsidR="00A06CDC" w:rsidRPr="009B6D10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 xml:space="preserve">индивидуальность. </w:t>
      </w:r>
    </w:p>
    <w:p w:rsidR="00BB45A4" w:rsidRPr="009B6D10" w:rsidRDefault="00BB45A4" w:rsidP="00C40EAB">
      <w:pPr>
        <w:shd w:val="clear" w:color="auto" w:fill="FFFFFF"/>
        <w:spacing w:after="0" w:line="240" w:lineRule="auto"/>
        <w:outlineLvl w:val="0"/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</w:pPr>
    </w:p>
    <w:p w:rsidR="00A06CDC" w:rsidRPr="009B6D10" w:rsidRDefault="00A06CDC" w:rsidP="00C40EAB">
      <w:pPr>
        <w:shd w:val="clear" w:color="auto" w:fill="FFFFFF"/>
        <w:spacing w:after="0" w:line="240" w:lineRule="auto"/>
        <w:outlineLvl w:val="0"/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</w:pPr>
      <w:r w:rsidRPr="009B6D10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>Очень красиво смотрятся витрины со стеклом, они окунают в легкость и непринужденность.</w:t>
      </w:r>
      <w:r w:rsidR="00BB45A4" w:rsidRPr="009B6D10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Pr="009B6D10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 xml:space="preserve">Светло-серая столешница прекрасно оттеняет всю грациозность этой модели, а бронзовая фурнитура додает роскошности. </w:t>
      </w:r>
      <w:r w:rsidR="00BB45A4" w:rsidRPr="009B6D10"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  <w:t xml:space="preserve">Кухонный гарнитур таких оттенков поможет даже самому невзрачному помещению добавить теплоты и домашнего уюта. Он отлично впишется в любой современный интерьер и станет его центральным элементом, соединяя в себе изысканность и функциональность. </w:t>
      </w:r>
    </w:p>
    <w:p w:rsidR="00A06CDC" w:rsidRPr="009B6D10" w:rsidRDefault="00A06CDC" w:rsidP="00C40EAB">
      <w:pPr>
        <w:shd w:val="clear" w:color="auto" w:fill="FFFFFF"/>
        <w:spacing w:after="0" w:line="240" w:lineRule="auto"/>
        <w:outlineLvl w:val="0"/>
        <w:rPr>
          <w:rFonts w:eastAsia="Times New Roman" w:cs="Arial"/>
          <w:color w:val="000000" w:themeColor="text1"/>
          <w:kern w:val="36"/>
          <w:sz w:val="24"/>
          <w:szCs w:val="24"/>
          <w:lang w:eastAsia="ru-RU"/>
        </w:rPr>
      </w:pPr>
    </w:p>
    <w:sectPr w:rsidR="00A06CDC" w:rsidRPr="009B6D10" w:rsidSect="00372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642C6"/>
    <w:multiLevelType w:val="multilevel"/>
    <w:tmpl w:val="C602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EAB"/>
    <w:rsid w:val="00372E67"/>
    <w:rsid w:val="007C49DC"/>
    <w:rsid w:val="00804A1D"/>
    <w:rsid w:val="009B6D10"/>
    <w:rsid w:val="00A06CDC"/>
    <w:rsid w:val="00A44EB1"/>
    <w:rsid w:val="00AF451D"/>
    <w:rsid w:val="00BB45A4"/>
    <w:rsid w:val="00C40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E67"/>
  </w:style>
  <w:style w:type="paragraph" w:styleId="1">
    <w:name w:val="heading 1"/>
    <w:basedOn w:val="a"/>
    <w:link w:val="10"/>
    <w:uiPriority w:val="9"/>
    <w:qFormat/>
    <w:rsid w:val="00C40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4E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0EA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0E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0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40EA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A44E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A44E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2018-04-21T11:50:00Z</dcterms:created>
  <dcterms:modified xsi:type="dcterms:W3CDTF">2018-04-21T14:50:00Z</dcterms:modified>
</cp:coreProperties>
</file>