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1F7" w:rsidRDefault="005711F7" w:rsidP="00E118A3">
      <w:pPr>
        <w:spacing w:line="360" w:lineRule="auto"/>
        <w:jc w:val="center"/>
        <w:rPr>
          <w:rFonts w:ascii="Times New Roman" w:hAnsi="Times New Roman" w:cs="Times New Roman"/>
          <w:b/>
          <w:sz w:val="28"/>
          <w:szCs w:val="28"/>
          <w:lang w:val="uk-UA"/>
        </w:rPr>
      </w:pPr>
      <w:r w:rsidRPr="00E8787B">
        <w:rPr>
          <w:rFonts w:ascii="Times New Roman" w:hAnsi="Times New Roman" w:cs="Times New Roman"/>
          <w:b/>
          <w:sz w:val="28"/>
          <w:szCs w:val="28"/>
          <w:lang w:val="uk-UA"/>
        </w:rPr>
        <w:t>Міністерство освіти і науки України</w:t>
      </w:r>
    </w:p>
    <w:p w:rsidR="005711F7" w:rsidRDefault="005711F7" w:rsidP="00E118A3">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Тернопільський національний економічний університет</w:t>
      </w:r>
    </w:p>
    <w:p w:rsidR="00E118A3" w:rsidRDefault="00E118A3" w:rsidP="00E118A3">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Кафедра економічної теорії</w:t>
      </w:r>
    </w:p>
    <w:p w:rsidR="00E118A3" w:rsidRDefault="00E118A3" w:rsidP="00E118A3">
      <w:pPr>
        <w:spacing w:line="360" w:lineRule="auto"/>
        <w:jc w:val="center"/>
        <w:rPr>
          <w:rFonts w:ascii="Times New Roman" w:hAnsi="Times New Roman" w:cs="Times New Roman"/>
          <w:b/>
          <w:sz w:val="28"/>
          <w:szCs w:val="28"/>
          <w:lang w:val="uk-UA"/>
        </w:rPr>
      </w:pPr>
    </w:p>
    <w:p w:rsidR="00E118A3" w:rsidRDefault="00E118A3" w:rsidP="00E118A3">
      <w:pPr>
        <w:spacing w:line="360" w:lineRule="auto"/>
        <w:jc w:val="center"/>
        <w:rPr>
          <w:rFonts w:ascii="Times New Roman" w:hAnsi="Times New Roman" w:cs="Times New Roman"/>
          <w:b/>
          <w:sz w:val="28"/>
          <w:szCs w:val="28"/>
          <w:lang w:val="uk-UA"/>
        </w:rPr>
      </w:pPr>
    </w:p>
    <w:p w:rsidR="005711F7" w:rsidRPr="00E118A3" w:rsidRDefault="005711F7" w:rsidP="00E118A3">
      <w:pPr>
        <w:spacing w:line="360" w:lineRule="auto"/>
        <w:jc w:val="center"/>
        <w:rPr>
          <w:rFonts w:ascii="Times New Roman" w:hAnsi="Times New Roman" w:cs="Times New Roman"/>
          <w:b/>
          <w:sz w:val="28"/>
          <w:szCs w:val="28"/>
          <w:lang w:val="uk-UA"/>
        </w:rPr>
      </w:pPr>
      <w:r w:rsidRPr="00E8787B">
        <w:rPr>
          <w:rFonts w:ascii="Times New Roman" w:hAnsi="Times New Roman" w:cs="Times New Roman"/>
          <w:b/>
          <w:sz w:val="36"/>
          <w:szCs w:val="36"/>
          <w:lang w:val="uk-UA"/>
        </w:rPr>
        <w:t>Міждисциплінарна курсова робота</w:t>
      </w:r>
    </w:p>
    <w:p w:rsidR="005711F7" w:rsidRPr="00E8787B" w:rsidRDefault="005711F7" w:rsidP="005711F7">
      <w:pPr>
        <w:jc w:val="center"/>
        <w:rPr>
          <w:rFonts w:ascii="Times New Roman" w:hAnsi="Times New Roman" w:cs="Times New Roman"/>
          <w:sz w:val="32"/>
          <w:szCs w:val="32"/>
          <w:lang w:val="uk-UA"/>
        </w:rPr>
      </w:pPr>
      <w:r w:rsidRPr="00E8787B">
        <w:rPr>
          <w:rFonts w:ascii="Times New Roman" w:hAnsi="Times New Roman" w:cs="Times New Roman"/>
          <w:sz w:val="32"/>
          <w:szCs w:val="32"/>
          <w:lang w:val="uk-UA"/>
        </w:rPr>
        <w:t>з</w:t>
      </w:r>
    </w:p>
    <w:p w:rsidR="005711F7" w:rsidRPr="00E8787B" w:rsidRDefault="005711F7" w:rsidP="005711F7">
      <w:pPr>
        <w:jc w:val="center"/>
        <w:rPr>
          <w:rFonts w:ascii="Times New Roman" w:hAnsi="Times New Roman" w:cs="Times New Roman"/>
          <w:sz w:val="32"/>
          <w:szCs w:val="32"/>
          <w:lang w:val="uk-UA"/>
        </w:rPr>
      </w:pPr>
      <w:r w:rsidRPr="00E8787B">
        <w:rPr>
          <w:rFonts w:ascii="Times New Roman" w:hAnsi="Times New Roman" w:cs="Times New Roman"/>
          <w:sz w:val="32"/>
          <w:szCs w:val="32"/>
          <w:lang w:val="uk-UA"/>
        </w:rPr>
        <w:t>економічної теорії</w:t>
      </w:r>
    </w:p>
    <w:p w:rsidR="005711F7" w:rsidRPr="00E8787B" w:rsidRDefault="005711F7" w:rsidP="005711F7">
      <w:pPr>
        <w:jc w:val="center"/>
        <w:rPr>
          <w:rFonts w:ascii="Times New Roman" w:hAnsi="Times New Roman" w:cs="Times New Roman"/>
          <w:sz w:val="32"/>
          <w:szCs w:val="32"/>
          <w:lang w:val="uk-UA"/>
        </w:rPr>
      </w:pPr>
      <w:r w:rsidRPr="00E8787B">
        <w:rPr>
          <w:rFonts w:ascii="Times New Roman" w:hAnsi="Times New Roman" w:cs="Times New Roman"/>
          <w:sz w:val="32"/>
          <w:szCs w:val="32"/>
          <w:lang w:val="uk-UA"/>
        </w:rPr>
        <w:t>на тему:</w:t>
      </w:r>
    </w:p>
    <w:p w:rsidR="005711F7" w:rsidRDefault="005711F7" w:rsidP="00E118A3">
      <w:pPr>
        <w:spacing w:line="36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w:t>
      </w:r>
      <w:r w:rsidR="00AE47C4">
        <w:rPr>
          <w:rFonts w:ascii="Times New Roman" w:hAnsi="Times New Roman" w:cs="Times New Roman"/>
          <w:b/>
          <w:sz w:val="32"/>
          <w:szCs w:val="32"/>
          <w:lang w:val="uk-UA"/>
        </w:rPr>
        <w:t>Оцінка впливу глобальної міграційної кризи нанаціональний ринок праці країн ЄС</w:t>
      </w:r>
      <w:r>
        <w:rPr>
          <w:rFonts w:ascii="Times New Roman" w:hAnsi="Times New Roman" w:cs="Times New Roman"/>
          <w:b/>
          <w:sz w:val="32"/>
          <w:szCs w:val="32"/>
          <w:lang w:val="uk-UA"/>
        </w:rPr>
        <w:t>»</w:t>
      </w:r>
    </w:p>
    <w:p w:rsidR="005711F7" w:rsidRDefault="005711F7" w:rsidP="005711F7">
      <w:pPr>
        <w:jc w:val="center"/>
        <w:rPr>
          <w:rFonts w:ascii="Times New Roman" w:hAnsi="Times New Roman" w:cs="Times New Roman"/>
          <w:sz w:val="28"/>
          <w:szCs w:val="28"/>
          <w:lang w:val="uk-UA"/>
        </w:rPr>
      </w:pPr>
    </w:p>
    <w:p w:rsidR="005711F7" w:rsidRDefault="005711F7" w:rsidP="005711F7">
      <w:pPr>
        <w:jc w:val="center"/>
        <w:rPr>
          <w:rFonts w:ascii="Times New Roman" w:hAnsi="Times New Roman" w:cs="Times New Roman"/>
          <w:sz w:val="28"/>
          <w:szCs w:val="28"/>
          <w:lang w:val="uk-UA"/>
        </w:rPr>
      </w:pPr>
    </w:p>
    <w:p w:rsidR="00AE47C4" w:rsidRDefault="005711F7" w:rsidP="005711F7">
      <w:pPr>
        <w:ind w:left="6180"/>
        <w:rPr>
          <w:rFonts w:ascii="Times New Roman" w:hAnsi="Times New Roman" w:cs="Times New Roman"/>
          <w:sz w:val="28"/>
          <w:szCs w:val="28"/>
          <w:lang w:val="uk-UA"/>
        </w:rPr>
      </w:pPr>
      <w:r>
        <w:rPr>
          <w:rFonts w:ascii="Times New Roman" w:hAnsi="Times New Roman" w:cs="Times New Roman"/>
          <w:sz w:val="28"/>
          <w:szCs w:val="28"/>
          <w:lang w:val="uk-UA"/>
        </w:rPr>
        <w:t xml:space="preserve">Студентки 2 курсу </w:t>
      </w:r>
    </w:p>
    <w:p w:rsidR="005711F7" w:rsidRDefault="005711F7" w:rsidP="005711F7">
      <w:pPr>
        <w:ind w:left="6180"/>
        <w:rPr>
          <w:rFonts w:ascii="Times New Roman" w:hAnsi="Times New Roman" w:cs="Times New Roman"/>
          <w:sz w:val="28"/>
          <w:szCs w:val="28"/>
          <w:lang w:val="uk-UA"/>
        </w:rPr>
      </w:pPr>
      <w:r>
        <w:rPr>
          <w:rFonts w:ascii="Times New Roman" w:hAnsi="Times New Roman" w:cs="Times New Roman"/>
          <w:sz w:val="28"/>
          <w:szCs w:val="28"/>
          <w:lang w:val="uk-UA"/>
        </w:rPr>
        <w:t>групи</w:t>
      </w:r>
      <w:r w:rsidR="00AE47C4">
        <w:rPr>
          <w:rFonts w:ascii="Times New Roman" w:hAnsi="Times New Roman" w:cs="Times New Roman"/>
          <w:sz w:val="28"/>
          <w:szCs w:val="28"/>
          <w:lang w:val="uk-UA"/>
        </w:rPr>
        <w:t xml:space="preserve"> ФСГ - 21</w:t>
      </w:r>
    </w:p>
    <w:p w:rsidR="005711F7" w:rsidRPr="009D00A5" w:rsidRDefault="00AE47C4" w:rsidP="005711F7">
      <w:pPr>
        <w:ind w:left="6180"/>
        <w:rPr>
          <w:rFonts w:ascii="Times New Roman" w:hAnsi="Times New Roman" w:cs="Times New Roman"/>
          <w:sz w:val="28"/>
          <w:szCs w:val="28"/>
          <w:lang w:val="uk-UA"/>
        </w:rPr>
      </w:pPr>
      <w:r>
        <w:rPr>
          <w:rFonts w:ascii="Times New Roman" w:hAnsi="Times New Roman" w:cs="Times New Roman"/>
          <w:sz w:val="28"/>
          <w:szCs w:val="28"/>
          <w:lang w:val="uk-UA"/>
        </w:rPr>
        <w:t>Воловник В. В</w:t>
      </w:r>
      <w:r w:rsidR="005711F7">
        <w:rPr>
          <w:rFonts w:ascii="Times New Roman" w:hAnsi="Times New Roman" w:cs="Times New Roman"/>
          <w:sz w:val="28"/>
          <w:szCs w:val="28"/>
          <w:lang w:val="uk-UA"/>
        </w:rPr>
        <w:t xml:space="preserve">. </w:t>
      </w:r>
    </w:p>
    <w:p w:rsidR="005711F7" w:rsidRDefault="005711F7" w:rsidP="005711F7">
      <w:pPr>
        <w:spacing w:before="600"/>
        <w:ind w:left="6180"/>
        <w:rPr>
          <w:rFonts w:ascii="Times New Roman" w:hAnsi="Times New Roman" w:cs="Times New Roman"/>
          <w:sz w:val="28"/>
          <w:szCs w:val="28"/>
          <w:lang w:val="uk-UA"/>
        </w:rPr>
      </w:pPr>
      <w:r w:rsidRPr="009D00A5">
        <w:rPr>
          <w:rFonts w:ascii="Times New Roman" w:hAnsi="Times New Roman" w:cs="Times New Roman"/>
          <w:sz w:val="28"/>
          <w:szCs w:val="28"/>
          <w:lang w:val="uk-UA"/>
        </w:rPr>
        <w:t>Науковий керівник:</w:t>
      </w:r>
    </w:p>
    <w:p w:rsidR="005711F7" w:rsidRDefault="005711F7" w:rsidP="005711F7">
      <w:pPr>
        <w:spacing w:line="240" w:lineRule="auto"/>
        <w:ind w:left="6180"/>
        <w:rPr>
          <w:rFonts w:ascii="Times New Roman" w:hAnsi="Times New Roman" w:cs="Times New Roman"/>
          <w:sz w:val="28"/>
          <w:szCs w:val="28"/>
          <w:lang w:val="uk-UA"/>
        </w:rPr>
      </w:pPr>
      <w:r>
        <w:rPr>
          <w:rFonts w:ascii="Times New Roman" w:hAnsi="Times New Roman" w:cs="Times New Roman"/>
          <w:sz w:val="28"/>
          <w:szCs w:val="28"/>
          <w:lang w:val="uk-UA"/>
        </w:rPr>
        <w:t xml:space="preserve">к.е.н., </w:t>
      </w:r>
      <w:r w:rsidR="00AE47C4">
        <w:rPr>
          <w:rFonts w:ascii="Times New Roman" w:hAnsi="Times New Roman" w:cs="Times New Roman"/>
          <w:sz w:val="28"/>
          <w:szCs w:val="28"/>
          <w:lang w:val="uk-UA"/>
        </w:rPr>
        <w:t>доц</w:t>
      </w:r>
      <w:r>
        <w:rPr>
          <w:rFonts w:ascii="Times New Roman" w:hAnsi="Times New Roman" w:cs="Times New Roman"/>
          <w:sz w:val="28"/>
          <w:szCs w:val="28"/>
          <w:lang w:val="uk-UA"/>
        </w:rPr>
        <w:t xml:space="preserve">. </w:t>
      </w:r>
      <w:r w:rsidR="00AE47C4">
        <w:rPr>
          <w:rFonts w:ascii="Times New Roman" w:hAnsi="Times New Roman" w:cs="Times New Roman"/>
          <w:sz w:val="28"/>
          <w:szCs w:val="28"/>
          <w:lang w:val="uk-UA"/>
        </w:rPr>
        <w:t>Івашук Ю. П</w:t>
      </w:r>
      <w:r>
        <w:rPr>
          <w:rFonts w:ascii="Times New Roman" w:hAnsi="Times New Roman" w:cs="Times New Roman"/>
          <w:sz w:val="28"/>
          <w:szCs w:val="28"/>
          <w:lang w:val="uk-UA"/>
        </w:rPr>
        <w:t>.</w:t>
      </w:r>
    </w:p>
    <w:p w:rsidR="005711F7" w:rsidRPr="009D00A5" w:rsidRDefault="005711F7" w:rsidP="005711F7">
      <w:pPr>
        <w:spacing w:before="600"/>
        <w:ind w:left="6180"/>
        <w:rPr>
          <w:rFonts w:ascii="Times New Roman" w:hAnsi="Times New Roman" w:cs="Times New Roman"/>
          <w:sz w:val="28"/>
          <w:szCs w:val="28"/>
          <w:lang w:val="uk-UA"/>
        </w:rPr>
      </w:pPr>
      <w:r w:rsidRPr="009D00A5">
        <w:rPr>
          <w:rFonts w:ascii="Times New Roman" w:hAnsi="Times New Roman" w:cs="Times New Roman"/>
          <w:sz w:val="28"/>
          <w:szCs w:val="28"/>
          <w:lang w:val="uk-UA"/>
        </w:rPr>
        <w:t xml:space="preserve">Національна шкала__________ </w:t>
      </w:r>
    </w:p>
    <w:p w:rsidR="005711F7" w:rsidRPr="009D00A5" w:rsidRDefault="005711F7" w:rsidP="005711F7">
      <w:pPr>
        <w:ind w:left="6180"/>
        <w:rPr>
          <w:rFonts w:ascii="Times New Roman" w:hAnsi="Times New Roman" w:cs="Times New Roman"/>
          <w:sz w:val="28"/>
          <w:szCs w:val="28"/>
          <w:lang w:val="uk-UA"/>
        </w:rPr>
      </w:pPr>
      <w:r w:rsidRPr="009D00A5">
        <w:rPr>
          <w:rFonts w:ascii="Times New Roman" w:hAnsi="Times New Roman" w:cs="Times New Roman"/>
          <w:sz w:val="28"/>
          <w:szCs w:val="28"/>
          <w:lang w:val="uk-UA"/>
        </w:rPr>
        <w:t>Кількість балів_________</w:t>
      </w:r>
      <w:r w:rsidR="00F23BD4" w:rsidRPr="009D00A5">
        <w:rPr>
          <w:rFonts w:ascii="Times New Roman" w:hAnsi="Times New Roman" w:cs="Times New Roman"/>
          <w:sz w:val="28"/>
          <w:szCs w:val="28"/>
          <w:lang w:val="uk-UA"/>
        </w:rPr>
        <w:t>___</w:t>
      </w:r>
      <w:r w:rsidRPr="009D00A5">
        <w:rPr>
          <w:rFonts w:ascii="Times New Roman" w:hAnsi="Times New Roman" w:cs="Times New Roman"/>
          <w:sz w:val="28"/>
          <w:szCs w:val="28"/>
          <w:lang w:val="uk-UA"/>
        </w:rPr>
        <w:t xml:space="preserve">_ </w:t>
      </w:r>
    </w:p>
    <w:p w:rsidR="005711F7" w:rsidRDefault="005711F7" w:rsidP="005711F7">
      <w:pPr>
        <w:ind w:left="6180"/>
        <w:rPr>
          <w:rFonts w:ascii="Times New Roman" w:hAnsi="Times New Roman" w:cs="Times New Roman"/>
          <w:sz w:val="28"/>
          <w:szCs w:val="28"/>
          <w:lang w:val="uk-UA"/>
        </w:rPr>
      </w:pPr>
      <w:r w:rsidRPr="009D00A5">
        <w:rPr>
          <w:rFonts w:ascii="Times New Roman" w:hAnsi="Times New Roman" w:cs="Times New Roman"/>
          <w:sz w:val="28"/>
          <w:szCs w:val="28"/>
          <w:lang w:val="uk-UA"/>
        </w:rPr>
        <w:t xml:space="preserve">Оцінка </w:t>
      </w:r>
      <w:r w:rsidRPr="009D00A5">
        <w:rPr>
          <w:rFonts w:ascii="Times New Roman" w:hAnsi="Times New Roman" w:cs="Times New Roman"/>
          <w:sz w:val="28"/>
          <w:szCs w:val="28"/>
        </w:rPr>
        <w:t>ECTS</w:t>
      </w:r>
      <w:r w:rsidRPr="009D00A5">
        <w:rPr>
          <w:rFonts w:ascii="Times New Roman" w:hAnsi="Times New Roman" w:cs="Times New Roman"/>
          <w:sz w:val="28"/>
          <w:szCs w:val="28"/>
          <w:lang w:val="uk-UA"/>
        </w:rPr>
        <w:t>________</w:t>
      </w:r>
      <w:r w:rsidR="00F23BD4" w:rsidRPr="009D00A5">
        <w:rPr>
          <w:rFonts w:ascii="Times New Roman" w:hAnsi="Times New Roman" w:cs="Times New Roman"/>
          <w:sz w:val="28"/>
          <w:szCs w:val="28"/>
          <w:lang w:val="uk-UA"/>
        </w:rPr>
        <w:t>___</w:t>
      </w:r>
      <w:r w:rsidR="00F23BD4">
        <w:rPr>
          <w:rFonts w:ascii="Times New Roman" w:hAnsi="Times New Roman" w:cs="Times New Roman"/>
          <w:sz w:val="28"/>
          <w:szCs w:val="28"/>
          <w:lang w:val="uk-UA"/>
        </w:rPr>
        <w:t>__</w:t>
      </w:r>
      <w:r w:rsidRPr="009D00A5">
        <w:rPr>
          <w:rFonts w:ascii="Times New Roman" w:hAnsi="Times New Roman" w:cs="Times New Roman"/>
          <w:sz w:val="28"/>
          <w:szCs w:val="28"/>
          <w:lang w:val="uk-UA"/>
        </w:rPr>
        <w:t>__</w:t>
      </w:r>
      <w:r>
        <w:rPr>
          <w:rFonts w:ascii="Times New Roman" w:hAnsi="Times New Roman" w:cs="Times New Roman"/>
          <w:sz w:val="28"/>
          <w:szCs w:val="28"/>
          <w:lang w:val="uk-UA"/>
        </w:rPr>
        <w:t xml:space="preserve">  </w:t>
      </w:r>
    </w:p>
    <w:p w:rsidR="005711F7" w:rsidRDefault="00AE47C4" w:rsidP="00E118A3">
      <w:pPr>
        <w:tabs>
          <w:tab w:val="left" w:pos="3767"/>
        </w:tabs>
        <w:spacing w:before="480"/>
        <w:jc w:val="center"/>
        <w:rPr>
          <w:rFonts w:ascii="Times New Roman" w:hAnsi="Times New Roman" w:cs="Times New Roman"/>
          <w:b/>
          <w:sz w:val="28"/>
          <w:szCs w:val="28"/>
          <w:lang w:val="uk-UA"/>
        </w:rPr>
      </w:pPr>
      <w:r>
        <w:rPr>
          <w:rFonts w:ascii="Times New Roman" w:hAnsi="Times New Roman" w:cs="Times New Roman"/>
          <w:b/>
          <w:sz w:val="28"/>
          <w:szCs w:val="28"/>
          <w:lang w:val="uk-UA"/>
        </w:rPr>
        <w:t>Тернопіль – 2018</w:t>
      </w:r>
      <w:r w:rsidR="005711F7" w:rsidRPr="00001628">
        <w:rPr>
          <w:rFonts w:ascii="Times New Roman" w:hAnsi="Times New Roman" w:cs="Times New Roman"/>
          <w:b/>
          <w:sz w:val="28"/>
          <w:szCs w:val="28"/>
          <w:lang w:val="uk-UA"/>
        </w:rPr>
        <w:t xml:space="preserve"> р.</w:t>
      </w:r>
    </w:p>
    <w:p w:rsidR="005711F7" w:rsidRDefault="005711F7" w:rsidP="00E25215">
      <w:pPr>
        <w:pStyle w:val="1"/>
        <w:spacing w:line="360" w:lineRule="auto"/>
        <w:jc w:val="center"/>
        <w:rPr>
          <w:rFonts w:ascii="Times New Roman" w:hAnsi="Times New Roman" w:cs="Times New Roman"/>
          <w:color w:val="auto"/>
          <w:lang w:val="uk-UA"/>
        </w:rPr>
      </w:pPr>
      <w:bookmarkStart w:id="0" w:name="_Toc477468389"/>
      <w:r w:rsidRPr="00E25215">
        <w:rPr>
          <w:rFonts w:ascii="Times New Roman" w:hAnsi="Times New Roman" w:cs="Times New Roman"/>
          <w:color w:val="auto"/>
          <w:lang w:val="uk-UA"/>
        </w:rPr>
        <w:lastRenderedPageBreak/>
        <w:t>ВСТУП</w:t>
      </w:r>
      <w:bookmarkEnd w:id="0"/>
    </w:p>
    <w:p w:rsidR="00253CAA" w:rsidRDefault="00B460A1" w:rsidP="0008634F">
      <w:pPr>
        <w:spacing w:after="0" w:line="360" w:lineRule="auto"/>
        <w:ind w:firstLine="709"/>
        <w:jc w:val="both"/>
        <w:rPr>
          <w:rFonts w:ascii="Times New Roman" w:hAnsi="Times New Roman" w:cs="Times New Roman"/>
          <w:sz w:val="28"/>
          <w:lang w:val="uk-UA"/>
        </w:rPr>
      </w:pPr>
      <w:r w:rsidRPr="00B460A1">
        <w:rPr>
          <w:rFonts w:ascii="Times New Roman" w:hAnsi="Times New Roman" w:cs="Times New Roman"/>
          <w:sz w:val="28"/>
          <w:lang w:val="uk-UA"/>
        </w:rPr>
        <w:t>На початку ХХ</w:t>
      </w:r>
      <w:r w:rsidRPr="00B460A1">
        <w:rPr>
          <w:rFonts w:ascii="Times New Roman" w:hAnsi="Times New Roman" w:cs="Times New Roman"/>
          <w:sz w:val="28"/>
        </w:rPr>
        <w:t>I</w:t>
      </w:r>
      <w:r w:rsidRPr="00B460A1">
        <w:rPr>
          <w:rFonts w:ascii="Times New Roman" w:hAnsi="Times New Roman" w:cs="Times New Roman"/>
          <w:sz w:val="28"/>
          <w:lang w:val="uk-UA"/>
        </w:rPr>
        <w:t xml:space="preserve"> ст. надзвичайно загострилися глобальні</w:t>
      </w:r>
      <w:r>
        <w:rPr>
          <w:rFonts w:ascii="Times New Roman" w:hAnsi="Times New Roman" w:cs="Times New Roman"/>
          <w:sz w:val="28"/>
          <w:lang w:val="uk-UA"/>
        </w:rPr>
        <w:t xml:space="preserve"> політичні й економічні проблеми. </w:t>
      </w:r>
      <w:r w:rsidR="0008634F">
        <w:rPr>
          <w:rFonts w:ascii="Times New Roman" w:hAnsi="Times New Roman" w:cs="Times New Roman"/>
          <w:sz w:val="28"/>
          <w:lang w:val="uk-UA"/>
        </w:rPr>
        <w:t xml:space="preserve">Однією з таких проблем є пошук напрямів подолання </w:t>
      </w:r>
      <w:r>
        <w:rPr>
          <w:rFonts w:ascii="Times New Roman" w:hAnsi="Times New Roman" w:cs="Times New Roman"/>
          <w:sz w:val="28"/>
          <w:lang w:val="uk-UA"/>
        </w:rPr>
        <w:t>міграці</w:t>
      </w:r>
      <w:r w:rsidR="0008634F">
        <w:rPr>
          <w:rFonts w:ascii="Times New Roman" w:hAnsi="Times New Roman" w:cs="Times New Roman"/>
          <w:sz w:val="28"/>
          <w:lang w:val="uk-UA"/>
        </w:rPr>
        <w:t>йної кризи в країнах ЄС</w:t>
      </w:r>
      <w:r>
        <w:rPr>
          <w:rFonts w:ascii="Times New Roman" w:hAnsi="Times New Roman" w:cs="Times New Roman"/>
          <w:sz w:val="28"/>
          <w:lang w:val="uk-UA"/>
        </w:rPr>
        <w:t>,</w:t>
      </w:r>
      <w:r w:rsidR="0008634F">
        <w:rPr>
          <w:rFonts w:ascii="Times New Roman" w:hAnsi="Times New Roman" w:cs="Times New Roman"/>
          <w:sz w:val="28"/>
          <w:lang w:val="uk-UA"/>
        </w:rPr>
        <w:t xml:space="preserve"> які впродовж останніх років потерпають від напливу нелегальних мігрантів,</w:t>
      </w:r>
      <w:r>
        <w:rPr>
          <w:rFonts w:ascii="Times New Roman" w:hAnsi="Times New Roman" w:cs="Times New Roman"/>
          <w:sz w:val="28"/>
          <w:lang w:val="uk-UA"/>
        </w:rPr>
        <w:t xml:space="preserve"> що призводить до поглиблення політичних конфліктів у світі та поширення економічного колапсу</w:t>
      </w:r>
      <w:r w:rsidR="0008634F">
        <w:rPr>
          <w:rFonts w:ascii="Times New Roman" w:hAnsi="Times New Roman" w:cs="Times New Roman"/>
          <w:sz w:val="28"/>
          <w:lang w:val="uk-UA"/>
        </w:rPr>
        <w:t xml:space="preserve">. </w:t>
      </w:r>
    </w:p>
    <w:p w:rsidR="00253CAA" w:rsidRDefault="0008634F" w:rsidP="00253CAA">
      <w:pPr>
        <w:spacing w:after="0" w:line="360" w:lineRule="auto"/>
        <w:ind w:firstLine="709"/>
        <w:jc w:val="both"/>
        <w:rPr>
          <w:rFonts w:ascii="Times New Roman" w:hAnsi="Times New Roman" w:cs="Times New Roman"/>
          <w:sz w:val="28"/>
          <w:szCs w:val="28"/>
          <w:lang w:val="uk-UA"/>
        </w:rPr>
      </w:pPr>
      <w:r w:rsidRPr="00237BB1">
        <w:rPr>
          <w:rFonts w:ascii="Times New Roman" w:hAnsi="Times New Roman" w:cs="Times New Roman"/>
          <w:b/>
          <w:sz w:val="28"/>
          <w:szCs w:val="28"/>
          <w:lang w:val="uk-UA"/>
        </w:rPr>
        <w:t>Актуальність</w:t>
      </w:r>
      <w:r w:rsidRPr="00BB6901">
        <w:rPr>
          <w:rFonts w:ascii="Times New Roman" w:hAnsi="Times New Roman" w:cs="Times New Roman"/>
          <w:sz w:val="28"/>
          <w:szCs w:val="28"/>
          <w:lang w:val="uk-UA"/>
        </w:rPr>
        <w:t xml:space="preserve"> даного дослідження визначається насамперед тим, що</w:t>
      </w:r>
      <w:r>
        <w:rPr>
          <w:rFonts w:ascii="Times New Roman" w:hAnsi="Times New Roman" w:cs="Times New Roman"/>
          <w:sz w:val="28"/>
          <w:szCs w:val="28"/>
          <w:lang w:val="uk-UA"/>
        </w:rPr>
        <w:t xml:space="preserve"> </w:t>
      </w:r>
      <w:r>
        <w:rPr>
          <w:rFonts w:ascii="Times New Roman" w:hAnsi="Times New Roman" w:cs="Times New Roman"/>
          <w:sz w:val="28"/>
          <w:lang w:val="uk-UA"/>
        </w:rPr>
        <w:t xml:space="preserve">стрімке </w:t>
      </w:r>
      <w:r w:rsidRPr="0008634F">
        <w:rPr>
          <w:rFonts w:ascii="Times New Roman" w:hAnsi="Times New Roman" w:cs="Times New Roman"/>
          <w:sz w:val="28"/>
          <w:szCs w:val="28"/>
          <w:lang w:val="uk-UA"/>
        </w:rPr>
        <w:t>зростання нелегальних міграційних потоків у країни ЄС загострює наявні там економічні проблеми і поглиблює структурну кризу заборг</w:t>
      </w:r>
      <w:r>
        <w:rPr>
          <w:rFonts w:ascii="Times New Roman" w:hAnsi="Times New Roman" w:cs="Times New Roman"/>
          <w:sz w:val="28"/>
          <w:szCs w:val="28"/>
          <w:lang w:val="uk-UA"/>
        </w:rPr>
        <w:t>ованості європейських економік.</w:t>
      </w:r>
      <w:r w:rsidR="00253CAA">
        <w:rPr>
          <w:rFonts w:ascii="Times New Roman" w:hAnsi="Times New Roman" w:cs="Times New Roman"/>
          <w:sz w:val="28"/>
          <w:szCs w:val="28"/>
          <w:lang w:val="uk-UA"/>
        </w:rPr>
        <w:t xml:space="preserve"> </w:t>
      </w:r>
      <w:r w:rsidR="00253CAA" w:rsidRPr="00253CAA">
        <w:rPr>
          <w:rFonts w:ascii="Times New Roman" w:hAnsi="Times New Roman" w:cs="Times New Roman"/>
          <w:sz w:val="28"/>
          <w:lang w:val="uk-UA"/>
        </w:rPr>
        <w:t>Невпинний процес розвитку і трансформації людського суспільства створюють нові тенденції в міграційних переміщеннях, які відбуваються на території Європейського Союзу. Через це сучасні міг</w:t>
      </w:r>
      <w:r w:rsidR="00253CAA">
        <w:rPr>
          <w:rFonts w:ascii="Times New Roman" w:hAnsi="Times New Roman" w:cs="Times New Roman"/>
          <w:sz w:val="28"/>
          <w:lang w:val="uk-UA"/>
        </w:rPr>
        <w:t>раційні процеси в Європі ставлять</w:t>
      </w:r>
      <w:r w:rsidR="00253CAA" w:rsidRPr="00253CAA">
        <w:rPr>
          <w:rFonts w:ascii="Times New Roman" w:hAnsi="Times New Roman" w:cs="Times New Roman"/>
          <w:sz w:val="28"/>
          <w:lang w:val="uk-UA"/>
        </w:rPr>
        <w:t xml:space="preserve"> зовсім нові цивілізаційні виклики сучасному суспільству, що потребують ретельног</w:t>
      </w:r>
      <w:r w:rsidR="00253CAA">
        <w:rPr>
          <w:rFonts w:ascii="Times New Roman" w:hAnsi="Times New Roman" w:cs="Times New Roman"/>
          <w:sz w:val="28"/>
          <w:lang w:val="uk-UA"/>
        </w:rPr>
        <w:t>о аналізу.</w:t>
      </w:r>
    </w:p>
    <w:p w:rsidR="00253CAA" w:rsidRPr="00253CAA" w:rsidRDefault="005711F7" w:rsidP="005711F7">
      <w:pPr>
        <w:spacing w:after="0" w:line="360" w:lineRule="auto"/>
        <w:ind w:firstLine="709"/>
        <w:jc w:val="both"/>
        <w:rPr>
          <w:rFonts w:ascii="Times New Roman" w:hAnsi="Times New Roman" w:cs="Times New Roman"/>
          <w:sz w:val="28"/>
          <w:szCs w:val="28"/>
          <w:lang w:val="uk-UA"/>
        </w:rPr>
      </w:pPr>
      <w:r w:rsidRPr="00F82F9D">
        <w:rPr>
          <w:rFonts w:ascii="Times New Roman" w:hAnsi="Times New Roman" w:cs="Times New Roman"/>
          <w:sz w:val="28"/>
          <w:szCs w:val="28"/>
          <w:lang w:val="uk-UA"/>
        </w:rPr>
        <w:t xml:space="preserve">Найвидатнішими науковцями, котрі досліджували </w:t>
      </w:r>
      <w:r w:rsidR="00253CAA">
        <w:rPr>
          <w:rFonts w:ascii="Times New Roman" w:hAnsi="Times New Roman" w:cs="Times New Roman"/>
          <w:sz w:val="28"/>
          <w:szCs w:val="28"/>
          <w:lang w:val="uk-UA"/>
        </w:rPr>
        <w:t>міграційні тенденції</w:t>
      </w:r>
      <w:r w:rsidRPr="00F82F9D">
        <w:rPr>
          <w:rFonts w:ascii="Times New Roman" w:hAnsi="Times New Roman" w:cs="Times New Roman"/>
          <w:sz w:val="28"/>
          <w:szCs w:val="28"/>
          <w:lang w:val="uk-UA"/>
        </w:rPr>
        <w:t xml:space="preserve">, </w:t>
      </w:r>
      <w:r w:rsidR="00253CAA">
        <w:rPr>
          <w:rFonts w:ascii="Times New Roman" w:hAnsi="Times New Roman" w:cs="Times New Roman"/>
          <w:sz w:val="28"/>
          <w:szCs w:val="28"/>
          <w:lang w:val="uk-UA"/>
        </w:rPr>
        <w:t xml:space="preserve">є </w:t>
      </w:r>
      <w:r w:rsidR="0033165E">
        <w:rPr>
          <w:rFonts w:ascii="Times New Roman" w:hAnsi="Times New Roman" w:cs="Times New Roman"/>
          <w:sz w:val="28"/>
          <w:szCs w:val="28"/>
          <w:lang w:val="uk-UA"/>
        </w:rPr>
        <w:t xml:space="preserve">   </w:t>
      </w:r>
      <w:r w:rsidR="00253CAA" w:rsidRPr="00253CAA">
        <w:rPr>
          <w:rFonts w:ascii="Times New Roman" w:hAnsi="Times New Roman" w:cs="Times New Roman"/>
          <w:sz w:val="28"/>
          <w:szCs w:val="28"/>
          <w:lang w:val="uk-UA"/>
        </w:rPr>
        <w:t>О.</w:t>
      </w:r>
      <w:r w:rsidR="0033165E">
        <w:rPr>
          <w:rFonts w:ascii="Times New Roman" w:hAnsi="Times New Roman" w:cs="Times New Roman"/>
          <w:sz w:val="28"/>
          <w:szCs w:val="28"/>
          <w:lang w:val="uk-UA"/>
        </w:rPr>
        <w:t xml:space="preserve"> </w:t>
      </w:r>
      <w:r w:rsidR="00253CAA" w:rsidRPr="00253CAA">
        <w:rPr>
          <w:rFonts w:ascii="Times New Roman" w:hAnsi="Times New Roman" w:cs="Times New Roman"/>
          <w:sz w:val="28"/>
          <w:szCs w:val="28"/>
          <w:lang w:val="uk-UA"/>
        </w:rPr>
        <w:t>Білик,</w:t>
      </w:r>
      <w:r w:rsidR="00036FBF" w:rsidRPr="00036FBF">
        <w:rPr>
          <w:rFonts w:ascii="Times New Roman" w:hAnsi="Times New Roman" w:cs="Times New Roman"/>
          <w:sz w:val="28"/>
          <w:szCs w:val="28"/>
          <w:lang w:val="uk-UA"/>
        </w:rPr>
        <w:t xml:space="preserve"> </w:t>
      </w:r>
      <w:r w:rsidR="00036FBF" w:rsidRPr="00DE0774">
        <w:rPr>
          <w:rFonts w:ascii="Times New Roman" w:hAnsi="Times New Roman" w:cs="Times New Roman"/>
          <w:sz w:val="28"/>
          <w:szCs w:val="28"/>
          <w:lang w:val="uk-UA"/>
        </w:rPr>
        <w:t>О. Власю</w:t>
      </w:r>
      <w:r w:rsidR="00036FBF">
        <w:rPr>
          <w:rFonts w:ascii="Times New Roman" w:hAnsi="Times New Roman" w:cs="Times New Roman"/>
          <w:sz w:val="28"/>
          <w:szCs w:val="28"/>
          <w:lang w:val="uk-UA"/>
        </w:rPr>
        <w:t>к,</w:t>
      </w:r>
      <w:r w:rsidR="00253CAA" w:rsidRPr="00253CAA">
        <w:rPr>
          <w:rFonts w:ascii="Times New Roman" w:hAnsi="Times New Roman" w:cs="Times New Roman"/>
          <w:sz w:val="28"/>
          <w:szCs w:val="28"/>
          <w:lang w:val="uk-UA"/>
        </w:rPr>
        <w:t xml:space="preserve"> </w:t>
      </w:r>
      <w:r w:rsidR="00036FBF">
        <w:rPr>
          <w:rFonts w:ascii="Times New Roman" w:hAnsi="Times New Roman" w:cs="Times New Roman"/>
          <w:sz w:val="28"/>
          <w:szCs w:val="28"/>
          <w:lang w:val="uk-UA"/>
        </w:rPr>
        <w:t xml:space="preserve">І. Гнибіденко, </w:t>
      </w:r>
      <w:r w:rsidR="00036FBF" w:rsidRPr="004F6C7A">
        <w:rPr>
          <w:rFonts w:ascii="Times New Roman" w:hAnsi="Times New Roman" w:cs="Times New Roman"/>
          <w:sz w:val="28"/>
          <w:szCs w:val="28"/>
          <w:lang w:val="uk-UA"/>
        </w:rPr>
        <w:t>С. Гриневич</w:t>
      </w:r>
      <w:r w:rsidR="00036FBF">
        <w:rPr>
          <w:rFonts w:ascii="Times New Roman" w:hAnsi="Times New Roman" w:cs="Times New Roman"/>
          <w:sz w:val="28"/>
          <w:szCs w:val="28"/>
          <w:lang w:val="uk-UA"/>
        </w:rPr>
        <w:t xml:space="preserve">, </w:t>
      </w:r>
      <w:r w:rsidR="00253CAA" w:rsidRPr="00253CAA">
        <w:rPr>
          <w:rFonts w:ascii="Times New Roman" w:hAnsi="Times New Roman" w:cs="Times New Roman"/>
          <w:sz w:val="28"/>
          <w:szCs w:val="28"/>
          <w:lang w:val="uk-UA"/>
        </w:rPr>
        <w:t>О.</w:t>
      </w:r>
      <w:r w:rsidR="00036FBF">
        <w:rPr>
          <w:rFonts w:ascii="Times New Roman" w:hAnsi="Times New Roman" w:cs="Times New Roman"/>
          <w:sz w:val="28"/>
          <w:szCs w:val="28"/>
          <w:lang w:val="uk-UA"/>
        </w:rPr>
        <w:t xml:space="preserve"> </w:t>
      </w:r>
      <w:r w:rsidR="00253CAA" w:rsidRPr="00253CAA">
        <w:rPr>
          <w:rFonts w:ascii="Times New Roman" w:hAnsi="Times New Roman" w:cs="Times New Roman"/>
          <w:sz w:val="28"/>
          <w:szCs w:val="28"/>
          <w:lang w:val="uk-UA"/>
        </w:rPr>
        <w:t xml:space="preserve">Грішнова, </w:t>
      </w:r>
      <w:r w:rsidR="00036FBF">
        <w:rPr>
          <w:rFonts w:ascii="Times New Roman" w:hAnsi="Times New Roman" w:cs="Times New Roman"/>
          <w:sz w:val="28"/>
          <w:szCs w:val="28"/>
          <w:lang w:val="uk-UA"/>
        </w:rPr>
        <w:t>О. Заклекта,</w:t>
      </w:r>
      <w:r w:rsidR="00036FBF" w:rsidRPr="00036FBF">
        <w:rPr>
          <w:rFonts w:ascii="Times New Roman" w:hAnsi="Times New Roman" w:cs="Times New Roman"/>
          <w:sz w:val="28"/>
          <w:szCs w:val="28"/>
          <w:lang w:val="uk-UA"/>
        </w:rPr>
        <w:t xml:space="preserve"> </w:t>
      </w:r>
      <w:r w:rsidR="0033165E">
        <w:rPr>
          <w:rFonts w:ascii="Times New Roman" w:hAnsi="Times New Roman" w:cs="Times New Roman"/>
          <w:sz w:val="28"/>
          <w:szCs w:val="28"/>
          <w:lang w:val="uk-UA"/>
        </w:rPr>
        <w:t xml:space="preserve">           </w:t>
      </w:r>
      <w:r w:rsidR="00036FBF">
        <w:rPr>
          <w:rFonts w:ascii="Times New Roman" w:hAnsi="Times New Roman" w:cs="Times New Roman"/>
          <w:sz w:val="28"/>
          <w:szCs w:val="28"/>
          <w:lang w:val="uk-UA"/>
        </w:rPr>
        <w:t xml:space="preserve">С. Западнюк, </w:t>
      </w:r>
      <w:r w:rsidR="00253CAA" w:rsidRPr="00253CAA">
        <w:rPr>
          <w:rFonts w:ascii="Times New Roman" w:hAnsi="Times New Roman" w:cs="Times New Roman"/>
          <w:sz w:val="28"/>
          <w:szCs w:val="28"/>
          <w:lang w:val="uk-UA"/>
        </w:rPr>
        <w:t>Х.</w:t>
      </w:r>
      <w:r w:rsidR="00036FBF">
        <w:rPr>
          <w:rFonts w:ascii="Times New Roman" w:hAnsi="Times New Roman" w:cs="Times New Roman"/>
          <w:sz w:val="28"/>
          <w:szCs w:val="28"/>
          <w:lang w:val="uk-UA"/>
        </w:rPr>
        <w:t xml:space="preserve"> Злотник, В.Іваненко</w:t>
      </w:r>
      <w:r w:rsidR="00253CAA" w:rsidRPr="00253CAA">
        <w:rPr>
          <w:rFonts w:ascii="Times New Roman" w:hAnsi="Times New Roman" w:cs="Times New Roman"/>
          <w:sz w:val="28"/>
          <w:szCs w:val="28"/>
          <w:lang w:val="uk-UA"/>
        </w:rPr>
        <w:t>, С.</w:t>
      </w:r>
      <w:r w:rsidR="0033165E">
        <w:rPr>
          <w:rFonts w:ascii="Times New Roman" w:hAnsi="Times New Roman" w:cs="Times New Roman"/>
          <w:sz w:val="28"/>
          <w:szCs w:val="28"/>
          <w:lang w:val="uk-UA"/>
        </w:rPr>
        <w:t xml:space="preserve"> </w:t>
      </w:r>
      <w:r w:rsidR="00253CAA" w:rsidRPr="00253CAA">
        <w:rPr>
          <w:rFonts w:ascii="Times New Roman" w:hAnsi="Times New Roman" w:cs="Times New Roman"/>
          <w:sz w:val="28"/>
          <w:szCs w:val="28"/>
          <w:lang w:val="uk-UA"/>
        </w:rPr>
        <w:t xml:space="preserve">Каслс, </w:t>
      </w:r>
      <w:r w:rsidR="00036FBF">
        <w:rPr>
          <w:rFonts w:ascii="Times New Roman" w:hAnsi="Times New Roman" w:cs="Times New Roman"/>
          <w:sz w:val="28"/>
          <w:szCs w:val="28"/>
          <w:lang w:val="uk-UA"/>
        </w:rPr>
        <w:t xml:space="preserve">О. Кислиціна, </w:t>
      </w:r>
      <w:r w:rsidR="00253CAA" w:rsidRPr="00253CAA">
        <w:rPr>
          <w:rFonts w:ascii="Times New Roman" w:hAnsi="Times New Roman" w:cs="Times New Roman"/>
          <w:sz w:val="28"/>
          <w:szCs w:val="28"/>
          <w:lang w:val="uk-UA"/>
        </w:rPr>
        <w:t>Т.</w:t>
      </w:r>
      <w:r w:rsidR="0033165E">
        <w:rPr>
          <w:rFonts w:ascii="Times New Roman" w:hAnsi="Times New Roman" w:cs="Times New Roman"/>
          <w:sz w:val="28"/>
          <w:szCs w:val="28"/>
          <w:lang w:val="uk-UA"/>
        </w:rPr>
        <w:t xml:space="preserve"> </w:t>
      </w:r>
      <w:r w:rsidR="00253CAA" w:rsidRPr="00253CAA">
        <w:rPr>
          <w:rFonts w:ascii="Times New Roman" w:hAnsi="Times New Roman" w:cs="Times New Roman"/>
          <w:sz w:val="28"/>
          <w:szCs w:val="28"/>
          <w:lang w:val="uk-UA"/>
        </w:rPr>
        <w:t xml:space="preserve">Клінченко, </w:t>
      </w:r>
      <w:r w:rsidR="0033165E">
        <w:rPr>
          <w:rFonts w:ascii="Times New Roman" w:hAnsi="Times New Roman" w:cs="Times New Roman"/>
          <w:sz w:val="28"/>
          <w:szCs w:val="28"/>
          <w:lang w:val="uk-UA"/>
        </w:rPr>
        <w:t xml:space="preserve">         </w:t>
      </w:r>
      <w:r w:rsidR="00253CAA" w:rsidRPr="00253CAA">
        <w:rPr>
          <w:rFonts w:ascii="Times New Roman" w:hAnsi="Times New Roman" w:cs="Times New Roman"/>
          <w:sz w:val="28"/>
          <w:szCs w:val="28"/>
          <w:lang w:val="uk-UA"/>
        </w:rPr>
        <w:t>В.</w:t>
      </w:r>
      <w:r w:rsidR="0033165E">
        <w:rPr>
          <w:rFonts w:ascii="Times New Roman" w:hAnsi="Times New Roman" w:cs="Times New Roman"/>
          <w:sz w:val="28"/>
          <w:szCs w:val="28"/>
          <w:lang w:val="uk-UA"/>
        </w:rPr>
        <w:t xml:space="preserve"> </w:t>
      </w:r>
      <w:r w:rsidR="00253CAA" w:rsidRPr="00253CAA">
        <w:rPr>
          <w:rFonts w:ascii="Times New Roman" w:hAnsi="Times New Roman" w:cs="Times New Roman"/>
          <w:sz w:val="28"/>
          <w:szCs w:val="28"/>
          <w:lang w:val="uk-UA"/>
        </w:rPr>
        <w:t>Коваленко, І.</w:t>
      </w:r>
      <w:r w:rsidR="0033165E">
        <w:rPr>
          <w:rFonts w:ascii="Times New Roman" w:hAnsi="Times New Roman" w:cs="Times New Roman"/>
          <w:sz w:val="28"/>
          <w:szCs w:val="28"/>
          <w:lang w:val="uk-UA"/>
        </w:rPr>
        <w:t xml:space="preserve"> </w:t>
      </w:r>
      <w:r w:rsidR="00253CAA" w:rsidRPr="00253CAA">
        <w:rPr>
          <w:rFonts w:ascii="Times New Roman" w:hAnsi="Times New Roman" w:cs="Times New Roman"/>
          <w:sz w:val="28"/>
          <w:szCs w:val="28"/>
          <w:lang w:val="uk-UA"/>
        </w:rPr>
        <w:t>Коллет,</w:t>
      </w:r>
      <w:r w:rsidR="0033165E" w:rsidRPr="0033165E">
        <w:rPr>
          <w:rFonts w:ascii="Times New Roman" w:hAnsi="Times New Roman" w:cs="Times New Roman"/>
          <w:sz w:val="28"/>
          <w:szCs w:val="28"/>
          <w:lang w:val="uk-UA"/>
        </w:rPr>
        <w:t xml:space="preserve"> </w:t>
      </w:r>
      <w:r w:rsidR="0033165E">
        <w:rPr>
          <w:rFonts w:ascii="Times New Roman" w:hAnsi="Times New Roman" w:cs="Times New Roman"/>
          <w:sz w:val="28"/>
          <w:szCs w:val="28"/>
          <w:lang w:val="uk-UA"/>
        </w:rPr>
        <w:t xml:space="preserve">А. Кравченко, </w:t>
      </w:r>
      <w:r w:rsidR="00253CAA" w:rsidRPr="00253CAA">
        <w:rPr>
          <w:rFonts w:ascii="Times New Roman" w:hAnsi="Times New Roman" w:cs="Times New Roman"/>
          <w:sz w:val="28"/>
          <w:szCs w:val="28"/>
          <w:lang w:val="uk-UA"/>
        </w:rPr>
        <w:t>В.</w:t>
      </w:r>
      <w:r w:rsidR="0033165E">
        <w:rPr>
          <w:rFonts w:ascii="Times New Roman" w:hAnsi="Times New Roman" w:cs="Times New Roman"/>
          <w:sz w:val="28"/>
          <w:szCs w:val="28"/>
          <w:lang w:val="uk-UA"/>
        </w:rPr>
        <w:t xml:space="preserve"> </w:t>
      </w:r>
      <w:r w:rsidR="00253CAA" w:rsidRPr="00253CAA">
        <w:rPr>
          <w:rFonts w:ascii="Times New Roman" w:hAnsi="Times New Roman" w:cs="Times New Roman"/>
          <w:sz w:val="28"/>
          <w:szCs w:val="28"/>
          <w:lang w:val="uk-UA"/>
        </w:rPr>
        <w:t xml:space="preserve">Кривенко, </w:t>
      </w:r>
      <w:r w:rsidR="0033165E">
        <w:rPr>
          <w:rFonts w:ascii="Times New Roman" w:hAnsi="Times New Roman" w:cs="Times New Roman"/>
          <w:sz w:val="28"/>
          <w:szCs w:val="28"/>
          <w:lang w:val="uk-UA"/>
        </w:rPr>
        <w:t xml:space="preserve">Е. Лібанова,                           </w:t>
      </w:r>
      <w:r w:rsidR="00253CAA" w:rsidRPr="00253CAA">
        <w:rPr>
          <w:rFonts w:ascii="Times New Roman" w:hAnsi="Times New Roman" w:cs="Times New Roman"/>
          <w:sz w:val="28"/>
          <w:szCs w:val="28"/>
          <w:lang w:val="uk-UA"/>
        </w:rPr>
        <w:t>О.</w:t>
      </w:r>
      <w:r w:rsidR="0033165E">
        <w:rPr>
          <w:rFonts w:ascii="Times New Roman" w:hAnsi="Times New Roman" w:cs="Times New Roman"/>
          <w:sz w:val="28"/>
          <w:szCs w:val="28"/>
          <w:lang w:val="uk-UA"/>
        </w:rPr>
        <w:t xml:space="preserve"> </w:t>
      </w:r>
      <w:r w:rsidR="00253CAA" w:rsidRPr="00253CAA">
        <w:rPr>
          <w:rFonts w:ascii="Times New Roman" w:hAnsi="Times New Roman" w:cs="Times New Roman"/>
          <w:sz w:val="28"/>
          <w:szCs w:val="28"/>
          <w:lang w:val="uk-UA"/>
        </w:rPr>
        <w:t>Малиновсь</w:t>
      </w:r>
      <w:r w:rsidR="00DE0774">
        <w:rPr>
          <w:rFonts w:ascii="Times New Roman" w:hAnsi="Times New Roman" w:cs="Times New Roman"/>
          <w:sz w:val="28"/>
          <w:szCs w:val="28"/>
          <w:lang w:val="uk-UA"/>
        </w:rPr>
        <w:t xml:space="preserve">ка, </w:t>
      </w:r>
      <w:r w:rsidR="0033165E" w:rsidRPr="004F6C7A">
        <w:rPr>
          <w:rFonts w:ascii="Times New Roman" w:hAnsi="Times New Roman" w:cs="Times New Roman"/>
          <w:sz w:val="28"/>
          <w:szCs w:val="28"/>
          <w:lang w:val="uk-UA"/>
        </w:rPr>
        <w:t>М. Ніколайчук,</w:t>
      </w:r>
      <w:r w:rsidR="0033165E" w:rsidRPr="0033165E">
        <w:rPr>
          <w:rFonts w:ascii="Times New Roman" w:hAnsi="Times New Roman" w:cs="Times New Roman"/>
          <w:sz w:val="28"/>
          <w:szCs w:val="28"/>
          <w:lang w:val="uk-UA"/>
        </w:rPr>
        <w:t xml:space="preserve"> </w:t>
      </w:r>
      <w:r w:rsidR="0033165E">
        <w:rPr>
          <w:rFonts w:ascii="Times New Roman" w:hAnsi="Times New Roman" w:cs="Times New Roman"/>
          <w:sz w:val="28"/>
          <w:szCs w:val="28"/>
          <w:lang w:val="uk-UA"/>
        </w:rPr>
        <w:t>В. Новик, О. Пархомчук</w:t>
      </w:r>
      <w:r w:rsidR="0033165E" w:rsidRPr="004F6C7A">
        <w:rPr>
          <w:rFonts w:ascii="Times New Roman" w:hAnsi="Times New Roman" w:cs="Times New Roman"/>
          <w:sz w:val="28"/>
          <w:szCs w:val="28"/>
          <w:lang w:val="uk-UA"/>
        </w:rPr>
        <w:t xml:space="preserve">, </w:t>
      </w:r>
      <w:r w:rsidR="0033165E">
        <w:rPr>
          <w:rFonts w:ascii="Times New Roman" w:hAnsi="Times New Roman" w:cs="Times New Roman"/>
          <w:sz w:val="28"/>
          <w:szCs w:val="28"/>
          <w:lang w:val="uk-UA"/>
        </w:rPr>
        <w:t xml:space="preserve">С. Пирожков,  </w:t>
      </w:r>
      <w:r w:rsidR="0033165E" w:rsidRPr="004F6C7A">
        <w:rPr>
          <w:rFonts w:ascii="Times New Roman" w:hAnsi="Times New Roman" w:cs="Times New Roman"/>
          <w:sz w:val="28"/>
          <w:szCs w:val="28"/>
          <w:lang w:val="uk-UA"/>
        </w:rPr>
        <w:t xml:space="preserve"> </w:t>
      </w:r>
      <w:r w:rsidR="0033165E">
        <w:rPr>
          <w:rFonts w:ascii="Times New Roman" w:hAnsi="Times New Roman" w:cs="Times New Roman"/>
          <w:sz w:val="28"/>
          <w:szCs w:val="28"/>
          <w:lang w:val="uk-UA"/>
        </w:rPr>
        <w:t xml:space="preserve">           </w:t>
      </w:r>
      <w:r w:rsidR="00DE0774">
        <w:rPr>
          <w:rFonts w:ascii="Times New Roman" w:hAnsi="Times New Roman" w:cs="Times New Roman"/>
          <w:sz w:val="28"/>
          <w:szCs w:val="28"/>
          <w:lang w:val="uk-UA"/>
        </w:rPr>
        <w:t>О</w:t>
      </w:r>
      <w:r w:rsidR="0033165E">
        <w:rPr>
          <w:rFonts w:ascii="Times New Roman" w:hAnsi="Times New Roman" w:cs="Times New Roman"/>
          <w:sz w:val="28"/>
          <w:szCs w:val="28"/>
          <w:lang w:val="uk-UA"/>
        </w:rPr>
        <w:t xml:space="preserve">. </w:t>
      </w:r>
      <w:r w:rsidR="00DE0774">
        <w:rPr>
          <w:rFonts w:ascii="Times New Roman" w:hAnsi="Times New Roman" w:cs="Times New Roman"/>
          <w:sz w:val="28"/>
          <w:szCs w:val="28"/>
          <w:lang w:val="uk-UA"/>
        </w:rPr>
        <w:t>Піскун,</w:t>
      </w:r>
      <w:r w:rsidR="0033165E">
        <w:rPr>
          <w:rFonts w:ascii="Times New Roman" w:hAnsi="Times New Roman" w:cs="Times New Roman"/>
          <w:sz w:val="28"/>
          <w:szCs w:val="28"/>
          <w:lang w:val="uk-UA"/>
        </w:rPr>
        <w:t xml:space="preserve"> </w:t>
      </w:r>
      <w:r w:rsidR="0033165E" w:rsidRPr="004F6C7A">
        <w:rPr>
          <w:rFonts w:ascii="Times New Roman" w:hAnsi="Times New Roman" w:cs="Times New Roman"/>
          <w:sz w:val="28"/>
          <w:szCs w:val="28"/>
          <w:lang w:val="uk-UA"/>
        </w:rPr>
        <w:t xml:space="preserve">А. Платонов, </w:t>
      </w:r>
      <w:r w:rsidR="0033165E">
        <w:rPr>
          <w:rFonts w:ascii="Times New Roman" w:hAnsi="Times New Roman" w:cs="Times New Roman"/>
          <w:sz w:val="28"/>
          <w:szCs w:val="28"/>
          <w:lang w:val="uk-UA"/>
        </w:rPr>
        <w:t xml:space="preserve"> </w:t>
      </w:r>
      <w:r w:rsidR="0033165E" w:rsidRPr="004F6C7A">
        <w:rPr>
          <w:rFonts w:ascii="Times New Roman" w:hAnsi="Times New Roman" w:cs="Times New Roman"/>
          <w:sz w:val="28"/>
          <w:szCs w:val="28"/>
          <w:lang w:val="uk-UA"/>
        </w:rPr>
        <w:t>О. Позняк, О. Пуригіна,</w:t>
      </w:r>
      <w:r w:rsidR="0033165E">
        <w:rPr>
          <w:rFonts w:ascii="Times New Roman" w:hAnsi="Times New Roman" w:cs="Times New Roman"/>
          <w:sz w:val="28"/>
          <w:szCs w:val="28"/>
          <w:lang w:val="uk-UA"/>
        </w:rPr>
        <w:t xml:space="preserve">  І. Рєліна, </w:t>
      </w:r>
      <w:r w:rsidR="0033165E" w:rsidRPr="004F6C7A">
        <w:rPr>
          <w:rFonts w:ascii="Times New Roman" w:hAnsi="Times New Roman" w:cs="Times New Roman"/>
          <w:sz w:val="28"/>
          <w:szCs w:val="28"/>
          <w:lang w:val="uk-UA"/>
        </w:rPr>
        <w:t xml:space="preserve"> М. Романюк,</w:t>
      </w:r>
      <w:r w:rsidR="0033165E">
        <w:rPr>
          <w:rFonts w:ascii="Times New Roman" w:hAnsi="Times New Roman" w:cs="Times New Roman"/>
          <w:sz w:val="28"/>
          <w:szCs w:val="28"/>
          <w:lang w:val="uk-UA"/>
        </w:rPr>
        <w:t xml:space="preserve">             Ю. Римаренко, </w:t>
      </w:r>
      <w:r w:rsidR="00DE0774">
        <w:rPr>
          <w:rFonts w:ascii="Times New Roman" w:hAnsi="Times New Roman" w:cs="Times New Roman"/>
          <w:sz w:val="28"/>
          <w:szCs w:val="28"/>
          <w:lang w:val="uk-UA"/>
        </w:rPr>
        <w:t>П.</w:t>
      </w:r>
      <w:r w:rsidR="0033165E">
        <w:rPr>
          <w:rFonts w:ascii="Times New Roman" w:hAnsi="Times New Roman" w:cs="Times New Roman"/>
          <w:sz w:val="28"/>
          <w:szCs w:val="28"/>
          <w:lang w:val="uk-UA"/>
        </w:rPr>
        <w:t xml:space="preserve"> </w:t>
      </w:r>
      <w:r w:rsidR="00DE0774">
        <w:rPr>
          <w:rFonts w:ascii="Times New Roman" w:hAnsi="Times New Roman" w:cs="Times New Roman"/>
          <w:sz w:val="28"/>
          <w:szCs w:val="28"/>
          <w:lang w:val="uk-UA"/>
        </w:rPr>
        <w:t>Стакер, С.</w:t>
      </w:r>
      <w:r w:rsidR="0033165E">
        <w:rPr>
          <w:rFonts w:ascii="Times New Roman" w:hAnsi="Times New Roman" w:cs="Times New Roman"/>
          <w:sz w:val="28"/>
          <w:szCs w:val="28"/>
          <w:lang w:val="uk-UA"/>
        </w:rPr>
        <w:t xml:space="preserve"> </w:t>
      </w:r>
      <w:r w:rsidR="00DE0774">
        <w:rPr>
          <w:rFonts w:ascii="Times New Roman" w:hAnsi="Times New Roman" w:cs="Times New Roman"/>
          <w:sz w:val="28"/>
          <w:szCs w:val="28"/>
          <w:lang w:val="uk-UA"/>
        </w:rPr>
        <w:t>Тімур</w:t>
      </w:r>
      <w:r w:rsidR="004F6C7A" w:rsidRPr="004F6C7A">
        <w:rPr>
          <w:rFonts w:ascii="Times New Roman" w:hAnsi="Times New Roman" w:cs="Times New Roman"/>
          <w:sz w:val="28"/>
          <w:szCs w:val="28"/>
          <w:lang w:val="uk-UA"/>
        </w:rPr>
        <w:t>, О. Хомра</w:t>
      </w:r>
      <w:r w:rsidR="00DE0774" w:rsidRPr="00DE0774">
        <w:rPr>
          <w:rFonts w:ascii="Times New Roman" w:hAnsi="Times New Roman" w:cs="Times New Roman"/>
          <w:sz w:val="28"/>
          <w:szCs w:val="28"/>
          <w:lang w:val="uk-UA"/>
        </w:rPr>
        <w:t xml:space="preserve"> </w:t>
      </w:r>
      <w:r w:rsidR="00253CAA" w:rsidRPr="00253CAA">
        <w:rPr>
          <w:rFonts w:ascii="Times New Roman" w:hAnsi="Times New Roman" w:cs="Times New Roman"/>
          <w:sz w:val="28"/>
          <w:szCs w:val="28"/>
          <w:lang w:val="uk-UA"/>
        </w:rPr>
        <w:t xml:space="preserve">та інші. </w:t>
      </w:r>
    </w:p>
    <w:p w:rsidR="005711F7" w:rsidRDefault="005711F7" w:rsidP="005711F7">
      <w:pPr>
        <w:spacing w:after="0" w:line="360" w:lineRule="auto"/>
        <w:ind w:firstLine="709"/>
        <w:jc w:val="both"/>
        <w:rPr>
          <w:rFonts w:ascii="Times New Roman" w:hAnsi="Times New Roman" w:cs="Times New Roman"/>
          <w:sz w:val="28"/>
          <w:szCs w:val="28"/>
          <w:lang w:val="uk-UA"/>
        </w:rPr>
      </w:pPr>
      <w:r w:rsidRPr="00660CE4">
        <w:rPr>
          <w:rFonts w:ascii="Times New Roman" w:hAnsi="Times New Roman" w:cs="Times New Roman"/>
          <w:b/>
          <w:sz w:val="28"/>
          <w:szCs w:val="28"/>
          <w:lang w:val="uk-UA"/>
        </w:rPr>
        <w:t xml:space="preserve">Об’єктом </w:t>
      </w:r>
      <w:r>
        <w:rPr>
          <w:rFonts w:ascii="Times New Roman" w:hAnsi="Times New Roman" w:cs="Times New Roman"/>
          <w:sz w:val="28"/>
          <w:szCs w:val="28"/>
          <w:lang w:val="uk-UA"/>
        </w:rPr>
        <w:t xml:space="preserve">даного </w:t>
      </w:r>
      <w:r w:rsidRPr="008F49FB">
        <w:rPr>
          <w:rFonts w:ascii="Times New Roman" w:hAnsi="Times New Roman" w:cs="Times New Roman"/>
          <w:sz w:val="28"/>
          <w:szCs w:val="28"/>
          <w:lang w:val="uk-UA"/>
        </w:rPr>
        <w:t xml:space="preserve"> </w:t>
      </w:r>
      <w:r>
        <w:rPr>
          <w:rFonts w:ascii="Times New Roman" w:hAnsi="Times New Roman" w:cs="Times New Roman"/>
          <w:sz w:val="28"/>
          <w:szCs w:val="28"/>
          <w:lang w:val="uk-UA"/>
        </w:rPr>
        <w:t>дослідження є</w:t>
      </w:r>
      <w:r w:rsidR="00B460A1">
        <w:rPr>
          <w:rFonts w:ascii="Times New Roman" w:hAnsi="Times New Roman" w:cs="Times New Roman"/>
          <w:sz w:val="28"/>
          <w:szCs w:val="28"/>
          <w:lang w:val="uk-UA"/>
        </w:rPr>
        <w:t xml:space="preserve"> глобальна міграційна криза</w:t>
      </w:r>
      <w:r>
        <w:rPr>
          <w:rFonts w:ascii="Times New Roman" w:hAnsi="Times New Roman" w:cs="Times New Roman"/>
          <w:sz w:val="28"/>
          <w:szCs w:val="28"/>
          <w:lang w:val="uk-UA"/>
        </w:rPr>
        <w:t xml:space="preserve">. </w:t>
      </w:r>
    </w:p>
    <w:p w:rsidR="005711F7" w:rsidRDefault="005711F7" w:rsidP="005711F7">
      <w:pPr>
        <w:spacing w:after="0" w:line="360" w:lineRule="auto"/>
        <w:ind w:firstLine="709"/>
        <w:jc w:val="both"/>
        <w:rPr>
          <w:rFonts w:ascii="Times New Roman" w:hAnsi="Times New Roman" w:cs="Times New Roman"/>
          <w:sz w:val="28"/>
          <w:szCs w:val="28"/>
          <w:lang w:val="uk-UA"/>
        </w:rPr>
      </w:pPr>
      <w:r w:rsidRPr="00660CE4">
        <w:rPr>
          <w:rFonts w:ascii="Times New Roman" w:hAnsi="Times New Roman" w:cs="Times New Roman"/>
          <w:b/>
          <w:sz w:val="28"/>
          <w:szCs w:val="28"/>
          <w:lang w:val="uk-UA"/>
        </w:rPr>
        <w:t>Предметом</w:t>
      </w:r>
      <w:r w:rsidR="00970AA7">
        <w:rPr>
          <w:rFonts w:ascii="Times New Roman" w:hAnsi="Times New Roman" w:cs="Times New Roman"/>
          <w:sz w:val="28"/>
          <w:szCs w:val="28"/>
          <w:lang w:val="uk-UA"/>
        </w:rPr>
        <w:t xml:space="preserve"> – </w:t>
      </w:r>
      <w:r w:rsidR="00B460A1">
        <w:rPr>
          <w:rFonts w:ascii="Times New Roman" w:hAnsi="Times New Roman" w:cs="Times New Roman"/>
          <w:sz w:val="28"/>
          <w:szCs w:val="28"/>
          <w:lang w:val="uk-UA"/>
        </w:rPr>
        <w:t>оцінка впливу глобальної міграційної кризи на національний ринок праці країн</w:t>
      </w:r>
      <w:r>
        <w:rPr>
          <w:rFonts w:ascii="Times New Roman" w:hAnsi="Times New Roman" w:cs="Times New Roman"/>
          <w:sz w:val="28"/>
          <w:szCs w:val="28"/>
          <w:lang w:val="uk-UA"/>
        </w:rPr>
        <w:t xml:space="preserve"> ЄС.</w:t>
      </w:r>
    </w:p>
    <w:p w:rsidR="005711F7" w:rsidRDefault="005711F7" w:rsidP="005711F7">
      <w:pPr>
        <w:spacing w:after="0" w:line="360" w:lineRule="auto"/>
        <w:ind w:firstLine="709"/>
        <w:jc w:val="both"/>
        <w:rPr>
          <w:rFonts w:ascii="Times New Roman" w:hAnsi="Times New Roman" w:cs="Times New Roman"/>
          <w:sz w:val="28"/>
          <w:szCs w:val="28"/>
          <w:lang w:val="uk-UA"/>
        </w:rPr>
      </w:pPr>
      <w:r w:rsidRPr="00660CE4">
        <w:rPr>
          <w:rFonts w:ascii="Times New Roman" w:hAnsi="Times New Roman" w:cs="Times New Roman"/>
          <w:b/>
          <w:sz w:val="28"/>
          <w:szCs w:val="28"/>
          <w:lang w:val="uk-UA"/>
        </w:rPr>
        <w:t>Мет</w:t>
      </w:r>
      <w:r>
        <w:rPr>
          <w:rFonts w:ascii="Times New Roman" w:hAnsi="Times New Roman" w:cs="Times New Roman"/>
          <w:b/>
          <w:sz w:val="28"/>
          <w:szCs w:val="28"/>
          <w:lang w:val="uk-UA"/>
        </w:rPr>
        <w:t>ою</w:t>
      </w:r>
      <w:r>
        <w:rPr>
          <w:rFonts w:ascii="Times New Roman" w:hAnsi="Times New Roman" w:cs="Times New Roman"/>
          <w:sz w:val="28"/>
          <w:szCs w:val="28"/>
          <w:lang w:val="uk-UA"/>
        </w:rPr>
        <w:t xml:space="preserve"> роботи є дослідження сутності</w:t>
      </w:r>
      <w:r w:rsidR="00253CAA">
        <w:rPr>
          <w:rFonts w:ascii="Times New Roman" w:hAnsi="Times New Roman" w:cs="Times New Roman"/>
          <w:sz w:val="28"/>
          <w:szCs w:val="28"/>
          <w:lang w:val="uk-UA"/>
        </w:rPr>
        <w:t xml:space="preserve"> глобальної міграційної кризи в сучасних економіках</w:t>
      </w:r>
      <w:r>
        <w:rPr>
          <w:rFonts w:ascii="Times New Roman" w:hAnsi="Times New Roman" w:cs="Times New Roman"/>
          <w:sz w:val="28"/>
          <w:szCs w:val="28"/>
          <w:lang w:val="uk-UA"/>
        </w:rPr>
        <w:t>; визначення</w:t>
      </w:r>
      <w:r w:rsidRPr="0014081F">
        <w:rPr>
          <w:rFonts w:ascii="Times New Roman" w:hAnsi="Times New Roman" w:cs="Times New Roman"/>
          <w:sz w:val="28"/>
          <w:szCs w:val="28"/>
          <w:lang w:val="uk-UA"/>
        </w:rPr>
        <w:t xml:space="preserve"> </w:t>
      </w:r>
      <w:r w:rsidR="00253CAA">
        <w:rPr>
          <w:rFonts w:ascii="Times New Roman" w:hAnsi="Times New Roman" w:cs="Times New Roman"/>
          <w:sz w:val="28"/>
          <w:szCs w:val="28"/>
          <w:lang w:val="uk-UA"/>
        </w:rPr>
        <w:t>тенденцій міграційної кризи країн ЄС</w:t>
      </w:r>
      <w:r w:rsidRPr="0014081F">
        <w:rPr>
          <w:rFonts w:ascii="Times New Roman" w:hAnsi="Times New Roman" w:cs="Times New Roman"/>
          <w:sz w:val="28"/>
          <w:szCs w:val="28"/>
          <w:lang w:val="uk-UA"/>
        </w:rPr>
        <w:t xml:space="preserve"> </w:t>
      </w:r>
      <w:r w:rsidR="00253CAA">
        <w:rPr>
          <w:rFonts w:ascii="Times New Roman" w:hAnsi="Times New Roman" w:cs="Times New Roman"/>
          <w:sz w:val="28"/>
          <w:szCs w:val="28"/>
          <w:lang w:val="uk-UA"/>
        </w:rPr>
        <w:t>та її наслідків для національного ринку праці і пропонування шляхів удосконалення політики зайнятості в країнах ЄС.</w:t>
      </w:r>
    </w:p>
    <w:p w:rsidR="005711F7" w:rsidRDefault="005711F7" w:rsidP="005711F7">
      <w:pPr>
        <w:spacing w:after="0" w:line="360" w:lineRule="auto"/>
        <w:ind w:firstLine="709"/>
        <w:jc w:val="both"/>
        <w:rPr>
          <w:rFonts w:ascii="Times New Roman" w:hAnsi="Times New Roman" w:cs="Times New Roman"/>
          <w:sz w:val="28"/>
          <w:szCs w:val="28"/>
          <w:lang w:val="uk-UA"/>
        </w:rPr>
      </w:pPr>
      <w:r w:rsidRPr="003D60E9">
        <w:rPr>
          <w:rFonts w:ascii="Times New Roman" w:hAnsi="Times New Roman" w:cs="Times New Roman"/>
          <w:sz w:val="28"/>
          <w:szCs w:val="28"/>
          <w:lang w:val="uk-UA"/>
        </w:rPr>
        <w:t xml:space="preserve">Досягнення поставленої мети передбачає вирішення таких </w:t>
      </w:r>
      <w:r w:rsidRPr="00970AA7">
        <w:rPr>
          <w:rFonts w:ascii="Times New Roman" w:hAnsi="Times New Roman" w:cs="Times New Roman"/>
          <w:b/>
          <w:sz w:val="28"/>
          <w:szCs w:val="28"/>
          <w:lang w:val="uk-UA"/>
        </w:rPr>
        <w:t>завдань:</w:t>
      </w:r>
    </w:p>
    <w:p w:rsidR="005711F7" w:rsidRDefault="005711F7" w:rsidP="005711F7">
      <w:pPr>
        <w:pStyle w:val="a6"/>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визначнити сутність </w:t>
      </w:r>
      <w:r w:rsidR="00DE0774">
        <w:rPr>
          <w:rFonts w:ascii="Times New Roman" w:hAnsi="Times New Roman" w:cs="Times New Roman"/>
          <w:sz w:val="28"/>
          <w:szCs w:val="28"/>
          <w:lang w:val="uk-UA"/>
        </w:rPr>
        <w:t>глобальної міграційної кризи</w:t>
      </w:r>
      <w:r>
        <w:rPr>
          <w:rFonts w:ascii="Times New Roman" w:hAnsi="Times New Roman" w:cs="Times New Roman"/>
          <w:sz w:val="28"/>
          <w:szCs w:val="28"/>
          <w:lang w:val="uk-UA"/>
        </w:rPr>
        <w:t>;</w:t>
      </w:r>
    </w:p>
    <w:p w:rsidR="005711F7" w:rsidRDefault="00DE0774" w:rsidP="005711F7">
      <w:pPr>
        <w:pStyle w:val="a6"/>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дослідити тенденції міграційної кризи країн ЄС</w:t>
      </w:r>
      <w:r w:rsidR="005711F7">
        <w:rPr>
          <w:rFonts w:ascii="Times New Roman" w:hAnsi="Times New Roman" w:cs="Times New Roman"/>
          <w:sz w:val="28"/>
          <w:szCs w:val="28"/>
          <w:lang w:val="uk-UA"/>
        </w:rPr>
        <w:t>;</w:t>
      </w:r>
    </w:p>
    <w:p w:rsidR="005711F7" w:rsidRDefault="00DE0774" w:rsidP="005711F7">
      <w:pPr>
        <w:pStyle w:val="a6"/>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E0774">
        <w:rPr>
          <w:rFonts w:ascii="Times New Roman" w:hAnsi="Times New Roman" w:cs="Times New Roman"/>
          <w:sz w:val="28"/>
          <w:szCs w:val="28"/>
        </w:rPr>
        <w:t>’</w:t>
      </w:r>
      <w:r>
        <w:rPr>
          <w:rFonts w:ascii="Times New Roman" w:hAnsi="Times New Roman" w:cs="Times New Roman"/>
          <w:sz w:val="28"/>
          <w:szCs w:val="28"/>
          <w:lang w:val="uk-UA"/>
        </w:rPr>
        <w:t>ясувати наслідки глобальної міграційної кризи  для національного ринку праці</w:t>
      </w:r>
      <w:r w:rsidR="005711F7">
        <w:rPr>
          <w:rFonts w:ascii="Times New Roman" w:hAnsi="Times New Roman" w:cs="Times New Roman"/>
          <w:sz w:val="28"/>
          <w:szCs w:val="28"/>
          <w:lang w:val="uk-UA"/>
        </w:rPr>
        <w:t>;</w:t>
      </w:r>
    </w:p>
    <w:p w:rsidR="005711F7" w:rsidRDefault="00DE0774" w:rsidP="005711F7">
      <w:pPr>
        <w:pStyle w:val="a6"/>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знайти шляхи удосконалення політики зайнятості в країнах ЄС</w:t>
      </w:r>
      <w:r w:rsidR="005711F7">
        <w:rPr>
          <w:rFonts w:ascii="Times New Roman" w:hAnsi="Times New Roman" w:cs="Times New Roman"/>
          <w:sz w:val="28"/>
          <w:szCs w:val="28"/>
          <w:lang w:val="uk-UA"/>
        </w:rPr>
        <w:t>.</w:t>
      </w:r>
    </w:p>
    <w:p w:rsidR="0033165E" w:rsidRDefault="005711F7" w:rsidP="005711F7">
      <w:pPr>
        <w:spacing w:after="0" w:line="360" w:lineRule="auto"/>
        <w:ind w:firstLine="709"/>
        <w:jc w:val="both"/>
        <w:rPr>
          <w:rStyle w:val="apple-converted-space"/>
          <w:rFonts w:ascii="Georgia" w:hAnsi="Georgia"/>
          <w:sz w:val="27"/>
          <w:szCs w:val="27"/>
          <w:shd w:val="clear" w:color="auto" w:fill="FFFFFF"/>
          <w:lang w:val="uk-UA"/>
        </w:rPr>
      </w:pPr>
      <w:r w:rsidRPr="001F5436">
        <w:rPr>
          <w:rFonts w:ascii="Times New Roman" w:hAnsi="Times New Roman" w:cs="Times New Roman"/>
          <w:b/>
          <w:sz w:val="28"/>
          <w:szCs w:val="28"/>
          <w:lang w:val="uk-UA"/>
        </w:rPr>
        <w:t>Методи дослідження</w:t>
      </w:r>
      <w:r>
        <w:rPr>
          <w:rFonts w:ascii="Times New Roman" w:hAnsi="Times New Roman" w:cs="Times New Roman"/>
          <w:sz w:val="28"/>
          <w:szCs w:val="28"/>
          <w:lang w:val="uk-UA"/>
        </w:rPr>
        <w:t xml:space="preserve">. </w:t>
      </w:r>
      <w:r w:rsidRPr="00C6130E">
        <w:rPr>
          <w:rFonts w:ascii="Times New Roman" w:hAnsi="Times New Roman" w:cs="Times New Roman"/>
          <w:sz w:val="28"/>
          <w:szCs w:val="28"/>
          <w:lang w:val="uk-UA"/>
        </w:rPr>
        <w:t>Для</w:t>
      </w:r>
      <w:r w:rsidRPr="00C6130E">
        <w:rPr>
          <w:rFonts w:ascii="Georgia" w:hAnsi="Georgia"/>
          <w:sz w:val="27"/>
          <w:szCs w:val="27"/>
          <w:shd w:val="clear" w:color="auto" w:fill="FFFFFF"/>
          <w:lang w:val="uk-UA"/>
        </w:rPr>
        <w:t xml:space="preserve"> вир</w:t>
      </w:r>
      <w:r w:rsidRPr="00C6130E">
        <w:rPr>
          <w:rFonts w:ascii="Georgia" w:hAnsi="Georgia"/>
          <w:sz w:val="27"/>
          <w:szCs w:val="27"/>
          <w:shd w:val="clear" w:color="auto" w:fill="FFFFFF"/>
        </w:rPr>
        <w:t>i</w:t>
      </w:r>
      <w:r w:rsidRPr="00C6130E">
        <w:rPr>
          <w:rFonts w:ascii="Georgia" w:hAnsi="Georgia"/>
          <w:sz w:val="27"/>
          <w:szCs w:val="27"/>
          <w:shd w:val="clear" w:color="auto" w:fill="FFFFFF"/>
          <w:lang w:val="uk-UA"/>
        </w:rPr>
        <w:t>шення поставлених завдань використані так</w:t>
      </w:r>
      <w:r w:rsidRPr="00C6130E">
        <w:rPr>
          <w:rFonts w:ascii="Georgia" w:hAnsi="Georgia"/>
          <w:sz w:val="27"/>
          <w:szCs w:val="27"/>
          <w:shd w:val="clear" w:color="auto" w:fill="FFFFFF"/>
        </w:rPr>
        <w:t>i</w:t>
      </w:r>
      <w:r w:rsidRPr="00C6130E">
        <w:rPr>
          <w:rFonts w:ascii="Georgia" w:hAnsi="Georgia"/>
          <w:sz w:val="27"/>
          <w:szCs w:val="27"/>
          <w:shd w:val="clear" w:color="auto" w:fill="FFFFFF"/>
          <w:lang w:val="uk-UA"/>
        </w:rPr>
        <w:t xml:space="preserve"> методи дослідження, як</w:t>
      </w:r>
      <w:r w:rsidRPr="00C6130E">
        <w:rPr>
          <w:rStyle w:val="apple-converted-space"/>
          <w:rFonts w:ascii="Georgia" w:hAnsi="Georgia"/>
          <w:sz w:val="27"/>
          <w:szCs w:val="27"/>
          <w:shd w:val="clear" w:color="auto" w:fill="FFFFFF"/>
        </w:rPr>
        <w:t> </w:t>
      </w:r>
      <w:r w:rsidRPr="00C6130E">
        <w:rPr>
          <w:rStyle w:val="apple-converted-space"/>
          <w:rFonts w:ascii="Georgia" w:hAnsi="Georgia"/>
          <w:sz w:val="27"/>
          <w:szCs w:val="27"/>
          <w:shd w:val="clear" w:color="auto" w:fill="FFFFFF"/>
          <w:lang w:val="uk-UA"/>
        </w:rPr>
        <w:t>системний аналіз, класифікація, компаративний аналіз, статистичний.</w:t>
      </w:r>
    </w:p>
    <w:p w:rsidR="0033165E" w:rsidRDefault="0033165E">
      <w:pPr>
        <w:rPr>
          <w:rStyle w:val="apple-converted-space"/>
          <w:rFonts w:ascii="Georgia" w:hAnsi="Georgia"/>
          <w:sz w:val="27"/>
          <w:szCs w:val="27"/>
          <w:shd w:val="clear" w:color="auto" w:fill="FFFFFF"/>
          <w:lang w:val="uk-UA"/>
        </w:rPr>
      </w:pPr>
      <w:r>
        <w:rPr>
          <w:rStyle w:val="apple-converted-space"/>
          <w:rFonts w:ascii="Georgia" w:hAnsi="Georgia"/>
          <w:sz w:val="27"/>
          <w:szCs w:val="27"/>
          <w:shd w:val="clear" w:color="auto" w:fill="FFFFFF"/>
          <w:lang w:val="uk-UA"/>
        </w:rPr>
        <w:br w:type="page"/>
      </w:r>
    </w:p>
    <w:p w:rsidR="009C7F1E" w:rsidRPr="0080176D" w:rsidRDefault="00F52FC3" w:rsidP="0080176D">
      <w:pPr>
        <w:spacing w:after="0" w:line="360" w:lineRule="auto"/>
        <w:ind w:firstLine="709"/>
        <w:jc w:val="center"/>
        <w:rPr>
          <w:rFonts w:ascii="Georgia" w:hAnsi="Georgia"/>
          <w:b/>
          <w:sz w:val="27"/>
          <w:szCs w:val="27"/>
          <w:shd w:val="clear" w:color="auto" w:fill="FFFFFF"/>
          <w:lang w:val="uk-UA"/>
        </w:rPr>
      </w:pPr>
      <w:r>
        <w:rPr>
          <w:rStyle w:val="apple-converted-space"/>
          <w:rFonts w:ascii="Georgia" w:hAnsi="Georgia"/>
          <w:b/>
          <w:sz w:val="27"/>
          <w:szCs w:val="27"/>
          <w:shd w:val="clear" w:color="auto" w:fill="FFFFFF"/>
          <w:lang w:val="uk-UA"/>
        </w:rPr>
        <w:lastRenderedPageBreak/>
        <w:t xml:space="preserve">Розділ </w:t>
      </w:r>
      <w:r w:rsidR="0033165E" w:rsidRPr="0033165E">
        <w:rPr>
          <w:rStyle w:val="apple-converted-space"/>
          <w:rFonts w:ascii="Georgia" w:hAnsi="Georgia"/>
          <w:b/>
          <w:sz w:val="27"/>
          <w:szCs w:val="27"/>
          <w:shd w:val="clear" w:color="auto" w:fill="FFFFFF"/>
          <w:lang w:val="uk-UA"/>
        </w:rPr>
        <w:t>1. Сутність глобальної міграційної кризи в сучасних економіках</w:t>
      </w:r>
      <w:bookmarkStart w:id="1" w:name="_Toc477468392"/>
    </w:p>
    <w:p w:rsidR="00B41D2B" w:rsidRDefault="00F97B47" w:rsidP="00B41D2B">
      <w:pPr>
        <w:spacing w:line="360" w:lineRule="auto"/>
        <w:ind w:firstLine="709"/>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Найсерйознішою</w:t>
      </w:r>
      <w:r w:rsidRPr="00F97B47">
        <w:rPr>
          <w:rFonts w:ascii="Times New Roman" w:hAnsi="Times New Roman" w:cs="Times New Roman"/>
          <w:color w:val="000000" w:themeColor="text1"/>
          <w:sz w:val="28"/>
          <w:lang w:val="uk-UA"/>
        </w:rPr>
        <w:t xml:space="preserve"> проблемою країн ЄС є безробіття,</w:t>
      </w:r>
      <w:r>
        <w:rPr>
          <w:rFonts w:ascii="Times New Roman" w:hAnsi="Times New Roman" w:cs="Times New Roman"/>
          <w:color w:val="000000" w:themeColor="text1"/>
          <w:sz w:val="28"/>
          <w:lang w:val="uk-UA"/>
        </w:rPr>
        <w:t xml:space="preserve"> основними його причинами є: економічні кризи,</w:t>
      </w:r>
      <w:r w:rsidRPr="00F97B47">
        <w:rPr>
          <w:rFonts w:ascii="Times New Roman" w:hAnsi="Times New Roman" w:cs="Times New Roman"/>
          <w:color w:val="000000" w:themeColor="text1"/>
          <w:sz w:val="28"/>
          <w:lang w:val="uk-UA"/>
        </w:rPr>
        <w:t xml:space="preserve"> </w:t>
      </w:r>
      <w:r w:rsidR="00D61CEC" w:rsidRPr="00F97B47">
        <w:rPr>
          <w:rFonts w:ascii="Times New Roman" w:hAnsi="Times New Roman" w:cs="Times New Roman"/>
          <w:color w:val="000000" w:themeColor="text1"/>
          <w:sz w:val="28"/>
          <w:lang w:val="uk-UA"/>
        </w:rPr>
        <w:t xml:space="preserve">перехід економіки і європейських компаній до постіндустріального розвитку </w:t>
      </w:r>
      <w:r w:rsidRPr="00F97B47">
        <w:rPr>
          <w:rFonts w:ascii="Times New Roman" w:hAnsi="Times New Roman" w:cs="Times New Roman"/>
          <w:color w:val="000000" w:themeColor="text1"/>
          <w:sz w:val="28"/>
          <w:lang w:val="uk-UA"/>
        </w:rPr>
        <w:t>ступінь насиченості попиту на промислові товари в Європі та пожвавлення конкуренції з б</w:t>
      </w:r>
      <w:r w:rsidR="00D61CEC">
        <w:rPr>
          <w:rFonts w:ascii="Times New Roman" w:hAnsi="Times New Roman" w:cs="Times New Roman"/>
          <w:color w:val="000000" w:themeColor="text1"/>
          <w:sz w:val="28"/>
          <w:lang w:val="uk-UA"/>
        </w:rPr>
        <w:t>оку нових індустріальних країн, які виступали на ринку як країни з</w:t>
      </w:r>
      <w:r w:rsidR="00B41D2B">
        <w:rPr>
          <w:rFonts w:ascii="Times New Roman" w:hAnsi="Times New Roman" w:cs="Times New Roman"/>
          <w:color w:val="000000" w:themeColor="text1"/>
          <w:sz w:val="28"/>
          <w:lang w:val="uk-UA"/>
        </w:rPr>
        <w:t xml:space="preserve"> дешевою робочою силою.</w:t>
      </w:r>
    </w:p>
    <w:p w:rsidR="00887561" w:rsidRDefault="00D61CEC" w:rsidP="00B41D2B">
      <w:pPr>
        <w:spacing w:line="360" w:lineRule="auto"/>
        <w:ind w:firstLine="709"/>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Н</w:t>
      </w:r>
      <w:r w:rsidR="00F97B47" w:rsidRPr="00F97B47">
        <w:rPr>
          <w:rFonts w:ascii="Times New Roman" w:hAnsi="Times New Roman" w:cs="Times New Roman"/>
          <w:color w:val="000000" w:themeColor="text1"/>
          <w:sz w:val="28"/>
          <w:lang w:val="uk-UA"/>
        </w:rPr>
        <w:t>адзвичайно високою</w:t>
      </w:r>
      <w:r w:rsidRPr="00D61CEC">
        <w:rPr>
          <w:rFonts w:ascii="Times New Roman" w:hAnsi="Times New Roman" w:cs="Times New Roman"/>
          <w:color w:val="000000" w:themeColor="text1"/>
          <w:sz w:val="28"/>
          <w:lang w:val="uk-UA"/>
        </w:rPr>
        <w:t xml:space="preserve"> </w:t>
      </w:r>
      <w:r>
        <w:rPr>
          <w:rFonts w:ascii="Times New Roman" w:hAnsi="Times New Roman" w:cs="Times New Roman"/>
          <w:color w:val="000000" w:themeColor="text1"/>
          <w:sz w:val="28"/>
          <w:lang w:val="uk-UA"/>
        </w:rPr>
        <w:t>є е</w:t>
      </w:r>
      <w:r w:rsidRPr="00F97B47">
        <w:rPr>
          <w:rFonts w:ascii="Times New Roman" w:hAnsi="Times New Roman" w:cs="Times New Roman"/>
          <w:color w:val="000000" w:themeColor="text1"/>
          <w:sz w:val="28"/>
          <w:lang w:val="uk-UA"/>
        </w:rPr>
        <w:t>кономічна і соціальна вартість безробіття</w:t>
      </w:r>
      <w:r w:rsidR="00F97B47" w:rsidRPr="00F97B47">
        <w:rPr>
          <w:rFonts w:ascii="Times New Roman" w:hAnsi="Times New Roman" w:cs="Times New Roman"/>
          <w:color w:val="000000" w:themeColor="text1"/>
          <w:sz w:val="28"/>
          <w:lang w:val="uk-UA"/>
        </w:rPr>
        <w:t xml:space="preserve">. Вона </w:t>
      </w:r>
      <w:r w:rsidR="00C0151B">
        <w:rPr>
          <w:rFonts w:ascii="Times New Roman" w:hAnsi="Times New Roman" w:cs="Times New Roman"/>
          <w:color w:val="000000" w:themeColor="text1"/>
          <w:sz w:val="28"/>
          <w:lang w:val="uk-UA"/>
        </w:rPr>
        <w:t>складається</w:t>
      </w:r>
      <w:r w:rsidR="00F97B47" w:rsidRPr="00F97B47">
        <w:rPr>
          <w:rFonts w:ascii="Times New Roman" w:hAnsi="Times New Roman" w:cs="Times New Roman"/>
          <w:color w:val="000000" w:themeColor="text1"/>
          <w:sz w:val="28"/>
          <w:lang w:val="uk-UA"/>
        </w:rPr>
        <w:t xml:space="preserve"> </w:t>
      </w:r>
      <w:r w:rsidR="00F97B47">
        <w:rPr>
          <w:rFonts w:ascii="Times New Roman" w:hAnsi="Times New Roman" w:cs="Times New Roman"/>
          <w:color w:val="000000" w:themeColor="text1"/>
          <w:sz w:val="28"/>
          <w:lang w:val="uk-UA"/>
        </w:rPr>
        <w:t>як</w:t>
      </w:r>
      <w:r w:rsidR="00F97B47" w:rsidRPr="00F97B47">
        <w:rPr>
          <w:rFonts w:ascii="Times New Roman" w:hAnsi="Times New Roman" w:cs="Times New Roman"/>
          <w:color w:val="000000" w:themeColor="text1"/>
          <w:sz w:val="28"/>
          <w:lang w:val="uk-UA"/>
        </w:rPr>
        <w:t xml:space="preserve"> </w:t>
      </w:r>
      <w:r w:rsidR="00C0151B">
        <w:rPr>
          <w:rFonts w:ascii="Times New Roman" w:hAnsi="Times New Roman" w:cs="Times New Roman"/>
          <w:color w:val="000000" w:themeColor="text1"/>
          <w:sz w:val="28"/>
          <w:lang w:val="uk-UA"/>
        </w:rPr>
        <w:t>з прямих витрат</w:t>
      </w:r>
      <w:r w:rsidR="00F97B47" w:rsidRPr="00F97B47">
        <w:rPr>
          <w:rFonts w:ascii="Times New Roman" w:hAnsi="Times New Roman" w:cs="Times New Roman"/>
          <w:color w:val="000000" w:themeColor="text1"/>
          <w:sz w:val="28"/>
          <w:lang w:val="uk-UA"/>
        </w:rPr>
        <w:t xml:space="preserve"> на забезпечення підтримки соціальної безпеки безробітних, </w:t>
      </w:r>
      <w:r w:rsidR="00C0151B">
        <w:rPr>
          <w:rFonts w:ascii="Times New Roman" w:hAnsi="Times New Roman" w:cs="Times New Roman"/>
          <w:color w:val="000000" w:themeColor="text1"/>
          <w:sz w:val="28"/>
          <w:lang w:val="uk-UA"/>
        </w:rPr>
        <w:t>так і з втрати</w:t>
      </w:r>
      <w:r w:rsidR="00F97B47" w:rsidRPr="00F97B47">
        <w:rPr>
          <w:rFonts w:ascii="Times New Roman" w:hAnsi="Times New Roman" w:cs="Times New Roman"/>
          <w:color w:val="000000" w:themeColor="text1"/>
          <w:sz w:val="28"/>
          <w:lang w:val="uk-UA"/>
        </w:rPr>
        <w:t xml:space="preserve"> податку на прибуток, який безробітні </w:t>
      </w:r>
      <w:r w:rsidR="00F97B47">
        <w:rPr>
          <w:rFonts w:ascii="Times New Roman" w:hAnsi="Times New Roman" w:cs="Times New Roman"/>
          <w:color w:val="000000" w:themeColor="text1"/>
          <w:sz w:val="28"/>
          <w:lang w:val="uk-UA"/>
        </w:rPr>
        <w:t>сплачували б</w:t>
      </w:r>
      <w:r w:rsidR="00F97B47" w:rsidRPr="00F97B47">
        <w:rPr>
          <w:rFonts w:ascii="Times New Roman" w:hAnsi="Times New Roman" w:cs="Times New Roman"/>
          <w:color w:val="000000" w:themeColor="text1"/>
          <w:sz w:val="28"/>
          <w:lang w:val="uk-UA"/>
        </w:rPr>
        <w:t>, якби працювали; зростання рівня бідності, захворювань і злочинності.</w:t>
      </w:r>
      <w:r w:rsidR="00134860">
        <w:rPr>
          <w:rFonts w:ascii="Times New Roman" w:hAnsi="Times New Roman" w:cs="Times New Roman"/>
          <w:color w:val="000000" w:themeColor="text1"/>
          <w:sz w:val="28"/>
          <w:lang w:val="uk-UA"/>
        </w:rPr>
        <w:t xml:space="preserve"> У табл.</w:t>
      </w:r>
      <w:r w:rsidR="00B41D2B">
        <w:rPr>
          <w:rFonts w:ascii="Times New Roman" w:hAnsi="Times New Roman" w:cs="Times New Roman"/>
          <w:color w:val="000000" w:themeColor="text1"/>
          <w:sz w:val="28"/>
          <w:lang w:val="uk-UA"/>
        </w:rPr>
        <w:t xml:space="preserve"> 1 наведені</w:t>
      </w:r>
      <w:r w:rsidR="00134860">
        <w:rPr>
          <w:rFonts w:ascii="Times New Roman" w:hAnsi="Times New Roman" w:cs="Times New Roman"/>
          <w:color w:val="000000" w:themeColor="text1"/>
          <w:sz w:val="28"/>
          <w:lang w:val="uk-UA"/>
        </w:rPr>
        <w:t xml:space="preserve"> </w:t>
      </w:r>
      <w:r w:rsidR="00B41D2B">
        <w:rPr>
          <w:rFonts w:ascii="Times New Roman" w:hAnsi="Times New Roman" w:cs="Times New Roman"/>
          <w:color w:val="000000" w:themeColor="text1"/>
          <w:sz w:val="28"/>
          <w:lang w:val="uk-UA"/>
        </w:rPr>
        <w:t>дані про рівень за</w:t>
      </w:r>
      <w:r w:rsidR="00134860">
        <w:rPr>
          <w:rFonts w:ascii="Times New Roman" w:hAnsi="Times New Roman" w:cs="Times New Roman"/>
          <w:color w:val="000000" w:themeColor="text1"/>
          <w:sz w:val="28"/>
          <w:lang w:val="uk-UA"/>
        </w:rPr>
        <w:t>й</w:t>
      </w:r>
      <w:r w:rsidR="00B41D2B">
        <w:rPr>
          <w:rFonts w:ascii="Times New Roman" w:hAnsi="Times New Roman" w:cs="Times New Roman"/>
          <w:color w:val="000000" w:themeColor="text1"/>
          <w:sz w:val="28"/>
          <w:lang w:val="uk-UA"/>
        </w:rPr>
        <w:t xml:space="preserve">нятості </w:t>
      </w:r>
      <w:r w:rsidR="00134860">
        <w:rPr>
          <w:rFonts w:ascii="Times New Roman" w:hAnsi="Times New Roman" w:cs="Times New Roman"/>
          <w:color w:val="000000" w:themeColor="text1"/>
          <w:sz w:val="28"/>
          <w:lang w:val="uk-UA"/>
        </w:rPr>
        <w:t xml:space="preserve">людей </w:t>
      </w:r>
      <w:r w:rsidR="00B41D2B">
        <w:rPr>
          <w:rFonts w:ascii="Times New Roman" w:hAnsi="Times New Roman" w:cs="Times New Roman"/>
          <w:color w:val="000000" w:themeColor="text1"/>
          <w:sz w:val="28"/>
          <w:lang w:val="uk-UA"/>
        </w:rPr>
        <w:t xml:space="preserve">за період 2008-2013 рр., % </w:t>
      </w:r>
    </w:p>
    <w:p w:rsidR="008A4592" w:rsidRDefault="008A4592" w:rsidP="008A4592">
      <w:pPr>
        <w:spacing w:line="360" w:lineRule="auto"/>
        <w:ind w:firstLine="709"/>
        <w:jc w:val="right"/>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Таблиця 1.</w:t>
      </w:r>
    </w:p>
    <w:p w:rsidR="00134860" w:rsidRPr="008A4592" w:rsidRDefault="00134860" w:rsidP="00134860">
      <w:pPr>
        <w:spacing w:line="360" w:lineRule="auto"/>
        <w:jc w:val="center"/>
        <w:rPr>
          <w:rFonts w:ascii="Times New Roman" w:hAnsi="Times New Roman" w:cs="Times New Roman"/>
          <w:b/>
          <w:color w:val="000000" w:themeColor="text1"/>
          <w:sz w:val="28"/>
          <w:lang w:val="uk-UA"/>
        </w:rPr>
      </w:pPr>
      <w:r w:rsidRPr="008A4592">
        <w:rPr>
          <w:rFonts w:ascii="Times New Roman" w:hAnsi="Times New Roman" w:cs="Times New Roman"/>
          <w:b/>
          <w:color w:val="000000" w:themeColor="text1"/>
          <w:sz w:val="28"/>
          <w:lang w:val="uk-UA"/>
        </w:rPr>
        <w:t xml:space="preserve">Рівень зайнятості серед людей віком 20-64 років за період 2008-2013 </w:t>
      </w:r>
      <w:proofErr w:type="spellStart"/>
      <w:r w:rsidRPr="008A4592">
        <w:rPr>
          <w:rFonts w:ascii="Times New Roman" w:hAnsi="Times New Roman" w:cs="Times New Roman"/>
          <w:b/>
          <w:color w:val="000000" w:themeColor="text1"/>
          <w:sz w:val="28"/>
          <w:lang w:val="uk-UA"/>
        </w:rPr>
        <w:t>рр</w:t>
      </w:r>
      <w:proofErr w:type="spellEnd"/>
    </w:p>
    <w:tbl>
      <w:tblPr>
        <w:tblStyle w:val="a8"/>
        <w:tblW w:w="0" w:type="auto"/>
        <w:tblLook w:val="04A0" w:firstRow="1" w:lastRow="0" w:firstColumn="1" w:lastColumn="0" w:noHBand="0" w:noVBand="1"/>
      </w:tblPr>
      <w:tblGrid>
        <w:gridCol w:w="2313"/>
        <w:gridCol w:w="1272"/>
        <w:gridCol w:w="1272"/>
        <w:gridCol w:w="1272"/>
        <w:gridCol w:w="1272"/>
        <w:gridCol w:w="1272"/>
        <w:gridCol w:w="1272"/>
      </w:tblGrid>
      <w:tr w:rsidR="00887561" w:rsidTr="00134860">
        <w:trPr>
          <w:trHeight w:val="238"/>
        </w:trPr>
        <w:tc>
          <w:tcPr>
            <w:tcW w:w="2313"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Країни</w:t>
            </w:r>
          </w:p>
        </w:tc>
        <w:tc>
          <w:tcPr>
            <w:tcW w:w="1272"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2008</w:t>
            </w:r>
          </w:p>
        </w:tc>
        <w:tc>
          <w:tcPr>
            <w:tcW w:w="1272"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2009</w:t>
            </w:r>
          </w:p>
        </w:tc>
        <w:tc>
          <w:tcPr>
            <w:tcW w:w="1272"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2010</w:t>
            </w:r>
          </w:p>
        </w:tc>
        <w:tc>
          <w:tcPr>
            <w:tcW w:w="1272"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2011</w:t>
            </w:r>
          </w:p>
        </w:tc>
        <w:tc>
          <w:tcPr>
            <w:tcW w:w="1272"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2012</w:t>
            </w:r>
          </w:p>
        </w:tc>
        <w:tc>
          <w:tcPr>
            <w:tcW w:w="1272"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2013</w:t>
            </w:r>
          </w:p>
        </w:tc>
      </w:tr>
      <w:tr w:rsidR="00887561" w:rsidTr="00134860">
        <w:trPr>
          <w:trHeight w:val="238"/>
        </w:trPr>
        <w:tc>
          <w:tcPr>
            <w:tcW w:w="2313"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 xml:space="preserve">ЄС-28 </w:t>
            </w:r>
          </w:p>
        </w:tc>
        <w:tc>
          <w:tcPr>
            <w:tcW w:w="1272" w:type="dxa"/>
          </w:tcPr>
          <w:p w:rsidR="00887561" w:rsidRDefault="00A35024"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70,3</w:t>
            </w:r>
          </w:p>
        </w:tc>
        <w:tc>
          <w:tcPr>
            <w:tcW w:w="1272" w:type="dxa"/>
          </w:tcPr>
          <w:p w:rsidR="00887561" w:rsidRDefault="00A35024"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68,9</w:t>
            </w:r>
          </w:p>
        </w:tc>
        <w:tc>
          <w:tcPr>
            <w:tcW w:w="1272" w:type="dxa"/>
          </w:tcPr>
          <w:p w:rsidR="00887561" w:rsidRDefault="00A35024"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68,5</w:t>
            </w:r>
          </w:p>
        </w:tc>
        <w:tc>
          <w:tcPr>
            <w:tcW w:w="1272" w:type="dxa"/>
          </w:tcPr>
          <w:p w:rsidR="00887561" w:rsidRDefault="00A35024"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68,6</w:t>
            </w:r>
          </w:p>
        </w:tc>
        <w:tc>
          <w:tcPr>
            <w:tcW w:w="1272" w:type="dxa"/>
          </w:tcPr>
          <w:p w:rsidR="00887561" w:rsidRDefault="00A35024"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68,5</w:t>
            </w:r>
          </w:p>
        </w:tc>
        <w:tc>
          <w:tcPr>
            <w:tcW w:w="1272" w:type="dxa"/>
          </w:tcPr>
          <w:p w:rsidR="00887561" w:rsidRDefault="00A35024"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68,3</w:t>
            </w:r>
          </w:p>
        </w:tc>
      </w:tr>
      <w:tr w:rsidR="00887561" w:rsidTr="00134860">
        <w:trPr>
          <w:trHeight w:val="238"/>
        </w:trPr>
        <w:tc>
          <w:tcPr>
            <w:tcW w:w="2313"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Бельгія</w:t>
            </w:r>
          </w:p>
        </w:tc>
        <w:tc>
          <w:tcPr>
            <w:tcW w:w="1272" w:type="dxa"/>
          </w:tcPr>
          <w:p w:rsidR="00887561" w:rsidRDefault="00A35024"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68,0</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67,1</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67,6</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67,3</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67,2</w:t>
            </w:r>
          </w:p>
        </w:tc>
        <w:tc>
          <w:tcPr>
            <w:tcW w:w="1272" w:type="dxa"/>
          </w:tcPr>
          <w:p w:rsidR="00887561" w:rsidRDefault="00A35024"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67,2</w:t>
            </w:r>
          </w:p>
        </w:tc>
      </w:tr>
      <w:tr w:rsidR="00887561" w:rsidTr="00134860">
        <w:trPr>
          <w:trHeight w:val="238"/>
        </w:trPr>
        <w:tc>
          <w:tcPr>
            <w:tcW w:w="2313"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Болгарія</w:t>
            </w:r>
          </w:p>
        </w:tc>
        <w:tc>
          <w:tcPr>
            <w:tcW w:w="1272" w:type="dxa"/>
          </w:tcPr>
          <w:p w:rsidR="00887561" w:rsidRDefault="00A35024"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70,7</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68,8</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65,4</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62,9</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63,0</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63,5</w:t>
            </w:r>
          </w:p>
        </w:tc>
      </w:tr>
      <w:tr w:rsidR="00887561" w:rsidTr="00134860">
        <w:trPr>
          <w:trHeight w:val="238"/>
        </w:trPr>
        <w:tc>
          <w:tcPr>
            <w:tcW w:w="2313"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Чехія</w:t>
            </w:r>
          </w:p>
        </w:tc>
        <w:tc>
          <w:tcPr>
            <w:tcW w:w="1272" w:type="dxa"/>
          </w:tcPr>
          <w:p w:rsidR="00887561" w:rsidRDefault="00A35024"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72,4</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70,9</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70,4</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70,9</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71,5</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72,5</w:t>
            </w:r>
          </w:p>
        </w:tc>
      </w:tr>
      <w:tr w:rsidR="00887561" w:rsidTr="00134860">
        <w:trPr>
          <w:trHeight w:val="238"/>
        </w:trPr>
        <w:tc>
          <w:tcPr>
            <w:tcW w:w="2313"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Данія</w:t>
            </w:r>
          </w:p>
        </w:tc>
        <w:tc>
          <w:tcPr>
            <w:tcW w:w="1272" w:type="dxa"/>
          </w:tcPr>
          <w:p w:rsidR="00887561" w:rsidRDefault="00A35024"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79,7</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77,5</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75,8</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75,7</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75,4</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75,6</w:t>
            </w:r>
          </w:p>
        </w:tc>
      </w:tr>
      <w:tr w:rsidR="00887561" w:rsidTr="00134860">
        <w:trPr>
          <w:trHeight w:val="238"/>
        </w:trPr>
        <w:tc>
          <w:tcPr>
            <w:tcW w:w="2313"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Німеччина</w:t>
            </w:r>
          </w:p>
        </w:tc>
        <w:tc>
          <w:tcPr>
            <w:tcW w:w="1272" w:type="dxa"/>
          </w:tcPr>
          <w:p w:rsidR="00887561" w:rsidRDefault="00A35024"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74,0</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74,2</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74,9</w:t>
            </w:r>
          </w:p>
        </w:tc>
        <w:tc>
          <w:tcPr>
            <w:tcW w:w="1272" w:type="dxa"/>
          </w:tcPr>
          <w:p w:rsidR="00887561" w:rsidRDefault="007A10A0" w:rsidP="007A10A0">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 xml:space="preserve">76,3 </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76,7</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77,1</w:t>
            </w:r>
          </w:p>
        </w:tc>
      </w:tr>
      <w:tr w:rsidR="00887561" w:rsidTr="00134860">
        <w:trPr>
          <w:trHeight w:val="238"/>
        </w:trPr>
        <w:tc>
          <w:tcPr>
            <w:tcW w:w="2313"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Естонія</w:t>
            </w:r>
          </w:p>
        </w:tc>
        <w:tc>
          <w:tcPr>
            <w:tcW w:w="1272" w:type="dxa"/>
          </w:tcPr>
          <w:p w:rsidR="00887561" w:rsidRDefault="00A35024"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77,0</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69,9</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66,7</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70,4</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72,1</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73,3</w:t>
            </w:r>
          </w:p>
        </w:tc>
      </w:tr>
      <w:tr w:rsidR="00887561" w:rsidTr="00134860">
        <w:trPr>
          <w:trHeight w:val="238"/>
        </w:trPr>
        <w:tc>
          <w:tcPr>
            <w:tcW w:w="2313"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Ірландія</w:t>
            </w:r>
          </w:p>
        </w:tc>
        <w:tc>
          <w:tcPr>
            <w:tcW w:w="1272" w:type="dxa"/>
          </w:tcPr>
          <w:p w:rsidR="00887561" w:rsidRDefault="00A35024"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72,3</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67,1</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64,6</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63,8</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63,7</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65,5</w:t>
            </w:r>
          </w:p>
        </w:tc>
      </w:tr>
      <w:tr w:rsidR="00887561" w:rsidTr="00134860">
        <w:trPr>
          <w:trHeight w:val="238"/>
        </w:trPr>
        <w:tc>
          <w:tcPr>
            <w:tcW w:w="2313"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Греція</w:t>
            </w:r>
          </w:p>
        </w:tc>
        <w:tc>
          <w:tcPr>
            <w:tcW w:w="1272" w:type="dxa"/>
          </w:tcPr>
          <w:p w:rsidR="00887561" w:rsidRDefault="00A35024"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66,5</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65,8</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64,0</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59,9</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55,3</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53,2</w:t>
            </w:r>
          </w:p>
        </w:tc>
      </w:tr>
      <w:tr w:rsidR="00887561" w:rsidTr="00134860">
        <w:trPr>
          <w:trHeight w:val="238"/>
        </w:trPr>
        <w:tc>
          <w:tcPr>
            <w:tcW w:w="2313"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Іспанія</w:t>
            </w:r>
          </w:p>
        </w:tc>
        <w:tc>
          <w:tcPr>
            <w:tcW w:w="1272" w:type="dxa"/>
          </w:tcPr>
          <w:p w:rsidR="00887561" w:rsidRDefault="00A35024"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68,3</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63,7</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62,5</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61,6</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59,3</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58,2</w:t>
            </w:r>
          </w:p>
        </w:tc>
      </w:tr>
      <w:tr w:rsidR="00887561" w:rsidTr="00134860">
        <w:trPr>
          <w:trHeight w:val="238"/>
        </w:trPr>
        <w:tc>
          <w:tcPr>
            <w:tcW w:w="2313"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Франція</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70,4</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69,4</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69,2</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69,2</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69,3</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69,5</w:t>
            </w:r>
          </w:p>
        </w:tc>
      </w:tr>
      <w:tr w:rsidR="00887561" w:rsidTr="00134860">
        <w:trPr>
          <w:trHeight w:val="238"/>
        </w:trPr>
        <w:tc>
          <w:tcPr>
            <w:tcW w:w="2313"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Італія</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63,0</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61,7</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61,1</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61,2</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61,0</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59,8</w:t>
            </w:r>
          </w:p>
        </w:tc>
      </w:tr>
      <w:tr w:rsidR="00887561" w:rsidTr="00134860">
        <w:trPr>
          <w:trHeight w:val="238"/>
        </w:trPr>
        <w:tc>
          <w:tcPr>
            <w:tcW w:w="2313" w:type="dxa"/>
          </w:tcPr>
          <w:p w:rsidR="00887561" w:rsidRDefault="00887561"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Хорватія</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62,9</w:t>
            </w:r>
          </w:p>
        </w:tc>
        <w:tc>
          <w:tcPr>
            <w:tcW w:w="1272" w:type="dxa"/>
          </w:tcPr>
          <w:p w:rsidR="00887561" w:rsidRDefault="007A10A0"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61,7</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58,7</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57,0</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55,4</w:t>
            </w:r>
          </w:p>
        </w:tc>
        <w:tc>
          <w:tcPr>
            <w:tcW w:w="1272" w:type="dxa"/>
          </w:tcPr>
          <w:p w:rsidR="00887561" w:rsidRDefault="00C254F7" w:rsidP="00B41D2B">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53,9</w:t>
            </w:r>
          </w:p>
        </w:tc>
      </w:tr>
    </w:tbl>
    <w:p w:rsidR="008A4592" w:rsidRDefault="008A4592" w:rsidP="008A4592">
      <w:pPr>
        <w:spacing w:line="360" w:lineRule="auto"/>
        <w:ind w:firstLine="709"/>
        <w:jc w:val="right"/>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lastRenderedPageBreak/>
        <w:t>Продовження таблиці 1</w:t>
      </w:r>
    </w:p>
    <w:tbl>
      <w:tblPr>
        <w:tblStyle w:val="a8"/>
        <w:tblW w:w="0" w:type="auto"/>
        <w:tblLook w:val="04A0" w:firstRow="1" w:lastRow="0" w:firstColumn="1" w:lastColumn="0" w:noHBand="0" w:noVBand="1"/>
      </w:tblPr>
      <w:tblGrid>
        <w:gridCol w:w="2313"/>
        <w:gridCol w:w="1272"/>
        <w:gridCol w:w="1272"/>
        <w:gridCol w:w="1272"/>
        <w:gridCol w:w="1272"/>
        <w:gridCol w:w="1272"/>
        <w:gridCol w:w="1272"/>
      </w:tblGrid>
      <w:tr w:rsidR="008A4592" w:rsidTr="005D16A4">
        <w:trPr>
          <w:trHeight w:val="238"/>
        </w:trPr>
        <w:tc>
          <w:tcPr>
            <w:tcW w:w="2313"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Кіпр</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76,5</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75,3</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75,0</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73,4</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70,2</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67,1</w:t>
            </w:r>
          </w:p>
        </w:tc>
      </w:tr>
      <w:tr w:rsidR="008A4592" w:rsidTr="005D16A4">
        <w:trPr>
          <w:trHeight w:val="458"/>
        </w:trPr>
        <w:tc>
          <w:tcPr>
            <w:tcW w:w="2313"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Латвія</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75,8</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67,1</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65,0</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66,3</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68,2</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69,7</w:t>
            </w:r>
          </w:p>
        </w:tc>
      </w:tr>
      <w:tr w:rsidR="008A4592" w:rsidTr="005D16A4">
        <w:trPr>
          <w:trHeight w:val="381"/>
        </w:trPr>
        <w:tc>
          <w:tcPr>
            <w:tcW w:w="2313"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Литва</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72,0</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67,2</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64,4</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67,0</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68,7</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69,9</w:t>
            </w:r>
          </w:p>
        </w:tc>
      </w:tr>
      <w:tr w:rsidR="008A4592" w:rsidTr="005D16A4">
        <w:trPr>
          <w:trHeight w:val="458"/>
        </w:trPr>
        <w:tc>
          <w:tcPr>
            <w:tcW w:w="2313"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Люксембург</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68,8</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70,4</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70,7</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70,1</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71,4</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71,1</w:t>
            </w:r>
          </w:p>
        </w:tc>
      </w:tr>
      <w:tr w:rsidR="008A4592" w:rsidTr="005D16A4">
        <w:trPr>
          <w:trHeight w:val="237"/>
        </w:trPr>
        <w:tc>
          <w:tcPr>
            <w:tcW w:w="2313"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Угорщина</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61,9</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60,5</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60,4</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60,7</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62,1</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63,2</w:t>
            </w:r>
          </w:p>
        </w:tc>
      </w:tr>
      <w:tr w:rsidR="008A4592" w:rsidTr="005D16A4">
        <w:trPr>
          <w:trHeight w:val="315"/>
        </w:trPr>
        <w:tc>
          <w:tcPr>
            <w:tcW w:w="2313"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Мальта</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59,1</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58,8</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60,1</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61,5</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63,1</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64,9</w:t>
            </w:r>
          </w:p>
        </w:tc>
      </w:tr>
      <w:tr w:rsidR="008A4592" w:rsidTr="005D16A4">
        <w:trPr>
          <w:trHeight w:val="379"/>
        </w:trPr>
        <w:tc>
          <w:tcPr>
            <w:tcW w:w="2313"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Нідерланди</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78,9</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78,8</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76,8</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77,0</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77,2</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76,5</w:t>
            </w:r>
          </w:p>
        </w:tc>
      </w:tr>
      <w:tr w:rsidR="008A4592" w:rsidTr="005D16A4">
        <w:trPr>
          <w:trHeight w:val="471"/>
        </w:trPr>
        <w:tc>
          <w:tcPr>
            <w:tcW w:w="2313"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Австрія</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75,1</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74,7</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74,9</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75,2</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75,6</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75,5</w:t>
            </w:r>
          </w:p>
        </w:tc>
      </w:tr>
      <w:tr w:rsidR="008A4592" w:rsidTr="005D16A4">
        <w:trPr>
          <w:trHeight w:val="497"/>
        </w:trPr>
        <w:tc>
          <w:tcPr>
            <w:tcW w:w="2313"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Польща</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65,0</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64,9</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64,6</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64,8</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64,7</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64,9</w:t>
            </w:r>
          </w:p>
        </w:tc>
      </w:tr>
      <w:tr w:rsidR="008A4592" w:rsidTr="005D16A4">
        <w:trPr>
          <w:trHeight w:val="561"/>
        </w:trPr>
        <w:tc>
          <w:tcPr>
            <w:tcW w:w="2313"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Португалія</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73,1</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71,2</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70,5</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69,1</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66,5</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65,6</w:t>
            </w:r>
          </w:p>
        </w:tc>
      </w:tr>
      <w:tr w:rsidR="008A4592" w:rsidTr="005D16A4">
        <w:trPr>
          <w:trHeight w:val="271"/>
        </w:trPr>
        <w:tc>
          <w:tcPr>
            <w:tcW w:w="2313"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Румунія</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64,4</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63,5</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63,3</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62,8</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66,5</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63,9</w:t>
            </w:r>
          </w:p>
        </w:tc>
      </w:tr>
      <w:tr w:rsidR="008A4592" w:rsidTr="005D16A4">
        <w:trPr>
          <w:trHeight w:val="388"/>
        </w:trPr>
        <w:tc>
          <w:tcPr>
            <w:tcW w:w="2313"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Словенія</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73,0</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71,9</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70,3</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68,4</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68,3</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67,2</w:t>
            </w:r>
          </w:p>
        </w:tc>
      </w:tr>
      <w:tr w:rsidR="008A4592" w:rsidTr="005D16A4">
        <w:trPr>
          <w:trHeight w:val="451"/>
        </w:trPr>
        <w:tc>
          <w:tcPr>
            <w:tcW w:w="2313"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Словаччина</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68,8</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66,4</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64,6</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65,1</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65,1</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65,0</w:t>
            </w:r>
          </w:p>
        </w:tc>
      </w:tr>
      <w:tr w:rsidR="008A4592" w:rsidTr="005D16A4">
        <w:trPr>
          <w:trHeight w:val="401"/>
        </w:trPr>
        <w:tc>
          <w:tcPr>
            <w:tcW w:w="2313"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Фінляндія</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75,8</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73,5</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73,0</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73,8</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74,0</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73,3</w:t>
            </w:r>
          </w:p>
        </w:tc>
      </w:tr>
      <w:tr w:rsidR="008A4592" w:rsidTr="005D16A4">
        <w:trPr>
          <w:trHeight w:val="323"/>
        </w:trPr>
        <w:tc>
          <w:tcPr>
            <w:tcW w:w="2313"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Швеція</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80,4</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78,3</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78,1</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79,4</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79,4</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79,8</w:t>
            </w:r>
          </w:p>
        </w:tc>
      </w:tr>
      <w:tr w:rsidR="008A4592" w:rsidTr="005D16A4">
        <w:trPr>
          <w:trHeight w:val="543"/>
        </w:trPr>
        <w:tc>
          <w:tcPr>
            <w:tcW w:w="2313"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Великобританія</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75,2</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73,9</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73,6</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73,6</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74,2</w:t>
            </w:r>
          </w:p>
        </w:tc>
        <w:tc>
          <w:tcPr>
            <w:tcW w:w="1272" w:type="dxa"/>
          </w:tcPr>
          <w:p w:rsidR="008A4592" w:rsidRDefault="008A4592" w:rsidP="005D16A4">
            <w:pPr>
              <w:spacing w:line="360" w:lineRule="auto"/>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74,9</w:t>
            </w:r>
          </w:p>
        </w:tc>
      </w:tr>
    </w:tbl>
    <w:p w:rsidR="008D336F" w:rsidRPr="008D336F" w:rsidRDefault="008D336F" w:rsidP="008A4592">
      <w:pPr>
        <w:spacing w:line="360" w:lineRule="auto"/>
        <w:jc w:val="both"/>
        <w:rPr>
          <w:rFonts w:ascii="Times New Roman" w:hAnsi="Times New Roman" w:cs="Times New Roman"/>
          <w:color w:val="000000" w:themeColor="text1"/>
          <w:sz w:val="28"/>
        </w:rPr>
      </w:pPr>
      <w:r>
        <w:rPr>
          <w:rFonts w:ascii="Times New Roman" w:hAnsi="Times New Roman" w:cs="Times New Roman"/>
          <w:color w:val="000000" w:themeColor="text1"/>
          <w:sz w:val="28"/>
          <w:lang w:val="uk-UA"/>
        </w:rPr>
        <w:t xml:space="preserve">Джерело: </w:t>
      </w:r>
      <w:r w:rsidRPr="008D336F">
        <w:rPr>
          <w:rFonts w:ascii="Times New Roman" w:hAnsi="Times New Roman" w:cs="Times New Roman"/>
          <w:color w:val="000000" w:themeColor="text1"/>
          <w:sz w:val="28"/>
        </w:rPr>
        <w:t>[</w:t>
      </w:r>
      <w:r w:rsidR="00F27A44">
        <w:rPr>
          <w:rFonts w:ascii="Times New Roman" w:hAnsi="Times New Roman" w:cs="Times New Roman"/>
          <w:color w:val="000000" w:themeColor="text1"/>
          <w:sz w:val="28"/>
          <w:lang w:val="uk-UA"/>
        </w:rPr>
        <w:t>13</w:t>
      </w:r>
      <w:r w:rsidRPr="008D336F">
        <w:rPr>
          <w:rFonts w:ascii="Times New Roman" w:hAnsi="Times New Roman" w:cs="Times New Roman"/>
          <w:color w:val="000000" w:themeColor="text1"/>
          <w:sz w:val="28"/>
        </w:rPr>
        <w:t>]</w:t>
      </w:r>
    </w:p>
    <w:p w:rsidR="008D336F" w:rsidRPr="008D336F" w:rsidRDefault="008D336F" w:rsidP="00B41D2B">
      <w:pPr>
        <w:spacing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lang w:val="uk-UA"/>
        </w:rPr>
        <w:t xml:space="preserve">Проаналізувавши дані табл. 1 видно, </w:t>
      </w:r>
      <w:r w:rsidRPr="008D336F">
        <w:rPr>
          <w:rFonts w:ascii="Times New Roman" w:hAnsi="Times New Roman" w:cs="Times New Roman"/>
          <w:color w:val="000000" w:themeColor="text1"/>
          <w:sz w:val="28"/>
          <w:szCs w:val="28"/>
          <w:lang w:val="uk-UA"/>
        </w:rPr>
        <w:t xml:space="preserve">що </w:t>
      </w:r>
      <w:r w:rsidRPr="008D336F">
        <w:rPr>
          <w:rFonts w:ascii="Times New Roman" w:hAnsi="Times New Roman" w:cs="Times New Roman"/>
          <w:sz w:val="28"/>
          <w:szCs w:val="28"/>
          <w:lang w:val="uk-UA"/>
        </w:rPr>
        <w:t>вищий середньоєвропейський рівень зайнят</w:t>
      </w:r>
      <w:r w:rsidR="00F27A44">
        <w:rPr>
          <w:rFonts w:ascii="Times New Roman" w:hAnsi="Times New Roman" w:cs="Times New Roman"/>
          <w:sz w:val="28"/>
          <w:szCs w:val="28"/>
          <w:lang w:val="uk-UA"/>
        </w:rPr>
        <w:t>ості ЄС складав 70,3 % у 2008 р</w:t>
      </w:r>
      <w:r w:rsidRPr="008D336F">
        <w:rPr>
          <w:rFonts w:ascii="Times New Roman" w:hAnsi="Times New Roman" w:cs="Times New Roman"/>
          <w:sz w:val="28"/>
          <w:szCs w:val="28"/>
          <w:lang w:val="uk-UA"/>
        </w:rPr>
        <w:t>. Найнижчий рівень зайнятості у Румунії, Греції, Болгарії та Польщі.</w:t>
      </w:r>
    </w:p>
    <w:p w:rsidR="00A846A7" w:rsidRPr="00A846A7" w:rsidRDefault="0080176D" w:rsidP="00A846A7">
      <w:pPr>
        <w:pStyle w:val="ad"/>
        <w:spacing w:line="360" w:lineRule="auto"/>
        <w:ind w:firstLine="709"/>
        <w:jc w:val="both"/>
        <w:rPr>
          <w:rFonts w:ascii="Times New Roman" w:hAnsi="Times New Roman" w:cs="Times New Roman"/>
          <w:sz w:val="28"/>
          <w:lang w:val="uk-UA"/>
        </w:rPr>
      </w:pPr>
      <w:r w:rsidRPr="00A846A7">
        <w:rPr>
          <w:rFonts w:ascii="Times New Roman" w:hAnsi="Times New Roman" w:cs="Times New Roman"/>
          <w:sz w:val="28"/>
          <w:lang w:val="uk-UA"/>
        </w:rPr>
        <w:t xml:space="preserve">Міграція (від лат. </w:t>
      </w:r>
      <w:proofErr w:type="gramStart"/>
      <w:r w:rsidRPr="00A846A7">
        <w:rPr>
          <w:rFonts w:ascii="Times New Roman" w:hAnsi="Times New Roman" w:cs="Times New Roman"/>
          <w:sz w:val="28"/>
          <w:lang w:val="en-US"/>
        </w:rPr>
        <w:t>migration</w:t>
      </w:r>
      <w:proofErr w:type="gramEnd"/>
      <w:r w:rsidRPr="00A846A7">
        <w:rPr>
          <w:rFonts w:ascii="Times New Roman" w:hAnsi="Times New Roman" w:cs="Times New Roman"/>
          <w:sz w:val="28"/>
          <w:lang w:val="uk-UA"/>
        </w:rPr>
        <w:t xml:space="preserve"> – переселення, переміщення) – переміщення людей, етносів, їх частин або окремих представників, пов’язане зі зміною постійного місця проживання або з поверненням до нього. Це складний соціально-демографічний процес, який впливає на всі сторони соціально-економічного життя суспільства в умовах </w:t>
      </w:r>
      <w:r w:rsidR="00C0151B" w:rsidRPr="00A846A7">
        <w:rPr>
          <w:rFonts w:ascii="Times New Roman" w:hAnsi="Times New Roman" w:cs="Times New Roman"/>
          <w:sz w:val="28"/>
          <w:lang w:val="uk-UA"/>
        </w:rPr>
        <w:t xml:space="preserve">його </w:t>
      </w:r>
      <w:r w:rsidRPr="00A846A7">
        <w:rPr>
          <w:rFonts w:ascii="Times New Roman" w:hAnsi="Times New Roman" w:cs="Times New Roman"/>
          <w:sz w:val="28"/>
          <w:lang w:val="uk-UA"/>
        </w:rPr>
        <w:t>глоб</w:t>
      </w:r>
      <w:r w:rsidR="00C0151B" w:rsidRPr="00A846A7">
        <w:rPr>
          <w:rFonts w:ascii="Times New Roman" w:hAnsi="Times New Roman" w:cs="Times New Roman"/>
          <w:sz w:val="28"/>
          <w:lang w:val="uk-UA"/>
        </w:rPr>
        <w:t>альної трансформації</w:t>
      </w:r>
      <w:r w:rsidRPr="00A846A7">
        <w:rPr>
          <w:rFonts w:ascii="Times New Roman" w:hAnsi="Times New Roman" w:cs="Times New Roman"/>
          <w:sz w:val="28"/>
          <w:lang w:val="uk-UA"/>
        </w:rPr>
        <w:t>.</w:t>
      </w:r>
    </w:p>
    <w:p w:rsidR="00A2317F" w:rsidRPr="00A846A7" w:rsidRDefault="0081045E" w:rsidP="00A846A7">
      <w:pPr>
        <w:pStyle w:val="ad"/>
        <w:spacing w:line="360" w:lineRule="auto"/>
        <w:ind w:firstLine="709"/>
        <w:jc w:val="both"/>
        <w:rPr>
          <w:rFonts w:ascii="Times New Roman" w:hAnsi="Times New Roman" w:cs="Times New Roman"/>
          <w:sz w:val="28"/>
          <w:lang w:val="uk-UA"/>
        </w:rPr>
      </w:pPr>
      <w:r w:rsidRPr="00A846A7">
        <w:rPr>
          <w:rFonts w:ascii="Times New Roman" w:hAnsi="Times New Roman" w:cs="Times New Roman"/>
          <w:sz w:val="28"/>
          <w:lang w:val="uk-UA"/>
        </w:rPr>
        <w:t>Міграція – це активність індивіда</w:t>
      </w:r>
      <w:r w:rsidR="00C0151B" w:rsidRPr="00A846A7">
        <w:rPr>
          <w:rFonts w:ascii="Times New Roman" w:hAnsi="Times New Roman" w:cs="Times New Roman"/>
          <w:sz w:val="28"/>
          <w:lang w:val="uk-UA"/>
        </w:rPr>
        <w:t xml:space="preserve"> в просторі</w:t>
      </w:r>
      <w:r w:rsidRPr="00A846A7">
        <w:rPr>
          <w:rFonts w:ascii="Times New Roman" w:hAnsi="Times New Roman" w:cs="Times New Roman"/>
          <w:sz w:val="28"/>
          <w:lang w:val="uk-UA"/>
        </w:rPr>
        <w:t xml:space="preserve">, спрямована на </w:t>
      </w:r>
      <w:r w:rsidR="00C0151B" w:rsidRPr="00A846A7">
        <w:rPr>
          <w:rFonts w:ascii="Times New Roman" w:hAnsi="Times New Roman" w:cs="Times New Roman"/>
          <w:sz w:val="28"/>
          <w:lang w:val="uk-UA"/>
        </w:rPr>
        <w:t>опанування нових територій</w:t>
      </w:r>
      <w:r w:rsidRPr="00A846A7">
        <w:rPr>
          <w:rFonts w:ascii="Times New Roman" w:hAnsi="Times New Roman" w:cs="Times New Roman"/>
          <w:sz w:val="28"/>
          <w:lang w:val="uk-UA"/>
        </w:rPr>
        <w:t xml:space="preserve"> і </w:t>
      </w:r>
      <w:proofErr w:type="spellStart"/>
      <w:r w:rsidRPr="00A846A7">
        <w:rPr>
          <w:rFonts w:ascii="Times New Roman" w:hAnsi="Times New Roman" w:cs="Times New Roman"/>
          <w:sz w:val="28"/>
          <w:lang w:val="uk-UA"/>
        </w:rPr>
        <w:t>пов</w:t>
      </w:r>
      <w:proofErr w:type="spellEnd"/>
      <w:r w:rsidRPr="00A846A7">
        <w:rPr>
          <w:rFonts w:ascii="Times New Roman" w:hAnsi="Times New Roman" w:cs="Times New Roman"/>
          <w:sz w:val="28"/>
        </w:rPr>
        <w:t>’</w:t>
      </w:r>
      <w:proofErr w:type="spellStart"/>
      <w:r w:rsidRPr="00A846A7">
        <w:rPr>
          <w:rFonts w:ascii="Times New Roman" w:hAnsi="Times New Roman" w:cs="Times New Roman"/>
          <w:sz w:val="28"/>
          <w:lang w:val="uk-UA"/>
        </w:rPr>
        <w:t>язана</w:t>
      </w:r>
      <w:proofErr w:type="spellEnd"/>
      <w:r w:rsidRPr="00A846A7">
        <w:rPr>
          <w:rFonts w:ascii="Times New Roman" w:hAnsi="Times New Roman" w:cs="Times New Roman"/>
          <w:sz w:val="28"/>
          <w:lang w:val="uk-UA"/>
        </w:rPr>
        <w:t xml:space="preserve"> зі зміною місця проживання.</w:t>
      </w:r>
    </w:p>
    <w:p w:rsidR="00F52FC3" w:rsidRPr="00A846A7" w:rsidRDefault="00A2317F" w:rsidP="00A846A7">
      <w:pPr>
        <w:pStyle w:val="ad"/>
        <w:spacing w:line="360" w:lineRule="auto"/>
        <w:ind w:firstLine="709"/>
        <w:jc w:val="both"/>
        <w:rPr>
          <w:rFonts w:ascii="Times New Roman" w:hAnsi="Times New Roman" w:cs="Times New Roman"/>
          <w:sz w:val="28"/>
          <w:lang w:val="uk-UA"/>
        </w:rPr>
      </w:pPr>
      <w:r w:rsidRPr="00A846A7">
        <w:rPr>
          <w:rFonts w:ascii="Times New Roman" w:hAnsi="Times New Roman" w:cs="Times New Roman"/>
          <w:sz w:val="28"/>
          <w:lang w:val="uk-UA"/>
        </w:rPr>
        <w:lastRenderedPageBreak/>
        <w:t xml:space="preserve">Основною метою міграційних процесів є бажання індивіда або групи людей змінити своє місце проживання. </w:t>
      </w:r>
      <w:r w:rsidR="0081045E" w:rsidRPr="00A846A7">
        <w:rPr>
          <w:rFonts w:ascii="Times New Roman" w:hAnsi="Times New Roman" w:cs="Times New Roman"/>
          <w:sz w:val="28"/>
          <w:lang w:val="uk-UA"/>
        </w:rPr>
        <w:t>У міграції як суспільному явищі є 3 параметри:</w:t>
      </w:r>
    </w:p>
    <w:p w:rsidR="0081045E" w:rsidRPr="00A846A7" w:rsidRDefault="0081045E" w:rsidP="00A846A7">
      <w:pPr>
        <w:pStyle w:val="ad"/>
        <w:spacing w:line="360" w:lineRule="auto"/>
        <w:ind w:firstLine="284"/>
        <w:jc w:val="both"/>
        <w:rPr>
          <w:rFonts w:ascii="Times New Roman" w:hAnsi="Times New Roman" w:cs="Times New Roman"/>
          <w:sz w:val="28"/>
          <w:lang w:val="uk-UA"/>
        </w:rPr>
      </w:pPr>
      <w:r w:rsidRPr="00A846A7">
        <w:rPr>
          <w:rFonts w:ascii="Times New Roman" w:hAnsi="Times New Roman" w:cs="Times New Roman"/>
          <w:sz w:val="28"/>
          <w:lang w:val="uk-UA"/>
        </w:rPr>
        <w:t xml:space="preserve">- </w:t>
      </w:r>
      <w:r w:rsidR="00C0151B" w:rsidRPr="00A846A7">
        <w:rPr>
          <w:rFonts w:ascii="Times New Roman" w:hAnsi="Times New Roman" w:cs="Times New Roman"/>
          <w:sz w:val="28"/>
          <w:lang w:val="uk-UA"/>
        </w:rPr>
        <w:t xml:space="preserve">Чинник мобільності - </w:t>
      </w:r>
      <w:r w:rsidRPr="00A846A7">
        <w:rPr>
          <w:rFonts w:ascii="Times New Roman" w:hAnsi="Times New Roman" w:cs="Times New Roman"/>
          <w:sz w:val="28"/>
          <w:lang w:val="uk-UA"/>
        </w:rPr>
        <w:t>зміна індивід</w:t>
      </w:r>
      <w:r w:rsidR="00C0151B" w:rsidRPr="00A846A7">
        <w:rPr>
          <w:rFonts w:ascii="Times New Roman" w:hAnsi="Times New Roman" w:cs="Times New Roman"/>
          <w:sz w:val="28"/>
          <w:lang w:val="uk-UA"/>
        </w:rPr>
        <w:t>ом координат свого перебування (переміщення)</w:t>
      </w:r>
      <w:r w:rsidRPr="00A846A7">
        <w:rPr>
          <w:rFonts w:ascii="Times New Roman" w:hAnsi="Times New Roman" w:cs="Times New Roman"/>
          <w:sz w:val="28"/>
          <w:lang w:val="uk-UA"/>
        </w:rPr>
        <w:t>;</w:t>
      </w:r>
    </w:p>
    <w:p w:rsidR="0081045E" w:rsidRPr="00A846A7" w:rsidRDefault="0081045E" w:rsidP="00A846A7">
      <w:pPr>
        <w:pStyle w:val="ad"/>
        <w:spacing w:line="360" w:lineRule="auto"/>
        <w:ind w:firstLine="284"/>
        <w:jc w:val="both"/>
        <w:rPr>
          <w:rFonts w:ascii="Times New Roman" w:hAnsi="Times New Roman" w:cs="Times New Roman"/>
          <w:sz w:val="28"/>
          <w:lang w:val="uk-UA"/>
        </w:rPr>
      </w:pPr>
      <w:r w:rsidRPr="00A846A7">
        <w:rPr>
          <w:rFonts w:ascii="Times New Roman" w:hAnsi="Times New Roman" w:cs="Times New Roman"/>
          <w:sz w:val="28"/>
          <w:lang w:val="uk-UA"/>
        </w:rPr>
        <w:t>-</w:t>
      </w:r>
      <w:r w:rsidR="00C0151B" w:rsidRPr="00A846A7">
        <w:rPr>
          <w:rFonts w:ascii="Times New Roman" w:hAnsi="Times New Roman" w:cs="Times New Roman"/>
          <w:sz w:val="28"/>
          <w:lang w:val="uk-UA"/>
        </w:rPr>
        <w:t xml:space="preserve"> Чинник потреб -</w:t>
      </w:r>
      <w:r w:rsidRPr="00A846A7">
        <w:rPr>
          <w:rFonts w:ascii="Times New Roman" w:hAnsi="Times New Roman" w:cs="Times New Roman"/>
          <w:sz w:val="28"/>
          <w:lang w:val="uk-UA"/>
        </w:rPr>
        <w:t xml:space="preserve"> </w:t>
      </w:r>
      <w:r w:rsidR="00C0151B" w:rsidRPr="00A846A7">
        <w:rPr>
          <w:rFonts w:ascii="Times New Roman" w:hAnsi="Times New Roman" w:cs="Times New Roman"/>
          <w:sz w:val="28"/>
          <w:lang w:val="uk-UA"/>
        </w:rPr>
        <w:t>бажання</w:t>
      </w:r>
      <w:r w:rsidRPr="00A846A7">
        <w:rPr>
          <w:rFonts w:ascii="Times New Roman" w:hAnsi="Times New Roman" w:cs="Times New Roman"/>
          <w:sz w:val="28"/>
          <w:lang w:val="uk-UA"/>
        </w:rPr>
        <w:t xml:space="preserve"> індивіда покращити своє матеріаль</w:t>
      </w:r>
      <w:r w:rsidR="00C0151B" w:rsidRPr="00A846A7">
        <w:rPr>
          <w:rFonts w:ascii="Times New Roman" w:hAnsi="Times New Roman" w:cs="Times New Roman"/>
          <w:sz w:val="28"/>
          <w:lang w:val="uk-UA"/>
        </w:rPr>
        <w:t>не і (або) соціальне становище</w:t>
      </w:r>
      <w:r w:rsidRPr="00A846A7">
        <w:rPr>
          <w:rFonts w:ascii="Times New Roman" w:hAnsi="Times New Roman" w:cs="Times New Roman"/>
          <w:sz w:val="28"/>
          <w:lang w:val="uk-UA"/>
        </w:rPr>
        <w:t>;</w:t>
      </w:r>
    </w:p>
    <w:p w:rsidR="0081045E" w:rsidRPr="00A846A7" w:rsidRDefault="0081045E" w:rsidP="00A846A7">
      <w:pPr>
        <w:pStyle w:val="ad"/>
        <w:spacing w:line="360" w:lineRule="auto"/>
        <w:ind w:firstLine="284"/>
        <w:jc w:val="both"/>
        <w:rPr>
          <w:rFonts w:ascii="Times New Roman" w:hAnsi="Times New Roman" w:cs="Times New Roman"/>
          <w:sz w:val="28"/>
          <w:lang w:val="uk-UA"/>
        </w:rPr>
      </w:pPr>
      <w:r w:rsidRPr="00A846A7">
        <w:rPr>
          <w:rFonts w:ascii="Times New Roman" w:hAnsi="Times New Roman" w:cs="Times New Roman"/>
          <w:sz w:val="28"/>
          <w:lang w:val="uk-UA"/>
        </w:rPr>
        <w:t xml:space="preserve">- </w:t>
      </w:r>
      <w:r w:rsidR="00C0151B" w:rsidRPr="00A846A7">
        <w:rPr>
          <w:rFonts w:ascii="Times New Roman" w:hAnsi="Times New Roman" w:cs="Times New Roman"/>
          <w:sz w:val="28"/>
          <w:lang w:val="uk-UA"/>
        </w:rPr>
        <w:t>Чинник стабільності - наміри</w:t>
      </w:r>
      <w:r w:rsidRPr="00A846A7">
        <w:rPr>
          <w:rFonts w:ascii="Times New Roman" w:hAnsi="Times New Roman" w:cs="Times New Roman"/>
          <w:sz w:val="28"/>
          <w:lang w:val="uk-UA"/>
        </w:rPr>
        <w:t xml:space="preserve"> індивіда обжитися на новому місці та вваж</w:t>
      </w:r>
      <w:r w:rsidR="00C0151B" w:rsidRPr="00A846A7">
        <w:rPr>
          <w:rFonts w:ascii="Times New Roman" w:hAnsi="Times New Roman" w:cs="Times New Roman"/>
          <w:sz w:val="28"/>
          <w:lang w:val="uk-UA"/>
        </w:rPr>
        <w:t>ати його «другою батьківщиною»</w:t>
      </w:r>
      <w:r w:rsidRPr="00A846A7">
        <w:rPr>
          <w:rFonts w:ascii="Times New Roman" w:hAnsi="Times New Roman" w:cs="Times New Roman"/>
          <w:sz w:val="28"/>
          <w:lang w:val="uk-UA"/>
        </w:rPr>
        <w:t xml:space="preserve">.  </w:t>
      </w:r>
      <w:r w:rsidR="004C06BF" w:rsidRPr="00A846A7">
        <w:rPr>
          <w:rFonts w:ascii="Times New Roman" w:hAnsi="Times New Roman" w:cs="Times New Roman"/>
          <w:sz w:val="28"/>
        </w:rPr>
        <w:t>[1]</w:t>
      </w:r>
    </w:p>
    <w:p w:rsidR="00BD7842" w:rsidRPr="00A846A7" w:rsidRDefault="00C0151B" w:rsidP="00A846A7">
      <w:pPr>
        <w:pStyle w:val="ad"/>
        <w:spacing w:line="360" w:lineRule="auto"/>
        <w:ind w:firstLine="709"/>
        <w:jc w:val="both"/>
        <w:rPr>
          <w:rFonts w:ascii="Times New Roman" w:hAnsi="Times New Roman" w:cs="Times New Roman"/>
          <w:sz w:val="28"/>
          <w:szCs w:val="28"/>
          <w:lang w:val="uk-UA"/>
        </w:rPr>
      </w:pPr>
      <w:r w:rsidRPr="00A846A7">
        <w:rPr>
          <w:rFonts w:ascii="Times New Roman" w:hAnsi="Times New Roman" w:cs="Times New Roman"/>
          <w:sz w:val="28"/>
          <w:szCs w:val="28"/>
          <w:lang w:val="uk-UA"/>
        </w:rPr>
        <w:t>Проаналізувавши</w:t>
      </w:r>
      <w:r w:rsidR="003B6DC0" w:rsidRPr="00A846A7">
        <w:rPr>
          <w:rFonts w:ascii="Times New Roman" w:hAnsi="Times New Roman" w:cs="Times New Roman"/>
          <w:sz w:val="28"/>
          <w:szCs w:val="28"/>
          <w:lang w:val="uk-UA"/>
        </w:rPr>
        <w:t xml:space="preserve"> проблему примусового переселення громадян в інші країни за останнє десятиліття, </w:t>
      </w:r>
      <w:r w:rsidRPr="00A846A7">
        <w:rPr>
          <w:rFonts w:ascii="Times New Roman" w:hAnsi="Times New Roman" w:cs="Times New Roman"/>
          <w:sz w:val="28"/>
          <w:szCs w:val="28"/>
          <w:lang w:val="uk-UA"/>
        </w:rPr>
        <w:t xml:space="preserve">можна виділити, що </w:t>
      </w:r>
      <w:r w:rsidR="003B6DC0" w:rsidRPr="00A846A7">
        <w:rPr>
          <w:rFonts w:ascii="Times New Roman" w:hAnsi="Times New Roman" w:cs="Times New Roman"/>
          <w:sz w:val="28"/>
          <w:szCs w:val="28"/>
          <w:lang w:val="uk-UA"/>
        </w:rPr>
        <w:t>о</w:t>
      </w:r>
      <w:r w:rsidR="00BD7842" w:rsidRPr="00A846A7">
        <w:rPr>
          <w:rFonts w:ascii="Times New Roman" w:hAnsi="Times New Roman" w:cs="Times New Roman"/>
          <w:sz w:val="28"/>
          <w:szCs w:val="28"/>
          <w:lang w:val="uk-UA"/>
        </w:rPr>
        <w:t>сновним фактором, який впливає на число біженців є війна</w:t>
      </w:r>
      <w:r w:rsidRPr="00A846A7">
        <w:rPr>
          <w:rFonts w:ascii="Times New Roman" w:hAnsi="Times New Roman" w:cs="Times New Roman"/>
          <w:sz w:val="28"/>
          <w:szCs w:val="28"/>
          <w:lang w:val="uk-UA"/>
        </w:rPr>
        <w:t>. Зокрема війна</w:t>
      </w:r>
      <w:r w:rsidR="00BD7842" w:rsidRPr="00A846A7">
        <w:rPr>
          <w:rFonts w:ascii="Times New Roman" w:hAnsi="Times New Roman" w:cs="Times New Roman"/>
          <w:sz w:val="28"/>
          <w:szCs w:val="28"/>
          <w:lang w:val="uk-UA"/>
        </w:rPr>
        <w:t xml:space="preserve"> в Сирії</w:t>
      </w:r>
      <w:r w:rsidRPr="00A846A7">
        <w:rPr>
          <w:rFonts w:ascii="Times New Roman" w:hAnsi="Times New Roman" w:cs="Times New Roman"/>
          <w:sz w:val="28"/>
          <w:szCs w:val="28"/>
          <w:lang w:val="uk-UA"/>
        </w:rPr>
        <w:t xml:space="preserve"> яка розпочалась з демонстрацій в 2011 році і переросла в війну в 2012 році </w:t>
      </w:r>
      <w:r w:rsidR="00BD7842" w:rsidRPr="00A846A7">
        <w:rPr>
          <w:rFonts w:ascii="Times New Roman" w:hAnsi="Times New Roman" w:cs="Times New Roman"/>
          <w:sz w:val="28"/>
          <w:szCs w:val="28"/>
          <w:lang w:val="uk-UA"/>
        </w:rPr>
        <w:t xml:space="preserve"> Якщо не враховувати </w:t>
      </w:r>
      <w:r w:rsidR="00DF0F0B" w:rsidRPr="00A846A7">
        <w:rPr>
          <w:rFonts w:ascii="Times New Roman" w:hAnsi="Times New Roman" w:cs="Times New Roman"/>
          <w:sz w:val="28"/>
          <w:szCs w:val="28"/>
          <w:lang w:val="uk-UA"/>
        </w:rPr>
        <w:t>проблему в Сирії</w:t>
      </w:r>
      <w:r w:rsidR="00BD7842" w:rsidRPr="00A846A7">
        <w:rPr>
          <w:rFonts w:ascii="Times New Roman" w:hAnsi="Times New Roman" w:cs="Times New Roman"/>
          <w:sz w:val="28"/>
          <w:szCs w:val="28"/>
          <w:lang w:val="uk-UA"/>
        </w:rPr>
        <w:t xml:space="preserve"> при обчисленні кількості біженців, то з 2014 року </w:t>
      </w:r>
      <w:r w:rsidRPr="00A846A7">
        <w:rPr>
          <w:rFonts w:ascii="Times New Roman" w:hAnsi="Times New Roman" w:cs="Times New Roman"/>
          <w:sz w:val="28"/>
          <w:szCs w:val="28"/>
          <w:lang w:val="uk-UA"/>
        </w:rPr>
        <w:t xml:space="preserve"> </w:t>
      </w:r>
      <w:r w:rsidR="00BD7842" w:rsidRPr="00A846A7">
        <w:rPr>
          <w:rFonts w:ascii="Times New Roman" w:hAnsi="Times New Roman" w:cs="Times New Roman"/>
          <w:sz w:val="28"/>
          <w:szCs w:val="28"/>
          <w:lang w:val="uk-UA"/>
        </w:rPr>
        <w:t>зростання було б на рівні 5%</w:t>
      </w:r>
      <w:r w:rsidR="00BD7842" w:rsidRPr="00A846A7">
        <w:rPr>
          <w:rStyle w:val="af"/>
          <w:rFonts w:ascii="Times New Roman" w:hAnsi="Times New Roman" w:cs="Times New Roman"/>
          <w:sz w:val="28"/>
          <w:szCs w:val="28"/>
        </w:rPr>
        <w:t> </w:t>
      </w:r>
      <w:r w:rsidR="00BD7842" w:rsidRPr="00A846A7">
        <w:rPr>
          <w:rStyle w:val="af"/>
          <w:rFonts w:ascii="Times New Roman" w:hAnsi="Times New Roman" w:cs="Times New Roman"/>
          <w:b w:val="0"/>
          <w:sz w:val="28"/>
          <w:szCs w:val="28"/>
          <w:lang w:val="uk-UA"/>
        </w:rPr>
        <w:t>(+ 500 тис. осіб).</w:t>
      </w:r>
      <w:r w:rsidR="00BD7842" w:rsidRPr="00A846A7">
        <w:rPr>
          <w:rFonts w:ascii="Times New Roman" w:hAnsi="Times New Roman" w:cs="Times New Roman"/>
          <w:sz w:val="28"/>
          <w:szCs w:val="28"/>
        </w:rPr>
        <w:t> </w:t>
      </w:r>
      <w:proofErr w:type="gramStart"/>
      <w:r w:rsidR="00BD7842" w:rsidRPr="00A846A7">
        <w:rPr>
          <w:rFonts w:ascii="Times New Roman" w:hAnsi="Times New Roman" w:cs="Times New Roman"/>
          <w:sz w:val="28"/>
          <w:szCs w:val="28"/>
        </w:rPr>
        <w:t>З</w:t>
      </w:r>
      <w:proofErr w:type="gramEnd"/>
      <w:r w:rsidR="00BD7842" w:rsidRPr="00A846A7">
        <w:rPr>
          <w:rFonts w:ascii="Times New Roman" w:hAnsi="Times New Roman" w:cs="Times New Roman"/>
          <w:sz w:val="28"/>
          <w:szCs w:val="28"/>
        </w:rPr>
        <w:t xml:space="preserve"> 2012 року </w:t>
      </w:r>
      <w:proofErr w:type="spellStart"/>
      <w:r w:rsidR="00BD7842" w:rsidRPr="00A846A7">
        <w:rPr>
          <w:rFonts w:ascii="Times New Roman" w:hAnsi="Times New Roman" w:cs="Times New Roman"/>
          <w:sz w:val="28"/>
          <w:szCs w:val="28"/>
        </w:rPr>
        <w:t>кількість</w:t>
      </w:r>
      <w:proofErr w:type="spellEnd"/>
      <w:r w:rsidR="00BD7842" w:rsidRPr="00A846A7">
        <w:rPr>
          <w:rFonts w:ascii="Times New Roman" w:hAnsi="Times New Roman" w:cs="Times New Roman"/>
          <w:sz w:val="28"/>
          <w:szCs w:val="28"/>
        </w:rPr>
        <w:t xml:space="preserve"> </w:t>
      </w:r>
      <w:proofErr w:type="spellStart"/>
      <w:r w:rsidR="00BD7842" w:rsidRPr="00A846A7">
        <w:rPr>
          <w:rFonts w:ascii="Times New Roman" w:hAnsi="Times New Roman" w:cs="Times New Roman"/>
          <w:sz w:val="28"/>
          <w:szCs w:val="28"/>
        </w:rPr>
        <w:t>сирійських</w:t>
      </w:r>
      <w:proofErr w:type="spellEnd"/>
      <w:r w:rsidR="00BD7842" w:rsidRPr="00A846A7">
        <w:rPr>
          <w:rFonts w:ascii="Times New Roman" w:hAnsi="Times New Roman" w:cs="Times New Roman"/>
          <w:sz w:val="28"/>
          <w:szCs w:val="28"/>
        </w:rPr>
        <w:t xml:space="preserve"> </w:t>
      </w:r>
      <w:proofErr w:type="spellStart"/>
      <w:r w:rsidR="00BD7842" w:rsidRPr="00A846A7">
        <w:rPr>
          <w:rFonts w:ascii="Times New Roman" w:hAnsi="Times New Roman" w:cs="Times New Roman"/>
          <w:sz w:val="28"/>
          <w:szCs w:val="28"/>
        </w:rPr>
        <w:t>біженців</w:t>
      </w:r>
      <w:proofErr w:type="spellEnd"/>
      <w:r w:rsidR="00BD7842" w:rsidRPr="00A846A7">
        <w:rPr>
          <w:rFonts w:ascii="Times New Roman" w:hAnsi="Times New Roman" w:cs="Times New Roman"/>
          <w:sz w:val="28"/>
          <w:szCs w:val="28"/>
        </w:rPr>
        <w:t> </w:t>
      </w:r>
      <w:proofErr w:type="spellStart"/>
      <w:r w:rsidR="00BD7842" w:rsidRPr="00A846A7">
        <w:rPr>
          <w:rFonts w:ascii="Times New Roman" w:hAnsi="Times New Roman" w:cs="Times New Roman"/>
          <w:sz w:val="28"/>
          <w:szCs w:val="28"/>
        </w:rPr>
        <w:t>зросла</w:t>
      </w:r>
      <w:proofErr w:type="spellEnd"/>
      <w:r w:rsidR="00BD7842" w:rsidRPr="00A846A7">
        <w:rPr>
          <w:rFonts w:ascii="Times New Roman" w:hAnsi="Times New Roman" w:cs="Times New Roman"/>
          <w:sz w:val="28"/>
          <w:szCs w:val="28"/>
        </w:rPr>
        <w:t xml:space="preserve"> </w:t>
      </w:r>
      <w:proofErr w:type="spellStart"/>
      <w:r w:rsidR="00BD7842" w:rsidRPr="00A846A7">
        <w:rPr>
          <w:rFonts w:ascii="Times New Roman" w:hAnsi="Times New Roman" w:cs="Times New Roman"/>
          <w:sz w:val="28"/>
          <w:szCs w:val="28"/>
        </w:rPr>
        <w:t>більш</w:t>
      </w:r>
      <w:proofErr w:type="spellEnd"/>
      <w:r w:rsidR="00BD7842" w:rsidRPr="00A846A7">
        <w:rPr>
          <w:rFonts w:ascii="Times New Roman" w:hAnsi="Times New Roman" w:cs="Times New Roman"/>
          <w:sz w:val="28"/>
          <w:szCs w:val="28"/>
        </w:rPr>
        <w:t xml:space="preserve"> </w:t>
      </w:r>
      <w:proofErr w:type="spellStart"/>
      <w:r w:rsidR="00BD7842" w:rsidRPr="00A846A7">
        <w:rPr>
          <w:rFonts w:ascii="Times New Roman" w:hAnsi="Times New Roman" w:cs="Times New Roman"/>
          <w:sz w:val="28"/>
          <w:szCs w:val="28"/>
        </w:rPr>
        <w:t>ніж</w:t>
      </w:r>
      <w:proofErr w:type="spellEnd"/>
      <w:r w:rsidR="00BD7842" w:rsidRPr="00A846A7">
        <w:rPr>
          <w:rFonts w:ascii="Times New Roman" w:hAnsi="Times New Roman" w:cs="Times New Roman"/>
          <w:sz w:val="28"/>
          <w:szCs w:val="28"/>
        </w:rPr>
        <w:t xml:space="preserve"> у 30 </w:t>
      </w:r>
      <w:proofErr w:type="spellStart"/>
      <w:r w:rsidR="00BD7842" w:rsidRPr="00A846A7">
        <w:rPr>
          <w:rFonts w:ascii="Times New Roman" w:hAnsi="Times New Roman" w:cs="Times New Roman"/>
          <w:sz w:val="28"/>
          <w:szCs w:val="28"/>
        </w:rPr>
        <w:t>разів</w:t>
      </w:r>
      <w:proofErr w:type="spellEnd"/>
      <w:r w:rsidR="00BD7842" w:rsidRPr="00A846A7">
        <w:rPr>
          <w:rFonts w:ascii="Times New Roman" w:hAnsi="Times New Roman" w:cs="Times New Roman"/>
          <w:sz w:val="28"/>
          <w:szCs w:val="28"/>
        </w:rPr>
        <w:t xml:space="preserve">: 23,4 тис. на </w:t>
      </w:r>
      <w:proofErr w:type="spellStart"/>
      <w:r w:rsidR="00BD7842" w:rsidRPr="00A846A7">
        <w:rPr>
          <w:rFonts w:ascii="Times New Roman" w:hAnsi="Times New Roman" w:cs="Times New Roman"/>
          <w:sz w:val="28"/>
          <w:szCs w:val="28"/>
        </w:rPr>
        <w:t>кінець</w:t>
      </w:r>
      <w:proofErr w:type="spellEnd"/>
      <w:r w:rsidR="00BD7842" w:rsidRPr="00A846A7">
        <w:rPr>
          <w:rFonts w:ascii="Times New Roman" w:hAnsi="Times New Roman" w:cs="Times New Roman"/>
          <w:sz w:val="28"/>
          <w:szCs w:val="28"/>
        </w:rPr>
        <w:t xml:space="preserve"> 2012 та 799,9 тис. на </w:t>
      </w:r>
      <w:proofErr w:type="spellStart"/>
      <w:r w:rsidR="00BD7842" w:rsidRPr="00A846A7">
        <w:rPr>
          <w:rFonts w:ascii="Times New Roman" w:hAnsi="Times New Roman" w:cs="Times New Roman"/>
          <w:sz w:val="28"/>
          <w:szCs w:val="28"/>
        </w:rPr>
        <w:t>кінець</w:t>
      </w:r>
      <w:proofErr w:type="spellEnd"/>
      <w:r w:rsidR="00BD7842" w:rsidRPr="00A846A7">
        <w:rPr>
          <w:rFonts w:ascii="Times New Roman" w:hAnsi="Times New Roman" w:cs="Times New Roman"/>
          <w:sz w:val="28"/>
          <w:szCs w:val="28"/>
        </w:rPr>
        <w:t xml:space="preserve"> 2015 року. За межами ЄС </w:t>
      </w:r>
      <w:proofErr w:type="spellStart"/>
      <w:r w:rsidR="00BD7842" w:rsidRPr="00A846A7">
        <w:rPr>
          <w:rFonts w:ascii="Times New Roman" w:hAnsi="Times New Roman" w:cs="Times New Roman"/>
          <w:sz w:val="28"/>
          <w:szCs w:val="28"/>
        </w:rPr>
        <w:t>конфлікт</w:t>
      </w:r>
      <w:proofErr w:type="spellEnd"/>
      <w:r w:rsidR="00BD7842" w:rsidRPr="00A846A7">
        <w:rPr>
          <w:rFonts w:ascii="Times New Roman" w:hAnsi="Times New Roman" w:cs="Times New Roman"/>
          <w:sz w:val="28"/>
          <w:szCs w:val="28"/>
        </w:rPr>
        <w:t xml:space="preserve"> в </w:t>
      </w:r>
      <w:proofErr w:type="spellStart"/>
      <w:r w:rsidR="00BD7842" w:rsidRPr="00A846A7">
        <w:rPr>
          <w:rFonts w:ascii="Times New Roman" w:hAnsi="Times New Roman" w:cs="Times New Roman"/>
          <w:sz w:val="28"/>
          <w:szCs w:val="28"/>
        </w:rPr>
        <w:t>Сирії</w:t>
      </w:r>
      <w:proofErr w:type="spellEnd"/>
      <w:r w:rsidR="00BD7842" w:rsidRPr="00A846A7">
        <w:rPr>
          <w:rFonts w:ascii="Times New Roman" w:hAnsi="Times New Roman" w:cs="Times New Roman"/>
          <w:sz w:val="28"/>
          <w:szCs w:val="28"/>
        </w:rPr>
        <w:t xml:space="preserve"> </w:t>
      </w:r>
      <w:proofErr w:type="spellStart"/>
      <w:r w:rsidR="00BD7842" w:rsidRPr="00A846A7">
        <w:rPr>
          <w:rFonts w:ascii="Times New Roman" w:hAnsi="Times New Roman" w:cs="Times New Roman"/>
          <w:sz w:val="28"/>
          <w:szCs w:val="28"/>
        </w:rPr>
        <w:t>найбільше</w:t>
      </w:r>
      <w:proofErr w:type="spellEnd"/>
      <w:r w:rsidR="00BD7842" w:rsidRPr="00A846A7">
        <w:rPr>
          <w:rFonts w:ascii="Times New Roman" w:hAnsi="Times New Roman" w:cs="Times New Roman"/>
          <w:sz w:val="28"/>
          <w:szCs w:val="28"/>
        </w:rPr>
        <w:t xml:space="preserve"> </w:t>
      </w:r>
      <w:proofErr w:type="spellStart"/>
      <w:r w:rsidR="00BD7842" w:rsidRPr="00A846A7">
        <w:rPr>
          <w:rFonts w:ascii="Times New Roman" w:hAnsi="Times New Roman" w:cs="Times New Roman"/>
          <w:sz w:val="28"/>
          <w:szCs w:val="28"/>
        </w:rPr>
        <w:t>вплинув</w:t>
      </w:r>
      <w:proofErr w:type="spellEnd"/>
      <w:r w:rsidR="00BD7842" w:rsidRPr="00A846A7">
        <w:rPr>
          <w:rFonts w:ascii="Times New Roman" w:hAnsi="Times New Roman" w:cs="Times New Roman"/>
          <w:sz w:val="28"/>
          <w:szCs w:val="28"/>
        </w:rPr>
        <w:t xml:space="preserve"> на </w:t>
      </w:r>
      <w:proofErr w:type="spellStart"/>
      <w:r w:rsidR="00BD7842" w:rsidRPr="00A846A7">
        <w:rPr>
          <w:rFonts w:ascii="Times New Roman" w:hAnsi="Times New Roman" w:cs="Times New Roman"/>
          <w:sz w:val="28"/>
          <w:szCs w:val="28"/>
        </w:rPr>
        <w:t>Туреччину</w:t>
      </w:r>
      <w:proofErr w:type="spellEnd"/>
      <w:r w:rsidR="00BD7842" w:rsidRPr="00A846A7">
        <w:rPr>
          <w:rFonts w:ascii="Times New Roman" w:hAnsi="Times New Roman" w:cs="Times New Roman"/>
          <w:sz w:val="28"/>
          <w:szCs w:val="28"/>
        </w:rPr>
        <w:t xml:space="preserve"> (1,8 </w:t>
      </w:r>
      <w:proofErr w:type="gramStart"/>
      <w:r w:rsidR="00BD7842" w:rsidRPr="00A846A7">
        <w:rPr>
          <w:rFonts w:ascii="Times New Roman" w:hAnsi="Times New Roman" w:cs="Times New Roman"/>
          <w:sz w:val="28"/>
          <w:szCs w:val="28"/>
        </w:rPr>
        <w:t>млн</w:t>
      </w:r>
      <w:proofErr w:type="gramEnd"/>
      <w:r w:rsidR="00BD7842" w:rsidRPr="00A846A7">
        <w:rPr>
          <w:rFonts w:ascii="Times New Roman" w:hAnsi="Times New Roman" w:cs="Times New Roman"/>
          <w:sz w:val="28"/>
          <w:szCs w:val="28"/>
        </w:rPr>
        <w:t xml:space="preserve"> </w:t>
      </w:r>
      <w:proofErr w:type="spellStart"/>
      <w:r w:rsidR="00BD7842" w:rsidRPr="00A846A7">
        <w:rPr>
          <w:rFonts w:ascii="Times New Roman" w:hAnsi="Times New Roman" w:cs="Times New Roman"/>
          <w:sz w:val="28"/>
          <w:szCs w:val="28"/>
        </w:rPr>
        <w:t>зареєстрованих</w:t>
      </w:r>
      <w:proofErr w:type="spellEnd"/>
      <w:r w:rsidR="00BD7842" w:rsidRPr="00A846A7">
        <w:rPr>
          <w:rFonts w:ascii="Times New Roman" w:hAnsi="Times New Roman" w:cs="Times New Roman"/>
          <w:sz w:val="28"/>
          <w:szCs w:val="28"/>
        </w:rPr>
        <w:t xml:space="preserve"> </w:t>
      </w:r>
      <w:proofErr w:type="spellStart"/>
      <w:r w:rsidR="00BD7842" w:rsidRPr="00A846A7">
        <w:rPr>
          <w:rFonts w:ascii="Times New Roman" w:hAnsi="Times New Roman" w:cs="Times New Roman"/>
          <w:sz w:val="28"/>
          <w:szCs w:val="28"/>
        </w:rPr>
        <w:t>біженців</w:t>
      </w:r>
      <w:proofErr w:type="spellEnd"/>
      <w:r w:rsidR="00BD7842" w:rsidRPr="00A846A7">
        <w:rPr>
          <w:rFonts w:ascii="Times New Roman" w:hAnsi="Times New Roman" w:cs="Times New Roman"/>
          <w:sz w:val="28"/>
          <w:szCs w:val="28"/>
        </w:rPr>
        <w:t xml:space="preserve">), </w:t>
      </w:r>
      <w:proofErr w:type="spellStart"/>
      <w:r w:rsidR="00BD7842" w:rsidRPr="00A846A7">
        <w:rPr>
          <w:rFonts w:ascii="Times New Roman" w:hAnsi="Times New Roman" w:cs="Times New Roman"/>
          <w:sz w:val="28"/>
          <w:szCs w:val="28"/>
        </w:rPr>
        <w:t>Ліван</w:t>
      </w:r>
      <w:proofErr w:type="spellEnd"/>
      <w:r w:rsidR="00BD7842" w:rsidRPr="00A846A7">
        <w:rPr>
          <w:rFonts w:ascii="Times New Roman" w:hAnsi="Times New Roman" w:cs="Times New Roman"/>
          <w:sz w:val="28"/>
          <w:szCs w:val="28"/>
        </w:rPr>
        <w:t xml:space="preserve"> (1,2 млн), </w:t>
      </w:r>
      <w:proofErr w:type="spellStart"/>
      <w:r w:rsidR="00BD7842" w:rsidRPr="00A846A7">
        <w:rPr>
          <w:rFonts w:ascii="Times New Roman" w:hAnsi="Times New Roman" w:cs="Times New Roman"/>
          <w:sz w:val="28"/>
          <w:szCs w:val="28"/>
        </w:rPr>
        <w:t>Йорданію</w:t>
      </w:r>
      <w:proofErr w:type="spellEnd"/>
      <w:r w:rsidR="00BD7842" w:rsidRPr="00A846A7">
        <w:rPr>
          <w:rFonts w:ascii="Times New Roman" w:hAnsi="Times New Roman" w:cs="Times New Roman"/>
          <w:sz w:val="28"/>
          <w:szCs w:val="28"/>
        </w:rPr>
        <w:t xml:space="preserve"> (628 800), </w:t>
      </w:r>
      <w:proofErr w:type="spellStart"/>
      <w:r w:rsidR="00BD7842" w:rsidRPr="00A846A7">
        <w:rPr>
          <w:rFonts w:ascii="Times New Roman" w:hAnsi="Times New Roman" w:cs="Times New Roman"/>
          <w:sz w:val="28"/>
          <w:szCs w:val="28"/>
        </w:rPr>
        <w:t>Ірак</w:t>
      </w:r>
      <w:proofErr w:type="spellEnd"/>
      <w:r w:rsidR="00BD7842" w:rsidRPr="00A846A7">
        <w:rPr>
          <w:rFonts w:ascii="Times New Roman" w:hAnsi="Times New Roman" w:cs="Times New Roman"/>
          <w:sz w:val="28"/>
          <w:szCs w:val="28"/>
        </w:rPr>
        <w:t xml:space="preserve"> (251 300) та </w:t>
      </w:r>
      <w:proofErr w:type="spellStart"/>
      <w:r w:rsidR="00BD7842" w:rsidRPr="00A846A7">
        <w:rPr>
          <w:rFonts w:ascii="Times New Roman" w:hAnsi="Times New Roman" w:cs="Times New Roman"/>
          <w:sz w:val="28"/>
          <w:szCs w:val="28"/>
        </w:rPr>
        <w:t>Єгипет</w:t>
      </w:r>
      <w:proofErr w:type="spellEnd"/>
      <w:r w:rsidR="00BD7842" w:rsidRPr="00A846A7">
        <w:rPr>
          <w:rFonts w:ascii="Times New Roman" w:hAnsi="Times New Roman" w:cs="Times New Roman"/>
          <w:sz w:val="28"/>
          <w:szCs w:val="28"/>
        </w:rPr>
        <w:t xml:space="preserve"> (131 900) станом на середину 2015 року. [</w:t>
      </w:r>
      <w:r w:rsidR="00BD7842" w:rsidRPr="00A846A7">
        <w:rPr>
          <w:rFonts w:ascii="Times New Roman" w:hAnsi="Times New Roman" w:cs="Times New Roman"/>
          <w:sz w:val="28"/>
          <w:szCs w:val="28"/>
          <w:lang w:val="uk-UA"/>
        </w:rPr>
        <w:t>2</w:t>
      </w:r>
      <w:r w:rsidR="00BD7842" w:rsidRPr="00A846A7">
        <w:rPr>
          <w:rFonts w:ascii="Times New Roman" w:hAnsi="Times New Roman" w:cs="Times New Roman"/>
          <w:sz w:val="28"/>
          <w:szCs w:val="28"/>
        </w:rPr>
        <w:t>]</w:t>
      </w:r>
    </w:p>
    <w:p w:rsidR="000E0D2D" w:rsidRPr="00A846A7" w:rsidRDefault="000E0D2D" w:rsidP="00A846A7">
      <w:pPr>
        <w:pStyle w:val="ad"/>
        <w:spacing w:line="360" w:lineRule="auto"/>
        <w:jc w:val="center"/>
        <w:rPr>
          <w:rFonts w:ascii="Times New Roman" w:hAnsi="Times New Roman" w:cs="Times New Roman"/>
          <w:color w:val="000000" w:themeColor="text1"/>
          <w:sz w:val="28"/>
          <w:szCs w:val="28"/>
        </w:rPr>
      </w:pPr>
      <w:r w:rsidRPr="00A846A7">
        <w:rPr>
          <w:rFonts w:ascii="Times New Roman" w:hAnsi="Times New Roman" w:cs="Times New Roman"/>
          <w:color w:val="000000" w:themeColor="text1"/>
          <w:sz w:val="28"/>
          <w:szCs w:val="28"/>
        </w:rPr>
        <w:t>Головні чинники міграцій:</w:t>
      </w:r>
    </w:p>
    <w:p w:rsidR="00A846A7" w:rsidRDefault="00DF0F0B" w:rsidP="00A846A7">
      <w:pPr>
        <w:pStyle w:val="ad"/>
        <w:spacing w:line="360" w:lineRule="auto"/>
        <w:ind w:firstLine="709"/>
        <w:jc w:val="both"/>
        <w:rPr>
          <w:rFonts w:ascii="Times New Roman" w:hAnsi="Times New Roman" w:cs="Times New Roman"/>
          <w:color w:val="000000" w:themeColor="text1"/>
          <w:sz w:val="28"/>
          <w:szCs w:val="28"/>
          <w:lang w:val="uk-UA"/>
        </w:rPr>
      </w:pPr>
      <w:r w:rsidRPr="00A846A7">
        <w:rPr>
          <w:rFonts w:ascii="Times New Roman" w:hAnsi="Times New Roman" w:cs="Times New Roman"/>
          <w:b/>
          <w:bCs/>
          <w:color w:val="000000" w:themeColor="text1"/>
          <w:sz w:val="28"/>
          <w:szCs w:val="28"/>
          <w:lang w:val="uk-UA"/>
        </w:rPr>
        <w:t>Політичні</w:t>
      </w:r>
      <w:r w:rsidRPr="00A846A7">
        <w:rPr>
          <w:rFonts w:ascii="Times New Roman" w:hAnsi="Times New Roman" w:cs="Times New Roman"/>
          <w:color w:val="000000" w:themeColor="text1"/>
          <w:sz w:val="28"/>
          <w:szCs w:val="28"/>
        </w:rPr>
        <w:t> </w:t>
      </w:r>
      <w:r w:rsidRPr="00A846A7">
        <w:rPr>
          <w:rFonts w:ascii="Times New Roman" w:hAnsi="Times New Roman" w:cs="Times New Roman"/>
          <w:color w:val="000000" w:themeColor="text1"/>
          <w:sz w:val="28"/>
          <w:szCs w:val="28"/>
          <w:lang w:val="uk-UA"/>
        </w:rPr>
        <w:t xml:space="preserve">  —   пов'язані з війнами, дискримінацією певних соціальних груп, зі зміною</w:t>
      </w:r>
      <w:r w:rsidRPr="00A846A7">
        <w:rPr>
          <w:rFonts w:ascii="Times New Roman" w:hAnsi="Times New Roman" w:cs="Times New Roman"/>
          <w:color w:val="000000" w:themeColor="text1"/>
          <w:sz w:val="28"/>
          <w:szCs w:val="28"/>
        </w:rPr>
        <w:t> </w:t>
      </w:r>
      <w:hyperlink r:id="rId9" w:tooltip="Державний кордон" w:history="1">
        <w:r w:rsidRPr="00A846A7">
          <w:rPr>
            <w:rStyle w:val="a7"/>
            <w:rFonts w:ascii="Times New Roman" w:hAnsi="Times New Roman" w:cs="Times New Roman"/>
            <w:color w:val="000000" w:themeColor="text1"/>
            <w:sz w:val="28"/>
            <w:szCs w:val="28"/>
            <w:u w:val="none"/>
            <w:lang w:val="uk-UA"/>
          </w:rPr>
          <w:t>державних кордонів</w:t>
        </w:r>
      </w:hyperlink>
      <w:r w:rsidRPr="00A846A7">
        <w:rPr>
          <w:rFonts w:ascii="Times New Roman" w:hAnsi="Times New Roman" w:cs="Times New Roman"/>
          <w:color w:val="000000" w:themeColor="text1"/>
          <w:sz w:val="28"/>
          <w:szCs w:val="28"/>
          <w:lang w:val="uk-UA"/>
        </w:rPr>
        <w:t>, з утиском релігійних груп. Відомі певні «хвилі» міграцій, пов'язані зі зміною політичної ситуації у світі (</w:t>
      </w:r>
      <w:hyperlink r:id="rId10" w:tooltip="Перша світова війна" w:history="1">
        <w:r w:rsidRPr="00A846A7">
          <w:rPr>
            <w:rStyle w:val="a7"/>
            <w:rFonts w:ascii="Times New Roman" w:hAnsi="Times New Roman" w:cs="Times New Roman"/>
            <w:color w:val="000000" w:themeColor="text1"/>
            <w:sz w:val="28"/>
            <w:szCs w:val="28"/>
            <w:u w:val="none"/>
            <w:lang w:val="uk-UA"/>
          </w:rPr>
          <w:t>Перша</w:t>
        </w:r>
      </w:hyperlink>
      <w:r w:rsidRPr="00A846A7">
        <w:rPr>
          <w:rFonts w:ascii="Times New Roman" w:hAnsi="Times New Roman" w:cs="Times New Roman"/>
          <w:color w:val="000000" w:themeColor="text1"/>
          <w:sz w:val="28"/>
          <w:szCs w:val="28"/>
        </w:rPr>
        <w:t> </w:t>
      </w:r>
      <w:r w:rsidRPr="00A846A7">
        <w:rPr>
          <w:rFonts w:ascii="Times New Roman" w:hAnsi="Times New Roman" w:cs="Times New Roman"/>
          <w:color w:val="000000" w:themeColor="text1"/>
          <w:sz w:val="28"/>
          <w:szCs w:val="28"/>
          <w:lang w:val="uk-UA"/>
        </w:rPr>
        <w:t>і</w:t>
      </w:r>
      <w:r w:rsidRPr="00A846A7">
        <w:rPr>
          <w:rFonts w:ascii="Times New Roman" w:hAnsi="Times New Roman" w:cs="Times New Roman"/>
          <w:color w:val="000000" w:themeColor="text1"/>
          <w:sz w:val="28"/>
          <w:szCs w:val="28"/>
        </w:rPr>
        <w:t> </w:t>
      </w:r>
      <w:hyperlink r:id="rId11" w:tooltip="Друга світова війна" w:history="1">
        <w:r w:rsidRPr="00A846A7">
          <w:rPr>
            <w:rStyle w:val="a7"/>
            <w:rFonts w:ascii="Times New Roman" w:hAnsi="Times New Roman" w:cs="Times New Roman"/>
            <w:color w:val="000000" w:themeColor="text1"/>
            <w:sz w:val="28"/>
            <w:szCs w:val="28"/>
            <w:u w:val="none"/>
            <w:lang w:val="uk-UA"/>
          </w:rPr>
          <w:t>Друга світові війни</w:t>
        </w:r>
      </w:hyperlink>
      <w:r w:rsidRPr="00A846A7">
        <w:rPr>
          <w:rFonts w:ascii="Times New Roman" w:hAnsi="Times New Roman" w:cs="Times New Roman"/>
          <w:color w:val="000000" w:themeColor="text1"/>
          <w:sz w:val="28"/>
          <w:szCs w:val="28"/>
          <w:lang w:val="uk-UA"/>
        </w:rPr>
        <w:t>, локальні війни, дискримінація людей залежно від їх політичних поглядів, виїзд</w:t>
      </w:r>
      <w:r w:rsidRPr="00A846A7">
        <w:rPr>
          <w:rFonts w:ascii="Times New Roman" w:hAnsi="Times New Roman" w:cs="Times New Roman"/>
          <w:color w:val="000000" w:themeColor="text1"/>
          <w:sz w:val="28"/>
          <w:szCs w:val="28"/>
        </w:rPr>
        <w:t> </w:t>
      </w:r>
      <w:hyperlink r:id="rId12" w:tooltip="Дисидент" w:history="1">
        <w:r w:rsidRPr="00A846A7">
          <w:rPr>
            <w:rStyle w:val="a7"/>
            <w:rFonts w:ascii="Times New Roman" w:hAnsi="Times New Roman" w:cs="Times New Roman"/>
            <w:color w:val="000000" w:themeColor="text1"/>
            <w:sz w:val="28"/>
            <w:szCs w:val="28"/>
            <w:u w:val="none"/>
            <w:lang w:val="uk-UA"/>
          </w:rPr>
          <w:t>дисидентів</w:t>
        </w:r>
      </w:hyperlink>
      <w:r w:rsidRPr="00A846A7">
        <w:rPr>
          <w:rFonts w:ascii="Times New Roman" w:hAnsi="Times New Roman" w:cs="Times New Roman"/>
          <w:color w:val="000000" w:themeColor="text1"/>
          <w:sz w:val="28"/>
          <w:szCs w:val="28"/>
          <w:lang w:val="uk-UA"/>
        </w:rPr>
        <w:t>).</w:t>
      </w:r>
    </w:p>
    <w:p w:rsidR="00A846A7" w:rsidRDefault="000E0D2D" w:rsidP="00A846A7">
      <w:pPr>
        <w:pStyle w:val="ad"/>
        <w:spacing w:line="360" w:lineRule="auto"/>
        <w:ind w:firstLine="709"/>
        <w:jc w:val="both"/>
        <w:rPr>
          <w:rFonts w:ascii="Times New Roman" w:hAnsi="Times New Roman" w:cs="Times New Roman"/>
          <w:color w:val="000000" w:themeColor="text1"/>
          <w:sz w:val="28"/>
          <w:szCs w:val="28"/>
          <w:lang w:val="uk-UA"/>
        </w:rPr>
      </w:pPr>
      <w:r w:rsidRPr="00A846A7">
        <w:rPr>
          <w:rFonts w:ascii="Times New Roman" w:hAnsi="Times New Roman" w:cs="Times New Roman"/>
          <w:b/>
          <w:bCs/>
          <w:color w:val="000000" w:themeColor="text1"/>
          <w:sz w:val="28"/>
          <w:szCs w:val="28"/>
          <w:lang w:val="uk-UA"/>
        </w:rPr>
        <w:t>Економічні</w:t>
      </w:r>
      <w:r w:rsidR="00DF0F0B" w:rsidRPr="00A846A7">
        <w:rPr>
          <w:rFonts w:ascii="Times New Roman" w:hAnsi="Times New Roman" w:cs="Times New Roman"/>
          <w:b/>
          <w:bCs/>
          <w:color w:val="000000" w:themeColor="text1"/>
          <w:sz w:val="28"/>
          <w:szCs w:val="28"/>
          <w:lang w:val="uk-UA"/>
        </w:rPr>
        <w:t xml:space="preserve"> </w:t>
      </w:r>
      <w:r w:rsidRPr="00A846A7">
        <w:rPr>
          <w:rFonts w:ascii="Times New Roman" w:hAnsi="Times New Roman" w:cs="Times New Roman"/>
          <w:color w:val="000000" w:themeColor="text1"/>
          <w:sz w:val="28"/>
          <w:szCs w:val="28"/>
        </w:rPr>
        <w:t> </w:t>
      </w:r>
      <w:r w:rsidR="00DF0F0B" w:rsidRPr="00A846A7">
        <w:rPr>
          <w:rFonts w:ascii="Times New Roman" w:hAnsi="Times New Roman" w:cs="Times New Roman"/>
          <w:color w:val="000000" w:themeColor="text1"/>
          <w:sz w:val="28"/>
          <w:szCs w:val="28"/>
          <w:lang w:val="uk-UA"/>
        </w:rPr>
        <w:t xml:space="preserve">— </w:t>
      </w:r>
      <w:r w:rsidRPr="00A846A7">
        <w:rPr>
          <w:rFonts w:ascii="Times New Roman" w:hAnsi="Times New Roman" w:cs="Times New Roman"/>
          <w:color w:val="000000" w:themeColor="text1"/>
          <w:sz w:val="28"/>
          <w:szCs w:val="28"/>
          <w:lang w:val="uk-UA"/>
        </w:rPr>
        <w:t>коли люди шукають кращі умови для життя, працевлаштування, освоєння нових земель та наукової діяльності. Наприклад, у</w:t>
      </w:r>
      <w:r w:rsidRPr="00A846A7">
        <w:rPr>
          <w:rFonts w:ascii="Times New Roman" w:hAnsi="Times New Roman" w:cs="Times New Roman"/>
          <w:color w:val="000000" w:themeColor="text1"/>
          <w:sz w:val="28"/>
          <w:szCs w:val="28"/>
        </w:rPr>
        <w:t> </w:t>
      </w:r>
      <w:hyperlink r:id="rId13" w:tooltip="Сполучені Штати Америки" w:history="1">
        <w:r w:rsidRPr="00A846A7">
          <w:rPr>
            <w:rStyle w:val="a7"/>
            <w:rFonts w:ascii="Times New Roman" w:hAnsi="Times New Roman" w:cs="Times New Roman"/>
            <w:color w:val="000000" w:themeColor="text1"/>
            <w:sz w:val="28"/>
            <w:szCs w:val="28"/>
            <w:u w:val="none"/>
            <w:lang w:val="uk-UA"/>
          </w:rPr>
          <w:t>США</w:t>
        </w:r>
      </w:hyperlink>
      <w:r w:rsidRPr="00A846A7">
        <w:rPr>
          <w:rFonts w:ascii="Times New Roman" w:hAnsi="Times New Roman" w:cs="Times New Roman"/>
          <w:color w:val="000000" w:themeColor="text1"/>
          <w:sz w:val="28"/>
          <w:szCs w:val="28"/>
        </w:rPr>
        <w:t> </w:t>
      </w:r>
      <w:r w:rsidRPr="00A846A7">
        <w:rPr>
          <w:rFonts w:ascii="Times New Roman" w:hAnsi="Times New Roman" w:cs="Times New Roman"/>
          <w:color w:val="000000" w:themeColor="text1"/>
          <w:sz w:val="28"/>
          <w:szCs w:val="28"/>
          <w:lang w:val="uk-UA"/>
        </w:rPr>
        <w:t>при оформленні імміграційних віз переваги мають кваліфіковані спеціалісти, наукові працівники, люди рідкісних професій та родичі громадян цієї країни. У світі налічується приблизно 70</w:t>
      </w:r>
      <w:r w:rsidRPr="00A846A7">
        <w:rPr>
          <w:rFonts w:ascii="Times New Roman" w:hAnsi="Times New Roman" w:cs="Times New Roman"/>
          <w:color w:val="000000" w:themeColor="text1"/>
          <w:sz w:val="28"/>
          <w:szCs w:val="28"/>
        </w:rPr>
        <w:t> </w:t>
      </w:r>
      <w:proofErr w:type="spellStart"/>
      <w:r w:rsidRPr="00A846A7">
        <w:rPr>
          <w:rFonts w:ascii="Times New Roman" w:hAnsi="Times New Roman" w:cs="Times New Roman"/>
          <w:color w:val="000000" w:themeColor="text1"/>
          <w:sz w:val="28"/>
          <w:szCs w:val="28"/>
          <w:lang w:val="uk-UA"/>
        </w:rPr>
        <w:t>млн</w:t>
      </w:r>
      <w:proofErr w:type="spellEnd"/>
      <w:r w:rsidRPr="00A846A7">
        <w:rPr>
          <w:rFonts w:ascii="Times New Roman" w:hAnsi="Times New Roman" w:cs="Times New Roman"/>
          <w:color w:val="000000" w:themeColor="text1"/>
          <w:sz w:val="28"/>
          <w:szCs w:val="28"/>
          <w:lang w:val="uk-UA"/>
        </w:rPr>
        <w:t xml:space="preserve"> офіційних трудових мігрантів.</w:t>
      </w:r>
    </w:p>
    <w:p w:rsidR="00A846A7" w:rsidRDefault="000E0D2D" w:rsidP="00A846A7">
      <w:pPr>
        <w:pStyle w:val="ad"/>
        <w:spacing w:line="360" w:lineRule="auto"/>
        <w:ind w:firstLine="709"/>
        <w:jc w:val="both"/>
        <w:rPr>
          <w:rFonts w:ascii="Times New Roman" w:hAnsi="Times New Roman" w:cs="Times New Roman"/>
          <w:color w:val="000000" w:themeColor="text1"/>
          <w:sz w:val="28"/>
          <w:szCs w:val="28"/>
          <w:lang w:val="uk-UA"/>
        </w:rPr>
      </w:pPr>
      <w:r w:rsidRPr="00A846A7">
        <w:rPr>
          <w:rFonts w:ascii="Times New Roman" w:hAnsi="Times New Roman" w:cs="Times New Roman"/>
          <w:b/>
          <w:bCs/>
          <w:color w:val="000000" w:themeColor="text1"/>
          <w:sz w:val="28"/>
          <w:szCs w:val="28"/>
          <w:lang w:val="uk-UA"/>
        </w:rPr>
        <w:lastRenderedPageBreak/>
        <w:t>Стихійні</w:t>
      </w:r>
      <w:r w:rsidRPr="00A846A7">
        <w:rPr>
          <w:rFonts w:ascii="Times New Roman" w:hAnsi="Times New Roman" w:cs="Times New Roman"/>
          <w:color w:val="000000" w:themeColor="text1"/>
          <w:sz w:val="28"/>
          <w:szCs w:val="28"/>
        </w:rPr>
        <w:t> </w:t>
      </w:r>
      <w:r w:rsidR="00DF0F0B" w:rsidRPr="00A846A7">
        <w:rPr>
          <w:rFonts w:ascii="Times New Roman" w:hAnsi="Times New Roman" w:cs="Times New Roman"/>
          <w:color w:val="000000" w:themeColor="text1"/>
          <w:sz w:val="28"/>
          <w:szCs w:val="28"/>
          <w:lang w:val="uk-UA"/>
        </w:rPr>
        <w:t xml:space="preserve"> </w:t>
      </w:r>
      <w:r w:rsidRPr="00A846A7">
        <w:rPr>
          <w:rFonts w:ascii="Times New Roman" w:hAnsi="Times New Roman" w:cs="Times New Roman"/>
          <w:color w:val="000000" w:themeColor="text1"/>
          <w:sz w:val="28"/>
          <w:szCs w:val="28"/>
          <w:lang w:val="uk-UA"/>
        </w:rPr>
        <w:t>—</w:t>
      </w:r>
      <w:r w:rsidR="00DF0F0B" w:rsidRPr="00A846A7">
        <w:rPr>
          <w:rFonts w:ascii="Times New Roman" w:hAnsi="Times New Roman" w:cs="Times New Roman"/>
          <w:color w:val="000000" w:themeColor="text1"/>
          <w:sz w:val="28"/>
          <w:szCs w:val="28"/>
          <w:lang w:val="uk-UA"/>
        </w:rPr>
        <w:t xml:space="preserve"> </w:t>
      </w:r>
      <w:r w:rsidRPr="00A846A7">
        <w:rPr>
          <w:rFonts w:ascii="Times New Roman" w:hAnsi="Times New Roman" w:cs="Times New Roman"/>
          <w:color w:val="000000" w:themeColor="text1"/>
          <w:sz w:val="28"/>
          <w:szCs w:val="28"/>
          <w:lang w:val="uk-UA"/>
        </w:rPr>
        <w:t xml:space="preserve"> </w:t>
      </w:r>
      <w:r w:rsidR="00EF7E98" w:rsidRPr="00A846A7">
        <w:rPr>
          <w:rFonts w:ascii="Times New Roman" w:hAnsi="Times New Roman" w:cs="Times New Roman"/>
          <w:color w:val="000000" w:themeColor="text1"/>
          <w:sz w:val="28"/>
          <w:szCs w:val="28"/>
          <w:lang w:val="uk-UA"/>
        </w:rPr>
        <w:t>вимушена міграція, викликана</w:t>
      </w:r>
      <w:r w:rsidRPr="00A846A7">
        <w:rPr>
          <w:rFonts w:ascii="Times New Roman" w:hAnsi="Times New Roman" w:cs="Times New Roman"/>
          <w:color w:val="000000" w:themeColor="text1"/>
          <w:sz w:val="28"/>
          <w:szCs w:val="28"/>
          <w:lang w:val="uk-UA"/>
        </w:rPr>
        <w:t xml:space="preserve"> природними катастрофами (</w:t>
      </w:r>
      <w:hyperlink r:id="rId14" w:tooltip="Виверження вулкана" w:history="1">
        <w:r w:rsidRPr="00A846A7">
          <w:rPr>
            <w:rStyle w:val="a7"/>
            <w:rFonts w:ascii="Times New Roman" w:hAnsi="Times New Roman" w:cs="Times New Roman"/>
            <w:color w:val="000000" w:themeColor="text1"/>
            <w:sz w:val="28"/>
            <w:szCs w:val="28"/>
            <w:u w:val="none"/>
            <w:lang w:val="uk-UA"/>
          </w:rPr>
          <w:t>виверження вулканів</w:t>
        </w:r>
      </w:hyperlink>
      <w:r w:rsidRPr="00A846A7">
        <w:rPr>
          <w:rFonts w:ascii="Times New Roman" w:hAnsi="Times New Roman" w:cs="Times New Roman"/>
          <w:color w:val="000000" w:themeColor="text1"/>
          <w:sz w:val="28"/>
          <w:szCs w:val="28"/>
          <w:lang w:val="uk-UA"/>
        </w:rPr>
        <w:t>,</w:t>
      </w:r>
      <w:r w:rsidRPr="00A846A7">
        <w:rPr>
          <w:rFonts w:ascii="Times New Roman" w:hAnsi="Times New Roman" w:cs="Times New Roman"/>
          <w:color w:val="000000" w:themeColor="text1"/>
          <w:sz w:val="28"/>
          <w:szCs w:val="28"/>
        </w:rPr>
        <w:t> </w:t>
      </w:r>
      <w:hyperlink r:id="rId15" w:tooltip="Землетрус" w:history="1">
        <w:r w:rsidRPr="00A846A7">
          <w:rPr>
            <w:rStyle w:val="a7"/>
            <w:rFonts w:ascii="Times New Roman" w:hAnsi="Times New Roman" w:cs="Times New Roman"/>
            <w:color w:val="000000" w:themeColor="text1"/>
            <w:sz w:val="28"/>
            <w:szCs w:val="28"/>
            <w:u w:val="none"/>
            <w:lang w:val="uk-UA"/>
          </w:rPr>
          <w:t>землетруси</w:t>
        </w:r>
      </w:hyperlink>
      <w:r w:rsidRPr="00A846A7">
        <w:rPr>
          <w:rFonts w:ascii="Times New Roman" w:hAnsi="Times New Roman" w:cs="Times New Roman"/>
          <w:color w:val="000000" w:themeColor="text1"/>
          <w:sz w:val="28"/>
          <w:szCs w:val="28"/>
          <w:lang w:val="uk-UA"/>
        </w:rPr>
        <w:t>),</w:t>
      </w:r>
      <w:r w:rsidRPr="00A846A7">
        <w:rPr>
          <w:rFonts w:ascii="Times New Roman" w:hAnsi="Times New Roman" w:cs="Times New Roman"/>
          <w:color w:val="000000" w:themeColor="text1"/>
          <w:sz w:val="28"/>
          <w:szCs w:val="28"/>
        </w:rPr>
        <w:t> </w:t>
      </w:r>
      <w:hyperlink r:id="rId16" w:tooltip="Стихійне лихо" w:history="1">
        <w:r w:rsidRPr="00A846A7">
          <w:rPr>
            <w:rStyle w:val="a7"/>
            <w:rFonts w:ascii="Times New Roman" w:hAnsi="Times New Roman" w:cs="Times New Roman"/>
            <w:color w:val="000000" w:themeColor="text1"/>
            <w:sz w:val="28"/>
            <w:szCs w:val="28"/>
            <w:u w:val="none"/>
            <w:lang w:val="uk-UA"/>
          </w:rPr>
          <w:t>стихійними лихами</w:t>
        </w:r>
      </w:hyperlink>
      <w:r w:rsidRPr="00A846A7">
        <w:rPr>
          <w:rFonts w:ascii="Times New Roman" w:hAnsi="Times New Roman" w:cs="Times New Roman"/>
          <w:color w:val="000000" w:themeColor="text1"/>
          <w:sz w:val="28"/>
          <w:szCs w:val="28"/>
        </w:rPr>
        <w:t> </w:t>
      </w:r>
      <w:r w:rsidRPr="00A846A7">
        <w:rPr>
          <w:rFonts w:ascii="Times New Roman" w:hAnsi="Times New Roman" w:cs="Times New Roman"/>
          <w:color w:val="000000" w:themeColor="text1"/>
          <w:sz w:val="28"/>
          <w:szCs w:val="28"/>
          <w:lang w:val="uk-UA"/>
        </w:rPr>
        <w:t>(</w:t>
      </w:r>
      <w:hyperlink r:id="rId17" w:tooltip="Повідь" w:history="1">
        <w:r w:rsidRPr="00A846A7">
          <w:rPr>
            <w:rStyle w:val="a7"/>
            <w:rFonts w:ascii="Times New Roman" w:hAnsi="Times New Roman" w:cs="Times New Roman"/>
            <w:color w:val="000000" w:themeColor="text1"/>
            <w:sz w:val="28"/>
            <w:szCs w:val="28"/>
            <w:u w:val="none"/>
            <w:lang w:val="uk-UA"/>
          </w:rPr>
          <w:t>повені</w:t>
        </w:r>
      </w:hyperlink>
      <w:r w:rsidRPr="00A846A7">
        <w:rPr>
          <w:rFonts w:ascii="Times New Roman" w:hAnsi="Times New Roman" w:cs="Times New Roman"/>
          <w:color w:val="000000" w:themeColor="text1"/>
          <w:sz w:val="28"/>
          <w:szCs w:val="28"/>
          <w:lang w:val="uk-UA"/>
        </w:rPr>
        <w:t>,</w:t>
      </w:r>
      <w:r w:rsidRPr="00A846A7">
        <w:rPr>
          <w:rFonts w:ascii="Times New Roman" w:hAnsi="Times New Roman" w:cs="Times New Roman"/>
          <w:color w:val="000000" w:themeColor="text1"/>
          <w:sz w:val="28"/>
          <w:szCs w:val="28"/>
        </w:rPr>
        <w:t> </w:t>
      </w:r>
      <w:hyperlink r:id="rId18" w:tooltip="Тропічний циклон" w:history="1">
        <w:r w:rsidRPr="00A846A7">
          <w:rPr>
            <w:rStyle w:val="a7"/>
            <w:rFonts w:ascii="Times New Roman" w:hAnsi="Times New Roman" w:cs="Times New Roman"/>
            <w:color w:val="000000" w:themeColor="text1"/>
            <w:sz w:val="28"/>
            <w:szCs w:val="28"/>
            <w:u w:val="none"/>
            <w:lang w:val="uk-UA"/>
          </w:rPr>
          <w:t>урагани</w:t>
        </w:r>
      </w:hyperlink>
      <w:r w:rsidRPr="00A846A7">
        <w:rPr>
          <w:rFonts w:ascii="Times New Roman" w:hAnsi="Times New Roman" w:cs="Times New Roman"/>
          <w:color w:val="000000" w:themeColor="text1"/>
          <w:sz w:val="28"/>
          <w:szCs w:val="28"/>
          <w:lang w:val="uk-UA"/>
        </w:rPr>
        <w:t>)</w:t>
      </w:r>
      <w:r w:rsidR="00B1325A" w:rsidRPr="00A846A7">
        <w:rPr>
          <w:rFonts w:ascii="Times New Roman" w:hAnsi="Times New Roman" w:cs="Times New Roman"/>
          <w:color w:val="000000" w:themeColor="text1"/>
          <w:sz w:val="28"/>
          <w:szCs w:val="28"/>
          <w:lang w:val="uk-UA"/>
        </w:rPr>
        <w:t>.</w:t>
      </w:r>
    </w:p>
    <w:p w:rsidR="00A846A7" w:rsidRDefault="00DF0F0B" w:rsidP="00A846A7">
      <w:pPr>
        <w:pStyle w:val="ad"/>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Міграція поділяється на зовнішню і внутрішню:</w:t>
      </w:r>
      <w:r w:rsidR="00B1325A" w:rsidRPr="00F74898">
        <w:rPr>
          <w:rFonts w:ascii="Times New Roman" w:hAnsi="Times New Roman" w:cs="Times New Roman"/>
          <w:sz w:val="28"/>
          <w:szCs w:val="28"/>
          <w:lang w:val="uk-UA"/>
        </w:rPr>
        <w:t xml:space="preserve"> </w:t>
      </w:r>
    </w:p>
    <w:p w:rsidR="00A846A7" w:rsidRDefault="00B1325A" w:rsidP="00A846A7">
      <w:pPr>
        <w:pStyle w:val="ad"/>
        <w:numPr>
          <w:ilvl w:val="0"/>
          <w:numId w:val="12"/>
        </w:numPr>
        <w:spacing w:line="360" w:lineRule="auto"/>
        <w:ind w:left="567"/>
        <w:jc w:val="both"/>
        <w:rPr>
          <w:rFonts w:ascii="Times New Roman" w:hAnsi="Times New Roman" w:cs="Times New Roman"/>
          <w:sz w:val="28"/>
          <w:szCs w:val="28"/>
          <w:lang w:val="uk-UA"/>
        </w:rPr>
      </w:pPr>
      <w:r w:rsidRPr="00A846A7">
        <w:rPr>
          <w:rFonts w:ascii="Times New Roman" w:hAnsi="Times New Roman" w:cs="Times New Roman"/>
          <w:sz w:val="28"/>
          <w:szCs w:val="28"/>
          <w:lang w:val="uk-UA"/>
        </w:rPr>
        <w:t xml:space="preserve">Зовнішня міграція </w:t>
      </w:r>
      <w:r w:rsidR="00DF0F0B" w:rsidRPr="00A846A7">
        <w:rPr>
          <w:rFonts w:ascii="Times New Roman" w:hAnsi="Times New Roman" w:cs="Times New Roman"/>
          <w:sz w:val="28"/>
          <w:szCs w:val="28"/>
          <w:lang w:val="uk-UA"/>
        </w:rPr>
        <w:t>складається з еміграції</w:t>
      </w:r>
      <w:r w:rsidR="00EF7E98" w:rsidRPr="00A846A7">
        <w:rPr>
          <w:rFonts w:ascii="Times New Roman" w:hAnsi="Times New Roman" w:cs="Times New Roman"/>
          <w:sz w:val="28"/>
          <w:szCs w:val="28"/>
          <w:lang w:val="uk-UA"/>
        </w:rPr>
        <w:t xml:space="preserve"> (виїзд з кра</w:t>
      </w:r>
      <w:r w:rsidR="00DF0F0B" w:rsidRPr="00A846A7">
        <w:rPr>
          <w:rFonts w:ascii="Times New Roman" w:hAnsi="Times New Roman" w:cs="Times New Roman"/>
          <w:sz w:val="28"/>
          <w:szCs w:val="28"/>
          <w:lang w:val="uk-UA"/>
        </w:rPr>
        <w:t>їни) та імміграції</w:t>
      </w:r>
      <w:r w:rsidR="00B33A39" w:rsidRPr="00A846A7">
        <w:rPr>
          <w:rFonts w:ascii="Times New Roman" w:hAnsi="Times New Roman" w:cs="Times New Roman"/>
          <w:sz w:val="28"/>
          <w:szCs w:val="28"/>
          <w:lang w:val="uk-UA"/>
        </w:rPr>
        <w:t xml:space="preserve"> (в’їзд в країну). Вона </w:t>
      </w:r>
      <w:r w:rsidRPr="00A846A7">
        <w:rPr>
          <w:rFonts w:ascii="Times New Roman" w:hAnsi="Times New Roman" w:cs="Times New Roman"/>
          <w:sz w:val="28"/>
          <w:szCs w:val="28"/>
          <w:lang w:val="uk-UA"/>
        </w:rPr>
        <w:t xml:space="preserve">являє собою переселення </w:t>
      </w:r>
      <w:r w:rsidR="00B33A39" w:rsidRPr="00A846A7">
        <w:rPr>
          <w:rFonts w:ascii="Times New Roman" w:hAnsi="Times New Roman" w:cs="Times New Roman"/>
          <w:sz w:val="28"/>
          <w:szCs w:val="28"/>
          <w:lang w:val="uk-UA"/>
        </w:rPr>
        <w:t xml:space="preserve">громадян в іншу країну за умови майбутнього проживання в ній на тривалий термін. </w:t>
      </w:r>
    </w:p>
    <w:p w:rsidR="00A846A7" w:rsidRDefault="00B33A39" w:rsidP="00A846A7">
      <w:pPr>
        <w:pStyle w:val="ad"/>
        <w:numPr>
          <w:ilvl w:val="0"/>
          <w:numId w:val="12"/>
        </w:numPr>
        <w:spacing w:line="360" w:lineRule="auto"/>
        <w:ind w:left="567"/>
        <w:jc w:val="both"/>
        <w:rPr>
          <w:rFonts w:ascii="Times New Roman" w:hAnsi="Times New Roman" w:cs="Times New Roman"/>
          <w:color w:val="000000" w:themeColor="text1"/>
          <w:sz w:val="28"/>
          <w:szCs w:val="28"/>
          <w:lang w:val="uk-UA"/>
        </w:rPr>
      </w:pPr>
      <w:r w:rsidRPr="00A846A7">
        <w:rPr>
          <w:rFonts w:ascii="Times New Roman" w:hAnsi="Times New Roman" w:cs="Times New Roman"/>
          <w:sz w:val="28"/>
          <w:szCs w:val="28"/>
          <w:lang w:val="uk-UA"/>
        </w:rPr>
        <w:t>Внутрішня міграція – це переміщення всередині країни громадян,  пов’язане з зміною роботи, переїздом із села до міста</w:t>
      </w:r>
      <w:r w:rsidR="00B1325A" w:rsidRPr="00A846A7">
        <w:rPr>
          <w:rFonts w:ascii="Times New Roman" w:hAnsi="Times New Roman" w:cs="Times New Roman"/>
          <w:sz w:val="28"/>
          <w:szCs w:val="28"/>
          <w:lang w:val="uk-UA"/>
        </w:rPr>
        <w:t xml:space="preserve"> </w:t>
      </w:r>
    </w:p>
    <w:p w:rsidR="00A846A7" w:rsidRDefault="00E73FAE" w:rsidP="00A846A7">
      <w:pPr>
        <w:pStyle w:val="ad"/>
        <w:spacing w:line="360" w:lineRule="auto"/>
        <w:ind w:firstLine="709"/>
        <w:jc w:val="both"/>
        <w:rPr>
          <w:rFonts w:ascii="Times New Roman" w:hAnsi="Times New Roman" w:cs="Times New Roman"/>
          <w:sz w:val="28"/>
          <w:lang w:val="uk-UA"/>
        </w:rPr>
      </w:pPr>
      <w:r w:rsidRPr="00A846A7">
        <w:rPr>
          <w:rFonts w:ascii="Times New Roman" w:hAnsi="Times New Roman" w:cs="Times New Roman"/>
          <w:sz w:val="28"/>
          <w:lang w:val="uk-UA"/>
        </w:rPr>
        <w:t xml:space="preserve">Найбільш серйозною </w:t>
      </w:r>
      <w:r w:rsidR="00DF0F0B" w:rsidRPr="00A846A7">
        <w:rPr>
          <w:rFonts w:ascii="Times New Roman" w:hAnsi="Times New Roman" w:cs="Times New Roman"/>
          <w:sz w:val="28"/>
          <w:lang w:val="uk-UA"/>
        </w:rPr>
        <w:t xml:space="preserve">проблемою країн ЄС є безробіття. Причинами безробіття </w:t>
      </w:r>
      <w:r w:rsidRPr="00A846A7">
        <w:rPr>
          <w:rFonts w:ascii="Times New Roman" w:hAnsi="Times New Roman" w:cs="Times New Roman"/>
          <w:sz w:val="28"/>
          <w:lang w:val="uk-UA"/>
        </w:rPr>
        <w:t xml:space="preserve">є: економічні кризи, пожвавлення конкуренції з боку нових індустріальних країн з дешевою робочою силою, ступінь насиченості попиту на промислові товари в Європі та перехід економіки і європейських компаній до постіндустріального розвитку. </w:t>
      </w:r>
    </w:p>
    <w:p w:rsidR="00A846A7" w:rsidRDefault="00E73FAE" w:rsidP="00A846A7">
      <w:pPr>
        <w:pStyle w:val="ad"/>
        <w:spacing w:line="360" w:lineRule="auto"/>
        <w:ind w:firstLine="709"/>
        <w:jc w:val="both"/>
        <w:rPr>
          <w:rFonts w:ascii="Times New Roman" w:hAnsi="Times New Roman" w:cs="Times New Roman"/>
          <w:sz w:val="28"/>
          <w:lang w:val="uk-UA"/>
        </w:rPr>
      </w:pPr>
      <w:r w:rsidRPr="00E73FAE">
        <w:rPr>
          <w:rFonts w:ascii="Times New Roman" w:hAnsi="Times New Roman" w:cs="Times New Roman"/>
          <w:sz w:val="28"/>
          <w:lang w:val="uk-UA"/>
        </w:rPr>
        <w:t xml:space="preserve">Економічна і соціальна вартість безробіття є надзвичайно високою. Вона включає не лише прямі витрати на забезпечення підтримки </w:t>
      </w:r>
      <w:r w:rsidR="00DF0F0B">
        <w:rPr>
          <w:rFonts w:ascii="Times New Roman" w:hAnsi="Times New Roman" w:cs="Times New Roman"/>
          <w:sz w:val="28"/>
          <w:lang w:val="uk-UA"/>
        </w:rPr>
        <w:t>соціальної безпеки безробітних. Втрачається також податок на прибуток</w:t>
      </w:r>
      <w:r w:rsidRPr="00E73FAE">
        <w:rPr>
          <w:rFonts w:ascii="Times New Roman" w:hAnsi="Times New Roman" w:cs="Times New Roman"/>
          <w:sz w:val="28"/>
          <w:lang w:val="uk-UA"/>
        </w:rPr>
        <w:t>, який безробітні мали б сплачувати, якби працювали; зростання рівня бідності, захворювань і злочинності.</w:t>
      </w:r>
    </w:p>
    <w:p w:rsidR="00A846A7" w:rsidRDefault="002C2DA5" w:rsidP="00A846A7">
      <w:pPr>
        <w:pStyle w:val="ad"/>
        <w:spacing w:line="360" w:lineRule="auto"/>
        <w:ind w:firstLine="709"/>
        <w:jc w:val="both"/>
        <w:rPr>
          <w:rFonts w:ascii="Times New Roman" w:hAnsi="Times New Roman" w:cs="Times New Roman"/>
          <w:sz w:val="28"/>
          <w:lang w:val="uk-UA"/>
        </w:rPr>
      </w:pPr>
      <w:r w:rsidRPr="002C2DA5">
        <w:rPr>
          <w:rFonts w:ascii="Times New Roman" w:hAnsi="Times New Roman" w:cs="Times New Roman"/>
          <w:sz w:val="28"/>
        </w:rPr>
        <w:t xml:space="preserve">Як правило, проблема </w:t>
      </w:r>
      <w:proofErr w:type="spellStart"/>
      <w:r w:rsidRPr="002C2DA5">
        <w:rPr>
          <w:rFonts w:ascii="Times New Roman" w:hAnsi="Times New Roman" w:cs="Times New Roman"/>
          <w:sz w:val="28"/>
        </w:rPr>
        <w:t>безробіття</w:t>
      </w:r>
      <w:proofErr w:type="spellEnd"/>
      <w:r w:rsidRPr="002C2DA5">
        <w:rPr>
          <w:rFonts w:ascii="Times New Roman" w:hAnsi="Times New Roman" w:cs="Times New Roman"/>
          <w:sz w:val="28"/>
        </w:rPr>
        <w:t xml:space="preserve"> </w:t>
      </w:r>
      <w:proofErr w:type="spellStart"/>
      <w:r w:rsidRPr="002C2DA5">
        <w:rPr>
          <w:rFonts w:ascii="Times New Roman" w:hAnsi="Times New Roman" w:cs="Times New Roman"/>
          <w:sz w:val="28"/>
        </w:rPr>
        <w:t>загострюється</w:t>
      </w:r>
      <w:proofErr w:type="spellEnd"/>
      <w:r w:rsidRPr="002C2DA5">
        <w:rPr>
          <w:rFonts w:ascii="Times New Roman" w:hAnsi="Times New Roman" w:cs="Times New Roman"/>
          <w:sz w:val="28"/>
        </w:rPr>
        <w:t xml:space="preserve"> при </w:t>
      </w:r>
      <w:proofErr w:type="spellStart"/>
      <w:r w:rsidRPr="002C2DA5">
        <w:rPr>
          <w:rFonts w:ascii="Times New Roman" w:hAnsi="Times New Roman" w:cs="Times New Roman"/>
          <w:sz w:val="28"/>
        </w:rPr>
        <w:t>зниженні</w:t>
      </w:r>
      <w:proofErr w:type="spellEnd"/>
      <w:r w:rsidRPr="002C2DA5">
        <w:rPr>
          <w:rFonts w:ascii="Times New Roman" w:hAnsi="Times New Roman" w:cs="Times New Roman"/>
          <w:sz w:val="28"/>
        </w:rPr>
        <w:t xml:space="preserve"> </w:t>
      </w:r>
      <w:proofErr w:type="spellStart"/>
      <w:r w:rsidRPr="002C2DA5">
        <w:rPr>
          <w:rFonts w:ascii="Times New Roman" w:hAnsi="Times New Roman" w:cs="Times New Roman"/>
          <w:sz w:val="28"/>
        </w:rPr>
        <w:t>темпів</w:t>
      </w:r>
      <w:proofErr w:type="spellEnd"/>
      <w:r w:rsidRPr="002C2DA5">
        <w:rPr>
          <w:rFonts w:ascii="Times New Roman" w:hAnsi="Times New Roman" w:cs="Times New Roman"/>
          <w:sz w:val="28"/>
        </w:rPr>
        <w:t xml:space="preserve"> </w:t>
      </w:r>
      <w:proofErr w:type="spellStart"/>
      <w:r w:rsidRPr="002C2DA5">
        <w:rPr>
          <w:rFonts w:ascii="Times New Roman" w:hAnsi="Times New Roman" w:cs="Times New Roman"/>
          <w:sz w:val="28"/>
        </w:rPr>
        <w:t>економічного</w:t>
      </w:r>
      <w:proofErr w:type="spellEnd"/>
      <w:r w:rsidRPr="002C2DA5">
        <w:rPr>
          <w:rFonts w:ascii="Times New Roman" w:hAnsi="Times New Roman" w:cs="Times New Roman"/>
          <w:sz w:val="28"/>
        </w:rPr>
        <w:t xml:space="preserve"> </w:t>
      </w:r>
      <w:r w:rsidR="00374A02">
        <w:rPr>
          <w:rFonts w:ascii="Times New Roman" w:hAnsi="Times New Roman" w:cs="Times New Roman"/>
          <w:sz w:val="28"/>
          <w:lang w:val="uk-UA"/>
        </w:rPr>
        <w:t>росту</w:t>
      </w:r>
      <w:r w:rsidRPr="002C2DA5">
        <w:rPr>
          <w:rFonts w:ascii="Times New Roman" w:hAnsi="Times New Roman" w:cs="Times New Roman"/>
          <w:sz w:val="28"/>
        </w:rPr>
        <w:t xml:space="preserve">, особливо коли в </w:t>
      </w:r>
      <w:proofErr w:type="spellStart"/>
      <w:r w:rsidRPr="002C2DA5">
        <w:rPr>
          <w:rFonts w:ascii="Times New Roman" w:hAnsi="Times New Roman" w:cs="Times New Roman"/>
          <w:sz w:val="28"/>
        </w:rPr>
        <w:t>економіці</w:t>
      </w:r>
      <w:proofErr w:type="spellEnd"/>
      <w:r w:rsidRPr="002C2DA5">
        <w:rPr>
          <w:rFonts w:ascii="Times New Roman" w:hAnsi="Times New Roman" w:cs="Times New Roman"/>
          <w:sz w:val="28"/>
        </w:rPr>
        <w:t xml:space="preserve"> </w:t>
      </w:r>
      <w:proofErr w:type="spellStart"/>
      <w:r w:rsidRPr="002C2DA5">
        <w:rPr>
          <w:rFonts w:ascii="Times New Roman" w:hAnsi="Times New Roman" w:cs="Times New Roman"/>
          <w:sz w:val="28"/>
        </w:rPr>
        <w:t>спостерігаються</w:t>
      </w:r>
      <w:proofErr w:type="spellEnd"/>
      <w:r w:rsidRPr="002C2DA5">
        <w:rPr>
          <w:rFonts w:ascii="Times New Roman" w:hAnsi="Times New Roman" w:cs="Times New Roman"/>
          <w:sz w:val="28"/>
        </w:rPr>
        <w:t xml:space="preserve"> не просто </w:t>
      </w:r>
      <w:proofErr w:type="spellStart"/>
      <w:r w:rsidRPr="002C2DA5">
        <w:rPr>
          <w:rFonts w:ascii="Times New Roman" w:hAnsi="Times New Roman" w:cs="Times New Roman"/>
          <w:sz w:val="28"/>
        </w:rPr>
        <w:t>застійні</w:t>
      </w:r>
      <w:proofErr w:type="spellEnd"/>
      <w:r w:rsidRPr="002C2DA5">
        <w:rPr>
          <w:rFonts w:ascii="Times New Roman" w:hAnsi="Times New Roman" w:cs="Times New Roman"/>
          <w:sz w:val="28"/>
        </w:rPr>
        <w:t xml:space="preserve">, а </w:t>
      </w:r>
      <w:proofErr w:type="spellStart"/>
      <w:r w:rsidRPr="002C2DA5">
        <w:rPr>
          <w:rFonts w:ascii="Times New Roman" w:hAnsi="Times New Roman" w:cs="Times New Roman"/>
          <w:sz w:val="28"/>
        </w:rPr>
        <w:t>кризові</w:t>
      </w:r>
      <w:proofErr w:type="spellEnd"/>
      <w:r w:rsidRPr="002C2DA5">
        <w:rPr>
          <w:rFonts w:ascii="Times New Roman" w:hAnsi="Times New Roman" w:cs="Times New Roman"/>
          <w:sz w:val="28"/>
        </w:rPr>
        <w:t xml:space="preserve"> </w:t>
      </w:r>
      <w:proofErr w:type="spellStart"/>
      <w:r w:rsidRPr="002C2DA5">
        <w:rPr>
          <w:rFonts w:ascii="Times New Roman" w:hAnsi="Times New Roman" w:cs="Times New Roman"/>
          <w:sz w:val="28"/>
        </w:rPr>
        <w:t>явища</w:t>
      </w:r>
      <w:proofErr w:type="spellEnd"/>
      <w:r w:rsidRPr="002C2DA5">
        <w:rPr>
          <w:rFonts w:ascii="Times New Roman" w:hAnsi="Times New Roman" w:cs="Times New Roman"/>
          <w:sz w:val="28"/>
        </w:rPr>
        <w:t xml:space="preserve">. </w:t>
      </w:r>
      <w:r w:rsidR="00374A02">
        <w:rPr>
          <w:rFonts w:ascii="Times New Roman" w:hAnsi="Times New Roman" w:cs="Times New Roman"/>
          <w:sz w:val="28"/>
          <w:lang w:val="uk-UA"/>
        </w:rPr>
        <w:t>Аналізуючи</w:t>
      </w:r>
      <w:r w:rsidR="00374A02">
        <w:rPr>
          <w:rFonts w:ascii="Times New Roman" w:hAnsi="Times New Roman" w:cs="Times New Roman"/>
          <w:sz w:val="28"/>
        </w:rPr>
        <w:t xml:space="preserve"> структуру </w:t>
      </w:r>
      <w:proofErr w:type="spellStart"/>
      <w:r w:rsidR="00374A02">
        <w:rPr>
          <w:rFonts w:ascii="Times New Roman" w:hAnsi="Times New Roman" w:cs="Times New Roman"/>
          <w:sz w:val="28"/>
        </w:rPr>
        <w:t>безробітни</w:t>
      </w:r>
      <w:proofErr w:type="spellEnd"/>
      <w:r w:rsidR="00374A02">
        <w:rPr>
          <w:rFonts w:ascii="Times New Roman" w:hAnsi="Times New Roman" w:cs="Times New Roman"/>
          <w:sz w:val="28"/>
          <w:lang w:val="uk-UA"/>
        </w:rPr>
        <w:t xml:space="preserve">х </w:t>
      </w:r>
      <w:proofErr w:type="spellStart"/>
      <w:r w:rsidR="00374A02">
        <w:rPr>
          <w:rFonts w:ascii="Times New Roman" w:hAnsi="Times New Roman" w:cs="Times New Roman"/>
          <w:sz w:val="28"/>
        </w:rPr>
        <w:t>можна</w:t>
      </w:r>
      <w:proofErr w:type="spellEnd"/>
      <w:r w:rsidR="00374A02">
        <w:rPr>
          <w:rFonts w:ascii="Times New Roman" w:hAnsi="Times New Roman" w:cs="Times New Roman"/>
          <w:sz w:val="28"/>
        </w:rPr>
        <w:t xml:space="preserve"> </w:t>
      </w:r>
      <w:proofErr w:type="spellStart"/>
      <w:r w:rsidR="00374A02">
        <w:rPr>
          <w:rFonts w:ascii="Times New Roman" w:hAnsi="Times New Roman" w:cs="Times New Roman"/>
          <w:sz w:val="28"/>
        </w:rPr>
        <w:t>побачити</w:t>
      </w:r>
      <w:proofErr w:type="spellEnd"/>
      <w:r w:rsidR="00374A02">
        <w:rPr>
          <w:rFonts w:ascii="Times New Roman" w:hAnsi="Times New Roman" w:cs="Times New Roman"/>
          <w:sz w:val="28"/>
          <w:lang w:val="uk-UA"/>
        </w:rPr>
        <w:t xml:space="preserve">, що кількість </w:t>
      </w:r>
      <w:proofErr w:type="spellStart"/>
      <w:r w:rsidR="00374A02">
        <w:rPr>
          <w:rFonts w:ascii="Times New Roman" w:hAnsi="Times New Roman" w:cs="Times New Roman"/>
          <w:sz w:val="28"/>
        </w:rPr>
        <w:t>безробіт</w:t>
      </w:r>
      <w:proofErr w:type="spellEnd"/>
      <w:r w:rsidR="00374A02">
        <w:rPr>
          <w:rFonts w:ascii="Times New Roman" w:hAnsi="Times New Roman" w:cs="Times New Roman"/>
          <w:sz w:val="28"/>
          <w:lang w:val="uk-UA"/>
        </w:rPr>
        <w:t>них</w:t>
      </w:r>
      <w:r w:rsidRPr="002C2DA5">
        <w:rPr>
          <w:rFonts w:ascii="Times New Roman" w:hAnsi="Times New Roman" w:cs="Times New Roman"/>
          <w:sz w:val="28"/>
        </w:rPr>
        <w:t xml:space="preserve"> в </w:t>
      </w:r>
      <w:proofErr w:type="spellStart"/>
      <w:r w:rsidRPr="002C2DA5">
        <w:rPr>
          <w:rFonts w:ascii="Times New Roman" w:hAnsi="Times New Roman" w:cs="Times New Roman"/>
          <w:sz w:val="28"/>
        </w:rPr>
        <w:t>Європі</w:t>
      </w:r>
      <w:proofErr w:type="spellEnd"/>
      <w:r w:rsidRPr="002C2DA5">
        <w:rPr>
          <w:rFonts w:ascii="Times New Roman" w:hAnsi="Times New Roman" w:cs="Times New Roman"/>
          <w:sz w:val="28"/>
        </w:rPr>
        <w:t xml:space="preserve"> </w:t>
      </w:r>
      <w:r w:rsidR="00374A02">
        <w:rPr>
          <w:rFonts w:ascii="Times New Roman" w:hAnsi="Times New Roman" w:cs="Times New Roman"/>
          <w:sz w:val="28"/>
          <w:lang w:val="uk-UA"/>
        </w:rPr>
        <w:t>припадає в більшості випадків на</w:t>
      </w:r>
      <w:r w:rsidRPr="002C2DA5">
        <w:rPr>
          <w:rFonts w:ascii="Times New Roman" w:hAnsi="Times New Roman" w:cs="Times New Roman"/>
          <w:sz w:val="28"/>
        </w:rPr>
        <w:t xml:space="preserve"> </w:t>
      </w:r>
      <w:proofErr w:type="spellStart"/>
      <w:r w:rsidRPr="002C2DA5">
        <w:rPr>
          <w:rFonts w:ascii="Times New Roman" w:hAnsi="Times New Roman" w:cs="Times New Roman"/>
          <w:sz w:val="28"/>
        </w:rPr>
        <w:t>жінок</w:t>
      </w:r>
      <w:proofErr w:type="spellEnd"/>
      <w:r w:rsidRPr="002C2DA5">
        <w:rPr>
          <w:rFonts w:ascii="Times New Roman" w:hAnsi="Times New Roman" w:cs="Times New Roman"/>
          <w:sz w:val="28"/>
        </w:rPr>
        <w:t xml:space="preserve">, </w:t>
      </w:r>
      <w:proofErr w:type="spellStart"/>
      <w:r w:rsidRPr="002C2DA5">
        <w:rPr>
          <w:rFonts w:ascii="Times New Roman" w:hAnsi="Times New Roman" w:cs="Times New Roman"/>
          <w:sz w:val="28"/>
        </w:rPr>
        <w:t>ніж</w:t>
      </w:r>
      <w:proofErr w:type="spellEnd"/>
      <w:r w:rsidRPr="002C2DA5">
        <w:rPr>
          <w:rFonts w:ascii="Times New Roman" w:hAnsi="Times New Roman" w:cs="Times New Roman"/>
          <w:sz w:val="28"/>
        </w:rPr>
        <w:t xml:space="preserve"> </w:t>
      </w:r>
      <w:r w:rsidR="00374A02">
        <w:rPr>
          <w:rFonts w:ascii="Times New Roman" w:hAnsi="Times New Roman" w:cs="Times New Roman"/>
          <w:sz w:val="28"/>
          <w:lang w:val="uk-UA"/>
        </w:rPr>
        <w:t>на</w:t>
      </w:r>
      <w:r w:rsidRPr="002C2DA5">
        <w:rPr>
          <w:rFonts w:ascii="Times New Roman" w:hAnsi="Times New Roman" w:cs="Times New Roman"/>
          <w:sz w:val="28"/>
        </w:rPr>
        <w:t xml:space="preserve"> </w:t>
      </w:r>
      <w:proofErr w:type="spellStart"/>
      <w:r w:rsidRPr="002C2DA5">
        <w:rPr>
          <w:rFonts w:ascii="Times New Roman" w:hAnsi="Times New Roman" w:cs="Times New Roman"/>
          <w:sz w:val="28"/>
        </w:rPr>
        <w:t>чоловіків</w:t>
      </w:r>
      <w:proofErr w:type="spellEnd"/>
      <w:r w:rsidRPr="002C2DA5">
        <w:rPr>
          <w:rFonts w:ascii="Times New Roman" w:hAnsi="Times New Roman" w:cs="Times New Roman"/>
          <w:sz w:val="28"/>
        </w:rPr>
        <w:t xml:space="preserve">. </w:t>
      </w:r>
    </w:p>
    <w:p w:rsidR="00A846A7" w:rsidRDefault="00374A02" w:rsidP="00A846A7">
      <w:pPr>
        <w:pStyle w:val="ad"/>
        <w:spacing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В</w:t>
      </w:r>
      <w:r w:rsidRPr="00374A02">
        <w:rPr>
          <w:rFonts w:ascii="Times New Roman" w:hAnsi="Times New Roman" w:cs="Times New Roman"/>
          <w:sz w:val="28"/>
          <w:lang w:val="uk-UA"/>
        </w:rPr>
        <w:t xml:space="preserve"> період структурної перебудови економіки </w:t>
      </w:r>
      <w:r>
        <w:rPr>
          <w:rFonts w:ascii="Times New Roman" w:hAnsi="Times New Roman" w:cs="Times New Roman"/>
          <w:sz w:val="28"/>
          <w:lang w:val="uk-UA"/>
        </w:rPr>
        <w:t>с</w:t>
      </w:r>
      <w:r w:rsidR="002C2DA5" w:rsidRPr="00374A02">
        <w:rPr>
          <w:rFonts w:ascii="Times New Roman" w:hAnsi="Times New Roman" w:cs="Times New Roman"/>
          <w:sz w:val="28"/>
          <w:lang w:val="uk-UA"/>
        </w:rPr>
        <w:t>корочення зайнятості збільшує навантаження на бюджет. В</w:t>
      </w:r>
      <w:r>
        <w:rPr>
          <w:rFonts w:ascii="Times New Roman" w:hAnsi="Times New Roman" w:cs="Times New Roman"/>
          <w:sz w:val="28"/>
          <w:lang w:val="uk-UA"/>
        </w:rPr>
        <w:t xml:space="preserve"> основному власні кошти бюджету ЄС </w:t>
      </w:r>
      <w:r w:rsidR="002C2DA5" w:rsidRPr="00374A02">
        <w:rPr>
          <w:rFonts w:ascii="Times New Roman" w:hAnsi="Times New Roman" w:cs="Times New Roman"/>
          <w:sz w:val="28"/>
          <w:lang w:val="uk-UA"/>
        </w:rPr>
        <w:t xml:space="preserve">поповнюються від податку на додану вартість (ПДВ) і від внесків держав у </w:t>
      </w:r>
      <w:r>
        <w:rPr>
          <w:rFonts w:ascii="Times New Roman" w:hAnsi="Times New Roman" w:cs="Times New Roman"/>
          <w:sz w:val="28"/>
          <w:lang w:val="uk-UA"/>
        </w:rPr>
        <w:t>розмірі певного відсотка від ВВП</w:t>
      </w:r>
      <w:r w:rsidR="002C2DA5" w:rsidRPr="00374A02">
        <w:rPr>
          <w:rFonts w:ascii="Times New Roman" w:hAnsi="Times New Roman" w:cs="Times New Roman"/>
          <w:sz w:val="28"/>
          <w:lang w:val="uk-UA"/>
        </w:rPr>
        <w:t xml:space="preserve">. </w:t>
      </w:r>
      <w:proofErr w:type="spellStart"/>
      <w:proofErr w:type="gramStart"/>
      <w:r w:rsidR="002C2DA5" w:rsidRPr="002C2DA5">
        <w:rPr>
          <w:rFonts w:ascii="Times New Roman" w:hAnsi="Times New Roman" w:cs="Times New Roman"/>
          <w:sz w:val="28"/>
        </w:rPr>
        <w:t>П</w:t>
      </w:r>
      <w:proofErr w:type="gramEnd"/>
      <w:r w:rsidR="002C2DA5" w:rsidRPr="002C2DA5">
        <w:rPr>
          <w:rFonts w:ascii="Times New Roman" w:hAnsi="Times New Roman" w:cs="Times New Roman"/>
          <w:sz w:val="28"/>
        </w:rPr>
        <w:t>ід</w:t>
      </w:r>
      <w:proofErr w:type="spellEnd"/>
      <w:r w:rsidR="002C2DA5" w:rsidRPr="002C2DA5">
        <w:rPr>
          <w:rFonts w:ascii="Times New Roman" w:hAnsi="Times New Roman" w:cs="Times New Roman"/>
          <w:sz w:val="28"/>
        </w:rPr>
        <w:t xml:space="preserve"> час спаду </w:t>
      </w:r>
      <w:proofErr w:type="spellStart"/>
      <w:r w:rsidR="002C2DA5" w:rsidRPr="002C2DA5">
        <w:rPr>
          <w:rFonts w:ascii="Times New Roman" w:hAnsi="Times New Roman" w:cs="Times New Roman"/>
          <w:sz w:val="28"/>
        </w:rPr>
        <w:t>або</w:t>
      </w:r>
      <w:proofErr w:type="spellEnd"/>
      <w:r w:rsidR="002C2DA5" w:rsidRPr="002C2DA5">
        <w:rPr>
          <w:rFonts w:ascii="Times New Roman" w:hAnsi="Times New Roman" w:cs="Times New Roman"/>
          <w:sz w:val="28"/>
        </w:rPr>
        <w:t xml:space="preserve"> </w:t>
      </w:r>
      <w:proofErr w:type="spellStart"/>
      <w:r w:rsidR="002C2DA5" w:rsidRPr="002C2DA5">
        <w:rPr>
          <w:rFonts w:ascii="Times New Roman" w:hAnsi="Times New Roman" w:cs="Times New Roman"/>
          <w:sz w:val="28"/>
        </w:rPr>
        <w:t>депресії</w:t>
      </w:r>
      <w:proofErr w:type="spellEnd"/>
      <w:r w:rsidR="002C2DA5" w:rsidRPr="002C2DA5">
        <w:rPr>
          <w:rFonts w:ascii="Times New Roman" w:hAnsi="Times New Roman" w:cs="Times New Roman"/>
          <w:sz w:val="28"/>
        </w:rPr>
        <w:t xml:space="preserve"> </w:t>
      </w:r>
      <w:proofErr w:type="spellStart"/>
      <w:r w:rsidR="002C2DA5" w:rsidRPr="002C2DA5">
        <w:rPr>
          <w:rFonts w:ascii="Times New Roman" w:hAnsi="Times New Roman" w:cs="Times New Roman"/>
          <w:sz w:val="28"/>
        </w:rPr>
        <w:t>витрати</w:t>
      </w:r>
      <w:proofErr w:type="spellEnd"/>
      <w:r w:rsidR="002C2DA5" w:rsidRPr="002C2DA5">
        <w:rPr>
          <w:rFonts w:ascii="Times New Roman" w:hAnsi="Times New Roman" w:cs="Times New Roman"/>
          <w:sz w:val="28"/>
        </w:rPr>
        <w:t xml:space="preserve"> на </w:t>
      </w:r>
      <w:proofErr w:type="spellStart"/>
      <w:r w:rsidR="002C2DA5" w:rsidRPr="002C2DA5">
        <w:rPr>
          <w:rFonts w:ascii="Times New Roman" w:hAnsi="Times New Roman" w:cs="Times New Roman"/>
          <w:sz w:val="28"/>
        </w:rPr>
        <w:t>допомоги</w:t>
      </w:r>
      <w:proofErr w:type="spellEnd"/>
      <w:r w:rsidR="002C2DA5" w:rsidRPr="002C2DA5">
        <w:rPr>
          <w:rFonts w:ascii="Times New Roman" w:hAnsi="Times New Roman" w:cs="Times New Roman"/>
          <w:sz w:val="28"/>
        </w:rPr>
        <w:t xml:space="preserve"> і </w:t>
      </w:r>
      <w:proofErr w:type="spellStart"/>
      <w:r w:rsidR="002C2DA5" w:rsidRPr="002C2DA5">
        <w:rPr>
          <w:rFonts w:ascii="Times New Roman" w:hAnsi="Times New Roman" w:cs="Times New Roman"/>
          <w:sz w:val="28"/>
        </w:rPr>
        <w:t>субсидії</w:t>
      </w:r>
      <w:proofErr w:type="spellEnd"/>
      <w:r w:rsidR="002C2DA5" w:rsidRPr="002C2DA5">
        <w:rPr>
          <w:rFonts w:ascii="Times New Roman" w:hAnsi="Times New Roman" w:cs="Times New Roman"/>
          <w:sz w:val="28"/>
        </w:rPr>
        <w:t xml:space="preserve"> в рамках </w:t>
      </w:r>
      <w:proofErr w:type="spellStart"/>
      <w:r w:rsidR="002C2DA5" w:rsidRPr="002C2DA5">
        <w:rPr>
          <w:rFonts w:ascii="Times New Roman" w:hAnsi="Times New Roman" w:cs="Times New Roman"/>
          <w:sz w:val="28"/>
        </w:rPr>
        <w:t>соціальної</w:t>
      </w:r>
      <w:proofErr w:type="spellEnd"/>
      <w:r w:rsidR="002C2DA5" w:rsidRPr="002C2DA5">
        <w:rPr>
          <w:rFonts w:ascii="Times New Roman" w:hAnsi="Times New Roman" w:cs="Times New Roman"/>
          <w:sz w:val="28"/>
        </w:rPr>
        <w:t xml:space="preserve"> </w:t>
      </w:r>
      <w:proofErr w:type="spellStart"/>
      <w:r w:rsidR="002C2DA5" w:rsidRPr="002C2DA5">
        <w:rPr>
          <w:rFonts w:ascii="Times New Roman" w:hAnsi="Times New Roman" w:cs="Times New Roman"/>
          <w:sz w:val="28"/>
        </w:rPr>
        <w:t>політики</w:t>
      </w:r>
      <w:proofErr w:type="spellEnd"/>
      <w:r w:rsidR="002C2DA5" w:rsidRPr="002C2DA5">
        <w:rPr>
          <w:rFonts w:ascii="Times New Roman" w:hAnsi="Times New Roman" w:cs="Times New Roman"/>
          <w:sz w:val="28"/>
        </w:rPr>
        <w:t xml:space="preserve"> </w:t>
      </w:r>
      <w:proofErr w:type="spellStart"/>
      <w:r w:rsidR="002C2DA5" w:rsidRPr="002C2DA5">
        <w:rPr>
          <w:rFonts w:ascii="Times New Roman" w:hAnsi="Times New Roman" w:cs="Times New Roman"/>
          <w:sz w:val="28"/>
        </w:rPr>
        <w:t>збільшуються</w:t>
      </w:r>
      <w:proofErr w:type="spellEnd"/>
      <w:r w:rsidR="002C2DA5" w:rsidRPr="002C2DA5">
        <w:rPr>
          <w:rFonts w:ascii="Times New Roman" w:hAnsi="Times New Roman" w:cs="Times New Roman"/>
          <w:sz w:val="28"/>
        </w:rPr>
        <w:t xml:space="preserve"> автоматично.</w:t>
      </w:r>
    </w:p>
    <w:p w:rsidR="0081045E" w:rsidRPr="00F74898" w:rsidRDefault="00BF6E0D" w:rsidP="00A846A7">
      <w:pPr>
        <w:pStyle w:val="ad"/>
        <w:spacing w:line="360" w:lineRule="auto"/>
        <w:ind w:firstLine="709"/>
        <w:jc w:val="both"/>
        <w:rPr>
          <w:rFonts w:ascii="Times New Roman" w:hAnsi="Times New Roman" w:cs="Times New Roman"/>
          <w:color w:val="000000" w:themeColor="text1"/>
          <w:sz w:val="28"/>
          <w:szCs w:val="28"/>
          <w:lang w:val="uk-UA"/>
        </w:rPr>
      </w:pPr>
      <w:proofErr w:type="spellStart"/>
      <w:r w:rsidRPr="00F74898">
        <w:rPr>
          <w:rFonts w:ascii="Times New Roman" w:hAnsi="Times New Roman" w:cs="Times New Roman"/>
          <w:color w:val="000000"/>
          <w:sz w:val="28"/>
          <w:szCs w:val="28"/>
        </w:rPr>
        <w:t>Однією</w:t>
      </w:r>
      <w:proofErr w:type="spellEnd"/>
      <w:r w:rsidRPr="00F74898">
        <w:rPr>
          <w:rFonts w:ascii="Times New Roman" w:hAnsi="Times New Roman" w:cs="Times New Roman"/>
          <w:color w:val="000000"/>
          <w:sz w:val="28"/>
          <w:szCs w:val="28"/>
        </w:rPr>
        <w:t xml:space="preserve"> з </w:t>
      </w:r>
      <w:proofErr w:type="spellStart"/>
      <w:r w:rsidR="00964AE2" w:rsidRPr="00F74898">
        <w:rPr>
          <w:rFonts w:ascii="Times New Roman" w:hAnsi="Times New Roman" w:cs="Times New Roman"/>
          <w:color w:val="000000" w:themeColor="text1"/>
          <w:sz w:val="28"/>
          <w:szCs w:val="28"/>
        </w:rPr>
        <w:fldChar w:fldCharType="begin"/>
      </w:r>
      <w:r w:rsidRPr="00F74898">
        <w:rPr>
          <w:rFonts w:ascii="Times New Roman" w:hAnsi="Times New Roman" w:cs="Times New Roman"/>
          <w:color w:val="000000" w:themeColor="text1"/>
          <w:sz w:val="28"/>
          <w:szCs w:val="28"/>
        </w:rPr>
        <w:instrText xml:space="preserve"> HYPERLINK "http://ua-referat.com/%D0%A5%D0%B0%D1%80%D0%B0%D0%BA%D1%82%D0%B5%D1%80" \o "Характер" </w:instrText>
      </w:r>
      <w:r w:rsidR="00964AE2" w:rsidRPr="00F74898">
        <w:rPr>
          <w:rFonts w:ascii="Times New Roman" w:hAnsi="Times New Roman" w:cs="Times New Roman"/>
          <w:color w:val="000000" w:themeColor="text1"/>
          <w:sz w:val="28"/>
          <w:szCs w:val="28"/>
        </w:rPr>
        <w:fldChar w:fldCharType="separate"/>
      </w:r>
      <w:r w:rsidRPr="00F74898">
        <w:rPr>
          <w:rStyle w:val="a7"/>
          <w:rFonts w:ascii="Times New Roman" w:hAnsi="Times New Roman" w:cs="Times New Roman"/>
          <w:color w:val="000000" w:themeColor="text1"/>
          <w:sz w:val="28"/>
          <w:szCs w:val="28"/>
          <w:u w:val="none"/>
        </w:rPr>
        <w:t>характерних</w:t>
      </w:r>
      <w:proofErr w:type="spellEnd"/>
      <w:r w:rsidR="00964AE2" w:rsidRPr="00F74898">
        <w:rPr>
          <w:rFonts w:ascii="Times New Roman" w:hAnsi="Times New Roman" w:cs="Times New Roman"/>
          <w:color w:val="000000" w:themeColor="text1"/>
          <w:sz w:val="28"/>
          <w:szCs w:val="28"/>
        </w:rPr>
        <w:fldChar w:fldCharType="end"/>
      </w:r>
      <w:r w:rsidRPr="00F74898">
        <w:rPr>
          <w:rFonts w:ascii="Times New Roman" w:hAnsi="Times New Roman" w:cs="Times New Roman"/>
          <w:color w:val="000000"/>
          <w:sz w:val="28"/>
          <w:szCs w:val="28"/>
        </w:rPr>
        <w:t> </w:t>
      </w:r>
      <w:proofErr w:type="spellStart"/>
      <w:r w:rsidRPr="00F74898">
        <w:rPr>
          <w:rFonts w:ascii="Times New Roman" w:hAnsi="Times New Roman" w:cs="Times New Roman"/>
          <w:color w:val="000000"/>
          <w:sz w:val="28"/>
          <w:szCs w:val="28"/>
        </w:rPr>
        <w:t>особливостей</w:t>
      </w:r>
      <w:proofErr w:type="spellEnd"/>
      <w:r w:rsidRPr="00F74898">
        <w:rPr>
          <w:rFonts w:ascii="Times New Roman" w:hAnsi="Times New Roman" w:cs="Times New Roman"/>
          <w:color w:val="000000"/>
          <w:sz w:val="28"/>
          <w:szCs w:val="28"/>
        </w:rPr>
        <w:t xml:space="preserve"> </w:t>
      </w:r>
      <w:proofErr w:type="spellStart"/>
      <w:r w:rsidRPr="00F74898">
        <w:rPr>
          <w:rFonts w:ascii="Times New Roman" w:hAnsi="Times New Roman" w:cs="Times New Roman"/>
          <w:color w:val="000000"/>
          <w:sz w:val="28"/>
          <w:szCs w:val="28"/>
        </w:rPr>
        <w:t>сучасного</w:t>
      </w:r>
      <w:proofErr w:type="spellEnd"/>
      <w:r w:rsidRPr="00F74898">
        <w:rPr>
          <w:rFonts w:ascii="Times New Roman" w:hAnsi="Times New Roman" w:cs="Times New Roman"/>
          <w:color w:val="000000"/>
          <w:sz w:val="28"/>
          <w:szCs w:val="28"/>
        </w:rPr>
        <w:t xml:space="preserve"> </w:t>
      </w:r>
      <w:proofErr w:type="spellStart"/>
      <w:r w:rsidRPr="00F74898">
        <w:rPr>
          <w:rFonts w:ascii="Times New Roman" w:hAnsi="Times New Roman" w:cs="Times New Roman"/>
          <w:color w:val="000000"/>
          <w:sz w:val="28"/>
          <w:szCs w:val="28"/>
        </w:rPr>
        <w:t>етапу</w:t>
      </w:r>
      <w:proofErr w:type="spellEnd"/>
      <w:r w:rsidRPr="00F74898">
        <w:rPr>
          <w:rFonts w:ascii="Times New Roman" w:hAnsi="Times New Roman" w:cs="Times New Roman"/>
          <w:color w:val="000000"/>
          <w:sz w:val="28"/>
          <w:szCs w:val="28"/>
        </w:rPr>
        <w:t xml:space="preserve"> </w:t>
      </w:r>
      <w:proofErr w:type="spellStart"/>
      <w:r w:rsidRPr="00F74898">
        <w:rPr>
          <w:rFonts w:ascii="Times New Roman" w:hAnsi="Times New Roman" w:cs="Times New Roman"/>
          <w:color w:val="000000"/>
          <w:sz w:val="28"/>
          <w:szCs w:val="28"/>
        </w:rPr>
        <w:t>міжнародної</w:t>
      </w:r>
      <w:proofErr w:type="spellEnd"/>
      <w:r w:rsidRPr="00F74898">
        <w:rPr>
          <w:rFonts w:ascii="Times New Roman" w:hAnsi="Times New Roman" w:cs="Times New Roman"/>
          <w:color w:val="000000"/>
          <w:sz w:val="28"/>
          <w:szCs w:val="28"/>
        </w:rPr>
        <w:t xml:space="preserve"> </w:t>
      </w:r>
      <w:proofErr w:type="spellStart"/>
      <w:r w:rsidRPr="00F74898">
        <w:rPr>
          <w:rFonts w:ascii="Times New Roman" w:hAnsi="Times New Roman" w:cs="Times New Roman"/>
          <w:color w:val="000000"/>
          <w:sz w:val="28"/>
          <w:szCs w:val="28"/>
        </w:rPr>
        <w:t>міграції</w:t>
      </w:r>
      <w:proofErr w:type="spellEnd"/>
      <w:r w:rsidRPr="00F74898">
        <w:rPr>
          <w:rFonts w:ascii="Times New Roman" w:hAnsi="Times New Roman" w:cs="Times New Roman"/>
          <w:color w:val="000000"/>
          <w:sz w:val="28"/>
          <w:szCs w:val="28"/>
        </w:rPr>
        <w:t xml:space="preserve"> </w:t>
      </w:r>
      <w:proofErr w:type="spellStart"/>
      <w:r w:rsidRPr="00F74898">
        <w:rPr>
          <w:rFonts w:ascii="Times New Roman" w:hAnsi="Times New Roman" w:cs="Times New Roman"/>
          <w:color w:val="000000"/>
          <w:sz w:val="28"/>
          <w:szCs w:val="28"/>
        </w:rPr>
        <w:t>робочої</w:t>
      </w:r>
      <w:proofErr w:type="spellEnd"/>
      <w:r w:rsidRPr="00F74898">
        <w:rPr>
          <w:rFonts w:ascii="Times New Roman" w:hAnsi="Times New Roman" w:cs="Times New Roman"/>
          <w:color w:val="000000"/>
          <w:sz w:val="28"/>
          <w:szCs w:val="28"/>
        </w:rPr>
        <w:t xml:space="preserve"> </w:t>
      </w:r>
      <w:proofErr w:type="spellStart"/>
      <w:r w:rsidRPr="00F74898">
        <w:rPr>
          <w:rFonts w:ascii="Times New Roman" w:hAnsi="Times New Roman" w:cs="Times New Roman"/>
          <w:color w:val="000000"/>
          <w:sz w:val="28"/>
          <w:szCs w:val="28"/>
        </w:rPr>
        <w:t>сили</w:t>
      </w:r>
      <w:proofErr w:type="spellEnd"/>
      <w:r w:rsidRPr="00F74898">
        <w:rPr>
          <w:rFonts w:ascii="Times New Roman" w:hAnsi="Times New Roman" w:cs="Times New Roman"/>
          <w:color w:val="000000"/>
          <w:sz w:val="28"/>
          <w:szCs w:val="28"/>
        </w:rPr>
        <w:t xml:space="preserve"> стало все більш активне втручання держави в цей процес. </w:t>
      </w:r>
      <w:proofErr w:type="spellStart"/>
      <w:r w:rsidRPr="00F74898">
        <w:rPr>
          <w:rFonts w:ascii="Times New Roman" w:hAnsi="Times New Roman" w:cs="Times New Roman"/>
          <w:color w:val="000000"/>
          <w:sz w:val="28"/>
          <w:szCs w:val="28"/>
        </w:rPr>
        <w:t>Воно</w:t>
      </w:r>
      <w:proofErr w:type="spellEnd"/>
      <w:r w:rsidRPr="00F74898">
        <w:rPr>
          <w:rFonts w:ascii="Times New Roman" w:hAnsi="Times New Roman" w:cs="Times New Roman"/>
          <w:color w:val="000000"/>
          <w:sz w:val="28"/>
          <w:szCs w:val="28"/>
        </w:rPr>
        <w:t xml:space="preserve"> </w:t>
      </w:r>
      <w:proofErr w:type="spellStart"/>
      <w:r w:rsidRPr="00F74898">
        <w:rPr>
          <w:rFonts w:ascii="Times New Roman" w:hAnsi="Times New Roman" w:cs="Times New Roman"/>
          <w:color w:val="000000"/>
          <w:sz w:val="28"/>
          <w:szCs w:val="28"/>
        </w:rPr>
        <w:t>регулює</w:t>
      </w:r>
      <w:proofErr w:type="spellEnd"/>
      <w:r w:rsidRPr="00F74898">
        <w:rPr>
          <w:rFonts w:ascii="Times New Roman" w:hAnsi="Times New Roman" w:cs="Times New Roman"/>
          <w:color w:val="000000"/>
          <w:sz w:val="28"/>
          <w:szCs w:val="28"/>
        </w:rPr>
        <w:t xml:space="preserve"> </w:t>
      </w:r>
      <w:proofErr w:type="spellStart"/>
      <w:r w:rsidRPr="00F74898">
        <w:rPr>
          <w:rFonts w:ascii="Times New Roman" w:hAnsi="Times New Roman" w:cs="Times New Roman"/>
          <w:color w:val="000000"/>
          <w:sz w:val="28"/>
          <w:szCs w:val="28"/>
        </w:rPr>
        <w:t>операції</w:t>
      </w:r>
      <w:proofErr w:type="spellEnd"/>
      <w:r w:rsidRPr="00F74898">
        <w:rPr>
          <w:rFonts w:ascii="Times New Roman" w:hAnsi="Times New Roman" w:cs="Times New Roman"/>
          <w:color w:val="000000"/>
          <w:sz w:val="28"/>
          <w:szCs w:val="28"/>
        </w:rPr>
        <w:t xml:space="preserve"> на </w:t>
      </w:r>
      <w:proofErr w:type="spellStart"/>
      <w:proofErr w:type="gramStart"/>
      <w:r w:rsidRPr="00F74898">
        <w:rPr>
          <w:rFonts w:ascii="Times New Roman" w:hAnsi="Times New Roman" w:cs="Times New Roman"/>
          <w:color w:val="000000"/>
          <w:sz w:val="28"/>
          <w:szCs w:val="28"/>
        </w:rPr>
        <w:t>св</w:t>
      </w:r>
      <w:proofErr w:type="gramEnd"/>
      <w:r w:rsidRPr="00F74898">
        <w:rPr>
          <w:rFonts w:ascii="Times New Roman" w:hAnsi="Times New Roman" w:cs="Times New Roman"/>
          <w:color w:val="000000"/>
          <w:sz w:val="28"/>
          <w:szCs w:val="28"/>
        </w:rPr>
        <w:t>ітовому</w:t>
      </w:r>
      <w:proofErr w:type="spellEnd"/>
      <w:r w:rsidRPr="00F74898">
        <w:rPr>
          <w:rFonts w:ascii="Times New Roman" w:hAnsi="Times New Roman" w:cs="Times New Roman"/>
          <w:color w:val="000000"/>
          <w:sz w:val="28"/>
          <w:szCs w:val="28"/>
        </w:rPr>
        <w:t xml:space="preserve"> ринку </w:t>
      </w:r>
      <w:proofErr w:type="spellStart"/>
      <w:r w:rsidRPr="00F74898">
        <w:rPr>
          <w:rFonts w:ascii="Times New Roman" w:hAnsi="Times New Roman" w:cs="Times New Roman"/>
          <w:color w:val="000000"/>
          <w:sz w:val="28"/>
          <w:szCs w:val="28"/>
        </w:rPr>
        <w:t>робочої</w:t>
      </w:r>
      <w:proofErr w:type="spellEnd"/>
      <w:r w:rsidRPr="00F74898">
        <w:rPr>
          <w:rFonts w:ascii="Times New Roman" w:hAnsi="Times New Roman" w:cs="Times New Roman"/>
          <w:color w:val="000000"/>
          <w:sz w:val="28"/>
          <w:szCs w:val="28"/>
        </w:rPr>
        <w:t xml:space="preserve"> </w:t>
      </w:r>
      <w:proofErr w:type="spellStart"/>
      <w:r w:rsidRPr="00F74898">
        <w:rPr>
          <w:rFonts w:ascii="Times New Roman" w:hAnsi="Times New Roman" w:cs="Times New Roman"/>
          <w:color w:val="000000"/>
          <w:sz w:val="28"/>
          <w:szCs w:val="28"/>
        </w:rPr>
        <w:t>сили</w:t>
      </w:r>
      <w:proofErr w:type="spellEnd"/>
      <w:r w:rsidRPr="00F74898">
        <w:rPr>
          <w:rFonts w:ascii="Times New Roman" w:hAnsi="Times New Roman" w:cs="Times New Roman"/>
          <w:color w:val="000000"/>
          <w:sz w:val="28"/>
          <w:szCs w:val="28"/>
        </w:rPr>
        <w:t>,</w:t>
      </w:r>
      <w:r w:rsidR="00EF7E98" w:rsidRPr="00F74898">
        <w:rPr>
          <w:rFonts w:ascii="Times New Roman" w:hAnsi="Times New Roman" w:cs="Times New Roman"/>
          <w:color w:val="000000"/>
          <w:sz w:val="28"/>
          <w:szCs w:val="28"/>
        </w:rPr>
        <w:t xml:space="preserve"> </w:t>
      </w:r>
      <w:proofErr w:type="spellStart"/>
      <w:r w:rsidR="00EF7E98" w:rsidRPr="00F74898">
        <w:rPr>
          <w:rFonts w:ascii="Times New Roman" w:hAnsi="Times New Roman" w:cs="Times New Roman"/>
          <w:color w:val="000000"/>
          <w:sz w:val="28"/>
          <w:szCs w:val="28"/>
        </w:rPr>
        <w:t>займається</w:t>
      </w:r>
      <w:proofErr w:type="spellEnd"/>
      <w:r w:rsidR="00EF7E98" w:rsidRPr="00F74898">
        <w:rPr>
          <w:rFonts w:ascii="Times New Roman" w:hAnsi="Times New Roman" w:cs="Times New Roman"/>
          <w:color w:val="000000"/>
          <w:sz w:val="28"/>
          <w:szCs w:val="28"/>
        </w:rPr>
        <w:t xml:space="preserve"> </w:t>
      </w:r>
      <w:proofErr w:type="spellStart"/>
      <w:r w:rsidR="00EF7E98" w:rsidRPr="00F74898">
        <w:rPr>
          <w:rFonts w:ascii="Times New Roman" w:hAnsi="Times New Roman" w:cs="Times New Roman"/>
          <w:color w:val="000000"/>
          <w:sz w:val="28"/>
          <w:szCs w:val="28"/>
        </w:rPr>
        <w:t>вербуванням</w:t>
      </w:r>
      <w:proofErr w:type="spellEnd"/>
      <w:r w:rsidR="00EF7E98" w:rsidRPr="00F74898">
        <w:rPr>
          <w:rFonts w:ascii="Times New Roman" w:hAnsi="Times New Roman" w:cs="Times New Roman"/>
          <w:color w:val="000000"/>
          <w:sz w:val="28"/>
          <w:szCs w:val="28"/>
        </w:rPr>
        <w:t xml:space="preserve"> і </w:t>
      </w:r>
      <w:proofErr w:type="spellStart"/>
      <w:r w:rsidR="00EF7E98" w:rsidRPr="00F74898">
        <w:rPr>
          <w:rFonts w:ascii="Times New Roman" w:hAnsi="Times New Roman" w:cs="Times New Roman"/>
          <w:color w:val="000000"/>
          <w:sz w:val="28"/>
          <w:szCs w:val="28"/>
        </w:rPr>
        <w:lastRenderedPageBreak/>
        <w:t>створенням</w:t>
      </w:r>
      <w:proofErr w:type="spellEnd"/>
      <w:r w:rsidR="00EF7E98" w:rsidRPr="00F74898">
        <w:rPr>
          <w:rFonts w:ascii="Times New Roman" w:hAnsi="Times New Roman" w:cs="Times New Roman"/>
          <w:color w:val="000000"/>
          <w:sz w:val="28"/>
          <w:szCs w:val="28"/>
        </w:rPr>
        <w:t xml:space="preserve"> </w:t>
      </w:r>
      <w:proofErr w:type="spellStart"/>
      <w:r w:rsidR="00EF7E98" w:rsidRPr="00F74898">
        <w:rPr>
          <w:rFonts w:ascii="Times New Roman" w:hAnsi="Times New Roman" w:cs="Times New Roman"/>
          <w:color w:val="000000"/>
          <w:sz w:val="28"/>
          <w:szCs w:val="28"/>
        </w:rPr>
        <w:t>сприятливих</w:t>
      </w:r>
      <w:proofErr w:type="spellEnd"/>
      <w:r w:rsidR="00EF7E98" w:rsidRPr="00F74898">
        <w:rPr>
          <w:rFonts w:ascii="Times New Roman" w:hAnsi="Times New Roman" w:cs="Times New Roman"/>
          <w:color w:val="000000"/>
          <w:sz w:val="28"/>
          <w:szCs w:val="28"/>
        </w:rPr>
        <w:t xml:space="preserve"> умов для найму </w:t>
      </w:r>
      <w:proofErr w:type="spellStart"/>
      <w:r w:rsidR="00EF7E98" w:rsidRPr="00F74898">
        <w:rPr>
          <w:rFonts w:ascii="Times New Roman" w:hAnsi="Times New Roman" w:cs="Times New Roman"/>
          <w:color w:val="000000"/>
          <w:sz w:val="28"/>
          <w:szCs w:val="28"/>
        </w:rPr>
        <w:t>іноземних</w:t>
      </w:r>
      <w:proofErr w:type="spellEnd"/>
      <w:r w:rsidR="00EF7E98" w:rsidRPr="00F74898">
        <w:rPr>
          <w:rFonts w:ascii="Times New Roman" w:hAnsi="Times New Roman" w:cs="Times New Roman"/>
          <w:color w:val="000000"/>
          <w:sz w:val="28"/>
          <w:szCs w:val="28"/>
        </w:rPr>
        <w:t xml:space="preserve"> </w:t>
      </w:r>
      <w:proofErr w:type="spellStart"/>
      <w:r w:rsidR="00EF7E98" w:rsidRPr="00F74898">
        <w:rPr>
          <w:rFonts w:ascii="Times New Roman" w:hAnsi="Times New Roman" w:cs="Times New Roman"/>
          <w:color w:val="000000"/>
          <w:sz w:val="28"/>
          <w:szCs w:val="28"/>
        </w:rPr>
        <w:t>робітників</w:t>
      </w:r>
      <w:proofErr w:type="spellEnd"/>
      <w:r w:rsidRPr="00F74898">
        <w:rPr>
          <w:rFonts w:ascii="Times New Roman" w:hAnsi="Times New Roman" w:cs="Times New Roman"/>
          <w:color w:val="000000"/>
          <w:sz w:val="28"/>
          <w:szCs w:val="28"/>
        </w:rPr>
        <w:t xml:space="preserve"> </w:t>
      </w:r>
      <w:proofErr w:type="spellStart"/>
      <w:r w:rsidRPr="00F74898">
        <w:rPr>
          <w:rFonts w:ascii="Times New Roman" w:hAnsi="Times New Roman" w:cs="Times New Roman"/>
          <w:color w:val="000000"/>
          <w:sz w:val="28"/>
          <w:szCs w:val="28"/>
        </w:rPr>
        <w:t>дає</w:t>
      </w:r>
      <w:proofErr w:type="spellEnd"/>
      <w:r w:rsidRPr="00F74898">
        <w:rPr>
          <w:rFonts w:ascii="Times New Roman" w:hAnsi="Times New Roman" w:cs="Times New Roman"/>
          <w:color w:val="000000"/>
          <w:sz w:val="28"/>
          <w:szCs w:val="28"/>
        </w:rPr>
        <w:t xml:space="preserve"> </w:t>
      </w:r>
      <w:proofErr w:type="spellStart"/>
      <w:r w:rsidRPr="00F74898">
        <w:rPr>
          <w:rFonts w:ascii="Times New Roman" w:hAnsi="Times New Roman" w:cs="Times New Roman"/>
          <w:color w:val="000000"/>
          <w:sz w:val="28"/>
          <w:szCs w:val="28"/>
        </w:rPr>
        <w:t>дозвіл</w:t>
      </w:r>
      <w:proofErr w:type="spellEnd"/>
      <w:r w:rsidRPr="00F74898">
        <w:rPr>
          <w:rFonts w:ascii="Times New Roman" w:hAnsi="Times New Roman" w:cs="Times New Roman"/>
          <w:color w:val="000000"/>
          <w:sz w:val="28"/>
          <w:szCs w:val="28"/>
        </w:rPr>
        <w:t xml:space="preserve"> на </w:t>
      </w:r>
      <w:proofErr w:type="spellStart"/>
      <w:r w:rsidRPr="00F74898">
        <w:rPr>
          <w:rFonts w:ascii="Times New Roman" w:hAnsi="Times New Roman" w:cs="Times New Roman"/>
          <w:color w:val="000000"/>
          <w:sz w:val="28"/>
          <w:szCs w:val="28"/>
        </w:rPr>
        <w:t>в'їзд</w:t>
      </w:r>
      <w:proofErr w:type="spellEnd"/>
      <w:r w:rsidRPr="00F74898">
        <w:rPr>
          <w:rFonts w:ascii="Times New Roman" w:hAnsi="Times New Roman" w:cs="Times New Roman"/>
          <w:color w:val="000000"/>
          <w:sz w:val="28"/>
          <w:szCs w:val="28"/>
        </w:rPr>
        <w:t xml:space="preserve"> і </w:t>
      </w:r>
      <w:proofErr w:type="spellStart"/>
      <w:r w:rsidRPr="00F74898">
        <w:rPr>
          <w:rFonts w:ascii="Times New Roman" w:hAnsi="Times New Roman" w:cs="Times New Roman"/>
          <w:color w:val="000000"/>
          <w:sz w:val="28"/>
          <w:szCs w:val="28"/>
        </w:rPr>
        <w:t>стежит</w:t>
      </w:r>
      <w:r w:rsidR="00EF7E98" w:rsidRPr="00F74898">
        <w:rPr>
          <w:rFonts w:ascii="Times New Roman" w:hAnsi="Times New Roman" w:cs="Times New Roman"/>
          <w:color w:val="000000"/>
          <w:sz w:val="28"/>
          <w:szCs w:val="28"/>
        </w:rPr>
        <w:t>ь</w:t>
      </w:r>
      <w:proofErr w:type="spellEnd"/>
      <w:r w:rsidR="00EF7E98" w:rsidRPr="00F74898">
        <w:rPr>
          <w:rFonts w:ascii="Times New Roman" w:hAnsi="Times New Roman" w:cs="Times New Roman"/>
          <w:color w:val="000000"/>
          <w:sz w:val="28"/>
          <w:szCs w:val="28"/>
        </w:rPr>
        <w:t xml:space="preserve"> за </w:t>
      </w:r>
      <w:proofErr w:type="spellStart"/>
      <w:r w:rsidR="00EF7E98" w:rsidRPr="00F74898">
        <w:rPr>
          <w:rFonts w:ascii="Times New Roman" w:hAnsi="Times New Roman" w:cs="Times New Roman"/>
          <w:color w:val="000000"/>
          <w:sz w:val="28"/>
          <w:szCs w:val="28"/>
        </w:rPr>
        <w:t>термінами</w:t>
      </w:r>
      <w:proofErr w:type="spellEnd"/>
      <w:r w:rsidR="00EF7E98" w:rsidRPr="00F74898">
        <w:rPr>
          <w:rFonts w:ascii="Times New Roman" w:hAnsi="Times New Roman" w:cs="Times New Roman"/>
          <w:color w:val="000000"/>
          <w:sz w:val="28"/>
          <w:szCs w:val="28"/>
        </w:rPr>
        <w:t xml:space="preserve"> </w:t>
      </w:r>
      <w:proofErr w:type="spellStart"/>
      <w:r w:rsidR="00EF7E98" w:rsidRPr="00F74898">
        <w:rPr>
          <w:rFonts w:ascii="Times New Roman" w:hAnsi="Times New Roman" w:cs="Times New Roman"/>
          <w:color w:val="000000"/>
          <w:sz w:val="28"/>
          <w:szCs w:val="28"/>
        </w:rPr>
        <w:t>виїзду</w:t>
      </w:r>
      <w:proofErr w:type="spellEnd"/>
      <w:r w:rsidR="00EF7E98" w:rsidRPr="00F74898">
        <w:rPr>
          <w:rFonts w:ascii="Times New Roman" w:hAnsi="Times New Roman" w:cs="Times New Roman"/>
          <w:color w:val="000000"/>
          <w:sz w:val="28"/>
          <w:szCs w:val="28"/>
        </w:rPr>
        <w:t xml:space="preserve"> </w:t>
      </w:r>
      <w:proofErr w:type="spellStart"/>
      <w:r w:rsidR="00EF7E98" w:rsidRPr="00F74898">
        <w:rPr>
          <w:rFonts w:ascii="Times New Roman" w:hAnsi="Times New Roman" w:cs="Times New Roman"/>
          <w:color w:val="000000"/>
          <w:sz w:val="28"/>
          <w:szCs w:val="28"/>
        </w:rPr>
        <w:t>мігрантів</w:t>
      </w:r>
      <w:proofErr w:type="spellEnd"/>
      <w:r w:rsidRPr="00F74898">
        <w:rPr>
          <w:rFonts w:ascii="Times New Roman" w:hAnsi="Times New Roman" w:cs="Times New Roman"/>
          <w:color w:val="000000"/>
          <w:sz w:val="28"/>
          <w:szCs w:val="28"/>
        </w:rPr>
        <w:t>. </w:t>
      </w:r>
    </w:p>
    <w:p w:rsidR="003E25A4" w:rsidRPr="00F74898" w:rsidRDefault="003E25A4" w:rsidP="00F74898">
      <w:pPr>
        <w:spacing w:line="360" w:lineRule="auto"/>
        <w:jc w:val="both"/>
        <w:rPr>
          <w:rFonts w:ascii="Times New Roman" w:hAnsi="Times New Roman" w:cs="Times New Roman"/>
          <w:sz w:val="28"/>
          <w:szCs w:val="28"/>
          <w:lang w:val="uk-UA"/>
        </w:rPr>
      </w:pPr>
    </w:p>
    <w:p w:rsidR="009D756E" w:rsidRPr="00F74898" w:rsidRDefault="008A4592" w:rsidP="00F74898">
      <w:pPr>
        <w:spacing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anchor distT="0" distB="0" distL="114300" distR="114300" simplePos="0" relativeHeight="251664384" behindDoc="1" locked="0" layoutInCell="1" allowOverlap="1" wp14:anchorId="41CA8F1E" wp14:editId="12E1412D">
            <wp:simplePos x="0" y="0"/>
            <wp:positionH relativeFrom="column">
              <wp:posOffset>-304800</wp:posOffset>
            </wp:positionH>
            <wp:positionV relativeFrom="paragraph">
              <wp:posOffset>-447675</wp:posOffset>
            </wp:positionV>
            <wp:extent cx="6685280" cy="4295140"/>
            <wp:effectExtent l="0" t="0" r="0" b="0"/>
            <wp:wrapNone/>
            <wp:docPr id="5" name="Рисунок 5" descr="C:\Users\КС\AppData\Local\Microsoft\Windows\INetCache\Content.Word\Без імені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КС\AppData\Local\Microsoft\Windows\INetCache\Content.Word\Без імені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85280" cy="429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756E" w:rsidRPr="00F74898" w:rsidRDefault="009D756E" w:rsidP="00F74898">
      <w:pPr>
        <w:spacing w:line="360" w:lineRule="auto"/>
        <w:jc w:val="both"/>
        <w:rPr>
          <w:rFonts w:ascii="Times New Roman" w:hAnsi="Times New Roman" w:cs="Times New Roman"/>
          <w:sz w:val="28"/>
          <w:szCs w:val="28"/>
          <w:lang w:val="uk-UA"/>
        </w:rPr>
      </w:pPr>
    </w:p>
    <w:p w:rsidR="009D756E" w:rsidRPr="00F74898" w:rsidRDefault="009D756E" w:rsidP="00F74898">
      <w:pPr>
        <w:spacing w:line="360" w:lineRule="auto"/>
        <w:jc w:val="both"/>
        <w:rPr>
          <w:rFonts w:ascii="Times New Roman" w:hAnsi="Times New Roman" w:cs="Times New Roman"/>
          <w:sz w:val="28"/>
          <w:szCs w:val="28"/>
          <w:lang w:val="uk-UA"/>
        </w:rPr>
      </w:pPr>
    </w:p>
    <w:p w:rsidR="009D756E" w:rsidRPr="00F74898" w:rsidRDefault="009D756E" w:rsidP="00F74898">
      <w:pPr>
        <w:spacing w:line="360" w:lineRule="auto"/>
        <w:jc w:val="both"/>
        <w:rPr>
          <w:rFonts w:ascii="Times New Roman" w:hAnsi="Times New Roman" w:cs="Times New Roman"/>
          <w:sz w:val="28"/>
          <w:szCs w:val="28"/>
          <w:lang w:val="uk-UA"/>
        </w:rPr>
      </w:pPr>
    </w:p>
    <w:p w:rsidR="009D756E" w:rsidRPr="00F74898" w:rsidRDefault="009D756E" w:rsidP="00F74898">
      <w:pPr>
        <w:spacing w:line="360" w:lineRule="auto"/>
        <w:jc w:val="both"/>
        <w:rPr>
          <w:rFonts w:ascii="Times New Roman" w:hAnsi="Times New Roman" w:cs="Times New Roman"/>
          <w:sz w:val="28"/>
          <w:szCs w:val="28"/>
          <w:lang w:val="uk-UA"/>
        </w:rPr>
      </w:pPr>
    </w:p>
    <w:p w:rsidR="009D756E" w:rsidRPr="00F74898" w:rsidRDefault="009D756E" w:rsidP="00F74898">
      <w:pPr>
        <w:spacing w:line="360" w:lineRule="auto"/>
        <w:jc w:val="both"/>
        <w:rPr>
          <w:rFonts w:ascii="Times New Roman" w:hAnsi="Times New Roman" w:cs="Times New Roman"/>
          <w:sz w:val="28"/>
          <w:szCs w:val="28"/>
          <w:lang w:val="uk-UA"/>
        </w:rPr>
      </w:pPr>
    </w:p>
    <w:p w:rsidR="009E674F" w:rsidRDefault="009E674F" w:rsidP="00A2317F">
      <w:pPr>
        <w:spacing w:line="360" w:lineRule="auto"/>
        <w:jc w:val="both"/>
        <w:rPr>
          <w:rFonts w:ascii="Times New Roman" w:hAnsi="Times New Roman" w:cs="Times New Roman"/>
          <w:sz w:val="28"/>
          <w:szCs w:val="28"/>
          <w:lang w:val="uk-UA"/>
        </w:rPr>
      </w:pPr>
    </w:p>
    <w:p w:rsidR="00A846A7" w:rsidRDefault="00A846A7" w:rsidP="00F74898">
      <w:pPr>
        <w:spacing w:line="360" w:lineRule="auto"/>
        <w:ind w:firstLine="709"/>
        <w:jc w:val="both"/>
        <w:rPr>
          <w:rFonts w:ascii="Times New Roman" w:hAnsi="Times New Roman" w:cs="Times New Roman"/>
          <w:sz w:val="28"/>
          <w:szCs w:val="28"/>
          <w:lang w:val="uk-UA"/>
        </w:rPr>
      </w:pPr>
    </w:p>
    <w:p w:rsidR="00A846A7" w:rsidRDefault="00A846A7" w:rsidP="00F74898">
      <w:pPr>
        <w:spacing w:line="360" w:lineRule="auto"/>
        <w:ind w:firstLine="709"/>
        <w:jc w:val="both"/>
        <w:rPr>
          <w:rFonts w:ascii="Times New Roman" w:hAnsi="Times New Roman" w:cs="Times New Roman"/>
          <w:sz w:val="28"/>
          <w:szCs w:val="28"/>
          <w:lang w:val="uk-UA"/>
        </w:rPr>
      </w:pPr>
    </w:p>
    <w:p w:rsidR="00A846A7" w:rsidRPr="00FA0753" w:rsidRDefault="00A846A7" w:rsidP="00FA0753">
      <w:pPr>
        <w:pStyle w:val="ad"/>
        <w:spacing w:line="360" w:lineRule="auto"/>
        <w:jc w:val="both"/>
        <w:rPr>
          <w:rFonts w:ascii="Times New Roman" w:hAnsi="Times New Roman" w:cs="Times New Roman"/>
          <w:sz w:val="28"/>
          <w:lang w:val="uk-UA"/>
        </w:rPr>
      </w:pPr>
      <w:r w:rsidRPr="00FA0753">
        <w:rPr>
          <w:rFonts w:ascii="Times New Roman" w:hAnsi="Times New Roman" w:cs="Times New Roman"/>
          <w:sz w:val="28"/>
          <w:lang w:val="uk-UA"/>
        </w:rPr>
        <w:t xml:space="preserve">Рис. 1 </w:t>
      </w:r>
      <w:r w:rsidRPr="008A4592">
        <w:rPr>
          <w:rFonts w:ascii="Times New Roman" w:hAnsi="Times New Roman" w:cs="Times New Roman"/>
          <w:b/>
          <w:sz w:val="28"/>
          <w:lang w:val="uk-UA"/>
        </w:rPr>
        <w:t>Динаміка кількості біженців у світі, млн</w:t>
      </w:r>
      <w:r w:rsidRPr="00FA0753">
        <w:rPr>
          <w:rFonts w:ascii="Times New Roman" w:hAnsi="Times New Roman" w:cs="Times New Roman"/>
          <w:sz w:val="28"/>
          <w:lang w:val="uk-UA"/>
        </w:rPr>
        <w:t>.*</w:t>
      </w:r>
    </w:p>
    <w:p w:rsidR="00A846A7" w:rsidRPr="00B252D8" w:rsidRDefault="00A846A7" w:rsidP="00FA0753">
      <w:pPr>
        <w:pStyle w:val="ad"/>
        <w:spacing w:line="360" w:lineRule="auto"/>
        <w:jc w:val="both"/>
        <w:rPr>
          <w:rFonts w:ascii="Times New Roman" w:hAnsi="Times New Roman" w:cs="Times New Roman"/>
          <w:sz w:val="24"/>
          <w:szCs w:val="24"/>
          <w:lang w:val="uk-UA"/>
        </w:rPr>
      </w:pPr>
      <w:r w:rsidRPr="00FA0753">
        <w:rPr>
          <w:rFonts w:ascii="Times New Roman" w:hAnsi="Times New Roman" w:cs="Times New Roman"/>
          <w:sz w:val="24"/>
          <w:szCs w:val="24"/>
          <w:lang w:val="uk-UA"/>
        </w:rPr>
        <w:t>*Джерело</w:t>
      </w:r>
      <w:r w:rsidR="00FA0753" w:rsidRPr="00FA0753">
        <w:rPr>
          <w:rFonts w:ascii="Times New Roman" w:hAnsi="Times New Roman" w:cs="Times New Roman"/>
          <w:sz w:val="24"/>
          <w:szCs w:val="24"/>
          <w:lang w:val="uk-UA"/>
        </w:rPr>
        <w:t xml:space="preserve">: </w:t>
      </w:r>
      <w:r w:rsidR="00FA0753" w:rsidRPr="00B252D8">
        <w:rPr>
          <w:rFonts w:ascii="Times New Roman" w:hAnsi="Times New Roman" w:cs="Times New Roman"/>
          <w:sz w:val="24"/>
          <w:szCs w:val="24"/>
          <w:lang w:val="uk-UA"/>
        </w:rPr>
        <w:t>[2]</w:t>
      </w:r>
    </w:p>
    <w:p w:rsidR="00F74898" w:rsidRPr="008A4592" w:rsidRDefault="009D756E" w:rsidP="008A4592">
      <w:pPr>
        <w:pStyle w:val="ad"/>
        <w:spacing w:line="360" w:lineRule="auto"/>
        <w:ind w:firstLine="709"/>
        <w:jc w:val="both"/>
        <w:rPr>
          <w:rFonts w:ascii="Times New Roman" w:hAnsi="Times New Roman" w:cs="Times New Roman"/>
          <w:sz w:val="28"/>
          <w:szCs w:val="28"/>
          <w:lang w:val="uk-UA"/>
        </w:rPr>
      </w:pPr>
      <w:r w:rsidRPr="008A4592">
        <w:rPr>
          <w:rFonts w:ascii="Times New Roman" w:hAnsi="Times New Roman" w:cs="Times New Roman"/>
          <w:sz w:val="28"/>
          <w:szCs w:val="28"/>
          <w:lang w:val="uk-UA"/>
        </w:rPr>
        <w:t xml:space="preserve">Згідно </w:t>
      </w:r>
      <w:r w:rsidR="00A846A7" w:rsidRPr="008A4592">
        <w:rPr>
          <w:rFonts w:ascii="Times New Roman" w:hAnsi="Times New Roman" w:cs="Times New Roman"/>
          <w:sz w:val="28"/>
          <w:szCs w:val="28"/>
          <w:lang w:val="uk-UA"/>
        </w:rPr>
        <w:t>Рис.1</w:t>
      </w:r>
      <w:r w:rsidRPr="008A4592">
        <w:rPr>
          <w:rFonts w:ascii="Times New Roman" w:hAnsi="Times New Roman" w:cs="Times New Roman"/>
          <w:sz w:val="28"/>
          <w:szCs w:val="28"/>
          <w:lang w:val="uk-UA"/>
        </w:rPr>
        <w:t xml:space="preserve"> можна </w:t>
      </w:r>
      <w:r w:rsidR="00F74898" w:rsidRPr="008A4592">
        <w:rPr>
          <w:rFonts w:ascii="Times New Roman" w:hAnsi="Times New Roman" w:cs="Times New Roman"/>
          <w:sz w:val="28"/>
          <w:szCs w:val="28"/>
          <w:lang w:val="uk-UA"/>
        </w:rPr>
        <w:t>проаналізувати</w:t>
      </w:r>
      <w:r w:rsidR="00771D5E" w:rsidRPr="008A4592">
        <w:rPr>
          <w:rFonts w:ascii="Times New Roman" w:hAnsi="Times New Roman" w:cs="Times New Roman"/>
          <w:sz w:val="28"/>
          <w:szCs w:val="28"/>
          <w:lang w:val="uk-UA"/>
        </w:rPr>
        <w:t xml:space="preserve">, що кількість біженців з 1991 до 2014 суттєво змінювалась. В той час, як в 1992 біженців було 18 млн., то в 2004 – 8,8 млн. і відтоді ця цифра зростає і до сьогодні.  </w:t>
      </w:r>
      <w:r w:rsidR="0043034C" w:rsidRPr="008A4592">
        <w:rPr>
          <w:rFonts w:ascii="Times New Roman" w:hAnsi="Times New Roman" w:cs="Times New Roman"/>
          <w:sz w:val="28"/>
          <w:szCs w:val="28"/>
          <w:lang w:val="uk-UA"/>
        </w:rPr>
        <w:t>В 2015 році кількість мігрантів зросла вдвічі порівняно з минулими роками. Д</w:t>
      </w:r>
      <w:r w:rsidR="0043034C" w:rsidRPr="008A4592">
        <w:rPr>
          <w:rFonts w:ascii="Times New Roman" w:hAnsi="Times New Roman" w:cs="Times New Roman"/>
          <w:sz w:val="28"/>
          <w:szCs w:val="28"/>
          <w:bdr w:val="none" w:sz="0" w:space="0" w:color="auto" w:frame="1"/>
          <w:shd w:val="clear" w:color="auto" w:fill="FFFFFF"/>
          <w:lang w:val="uk-UA"/>
        </w:rPr>
        <w:t>ля подолання напливу</w:t>
      </w:r>
      <w:r w:rsidR="0043034C" w:rsidRPr="008A4592">
        <w:rPr>
          <w:rFonts w:ascii="Times New Roman" w:hAnsi="Times New Roman" w:cs="Times New Roman"/>
          <w:sz w:val="28"/>
          <w:szCs w:val="28"/>
          <w:bdr w:val="none" w:sz="0" w:space="0" w:color="auto" w:frame="1"/>
          <w:shd w:val="clear" w:color="auto" w:fill="FFFFFF"/>
        </w:rPr>
        <w:t> </w:t>
      </w:r>
      <w:hyperlink r:id="rId20" w:tgtFrame="_blank" w:history="1">
        <w:r w:rsidR="0043034C" w:rsidRPr="008A4592">
          <w:rPr>
            <w:rStyle w:val="a7"/>
            <w:rFonts w:ascii="Times New Roman" w:hAnsi="Times New Roman" w:cs="Times New Roman"/>
            <w:bCs/>
            <w:color w:val="000000" w:themeColor="text1"/>
            <w:sz w:val="28"/>
            <w:szCs w:val="28"/>
            <w:u w:val="none"/>
            <w:bdr w:val="none" w:sz="0" w:space="0" w:color="auto" w:frame="1"/>
            <w:shd w:val="clear" w:color="auto" w:fill="FFFFFF"/>
            <w:lang w:val="uk-UA"/>
          </w:rPr>
          <w:t>мігрантів</w:t>
        </w:r>
      </w:hyperlink>
      <w:r w:rsidR="0043034C" w:rsidRPr="008A4592">
        <w:rPr>
          <w:rFonts w:ascii="Times New Roman" w:hAnsi="Times New Roman" w:cs="Times New Roman"/>
          <w:sz w:val="28"/>
          <w:szCs w:val="28"/>
          <w:bdr w:val="none" w:sz="0" w:space="0" w:color="auto" w:frame="1"/>
          <w:shd w:val="clear" w:color="auto" w:fill="FFFFFF"/>
          <w:lang w:val="uk-UA"/>
        </w:rPr>
        <w:t>, Є</w:t>
      </w:r>
      <w:r w:rsidR="00A2317F" w:rsidRPr="008A4592">
        <w:rPr>
          <w:rFonts w:ascii="Times New Roman" w:hAnsi="Times New Roman" w:cs="Times New Roman"/>
          <w:sz w:val="28"/>
          <w:szCs w:val="28"/>
          <w:bdr w:val="none" w:sz="0" w:space="0" w:color="auto" w:frame="1"/>
          <w:shd w:val="clear" w:color="auto" w:fill="FFFFFF"/>
          <w:lang w:val="uk-UA"/>
        </w:rPr>
        <w:t xml:space="preserve">вропейський </w:t>
      </w:r>
      <w:r w:rsidR="0043034C" w:rsidRPr="008A4592">
        <w:rPr>
          <w:rFonts w:ascii="Times New Roman" w:hAnsi="Times New Roman" w:cs="Times New Roman"/>
          <w:sz w:val="28"/>
          <w:szCs w:val="28"/>
          <w:bdr w:val="none" w:sz="0" w:space="0" w:color="auto" w:frame="1"/>
          <w:shd w:val="clear" w:color="auto" w:fill="FFFFFF"/>
          <w:lang w:val="uk-UA"/>
        </w:rPr>
        <w:t>С</w:t>
      </w:r>
      <w:r w:rsidR="00A2317F" w:rsidRPr="008A4592">
        <w:rPr>
          <w:rFonts w:ascii="Times New Roman" w:hAnsi="Times New Roman" w:cs="Times New Roman"/>
          <w:sz w:val="28"/>
          <w:szCs w:val="28"/>
          <w:bdr w:val="none" w:sz="0" w:space="0" w:color="auto" w:frame="1"/>
          <w:shd w:val="clear" w:color="auto" w:fill="FFFFFF"/>
          <w:lang w:val="uk-UA"/>
        </w:rPr>
        <w:t>оюз</w:t>
      </w:r>
      <w:r w:rsidR="0043034C" w:rsidRPr="008A4592">
        <w:rPr>
          <w:rFonts w:ascii="Times New Roman" w:hAnsi="Times New Roman" w:cs="Times New Roman"/>
          <w:sz w:val="28"/>
          <w:szCs w:val="28"/>
          <w:bdr w:val="none" w:sz="0" w:space="0" w:color="auto" w:frame="1"/>
          <w:shd w:val="clear" w:color="auto" w:fill="FFFFFF"/>
          <w:lang w:val="uk-UA"/>
        </w:rPr>
        <w:t xml:space="preserve"> діє різними способами: реформування</w:t>
      </w:r>
      <w:r w:rsidR="00A2317F" w:rsidRPr="008A4592">
        <w:rPr>
          <w:rFonts w:ascii="Times New Roman" w:hAnsi="Times New Roman" w:cs="Times New Roman"/>
          <w:sz w:val="28"/>
          <w:szCs w:val="28"/>
          <w:bdr w:val="none" w:sz="0" w:space="0" w:color="auto" w:frame="1"/>
          <w:shd w:val="clear" w:color="auto" w:fill="FFFFFF"/>
          <w:lang w:val="uk-UA"/>
        </w:rPr>
        <w:t>м</w:t>
      </w:r>
      <w:r w:rsidR="0043034C" w:rsidRPr="008A4592">
        <w:rPr>
          <w:rFonts w:ascii="Times New Roman" w:hAnsi="Times New Roman" w:cs="Times New Roman"/>
          <w:sz w:val="28"/>
          <w:szCs w:val="28"/>
          <w:bdr w:val="none" w:sz="0" w:space="0" w:color="auto" w:frame="1"/>
          <w:shd w:val="clear" w:color="auto" w:fill="FFFFFF"/>
          <w:lang w:val="uk-UA"/>
        </w:rPr>
        <w:t xml:space="preserve"> системи притулку</w:t>
      </w:r>
      <w:r w:rsidR="00EF7E98" w:rsidRPr="008A4592">
        <w:rPr>
          <w:rFonts w:ascii="Times New Roman" w:hAnsi="Times New Roman" w:cs="Times New Roman"/>
          <w:sz w:val="28"/>
          <w:szCs w:val="28"/>
          <w:bdr w:val="none" w:sz="0" w:space="0" w:color="auto" w:frame="1"/>
          <w:shd w:val="clear" w:color="auto" w:fill="FFFFFF"/>
          <w:lang w:val="uk-UA"/>
        </w:rPr>
        <w:t>,</w:t>
      </w:r>
      <w:r w:rsidR="00A2317F" w:rsidRPr="008A4592">
        <w:rPr>
          <w:rFonts w:ascii="Times New Roman" w:hAnsi="Times New Roman" w:cs="Times New Roman"/>
          <w:sz w:val="28"/>
          <w:szCs w:val="28"/>
          <w:bdr w:val="none" w:sz="0" w:space="0" w:color="auto" w:frame="1"/>
          <w:shd w:val="clear" w:color="auto" w:fill="FFFFFF"/>
          <w:lang w:val="uk-UA"/>
        </w:rPr>
        <w:t xml:space="preserve"> </w:t>
      </w:r>
      <w:r w:rsidR="0043034C" w:rsidRPr="008A4592">
        <w:rPr>
          <w:rFonts w:ascii="Times New Roman" w:hAnsi="Times New Roman" w:cs="Times New Roman"/>
          <w:sz w:val="28"/>
          <w:szCs w:val="28"/>
          <w:bdr w:val="none" w:sz="0" w:space="0" w:color="auto" w:frame="1"/>
          <w:shd w:val="clear" w:color="auto" w:fill="FFFFFF"/>
          <w:lang w:val="uk-UA"/>
        </w:rPr>
        <w:t>зміцнення</w:t>
      </w:r>
      <w:r w:rsidR="00A2317F" w:rsidRPr="008A4592">
        <w:rPr>
          <w:rFonts w:ascii="Times New Roman" w:hAnsi="Times New Roman" w:cs="Times New Roman"/>
          <w:sz w:val="28"/>
          <w:szCs w:val="28"/>
          <w:bdr w:val="none" w:sz="0" w:space="0" w:color="auto" w:frame="1"/>
          <w:shd w:val="clear" w:color="auto" w:fill="FFFFFF"/>
          <w:lang w:val="uk-UA"/>
        </w:rPr>
        <w:t>м</w:t>
      </w:r>
      <w:r w:rsidR="0043034C" w:rsidRPr="008A4592">
        <w:rPr>
          <w:rFonts w:ascii="Times New Roman" w:hAnsi="Times New Roman" w:cs="Times New Roman"/>
          <w:sz w:val="28"/>
          <w:szCs w:val="28"/>
          <w:bdr w:val="none" w:sz="0" w:space="0" w:color="auto" w:frame="1"/>
          <w:shd w:val="clear" w:color="auto" w:fill="FFFFFF"/>
          <w:lang w:val="uk-UA"/>
        </w:rPr>
        <w:t xml:space="preserve"> безпеки кордонів, підвищення</w:t>
      </w:r>
      <w:r w:rsidR="00A2317F" w:rsidRPr="008A4592">
        <w:rPr>
          <w:rFonts w:ascii="Times New Roman" w:hAnsi="Times New Roman" w:cs="Times New Roman"/>
          <w:sz w:val="28"/>
          <w:szCs w:val="28"/>
          <w:bdr w:val="none" w:sz="0" w:space="0" w:color="auto" w:frame="1"/>
          <w:shd w:val="clear" w:color="auto" w:fill="FFFFFF"/>
          <w:lang w:val="uk-UA"/>
        </w:rPr>
        <w:t>м</w:t>
      </w:r>
      <w:r w:rsidR="0043034C" w:rsidRPr="008A4592">
        <w:rPr>
          <w:rFonts w:ascii="Times New Roman" w:hAnsi="Times New Roman" w:cs="Times New Roman"/>
          <w:sz w:val="28"/>
          <w:szCs w:val="28"/>
          <w:bdr w:val="none" w:sz="0" w:space="0" w:color="auto" w:frame="1"/>
          <w:shd w:val="clear" w:color="auto" w:fill="FFFFFF"/>
          <w:lang w:val="uk-UA"/>
        </w:rPr>
        <w:t xml:space="preserve"> ефективності політики повернення та сприяння інтеграції біженців.</w:t>
      </w:r>
      <w:r w:rsidR="0043034C" w:rsidRPr="008A4592">
        <w:rPr>
          <w:rFonts w:ascii="Times New Roman" w:hAnsi="Times New Roman" w:cs="Times New Roman"/>
          <w:sz w:val="28"/>
          <w:szCs w:val="28"/>
          <w:bdr w:val="none" w:sz="0" w:space="0" w:color="auto" w:frame="1"/>
          <w:shd w:val="clear" w:color="auto" w:fill="FFFFFF"/>
        </w:rPr>
        <w:t> </w:t>
      </w:r>
      <w:r w:rsidR="0043034C" w:rsidRPr="008A4592">
        <w:rPr>
          <w:rFonts w:ascii="Times New Roman" w:hAnsi="Times New Roman" w:cs="Times New Roman"/>
          <w:sz w:val="28"/>
          <w:szCs w:val="28"/>
          <w:bdr w:val="none" w:sz="0" w:space="0" w:color="auto" w:frame="1"/>
          <w:shd w:val="clear" w:color="auto" w:fill="FFFFFF"/>
          <w:lang w:val="uk-UA"/>
        </w:rPr>
        <w:t xml:space="preserve"> </w:t>
      </w:r>
      <w:r w:rsidR="0043034C" w:rsidRPr="008A4592">
        <w:rPr>
          <w:rFonts w:ascii="Times New Roman" w:hAnsi="Times New Roman" w:cs="Times New Roman"/>
          <w:sz w:val="28"/>
          <w:szCs w:val="28"/>
          <w:bdr w:val="none" w:sz="0" w:space="0" w:color="auto" w:frame="1"/>
          <w:shd w:val="clear" w:color="auto" w:fill="FFFFFF"/>
        </w:rPr>
        <w:t> </w:t>
      </w:r>
    </w:p>
    <w:p w:rsidR="009D756E" w:rsidRPr="008A4592" w:rsidRDefault="009D756E" w:rsidP="008A4592">
      <w:pPr>
        <w:pStyle w:val="ad"/>
        <w:spacing w:line="360" w:lineRule="auto"/>
        <w:ind w:firstLine="709"/>
        <w:jc w:val="both"/>
        <w:rPr>
          <w:rFonts w:ascii="Times New Roman" w:hAnsi="Times New Roman" w:cs="Times New Roman"/>
          <w:sz w:val="28"/>
          <w:szCs w:val="28"/>
          <w:lang w:val="uk-UA"/>
        </w:rPr>
      </w:pPr>
      <w:r w:rsidRPr="008A4592">
        <w:rPr>
          <w:rFonts w:ascii="Times New Roman" w:hAnsi="Times New Roman" w:cs="Times New Roman"/>
          <w:sz w:val="28"/>
          <w:szCs w:val="28"/>
          <w:lang w:val="uk-UA"/>
        </w:rPr>
        <w:t>Зі збільшенням к</w:t>
      </w:r>
      <w:r w:rsidR="00BD7842" w:rsidRPr="008A4592">
        <w:rPr>
          <w:rFonts w:ascii="Times New Roman" w:hAnsi="Times New Roman" w:cs="Times New Roman"/>
          <w:sz w:val="28"/>
          <w:szCs w:val="28"/>
          <w:lang w:val="uk-UA"/>
        </w:rPr>
        <w:t>ількості біженців, збільшився відсоток тих, хто прибуває</w:t>
      </w:r>
      <w:r w:rsidRPr="008A4592">
        <w:rPr>
          <w:rFonts w:ascii="Times New Roman" w:hAnsi="Times New Roman" w:cs="Times New Roman"/>
          <w:sz w:val="28"/>
          <w:szCs w:val="28"/>
          <w:lang w:val="uk-UA"/>
        </w:rPr>
        <w:t xml:space="preserve"> морем, </w:t>
      </w:r>
      <w:r w:rsidR="00BD7842" w:rsidRPr="008A4592">
        <w:rPr>
          <w:rFonts w:ascii="Times New Roman" w:hAnsi="Times New Roman" w:cs="Times New Roman"/>
          <w:sz w:val="28"/>
          <w:szCs w:val="28"/>
          <w:lang w:val="uk-UA"/>
        </w:rPr>
        <w:t xml:space="preserve">а відтак і </w:t>
      </w:r>
      <w:r w:rsidR="00EF7E98" w:rsidRPr="008A4592">
        <w:rPr>
          <w:rFonts w:ascii="Times New Roman" w:hAnsi="Times New Roman" w:cs="Times New Roman"/>
          <w:sz w:val="28"/>
          <w:szCs w:val="28"/>
          <w:lang w:val="uk-UA"/>
        </w:rPr>
        <w:t xml:space="preserve">кількість нещасних випадків </w:t>
      </w:r>
      <w:r w:rsidRPr="008A4592">
        <w:rPr>
          <w:rFonts w:ascii="Times New Roman" w:hAnsi="Times New Roman" w:cs="Times New Roman"/>
          <w:sz w:val="28"/>
          <w:szCs w:val="28"/>
          <w:lang w:val="uk-UA"/>
        </w:rPr>
        <w:t xml:space="preserve">значно збільшилась. </w:t>
      </w:r>
      <w:r w:rsidR="00EF7E98" w:rsidRPr="008A4592">
        <w:rPr>
          <w:rFonts w:ascii="Times New Roman" w:hAnsi="Times New Roman" w:cs="Times New Roman"/>
          <w:sz w:val="28"/>
          <w:szCs w:val="28"/>
          <w:lang w:val="uk-UA"/>
        </w:rPr>
        <w:t>У зв’язку з цим</w:t>
      </w:r>
      <w:r w:rsidRPr="008A4592">
        <w:rPr>
          <w:rFonts w:ascii="Times New Roman" w:hAnsi="Times New Roman" w:cs="Times New Roman"/>
          <w:sz w:val="28"/>
          <w:szCs w:val="28"/>
        </w:rPr>
        <w:t xml:space="preserve"> </w:t>
      </w:r>
      <w:r w:rsidR="00EF7E98" w:rsidRPr="008A4592">
        <w:rPr>
          <w:rFonts w:ascii="Times New Roman" w:hAnsi="Times New Roman" w:cs="Times New Roman"/>
          <w:sz w:val="28"/>
          <w:szCs w:val="28"/>
          <w:lang w:val="uk-UA"/>
        </w:rPr>
        <w:t xml:space="preserve">відбулось </w:t>
      </w:r>
      <w:r w:rsidRPr="008A4592">
        <w:rPr>
          <w:rFonts w:ascii="Times New Roman" w:hAnsi="Times New Roman" w:cs="Times New Roman"/>
          <w:sz w:val="28"/>
          <w:szCs w:val="28"/>
        </w:rPr>
        <w:t xml:space="preserve"> </w:t>
      </w:r>
      <w:proofErr w:type="spellStart"/>
      <w:r w:rsidRPr="008A4592">
        <w:rPr>
          <w:rFonts w:ascii="Times New Roman" w:hAnsi="Times New Roman" w:cs="Times New Roman"/>
          <w:sz w:val="28"/>
          <w:szCs w:val="28"/>
        </w:rPr>
        <w:t>посилення</w:t>
      </w:r>
      <w:proofErr w:type="spellEnd"/>
      <w:r w:rsidRPr="008A4592">
        <w:rPr>
          <w:rFonts w:ascii="Times New Roman" w:hAnsi="Times New Roman" w:cs="Times New Roman"/>
          <w:sz w:val="28"/>
          <w:szCs w:val="28"/>
        </w:rPr>
        <w:t xml:space="preserve"> </w:t>
      </w:r>
      <w:proofErr w:type="spellStart"/>
      <w:r w:rsidRPr="008A4592">
        <w:rPr>
          <w:rFonts w:ascii="Times New Roman" w:hAnsi="Times New Roman" w:cs="Times New Roman"/>
          <w:sz w:val="28"/>
          <w:szCs w:val="28"/>
        </w:rPr>
        <w:t>пошукових</w:t>
      </w:r>
      <w:proofErr w:type="spellEnd"/>
      <w:r w:rsidRPr="008A4592">
        <w:rPr>
          <w:rFonts w:ascii="Times New Roman" w:hAnsi="Times New Roman" w:cs="Times New Roman"/>
          <w:sz w:val="28"/>
          <w:szCs w:val="28"/>
        </w:rPr>
        <w:t xml:space="preserve"> і </w:t>
      </w:r>
      <w:proofErr w:type="spellStart"/>
      <w:r w:rsidRPr="008A4592">
        <w:rPr>
          <w:rFonts w:ascii="Times New Roman" w:hAnsi="Times New Roman" w:cs="Times New Roman"/>
          <w:sz w:val="28"/>
          <w:szCs w:val="28"/>
        </w:rPr>
        <w:t>рятувальних</w:t>
      </w:r>
      <w:proofErr w:type="spellEnd"/>
      <w:r w:rsidRPr="008A4592">
        <w:rPr>
          <w:rFonts w:ascii="Times New Roman" w:hAnsi="Times New Roman" w:cs="Times New Roman"/>
          <w:sz w:val="28"/>
          <w:szCs w:val="28"/>
        </w:rPr>
        <w:t xml:space="preserve"> </w:t>
      </w:r>
      <w:proofErr w:type="spellStart"/>
      <w:r w:rsidRPr="008A4592">
        <w:rPr>
          <w:rFonts w:ascii="Times New Roman" w:hAnsi="Times New Roman" w:cs="Times New Roman"/>
          <w:sz w:val="28"/>
          <w:szCs w:val="28"/>
        </w:rPr>
        <w:t>місій</w:t>
      </w:r>
      <w:proofErr w:type="spellEnd"/>
      <w:r w:rsidRPr="008A4592">
        <w:rPr>
          <w:rFonts w:ascii="Times New Roman" w:hAnsi="Times New Roman" w:cs="Times New Roman"/>
          <w:sz w:val="28"/>
          <w:szCs w:val="28"/>
        </w:rPr>
        <w:t xml:space="preserve"> у </w:t>
      </w:r>
      <w:r w:rsidR="00EF7E98" w:rsidRPr="008A4592">
        <w:rPr>
          <w:rFonts w:ascii="Times New Roman" w:hAnsi="Times New Roman" w:cs="Times New Roman"/>
          <w:sz w:val="28"/>
          <w:szCs w:val="28"/>
          <w:lang w:val="uk-UA"/>
        </w:rPr>
        <w:t xml:space="preserve">районі </w:t>
      </w:r>
      <w:proofErr w:type="spellStart"/>
      <w:r w:rsidR="00EF7E98" w:rsidRPr="008A4592">
        <w:rPr>
          <w:rFonts w:ascii="Times New Roman" w:hAnsi="Times New Roman" w:cs="Times New Roman"/>
          <w:sz w:val="28"/>
          <w:szCs w:val="28"/>
        </w:rPr>
        <w:t>Середземно</w:t>
      </w:r>
      <w:r w:rsidR="00EF7E98" w:rsidRPr="008A4592">
        <w:rPr>
          <w:rFonts w:ascii="Times New Roman" w:hAnsi="Times New Roman" w:cs="Times New Roman"/>
          <w:sz w:val="28"/>
          <w:szCs w:val="28"/>
          <w:lang w:val="uk-UA"/>
        </w:rPr>
        <w:t>го</w:t>
      </w:r>
      <w:proofErr w:type="spellEnd"/>
      <w:r w:rsidR="00EF7E98" w:rsidRPr="008A4592">
        <w:rPr>
          <w:rFonts w:ascii="Times New Roman" w:hAnsi="Times New Roman" w:cs="Times New Roman"/>
          <w:sz w:val="28"/>
          <w:szCs w:val="28"/>
        </w:rPr>
        <w:t xml:space="preserve"> мор</w:t>
      </w:r>
      <w:r w:rsidR="00EF7E98" w:rsidRPr="008A4592">
        <w:rPr>
          <w:rFonts w:ascii="Times New Roman" w:hAnsi="Times New Roman" w:cs="Times New Roman"/>
          <w:sz w:val="28"/>
          <w:szCs w:val="28"/>
          <w:lang w:val="uk-UA"/>
        </w:rPr>
        <w:t>я</w:t>
      </w:r>
      <w:r w:rsidRPr="008A4592">
        <w:rPr>
          <w:rFonts w:ascii="Times New Roman" w:hAnsi="Times New Roman" w:cs="Times New Roman"/>
          <w:sz w:val="28"/>
          <w:szCs w:val="28"/>
        </w:rPr>
        <w:t xml:space="preserve">. </w:t>
      </w:r>
      <w:r w:rsidR="00F74898" w:rsidRPr="008A4592">
        <w:rPr>
          <w:rFonts w:ascii="Times New Roman" w:hAnsi="Times New Roman" w:cs="Times New Roman"/>
          <w:sz w:val="28"/>
          <w:szCs w:val="28"/>
          <w:lang w:val="uk-UA"/>
        </w:rPr>
        <w:t>З кінця 2013 року т</w:t>
      </w:r>
      <w:proofErr w:type="spellStart"/>
      <w:r w:rsidRPr="008A4592">
        <w:rPr>
          <w:rFonts w:ascii="Times New Roman" w:hAnsi="Times New Roman" w:cs="Times New Roman"/>
          <w:sz w:val="28"/>
          <w:szCs w:val="28"/>
        </w:rPr>
        <w:t>акі</w:t>
      </w:r>
      <w:proofErr w:type="spellEnd"/>
      <w:r w:rsidRPr="008A4592">
        <w:rPr>
          <w:rFonts w:ascii="Times New Roman" w:hAnsi="Times New Roman" w:cs="Times New Roman"/>
          <w:sz w:val="28"/>
          <w:szCs w:val="28"/>
        </w:rPr>
        <w:t xml:space="preserve"> </w:t>
      </w:r>
      <w:proofErr w:type="spellStart"/>
      <w:r w:rsidR="00F74898" w:rsidRPr="008A4592">
        <w:rPr>
          <w:rFonts w:ascii="Times New Roman" w:hAnsi="Times New Roman" w:cs="Times New Roman"/>
          <w:sz w:val="28"/>
          <w:szCs w:val="28"/>
        </w:rPr>
        <w:t>операції</w:t>
      </w:r>
      <w:proofErr w:type="spellEnd"/>
      <w:r w:rsidR="00F74898" w:rsidRPr="008A4592">
        <w:rPr>
          <w:rFonts w:ascii="Times New Roman" w:hAnsi="Times New Roman" w:cs="Times New Roman"/>
          <w:sz w:val="28"/>
          <w:szCs w:val="28"/>
        </w:rPr>
        <w:t xml:space="preserve"> </w:t>
      </w:r>
      <w:proofErr w:type="spellStart"/>
      <w:r w:rsidR="00F74898" w:rsidRPr="008A4592">
        <w:rPr>
          <w:rFonts w:ascii="Times New Roman" w:hAnsi="Times New Roman" w:cs="Times New Roman"/>
          <w:sz w:val="28"/>
          <w:szCs w:val="28"/>
        </w:rPr>
        <w:t>відбуваються</w:t>
      </w:r>
      <w:proofErr w:type="spellEnd"/>
      <w:r w:rsidR="00F74898" w:rsidRPr="008A4592">
        <w:rPr>
          <w:rFonts w:ascii="Times New Roman" w:hAnsi="Times New Roman" w:cs="Times New Roman"/>
          <w:sz w:val="28"/>
          <w:szCs w:val="28"/>
        </w:rPr>
        <w:t xml:space="preserve"> </w:t>
      </w:r>
      <w:proofErr w:type="spellStart"/>
      <w:r w:rsidR="00F74898" w:rsidRPr="008A4592">
        <w:rPr>
          <w:rFonts w:ascii="Times New Roman" w:hAnsi="Times New Roman" w:cs="Times New Roman"/>
          <w:sz w:val="28"/>
          <w:szCs w:val="28"/>
        </w:rPr>
        <w:t>постійно</w:t>
      </w:r>
      <w:proofErr w:type="spellEnd"/>
      <w:r w:rsidRPr="008A4592">
        <w:rPr>
          <w:rFonts w:ascii="Times New Roman" w:hAnsi="Times New Roman" w:cs="Times New Roman"/>
          <w:sz w:val="28"/>
          <w:szCs w:val="28"/>
        </w:rPr>
        <w:t xml:space="preserve">, </w:t>
      </w:r>
      <w:r w:rsidR="00F74898" w:rsidRPr="008A4592">
        <w:rPr>
          <w:rFonts w:ascii="Times New Roman" w:hAnsi="Times New Roman" w:cs="Times New Roman"/>
          <w:sz w:val="28"/>
          <w:szCs w:val="28"/>
          <w:lang w:val="uk-UA"/>
        </w:rPr>
        <w:t>від</w:t>
      </w:r>
      <w:r w:rsidRPr="008A4592">
        <w:rPr>
          <w:rFonts w:ascii="Times New Roman" w:hAnsi="Times New Roman" w:cs="Times New Roman"/>
          <w:sz w:val="28"/>
          <w:szCs w:val="28"/>
        </w:rPr>
        <w:t xml:space="preserve">коли </w:t>
      </w:r>
      <w:proofErr w:type="spellStart"/>
      <w:r w:rsidRPr="008A4592">
        <w:rPr>
          <w:rFonts w:ascii="Times New Roman" w:hAnsi="Times New Roman" w:cs="Times New Roman"/>
          <w:sz w:val="28"/>
          <w:szCs w:val="28"/>
        </w:rPr>
        <w:t>італійський</w:t>
      </w:r>
      <w:proofErr w:type="spellEnd"/>
      <w:r w:rsidRPr="008A4592">
        <w:rPr>
          <w:rFonts w:ascii="Times New Roman" w:hAnsi="Times New Roman" w:cs="Times New Roman"/>
          <w:sz w:val="28"/>
          <w:szCs w:val="28"/>
        </w:rPr>
        <w:t xml:space="preserve"> уряд запустив </w:t>
      </w:r>
      <w:proofErr w:type="spellStart"/>
      <w:r w:rsidRPr="008A4592">
        <w:rPr>
          <w:rFonts w:ascii="Times New Roman" w:hAnsi="Times New Roman" w:cs="Times New Roman"/>
          <w:sz w:val="28"/>
          <w:szCs w:val="28"/>
        </w:rPr>
        <w:t>операцію</w:t>
      </w:r>
      <w:proofErr w:type="spellEnd"/>
      <w:r w:rsidRPr="008A4592">
        <w:rPr>
          <w:rFonts w:ascii="Times New Roman" w:hAnsi="Times New Roman" w:cs="Times New Roman"/>
          <w:sz w:val="28"/>
          <w:szCs w:val="28"/>
        </w:rPr>
        <w:t xml:space="preserve"> </w:t>
      </w:r>
      <w:proofErr w:type="spellStart"/>
      <w:r w:rsidRPr="008A4592">
        <w:rPr>
          <w:rFonts w:ascii="Times New Roman" w:hAnsi="Times New Roman" w:cs="Times New Roman"/>
          <w:sz w:val="28"/>
          <w:szCs w:val="28"/>
        </w:rPr>
        <w:t>Mare</w:t>
      </w:r>
      <w:proofErr w:type="spellEnd"/>
      <w:r w:rsidRPr="008A4592">
        <w:rPr>
          <w:rFonts w:ascii="Times New Roman" w:hAnsi="Times New Roman" w:cs="Times New Roman"/>
          <w:sz w:val="28"/>
          <w:szCs w:val="28"/>
        </w:rPr>
        <w:t xml:space="preserve"> </w:t>
      </w:r>
      <w:proofErr w:type="spellStart"/>
      <w:r w:rsidRPr="008A4592">
        <w:rPr>
          <w:rFonts w:ascii="Times New Roman" w:hAnsi="Times New Roman" w:cs="Times New Roman"/>
          <w:sz w:val="28"/>
          <w:szCs w:val="28"/>
        </w:rPr>
        <w:t>Nostrum</w:t>
      </w:r>
      <w:proofErr w:type="spellEnd"/>
      <w:r w:rsidRPr="008A4592">
        <w:rPr>
          <w:rFonts w:ascii="Times New Roman" w:hAnsi="Times New Roman" w:cs="Times New Roman"/>
          <w:sz w:val="28"/>
          <w:szCs w:val="28"/>
        </w:rPr>
        <w:t xml:space="preserve"> </w:t>
      </w:r>
      <w:proofErr w:type="spellStart"/>
      <w:r w:rsidRPr="008A4592">
        <w:rPr>
          <w:rFonts w:ascii="Times New Roman" w:hAnsi="Times New Roman" w:cs="Times New Roman"/>
          <w:sz w:val="28"/>
          <w:szCs w:val="28"/>
        </w:rPr>
        <w:t>біля</w:t>
      </w:r>
      <w:proofErr w:type="spellEnd"/>
      <w:r w:rsidRPr="008A4592">
        <w:rPr>
          <w:rFonts w:ascii="Times New Roman" w:hAnsi="Times New Roman" w:cs="Times New Roman"/>
          <w:sz w:val="28"/>
          <w:szCs w:val="28"/>
        </w:rPr>
        <w:t xml:space="preserve"> </w:t>
      </w:r>
      <w:proofErr w:type="spellStart"/>
      <w:r w:rsidRPr="008A4592">
        <w:rPr>
          <w:rFonts w:ascii="Times New Roman" w:hAnsi="Times New Roman" w:cs="Times New Roman"/>
          <w:sz w:val="28"/>
          <w:szCs w:val="28"/>
        </w:rPr>
        <w:t>берегів</w:t>
      </w:r>
      <w:proofErr w:type="spellEnd"/>
      <w:r w:rsidR="00EF7E98" w:rsidRPr="008A4592">
        <w:rPr>
          <w:rFonts w:ascii="Times New Roman" w:hAnsi="Times New Roman" w:cs="Times New Roman"/>
          <w:sz w:val="28"/>
          <w:szCs w:val="28"/>
          <w:lang w:val="uk-UA"/>
        </w:rPr>
        <w:t xml:space="preserve"> Лівії</w:t>
      </w:r>
      <w:r w:rsidRPr="008A4592">
        <w:rPr>
          <w:rFonts w:ascii="Times New Roman" w:hAnsi="Times New Roman" w:cs="Times New Roman"/>
          <w:sz w:val="28"/>
          <w:szCs w:val="28"/>
        </w:rPr>
        <w:t xml:space="preserve">. </w:t>
      </w:r>
      <w:r w:rsidR="00F74898" w:rsidRPr="008A4592">
        <w:rPr>
          <w:rFonts w:ascii="Times New Roman" w:hAnsi="Times New Roman" w:cs="Times New Roman"/>
          <w:sz w:val="28"/>
          <w:szCs w:val="28"/>
          <w:lang w:val="uk-UA"/>
        </w:rPr>
        <w:t xml:space="preserve">Основною місією якої було </w:t>
      </w:r>
      <w:r w:rsidR="00F74898" w:rsidRPr="008A4592">
        <w:rPr>
          <w:rFonts w:ascii="Times New Roman" w:hAnsi="Times New Roman" w:cs="Times New Roman"/>
          <w:sz w:val="28"/>
          <w:szCs w:val="28"/>
          <w:lang w:val="uk-UA"/>
        </w:rPr>
        <w:lastRenderedPageBreak/>
        <w:t xml:space="preserve">проведення рятувальних операцій і </w:t>
      </w:r>
      <w:proofErr w:type="spellStart"/>
      <w:r w:rsidRPr="008A4592">
        <w:rPr>
          <w:rFonts w:ascii="Times New Roman" w:hAnsi="Times New Roman" w:cs="Times New Roman"/>
          <w:sz w:val="28"/>
          <w:szCs w:val="28"/>
        </w:rPr>
        <w:t>нагляд</w:t>
      </w:r>
      <w:proofErr w:type="spellEnd"/>
      <w:r w:rsidRPr="008A4592">
        <w:rPr>
          <w:rFonts w:ascii="Times New Roman" w:hAnsi="Times New Roman" w:cs="Times New Roman"/>
          <w:sz w:val="28"/>
          <w:szCs w:val="28"/>
        </w:rPr>
        <w:t xml:space="preserve"> за </w:t>
      </w:r>
      <w:proofErr w:type="spellStart"/>
      <w:r w:rsidRPr="008A4592">
        <w:rPr>
          <w:rFonts w:ascii="Times New Roman" w:hAnsi="Times New Roman" w:cs="Times New Roman"/>
          <w:sz w:val="28"/>
          <w:szCs w:val="28"/>
        </w:rPr>
        <w:t>риболовецькими</w:t>
      </w:r>
      <w:proofErr w:type="spellEnd"/>
      <w:r w:rsidRPr="008A4592">
        <w:rPr>
          <w:rFonts w:ascii="Times New Roman" w:hAnsi="Times New Roman" w:cs="Times New Roman"/>
          <w:sz w:val="28"/>
          <w:szCs w:val="28"/>
        </w:rPr>
        <w:t xml:space="preserve"> </w:t>
      </w:r>
      <w:r w:rsidR="00F74898" w:rsidRPr="008A4592">
        <w:rPr>
          <w:rFonts w:ascii="Times New Roman" w:hAnsi="Times New Roman" w:cs="Times New Roman"/>
          <w:sz w:val="28"/>
          <w:szCs w:val="28"/>
          <w:lang w:val="uk-UA"/>
        </w:rPr>
        <w:t xml:space="preserve">суднами. </w:t>
      </w:r>
      <w:r w:rsidRPr="008A4592">
        <w:rPr>
          <w:rFonts w:ascii="Times New Roman" w:hAnsi="Times New Roman" w:cs="Times New Roman"/>
          <w:sz w:val="28"/>
          <w:szCs w:val="28"/>
        </w:rPr>
        <w:t xml:space="preserve"> 1 листопада 2014 </w:t>
      </w:r>
      <w:proofErr w:type="spellStart"/>
      <w:r w:rsidRPr="008A4592">
        <w:rPr>
          <w:rFonts w:ascii="Times New Roman" w:hAnsi="Times New Roman" w:cs="Times New Roman"/>
          <w:sz w:val="28"/>
          <w:szCs w:val="28"/>
        </w:rPr>
        <w:t>Mare</w:t>
      </w:r>
      <w:proofErr w:type="spellEnd"/>
      <w:r w:rsidRPr="008A4592">
        <w:rPr>
          <w:rFonts w:ascii="Times New Roman" w:hAnsi="Times New Roman" w:cs="Times New Roman"/>
          <w:sz w:val="28"/>
          <w:szCs w:val="28"/>
        </w:rPr>
        <w:t xml:space="preserve"> </w:t>
      </w:r>
      <w:proofErr w:type="spellStart"/>
      <w:r w:rsidRPr="008A4592">
        <w:rPr>
          <w:rFonts w:ascii="Times New Roman" w:hAnsi="Times New Roman" w:cs="Times New Roman"/>
          <w:sz w:val="28"/>
          <w:szCs w:val="28"/>
        </w:rPr>
        <w:t>Nostrum</w:t>
      </w:r>
      <w:proofErr w:type="spellEnd"/>
      <w:r w:rsidRPr="008A4592">
        <w:rPr>
          <w:rFonts w:ascii="Times New Roman" w:hAnsi="Times New Roman" w:cs="Times New Roman"/>
          <w:sz w:val="28"/>
          <w:szCs w:val="28"/>
        </w:rPr>
        <w:t xml:space="preserve"> </w:t>
      </w:r>
      <w:proofErr w:type="spellStart"/>
      <w:r w:rsidRPr="008A4592">
        <w:rPr>
          <w:rFonts w:ascii="Times New Roman" w:hAnsi="Times New Roman" w:cs="Times New Roman"/>
          <w:sz w:val="28"/>
          <w:szCs w:val="28"/>
        </w:rPr>
        <w:t>була</w:t>
      </w:r>
      <w:proofErr w:type="spellEnd"/>
      <w:r w:rsidRPr="008A4592">
        <w:rPr>
          <w:rFonts w:ascii="Times New Roman" w:hAnsi="Times New Roman" w:cs="Times New Roman"/>
          <w:sz w:val="28"/>
          <w:szCs w:val="28"/>
        </w:rPr>
        <w:t xml:space="preserve"> </w:t>
      </w:r>
      <w:proofErr w:type="spellStart"/>
      <w:r w:rsidRPr="008A4592">
        <w:rPr>
          <w:rFonts w:ascii="Times New Roman" w:hAnsi="Times New Roman" w:cs="Times New Roman"/>
          <w:sz w:val="28"/>
          <w:szCs w:val="28"/>
        </w:rPr>
        <w:t>замінена</w:t>
      </w:r>
      <w:proofErr w:type="spellEnd"/>
      <w:r w:rsidRPr="008A4592">
        <w:rPr>
          <w:rFonts w:ascii="Times New Roman" w:hAnsi="Times New Roman" w:cs="Times New Roman"/>
          <w:sz w:val="28"/>
          <w:szCs w:val="28"/>
        </w:rPr>
        <w:t xml:space="preserve"> на </w:t>
      </w:r>
      <w:r w:rsidR="00F74898" w:rsidRPr="008A4592">
        <w:rPr>
          <w:rFonts w:ascii="Times New Roman" w:hAnsi="Times New Roman" w:cs="Times New Roman"/>
          <w:sz w:val="28"/>
          <w:szCs w:val="28"/>
          <w:lang w:val="uk-UA"/>
        </w:rPr>
        <w:t>більш</w:t>
      </w:r>
      <w:r w:rsidR="00F74898" w:rsidRPr="008A4592">
        <w:rPr>
          <w:rFonts w:ascii="Times New Roman" w:hAnsi="Times New Roman" w:cs="Times New Roman"/>
          <w:sz w:val="28"/>
          <w:szCs w:val="28"/>
        </w:rPr>
        <w:t xml:space="preserve"> </w:t>
      </w:r>
      <w:proofErr w:type="spellStart"/>
      <w:r w:rsidR="00F74898" w:rsidRPr="008A4592">
        <w:rPr>
          <w:rFonts w:ascii="Times New Roman" w:hAnsi="Times New Roman" w:cs="Times New Roman"/>
          <w:sz w:val="28"/>
          <w:szCs w:val="28"/>
        </w:rPr>
        <w:t>масштабн</w:t>
      </w:r>
      <w:r w:rsidRPr="008A4592">
        <w:rPr>
          <w:rFonts w:ascii="Times New Roman" w:hAnsi="Times New Roman" w:cs="Times New Roman"/>
          <w:sz w:val="28"/>
          <w:szCs w:val="28"/>
        </w:rPr>
        <w:t>у</w:t>
      </w:r>
      <w:proofErr w:type="spellEnd"/>
      <w:r w:rsidRPr="008A4592">
        <w:rPr>
          <w:rFonts w:ascii="Times New Roman" w:hAnsi="Times New Roman" w:cs="Times New Roman"/>
          <w:sz w:val="28"/>
          <w:szCs w:val="28"/>
        </w:rPr>
        <w:t xml:space="preserve"> </w:t>
      </w:r>
      <w:proofErr w:type="spellStart"/>
      <w:r w:rsidRPr="008A4592">
        <w:rPr>
          <w:rFonts w:ascii="Times New Roman" w:hAnsi="Times New Roman" w:cs="Times New Roman"/>
          <w:sz w:val="28"/>
          <w:szCs w:val="28"/>
        </w:rPr>
        <w:t>операцію</w:t>
      </w:r>
      <w:proofErr w:type="spellEnd"/>
      <w:r w:rsidRPr="008A4592">
        <w:rPr>
          <w:rFonts w:ascii="Times New Roman" w:hAnsi="Times New Roman" w:cs="Times New Roman"/>
          <w:sz w:val="28"/>
          <w:szCs w:val="28"/>
        </w:rPr>
        <w:t xml:space="preserve"> </w:t>
      </w:r>
      <w:proofErr w:type="spellStart"/>
      <w:r w:rsidRPr="008A4592">
        <w:rPr>
          <w:rFonts w:ascii="Times New Roman" w:hAnsi="Times New Roman" w:cs="Times New Roman"/>
          <w:sz w:val="28"/>
          <w:szCs w:val="28"/>
        </w:rPr>
        <w:t>Triton</w:t>
      </w:r>
      <w:proofErr w:type="spellEnd"/>
      <w:r w:rsidRPr="008A4592">
        <w:rPr>
          <w:rFonts w:ascii="Times New Roman" w:hAnsi="Times New Roman" w:cs="Times New Roman"/>
          <w:sz w:val="28"/>
          <w:szCs w:val="28"/>
        </w:rPr>
        <w:t xml:space="preserve">, бюджет </w:t>
      </w:r>
      <w:proofErr w:type="spellStart"/>
      <w:r w:rsidRPr="008A4592">
        <w:rPr>
          <w:rFonts w:ascii="Times New Roman" w:hAnsi="Times New Roman" w:cs="Times New Roman"/>
          <w:sz w:val="28"/>
          <w:szCs w:val="28"/>
        </w:rPr>
        <w:t>якої</w:t>
      </w:r>
      <w:proofErr w:type="spellEnd"/>
      <w:r w:rsidRPr="008A4592">
        <w:rPr>
          <w:rFonts w:ascii="Times New Roman" w:hAnsi="Times New Roman" w:cs="Times New Roman"/>
          <w:sz w:val="28"/>
          <w:szCs w:val="28"/>
        </w:rPr>
        <w:t xml:space="preserve"> у 2015 </w:t>
      </w:r>
      <w:proofErr w:type="spellStart"/>
      <w:r w:rsidRPr="008A4592">
        <w:rPr>
          <w:rFonts w:ascii="Times New Roman" w:hAnsi="Times New Roman" w:cs="Times New Roman"/>
          <w:sz w:val="28"/>
          <w:szCs w:val="28"/>
        </w:rPr>
        <w:t>році</w:t>
      </w:r>
      <w:proofErr w:type="spellEnd"/>
      <w:r w:rsidRPr="008A4592">
        <w:rPr>
          <w:rFonts w:ascii="Times New Roman" w:hAnsi="Times New Roman" w:cs="Times New Roman"/>
          <w:sz w:val="28"/>
          <w:szCs w:val="28"/>
        </w:rPr>
        <w:t xml:space="preserve"> </w:t>
      </w:r>
      <w:proofErr w:type="spellStart"/>
      <w:r w:rsidRPr="008A4592">
        <w:rPr>
          <w:rFonts w:ascii="Times New Roman" w:hAnsi="Times New Roman" w:cs="Times New Roman"/>
          <w:sz w:val="28"/>
          <w:szCs w:val="28"/>
        </w:rPr>
        <w:t>був</w:t>
      </w:r>
      <w:proofErr w:type="spellEnd"/>
      <w:r w:rsidRPr="008A4592">
        <w:rPr>
          <w:rFonts w:ascii="Times New Roman" w:hAnsi="Times New Roman" w:cs="Times New Roman"/>
          <w:sz w:val="28"/>
          <w:szCs w:val="28"/>
        </w:rPr>
        <w:t xml:space="preserve"> </w:t>
      </w:r>
      <w:proofErr w:type="spellStart"/>
      <w:r w:rsidRPr="008A4592">
        <w:rPr>
          <w:rFonts w:ascii="Times New Roman" w:hAnsi="Times New Roman" w:cs="Times New Roman"/>
          <w:sz w:val="28"/>
          <w:szCs w:val="28"/>
        </w:rPr>
        <w:t>потроєний</w:t>
      </w:r>
      <w:proofErr w:type="spellEnd"/>
      <w:r w:rsidRPr="008A4592">
        <w:rPr>
          <w:rFonts w:ascii="Times New Roman" w:hAnsi="Times New Roman" w:cs="Times New Roman"/>
          <w:sz w:val="28"/>
          <w:szCs w:val="28"/>
        </w:rPr>
        <w:t xml:space="preserve">, а </w:t>
      </w:r>
      <w:proofErr w:type="spellStart"/>
      <w:r w:rsidRPr="008A4592">
        <w:rPr>
          <w:rFonts w:ascii="Times New Roman" w:hAnsi="Times New Roman" w:cs="Times New Roman"/>
          <w:sz w:val="28"/>
          <w:szCs w:val="28"/>
        </w:rPr>
        <w:t>кількість</w:t>
      </w:r>
      <w:proofErr w:type="spellEnd"/>
      <w:r w:rsidRPr="008A4592">
        <w:rPr>
          <w:rFonts w:ascii="Times New Roman" w:hAnsi="Times New Roman" w:cs="Times New Roman"/>
          <w:sz w:val="28"/>
          <w:szCs w:val="28"/>
        </w:rPr>
        <w:t xml:space="preserve"> </w:t>
      </w:r>
      <w:proofErr w:type="spellStart"/>
      <w:r w:rsidRPr="008A4592">
        <w:rPr>
          <w:rFonts w:ascii="Times New Roman" w:hAnsi="Times New Roman" w:cs="Times New Roman"/>
          <w:sz w:val="28"/>
          <w:szCs w:val="28"/>
        </w:rPr>
        <w:t>залучених</w:t>
      </w:r>
      <w:proofErr w:type="spellEnd"/>
      <w:r w:rsidRPr="008A4592">
        <w:rPr>
          <w:rFonts w:ascii="Times New Roman" w:hAnsi="Times New Roman" w:cs="Times New Roman"/>
          <w:sz w:val="28"/>
          <w:szCs w:val="28"/>
        </w:rPr>
        <w:t xml:space="preserve"> суден</w:t>
      </w:r>
      <w:r w:rsidR="00F74898" w:rsidRPr="008A4592">
        <w:rPr>
          <w:rFonts w:ascii="Times New Roman" w:hAnsi="Times New Roman" w:cs="Times New Roman"/>
          <w:sz w:val="28"/>
          <w:szCs w:val="28"/>
          <w:lang w:val="uk-UA"/>
        </w:rPr>
        <w:t xml:space="preserve"> -</w:t>
      </w:r>
      <w:r w:rsidRPr="008A4592">
        <w:rPr>
          <w:rFonts w:ascii="Times New Roman" w:hAnsi="Times New Roman" w:cs="Times New Roman"/>
          <w:sz w:val="28"/>
          <w:szCs w:val="28"/>
        </w:rPr>
        <w:t xml:space="preserve"> </w:t>
      </w:r>
      <w:proofErr w:type="spellStart"/>
      <w:r w:rsidRPr="008A4592">
        <w:rPr>
          <w:rFonts w:ascii="Times New Roman" w:hAnsi="Times New Roman" w:cs="Times New Roman"/>
          <w:sz w:val="28"/>
          <w:szCs w:val="28"/>
        </w:rPr>
        <w:t>збільшена</w:t>
      </w:r>
      <w:proofErr w:type="spellEnd"/>
      <w:r w:rsidRPr="008A4592">
        <w:rPr>
          <w:rFonts w:ascii="Times New Roman" w:hAnsi="Times New Roman" w:cs="Times New Roman"/>
          <w:sz w:val="28"/>
          <w:szCs w:val="28"/>
        </w:rPr>
        <w:t>. </w:t>
      </w:r>
      <w:r w:rsidR="004A3DAE" w:rsidRPr="008A4592">
        <w:rPr>
          <w:rFonts w:ascii="Times New Roman" w:hAnsi="Times New Roman" w:cs="Times New Roman"/>
          <w:sz w:val="28"/>
          <w:szCs w:val="28"/>
          <w:lang w:val="uk-UA"/>
        </w:rPr>
        <w:t>У табл. 2 наведено дані про динаміку подання заяв для отримання притулку в ЄС.</w:t>
      </w:r>
    </w:p>
    <w:p w:rsidR="00695B1A" w:rsidRPr="008A4592" w:rsidRDefault="008A4592" w:rsidP="008A4592">
      <w:pPr>
        <w:spacing w:line="360" w:lineRule="auto"/>
        <w:ind w:firstLine="709"/>
        <w:jc w:val="both"/>
        <w:rPr>
          <w:rFonts w:ascii="Times New Roman" w:hAnsi="Times New Roman" w:cs="Times New Roman"/>
          <w:sz w:val="28"/>
          <w:szCs w:val="28"/>
          <w:lang w:val="uk-UA"/>
        </w:rPr>
      </w:pPr>
      <w:r>
        <w:rPr>
          <w:noProof/>
          <w:lang w:val="uk-UA" w:eastAsia="uk-UA"/>
        </w:rPr>
        <w:drawing>
          <wp:anchor distT="0" distB="0" distL="114300" distR="114300" simplePos="0" relativeHeight="251665408" behindDoc="1" locked="0" layoutInCell="1" allowOverlap="1" wp14:anchorId="0A67FF06" wp14:editId="52AF3CE1">
            <wp:simplePos x="0" y="0"/>
            <wp:positionH relativeFrom="column">
              <wp:posOffset>-150185</wp:posOffset>
            </wp:positionH>
            <wp:positionV relativeFrom="paragraph">
              <wp:posOffset>93404</wp:posOffset>
            </wp:positionV>
            <wp:extent cx="6092456" cy="3990740"/>
            <wp:effectExtent l="0" t="0" r="0" b="0"/>
            <wp:wrapNone/>
            <wp:docPr id="6" name="Рисунок 6" descr="C:\Users\КС\Desktop\Без імені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КС\Desktop\Без імені2.png"/>
                    <pic:cNvPicPr>
                      <a:picLocks noChangeAspect="1" noChangeArrowheads="1"/>
                    </pic:cNvPicPr>
                  </pic:nvPicPr>
                  <pic:blipFill>
                    <a:blip r:embed="rId21">
                      <a:extLst>
                        <a:ext uri="{BEBA8EAE-BF5A-486C-A8C5-ECC9F3942E4B}">
                          <a14:imgProps xmlns:a14="http://schemas.microsoft.com/office/drawing/2010/main">
                            <a14:imgLayer r:embed="rId22">
                              <a14:imgEffect>
                                <a14:brightnessContrast bright="2000" contrast="93000"/>
                              </a14:imgEffect>
                            </a14:imgLayer>
                          </a14:imgProps>
                        </a:ext>
                        <a:ext uri="{28A0092B-C50C-407E-A947-70E740481C1C}">
                          <a14:useLocalDpi xmlns:a14="http://schemas.microsoft.com/office/drawing/2010/main" val="0"/>
                        </a:ext>
                      </a:extLst>
                    </a:blip>
                    <a:srcRect/>
                    <a:stretch>
                      <a:fillRect/>
                    </a:stretch>
                  </pic:blipFill>
                  <pic:spPr bwMode="auto">
                    <a:xfrm>
                      <a:off x="0" y="0"/>
                      <a:ext cx="6092456" cy="3990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B1A" w:rsidRDefault="00695B1A">
      <w:pPr>
        <w:rPr>
          <w:lang w:val="uk-UA"/>
        </w:rPr>
      </w:pPr>
    </w:p>
    <w:p w:rsidR="00695B1A" w:rsidRDefault="00695B1A">
      <w:pPr>
        <w:rPr>
          <w:lang w:val="uk-UA"/>
        </w:rPr>
      </w:pPr>
    </w:p>
    <w:p w:rsidR="00695B1A" w:rsidRDefault="00695B1A">
      <w:pPr>
        <w:rPr>
          <w:lang w:val="uk-UA"/>
        </w:rPr>
      </w:pPr>
    </w:p>
    <w:p w:rsidR="00695B1A" w:rsidRDefault="00695B1A">
      <w:pPr>
        <w:rPr>
          <w:lang w:val="uk-UA"/>
        </w:rPr>
      </w:pPr>
    </w:p>
    <w:p w:rsidR="00497598" w:rsidRDefault="00497598">
      <w:pPr>
        <w:rPr>
          <w:rFonts w:ascii="Times New Roman" w:eastAsiaTheme="majorEastAsia" w:hAnsi="Times New Roman" w:cs="Times New Roman"/>
          <w:b/>
          <w:bCs/>
          <w:sz w:val="28"/>
          <w:szCs w:val="28"/>
          <w:lang w:val="uk-UA"/>
        </w:rPr>
      </w:pPr>
    </w:p>
    <w:p w:rsidR="00FA0753" w:rsidRDefault="00FA0753" w:rsidP="00497598">
      <w:pPr>
        <w:pStyle w:val="1"/>
        <w:spacing w:line="360" w:lineRule="auto"/>
        <w:ind w:left="1080"/>
        <w:jc w:val="center"/>
        <w:rPr>
          <w:rFonts w:ascii="Times New Roman" w:hAnsi="Times New Roman" w:cs="Times New Roman"/>
          <w:color w:val="auto"/>
          <w:lang w:val="uk-UA"/>
        </w:rPr>
      </w:pPr>
    </w:p>
    <w:p w:rsidR="00FA0753" w:rsidRPr="00FA0753" w:rsidRDefault="00FA0753" w:rsidP="00FA0753">
      <w:pPr>
        <w:rPr>
          <w:rFonts w:ascii="Times New Roman" w:eastAsiaTheme="majorEastAsia" w:hAnsi="Times New Roman" w:cs="Times New Roman"/>
          <w:b/>
          <w:bCs/>
          <w:sz w:val="28"/>
          <w:szCs w:val="28"/>
          <w:lang w:val="uk-UA"/>
        </w:rPr>
      </w:pPr>
    </w:p>
    <w:p w:rsidR="004A3DAE" w:rsidRDefault="004A3DAE">
      <w:pPr>
        <w:rPr>
          <w:rFonts w:ascii="Times New Roman" w:hAnsi="Times New Roman" w:cs="Times New Roman"/>
          <w:lang w:val="uk-UA"/>
        </w:rPr>
      </w:pPr>
    </w:p>
    <w:p w:rsidR="004A3DAE" w:rsidRDefault="004A3DAE">
      <w:pPr>
        <w:rPr>
          <w:rFonts w:ascii="Times New Roman" w:hAnsi="Times New Roman" w:cs="Times New Roman"/>
          <w:lang w:val="uk-UA"/>
        </w:rPr>
      </w:pPr>
    </w:p>
    <w:p w:rsidR="004A3DAE" w:rsidRDefault="004A3DAE">
      <w:pPr>
        <w:rPr>
          <w:rFonts w:ascii="Times New Roman" w:hAnsi="Times New Roman" w:cs="Times New Roman"/>
          <w:lang w:val="uk-UA"/>
        </w:rPr>
      </w:pPr>
    </w:p>
    <w:p w:rsidR="00C50FF6" w:rsidRDefault="00C50FF6" w:rsidP="004A3DAE">
      <w:pPr>
        <w:pStyle w:val="ad"/>
        <w:spacing w:line="360" w:lineRule="auto"/>
        <w:jc w:val="both"/>
        <w:rPr>
          <w:rFonts w:ascii="Times New Roman" w:hAnsi="Times New Roman" w:cs="Times New Roman"/>
          <w:sz w:val="28"/>
          <w:szCs w:val="28"/>
          <w:lang w:val="uk-UA"/>
        </w:rPr>
      </w:pPr>
    </w:p>
    <w:p w:rsidR="00C50FF6" w:rsidRDefault="00C50FF6" w:rsidP="004A3DAE">
      <w:pPr>
        <w:pStyle w:val="ad"/>
        <w:spacing w:line="360" w:lineRule="auto"/>
        <w:jc w:val="both"/>
        <w:rPr>
          <w:rFonts w:ascii="Times New Roman" w:hAnsi="Times New Roman" w:cs="Times New Roman"/>
          <w:lang w:val="uk-UA"/>
        </w:rPr>
      </w:pPr>
      <w:r>
        <w:rPr>
          <w:rFonts w:ascii="Times New Roman" w:hAnsi="Times New Roman" w:cs="Times New Roman"/>
          <w:sz w:val="28"/>
          <w:szCs w:val="28"/>
          <w:lang w:val="uk-UA"/>
        </w:rPr>
        <w:t>Рис. 2.</w:t>
      </w:r>
      <w:r w:rsidRPr="005D16A4">
        <w:rPr>
          <w:rFonts w:ascii="Times New Roman" w:hAnsi="Times New Roman" w:cs="Times New Roman"/>
          <w:b/>
          <w:sz w:val="28"/>
          <w:szCs w:val="28"/>
          <w:lang w:val="uk-UA"/>
        </w:rPr>
        <w:t>Динаміка подання заяв для отримання притулку в ЄС</w:t>
      </w:r>
      <w:r>
        <w:rPr>
          <w:rFonts w:ascii="Times New Roman" w:hAnsi="Times New Roman" w:cs="Times New Roman"/>
          <w:sz w:val="28"/>
          <w:szCs w:val="28"/>
          <w:lang w:val="uk-UA"/>
        </w:rPr>
        <w:t>.*</w:t>
      </w:r>
    </w:p>
    <w:p w:rsidR="00FA0753" w:rsidRDefault="004A3DAE" w:rsidP="00C50FF6">
      <w:pPr>
        <w:pStyle w:val="ad"/>
        <w:spacing w:line="360" w:lineRule="auto"/>
        <w:jc w:val="both"/>
        <w:rPr>
          <w:rFonts w:ascii="Times New Roman" w:hAnsi="Times New Roman" w:cs="Times New Roman"/>
          <w:sz w:val="24"/>
          <w:szCs w:val="24"/>
          <w:lang w:val="uk-UA"/>
        </w:rPr>
      </w:pPr>
      <w:r w:rsidRPr="00C50FF6">
        <w:rPr>
          <w:rFonts w:ascii="Times New Roman" w:hAnsi="Times New Roman" w:cs="Times New Roman"/>
          <w:sz w:val="24"/>
          <w:szCs w:val="24"/>
          <w:lang w:val="uk-UA"/>
        </w:rPr>
        <w:t xml:space="preserve">*Джерело: </w:t>
      </w:r>
      <w:r w:rsidRPr="00B252D8">
        <w:rPr>
          <w:rFonts w:ascii="Times New Roman" w:hAnsi="Times New Roman" w:cs="Times New Roman"/>
          <w:sz w:val="24"/>
          <w:szCs w:val="24"/>
          <w:lang w:val="uk-UA"/>
        </w:rPr>
        <w:t>[2]</w:t>
      </w:r>
    </w:p>
    <w:p w:rsidR="006A2B9D" w:rsidRPr="00710A6D" w:rsidRDefault="006A2B9D" w:rsidP="006A2B9D">
      <w:pPr>
        <w:pStyle w:val="ad"/>
        <w:spacing w:line="360" w:lineRule="auto"/>
        <w:jc w:val="both"/>
        <w:rPr>
          <w:rFonts w:ascii="Times New Roman" w:hAnsi="Times New Roman" w:cs="Times New Roman"/>
          <w:sz w:val="28"/>
          <w:szCs w:val="24"/>
          <w:lang w:val="uk-UA"/>
        </w:rPr>
      </w:pPr>
      <w:r w:rsidRPr="006A2B9D">
        <w:rPr>
          <w:rFonts w:ascii="Times New Roman" w:hAnsi="Times New Roman" w:cs="Times New Roman"/>
          <w:sz w:val="28"/>
          <w:szCs w:val="24"/>
          <w:lang w:val="uk-UA"/>
        </w:rPr>
        <w:t xml:space="preserve">Із </w:t>
      </w:r>
      <w:r w:rsidR="00597215">
        <w:rPr>
          <w:rFonts w:ascii="Times New Roman" w:hAnsi="Times New Roman" w:cs="Times New Roman"/>
          <w:sz w:val="28"/>
          <w:szCs w:val="24"/>
        </w:rPr>
        <w:t>Р</w:t>
      </w:r>
      <w:proofErr w:type="spellStart"/>
      <w:r w:rsidR="00597215">
        <w:rPr>
          <w:rFonts w:ascii="Times New Roman" w:hAnsi="Times New Roman" w:cs="Times New Roman"/>
          <w:sz w:val="28"/>
          <w:szCs w:val="24"/>
          <w:lang w:val="uk-UA"/>
        </w:rPr>
        <w:t>ис</w:t>
      </w:r>
      <w:proofErr w:type="spellEnd"/>
      <w:r w:rsidR="00597215">
        <w:rPr>
          <w:rFonts w:ascii="Times New Roman" w:hAnsi="Times New Roman" w:cs="Times New Roman"/>
          <w:sz w:val="28"/>
          <w:szCs w:val="24"/>
          <w:lang w:val="uk-UA"/>
        </w:rPr>
        <w:t>.</w:t>
      </w:r>
      <w:r w:rsidR="00BF050A">
        <w:rPr>
          <w:rFonts w:ascii="Times New Roman" w:hAnsi="Times New Roman" w:cs="Times New Roman"/>
          <w:sz w:val="28"/>
          <w:szCs w:val="24"/>
          <w:lang w:val="uk-UA"/>
        </w:rPr>
        <w:t xml:space="preserve"> 2</w:t>
      </w:r>
      <w:r w:rsidRPr="006A2B9D">
        <w:rPr>
          <w:rFonts w:ascii="Times New Roman" w:hAnsi="Times New Roman" w:cs="Times New Roman"/>
          <w:sz w:val="28"/>
          <w:szCs w:val="24"/>
          <w:lang w:val="uk-UA"/>
        </w:rPr>
        <w:t xml:space="preserve"> видно, що впродовж 2008-2015 рр. заяв для притулку в ЄС було подано все більше</w:t>
      </w:r>
      <w:r>
        <w:rPr>
          <w:rFonts w:ascii="Times New Roman" w:hAnsi="Times New Roman" w:cs="Times New Roman"/>
          <w:sz w:val="28"/>
          <w:szCs w:val="24"/>
          <w:lang w:val="uk-UA"/>
        </w:rPr>
        <w:t>.</w:t>
      </w:r>
      <w:r w:rsidR="00BF050A">
        <w:rPr>
          <w:rFonts w:ascii="Times New Roman" w:hAnsi="Times New Roman" w:cs="Times New Roman"/>
          <w:sz w:val="28"/>
          <w:szCs w:val="24"/>
          <w:lang w:val="uk-UA"/>
        </w:rPr>
        <w:t xml:space="preserve"> Це є негативною тенденцією,адже свідчить, що кількість мігрантів в ЄС збільшується, а значить міграційна криза поглиблюється.</w:t>
      </w:r>
    </w:p>
    <w:p w:rsidR="005D16A4" w:rsidRPr="006A2B9D" w:rsidRDefault="005D16A4" w:rsidP="006A2B9D">
      <w:pPr>
        <w:pStyle w:val="1"/>
        <w:spacing w:line="360" w:lineRule="auto"/>
        <w:ind w:left="1080"/>
        <w:jc w:val="both"/>
        <w:rPr>
          <w:rFonts w:ascii="Times New Roman" w:hAnsi="Times New Roman" w:cs="Times New Roman"/>
          <w:color w:val="auto"/>
          <w:sz w:val="32"/>
          <w:lang w:val="uk-UA"/>
        </w:rPr>
      </w:pPr>
    </w:p>
    <w:p w:rsidR="005D16A4" w:rsidRPr="005D16A4" w:rsidRDefault="005D16A4" w:rsidP="005D16A4">
      <w:pPr>
        <w:rPr>
          <w:rFonts w:ascii="Times New Roman" w:eastAsiaTheme="majorEastAsia" w:hAnsi="Times New Roman" w:cs="Times New Roman"/>
          <w:b/>
          <w:bCs/>
          <w:sz w:val="28"/>
          <w:szCs w:val="28"/>
          <w:lang w:val="uk-UA"/>
        </w:rPr>
      </w:pPr>
    </w:p>
    <w:p w:rsidR="005D16A4" w:rsidRDefault="005D16A4">
      <w:pPr>
        <w:rPr>
          <w:rFonts w:ascii="Times New Roman" w:eastAsiaTheme="majorEastAsia" w:hAnsi="Times New Roman" w:cs="Times New Roman"/>
          <w:b/>
          <w:bCs/>
          <w:sz w:val="28"/>
          <w:szCs w:val="28"/>
          <w:lang w:val="uk-UA"/>
        </w:rPr>
      </w:pPr>
      <w:r>
        <w:rPr>
          <w:rFonts w:ascii="Times New Roman" w:hAnsi="Times New Roman" w:cs="Times New Roman"/>
          <w:lang w:val="uk-UA"/>
        </w:rPr>
        <w:br w:type="page"/>
      </w:r>
    </w:p>
    <w:p w:rsidR="00497598" w:rsidRDefault="00497598" w:rsidP="00C50FF6">
      <w:pPr>
        <w:pStyle w:val="1"/>
        <w:spacing w:line="360" w:lineRule="auto"/>
        <w:ind w:left="1080"/>
        <w:jc w:val="center"/>
        <w:rPr>
          <w:rFonts w:ascii="Times New Roman" w:hAnsi="Times New Roman" w:cs="Times New Roman"/>
          <w:color w:val="auto"/>
          <w:lang w:val="uk-UA"/>
        </w:rPr>
      </w:pPr>
      <w:r>
        <w:rPr>
          <w:rFonts w:ascii="Times New Roman" w:hAnsi="Times New Roman" w:cs="Times New Roman"/>
          <w:color w:val="auto"/>
          <w:lang w:val="uk-UA"/>
        </w:rPr>
        <w:lastRenderedPageBreak/>
        <w:t>Розділ 2. Тенденції глобальної міграційної кризи та її наслідки для національного ринку пра</w:t>
      </w:r>
      <w:r w:rsidR="00F74898">
        <w:rPr>
          <w:rFonts w:ascii="Times New Roman" w:hAnsi="Times New Roman" w:cs="Times New Roman"/>
          <w:color w:val="auto"/>
          <w:lang w:val="uk-UA"/>
        </w:rPr>
        <w:t>ці країн ЄС.</w:t>
      </w:r>
    </w:p>
    <w:p w:rsidR="00497598" w:rsidRDefault="00497598" w:rsidP="00497598">
      <w:pPr>
        <w:spacing w:after="0" w:line="360" w:lineRule="auto"/>
        <w:ind w:firstLine="709"/>
        <w:jc w:val="both"/>
        <w:rPr>
          <w:rFonts w:ascii="Times New Roman" w:hAnsi="Times New Roman" w:cs="Times New Roman"/>
          <w:sz w:val="28"/>
          <w:szCs w:val="28"/>
          <w:lang w:val="uk-UA"/>
        </w:rPr>
      </w:pPr>
      <w:r w:rsidRPr="008624AB">
        <w:rPr>
          <w:rFonts w:ascii="Times New Roman" w:hAnsi="Times New Roman"/>
          <w:sz w:val="28"/>
          <w:szCs w:val="28"/>
          <w:lang w:val="uk-UA"/>
        </w:rPr>
        <w:t xml:space="preserve">Нині </w:t>
      </w:r>
      <w:r>
        <w:rPr>
          <w:rFonts w:ascii="Times New Roman" w:hAnsi="Times New Roman"/>
          <w:sz w:val="28"/>
          <w:szCs w:val="28"/>
          <w:lang w:val="uk-UA"/>
        </w:rPr>
        <w:t>подолання міграційних процесів</w:t>
      </w:r>
      <w:r w:rsidRPr="008624AB">
        <w:rPr>
          <w:rFonts w:ascii="Times New Roman" w:hAnsi="Times New Roman"/>
          <w:sz w:val="28"/>
          <w:szCs w:val="28"/>
          <w:lang w:val="uk-UA"/>
        </w:rPr>
        <w:t xml:space="preserve"> – пріоритетне</w:t>
      </w:r>
      <w:r>
        <w:rPr>
          <w:rFonts w:ascii="Times New Roman" w:hAnsi="Times New Roman"/>
          <w:sz w:val="28"/>
          <w:szCs w:val="28"/>
          <w:lang w:val="uk-UA"/>
        </w:rPr>
        <w:t xml:space="preserve"> </w:t>
      </w:r>
      <w:r w:rsidRPr="008624AB">
        <w:rPr>
          <w:rFonts w:ascii="Times New Roman" w:hAnsi="Times New Roman"/>
          <w:sz w:val="28"/>
          <w:szCs w:val="28"/>
          <w:lang w:val="uk-UA"/>
        </w:rPr>
        <w:t>завдання багатьох держав і суспільств.</w:t>
      </w:r>
      <w:r w:rsidRPr="00C96037">
        <w:rPr>
          <w:lang w:val="uk-UA"/>
        </w:rPr>
        <w:t xml:space="preserve"> </w:t>
      </w:r>
      <w:r>
        <w:rPr>
          <w:rFonts w:ascii="Times New Roman" w:hAnsi="Times New Roman"/>
          <w:sz w:val="28"/>
          <w:szCs w:val="28"/>
          <w:lang w:val="uk-UA"/>
        </w:rPr>
        <w:t xml:space="preserve">Воно </w:t>
      </w:r>
      <w:r w:rsidRPr="00C96037">
        <w:rPr>
          <w:rFonts w:ascii="Times New Roman" w:hAnsi="Times New Roman"/>
          <w:sz w:val="28"/>
          <w:szCs w:val="28"/>
          <w:lang w:val="uk-UA"/>
        </w:rPr>
        <w:t xml:space="preserve">охоплює всі аспекти соціальної політики держави і </w:t>
      </w:r>
      <w:r w:rsidRPr="00497598">
        <w:rPr>
          <w:rFonts w:ascii="Times New Roman" w:hAnsi="Times New Roman" w:cs="Times New Roman"/>
          <w:sz w:val="28"/>
          <w:szCs w:val="28"/>
          <w:lang w:val="uk-UA"/>
        </w:rPr>
        <w:t xml:space="preserve">включає в себе системи соціального захисту, соціального забезпечення і соціального страхування. </w:t>
      </w:r>
    </w:p>
    <w:p w:rsidR="0034677F" w:rsidRPr="0034677F" w:rsidRDefault="0034677F" w:rsidP="0034677F">
      <w:pPr>
        <w:pStyle w:val="af0"/>
        <w:shd w:val="clear" w:color="auto" w:fill="FFFFFF"/>
        <w:spacing w:before="0" w:beforeAutospacing="0" w:after="0" w:afterAutospacing="0" w:line="360" w:lineRule="auto"/>
        <w:ind w:firstLine="709"/>
        <w:jc w:val="both"/>
        <w:textAlignment w:val="baseline"/>
        <w:rPr>
          <w:color w:val="000000"/>
          <w:sz w:val="28"/>
        </w:rPr>
      </w:pPr>
      <w:r w:rsidRPr="0034677F">
        <w:rPr>
          <w:color w:val="000000"/>
          <w:sz w:val="28"/>
        </w:rPr>
        <w:t>Міграційна криза, що була темою №1 у Європі ще пару років тому, поступово вщухає. Кількість біженців та мігрантів значно зменшилася. Після переговорів з ЄС Туреччина стала краще контролювати не тільки свої морські кордони, але й турецько-сирійський. З кінця 2014 року центральний напрямок – з Алжиру, Тунісу або Лівії до Італії через Середземне море – за кількістю почав поступатися східному. Саме в цей час поглиблювалася кри</w:t>
      </w:r>
      <w:r w:rsidR="006B723F">
        <w:rPr>
          <w:color w:val="000000"/>
          <w:sz w:val="28"/>
        </w:rPr>
        <w:t>за та воєнна ситуація в Сирії. «Ісламська держава»</w:t>
      </w:r>
      <w:r w:rsidRPr="0034677F">
        <w:rPr>
          <w:color w:val="000000"/>
          <w:sz w:val="28"/>
        </w:rPr>
        <w:t xml:space="preserve"> брала під контроль провінцію за провінцією.</w:t>
      </w:r>
      <w:r>
        <w:rPr>
          <w:color w:val="000000"/>
          <w:sz w:val="28"/>
        </w:rPr>
        <w:t xml:space="preserve"> </w:t>
      </w:r>
      <w:r w:rsidRPr="0034677F">
        <w:rPr>
          <w:color w:val="000000"/>
          <w:sz w:val="28"/>
        </w:rPr>
        <w:t xml:space="preserve">Тому не дивно, що в 2015 році </w:t>
      </w:r>
      <w:proofErr w:type="spellStart"/>
      <w:r w:rsidRPr="0034677F">
        <w:rPr>
          <w:color w:val="000000"/>
          <w:sz w:val="28"/>
        </w:rPr>
        <w:t>східносередземноморським</w:t>
      </w:r>
      <w:proofErr w:type="spellEnd"/>
      <w:r w:rsidRPr="0034677F">
        <w:rPr>
          <w:color w:val="000000"/>
          <w:sz w:val="28"/>
        </w:rPr>
        <w:t xml:space="preserve"> маршрутом скористалися понад 800 тисяч біженців та мігрантів. Центральним – менше 200 тисяч.</w:t>
      </w:r>
    </w:p>
    <w:p w:rsidR="006A2B9D" w:rsidRDefault="00497598" w:rsidP="00887556">
      <w:pPr>
        <w:tabs>
          <w:tab w:val="left" w:pos="7167"/>
        </w:tabs>
        <w:spacing w:after="0" w:line="360" w:lineRule="auto"/>
        <w:ind w:firstLine="709"/>
        <w:jc w:val="both"/>
        <w:rPr>
          <w:rFonts w:ascii="Times New Roman" w:hAnsi="Times New Roman" w:cs="Times New Roman"/>
          <w:sz w:val="28"/>
          <w:szCs w:val="28"/>
          <w:shd w:val="clear" w:color="auto" w:fill="FFFFFF"/>
          <w:lang w:val="uk-UA"/>
        </w:rPr>
      </w:pPr>
      <w:proofErr w:type="spellStart"/>
      <w:r w:rsidRPr="00497598">
        <w:rPr>
          <w:rFonts w:ascii="Times New Roman" w:hAnsi="Times New Roman" w:cs="Times New Roman"/>
          <w:sz w:val="28"/>
          <w:szCs w:val="28"/>
          <w:shd w:val="clear" w:color="auto" w:fill="FFFFFF"/>
        </w:rPr>
        <w:t>Згідно</w:t>
      </w:r>
      <w:proofErr w:type="spellEnd"/>
      <w:r w:rsidRPr="00497598">
        <w:rPr>
          <w:rFonts w:ascii="Times New Roman" w:hAnsi="Times New Roman" w:cs="Times New Roman"/>
          <w:sz w:val="28"/>
          <w:szCs w:val="28"/>
          <w:shd w:val="clear" w:color="auto" w:fill="FFFFFF"/>
        </w:rPr>
        <w:t xml:space="preserve"> </w:t>
      </w:r>
      <w:proofErr w:type="spellStart"/>
      <w:r w:rsidRPr="00497598">
        <w:rPr>
          <w:rFonts w:ascii="Times New Roman" w:hAnsi="Times New Roman" w:cs="Times New Roman"/>
          <w:sz w:val="28"/>
          <w:szCs w:val="28"/>
          <w:shd w:val="clear" w:color="auto" w:fill="FFFFFF"/>
        </w:rPr>
        <w:t>звіту</w:t>
      </w:r>
      <w:proofErr w:type="spellEnd"/>
      <w:r w:rsidRPr="00497598">
        <w:rPr>
          <w:rFonts w:ascii="Times New Roman" w:hAnsi="Times New Roman" w:cs="Times New Roman"/>
          <w:sz w:val="28"/>
          <w:szCs w:val="28"/>
          <w:shd w:val="clear" w:color="auto" w:fill="FFFFFF"/>
        </w:rPr>
        <w:t xml:space="preserve"> МОМ «</w:t>
      </w:r>
      <w:proofErr w:type="spellStart"/>
      <w:r w:rsidRPr="00497598">
        <w:rPr>
          <w:rFonts w:ascii="Times New Roman" w:hAnsi="Times New Roman" w:cs="Times New Roman"/>
          <w:sz w:val="28"/>
          <w:szCs w:val="28"/>
          <w:shd w:val="clear" w:color="auto" w:fill="FFFFFF"/>
        </w:rPr>
        <w:t>Світова</w:t>
      </w:r>
      <w:proofErr w:type="spellEnd"/>
      <w:r w:rsidRPr="00497598">
        <w:rPr>
          <w:rFonts w:ascii="Times New Roman" w:hAnsi="Times New Roman" w:cs="Times New Roman"/>
          <w:sz w:val="28"/>
          <w:szCs w:val="28"/>
          <w:shd w:val="clear" w:color="auto" w:fill="FFFFFF"/>
        </w:rPr>
        <w:t xml:space="preserve"> </w:t>
      </w:r>
      <w:proofErr w:type="spellStart"/>
      <w:r w:rsidRPr="00497598">
        <w:rPr>
          <w:rFonts w:ascii="Times New Roman" w:hAnsi="Times New Roman" w:cs="Times New Roman"/>
          <w:sz w:val="28"/>
          <w:szCs w:val="28"/>
          <w:shd w:val="clear" w:color="auto" w:fill="FFFFFF"/>
        </w:rPr>
        <w:t>міграція</w:t>
      </w:r>
      <w:proofErr w:type="spellEnd"/>
      <w:r w:rsidRPr="00497598">
        <w:rPr>
          <w:rFonts w:ascii="Times New Roman" w:hAnsi="Times New Roman" w:cs="Times New Roman"/>
          <w:sz w:val="28"/>
          <w:szCs w:val="28"/>
          <w:shd w:val="clear" w:color="auto" w:fill="FFFFFF"/>
        </w:rPr>
        <w:t xml:space="preserve"> у 2010 </w:t>
      </w:r>
      <w:proofErr w:type="spellStart"/>
      <w:r w:rsidRPr="00497598">
        <w:rPr>
          <w:rFonts w:ascii="Times New Roman" w:hAnsi="Times New Roman" w:cs="Times New Roman"/>
          <w:sz w:val="28"/>
          <w:szCs w:val="28"/>
          <w:shd w:val="clear" w:color="auto" w:fill="FFFFFF"/>
        </w:rPr>
        <w:t>році</w:t>
      </w:r>
      <w:proofErr w:type="spellEnd"/>
      <w:r w:rsidRPr="00497598">
        <w:rPr>
          <w:rFonts w:ascii="Times New Roman" w:hAnsi="Times New Roman" w:cs="Times New Roman"/>
          <w:sz w:val="28"/>
          <w:szCs w:val="28"/>
          <w:shd w:val="clear" w:color="auto" w:fill="FFFFFF"/>
        </w:rPr>
        <w:t xml:space="preserve">» </w:t>
      </w:r>
      <w:proofErr w:type="spellStart"/>
      <w:r w:rsidRPr="00497598">
        <w:rPr>
          <w:rFonts w:ascii="Times New Roman" w:hAnsi="Times New Roman" w:cs="Times New Roman"/>
          <w:sz w:val="28"/>
          <w:szCs w:val="28"/>
          <w:shd w:val="clear" w:color="auto" w:fill="FFFFFF"/>
        </w:rPr>
        <w:t>Європа</w:t>
      </w:r>
      <w:proofErr w:type="spellEnd"/>
      <w:r w:rsidRPr="00497598">
        <w:rPr>
          <w:rFonts w:ascii="Times New Roman" w:hAnsi="Times New Roman" w:cs="Times New Roman"/>
          <w:sz w:val="28"/>
          <w:szCs w:val="28"/>
          <w:shd w:val="clear" w:color="auto" w:fill="FFFFFF"/>
        </w:rPr>
        <w:t xml:space="preserve"> дала </w:t>
      </w:r>
      <w:proofErr w:type="spellStart"/>
      <w:r w:rsidRPr="00497598">
        <w:rPr>
          <w:rFonts w:ascii="Times New Roman" w:hAnsi="Times New Roman" w:cs="Times New Roman"/>
          <w:sz w:val="28"/>
          <w:szCs w:val="28"/>
          <w:shd w:val="clear" w:color="auto" w:fill="FFFFFF"/>
        </w:rPr>
        <w:t>притулок</w:t>
      </w:r>
      <w:proofErr w:type="spellEnd"/>
      <w:r w:rsidRPr="00497598">
        <w:rPr>
          <w:rFonts w:ascii="Times New Roman" w:hAnsi="Times New Roman" w:cs="Times New Roman"/>
          <w:sz w:val="28"/>
          <w:szCs w:val="28"/>
          <w:shd w:val="clear" w:color="auto" w:fill="FFFFFF"/>
        </w:rPr>
        <w:t xml:space="preserve"> 73 млн </w:t>
      </w:r>
      <w:proofErr w:type="spellStart"/>
      <w:r w:rsidRPr="00497598">
        <w:rPr>
          <w:rFonts w:ascii="Times New Roman" w:hAnsi="Times New Roman" w:cs="Times New Roman"/>
          <w:sz w:val="28"/>
          <w:szCs w:val="28"/>
          <w:shd w:val="clear" w:color="auto" w:fill="FFFFFF"/>
        </w:rPr>
        <w:t>мігрантам</w:t>
      </w:r>
      <w:proofErr w:type="spellEnd"/>
      <w:r w:rsidRPr="00497598">
        <w:rPr>
          <w:rFonts w:ascii="Times New Roman" w:hAnsi="Times New Roman" w:cs="Times New Roman"/>
          <w:sz w:val="28"/>
          <w:szCs w:val="28"/>
          <w:shd w:val="clear" w:color="auto" w:fill="FFFFFF"/>
        </w:rPr>
        <w:t xml:space="preserve">, </w:t>
      </w:r>
      <w:proofErr w:type="spellStart"/>
      <w:r w:rsidRPr="00497598">
        <w:rPr>
          <w:rFonts w:ascii="Times New Roman" w:hAnsi="Times New Roman" w:cs="Times New Roman"/>
          <w:sz w:val="28"/>
          <w:szCs w:val="28"/>
          <w:shd w:val="clear" w:color="auto" w:fill="FFFFFF"/>
        </w:rPr>
        <w:t>це</w:t>
      </w:r>
      <w:proofErr w:type="spellEnd"/>
      <w:r w:rsidRPr="00497598">
        <w:rPr>
          <w:rFonts w:ascii="Times New Roman" w:hAnsi="Times New Roman" w:cs="Times New Roman"/>
          <w:sz w:val="28"/>
          <w:szCs w:val="28"/>
          <w:shd w:val="clear" w:color="auto" w:fill="FFFFFF"/>
        </w:rPr>
        <w:t xml:space="preserve"> одна </w:t>
      </w:r>
      <w:proofErr w:type="spellStart"/>
      <w:r w:rsidRPr="00497598">
        <w:rPr>
          <w:rFonts w:ascii="Times New Roman" w:hAnsi="Times New Roman" w:cs="Times New Roman"/>
          <w:sz w:val="28"/>
          <w:szCs w:val="28"/>
          <w:shd w:val="clear" w:color="auto" w:fill="FFFFFF"/>
        </w:rPr>
        <w:t>третина</w:t>
      </w:r>
      <w:proofErr w:type="spellEnd"/>
      <w:r w:rsidRPr="00497598">
        <w:rPr>
          <w:rFonts w:ascii="Times New Roman" w:hAnsi="Times New Roman" w:cs="Times New Roman"/>
          <w:sz w:val="28"/>
          <w:szCs w:val="28"/>
          <w:shd w:val="clear" w:color="auto" w:fill="FFFFFF"/>
        </w:rPr>
        <w:t xml:space="preserve"> </w:t>
      </w:r>
      <w:proofErr w:type="spellStart"/>
      <w:r w:rsidRPr="00497598">
        <w:rPr>
          <w:rFonts w:ascii="Times New Roman" w:hAnsi="Times New Roman" w:cs="Times New Roman"/>
          <w:sz w:val="28"/>
          <w:szCs w:val="28"/>
          <w:shd w:val="clear" w:color="auto" w:fill="FFFFFF"/>
        </w:rPr>
        <w:t>мігрантів</w:t>
      </w:r>
      <w:proofErr w:type="spellEnd"/>
      <w:r w:rsidRPr="00497598">
        <w:rPr>
          <w:rFonts w:ascii="Times New Roman" w:hAnsi="Times New Roman" w:cs="Times New Roman"/>
          <w:sz w:val="28"/>
          <w:szCs w:val="28"/>
          <w:shd w:val="clear" w:color="auto" w:fill="FFFFFF"/>
        </w:rPr>
        <w:t xml:space="preserve"> у </w:t>
      </w:r>
      <w:proofErr w:type="spellStart"/>
      <w:r w:rsidRPr="00497598">
        <w:rPr>
          <w:rFonts w:ascii="Times New Roman" w:hAnsi="Times New Roman" w:cs="Times New Roman"/>
          <w:sz w:val="28"/>
          <w:szCs w:val="28"/>
          <w:shd w:val="clear" w:color="auto" w:fill="FFFFFF"/>
        </w:rPr>
        <w:t>всьому</w:t>
      </w:r>
      <w:proofErr w:type="spellEnd"/>
      <w:r w:rsidRPr="00497598">
        <w:rPr>
          <w:rFonts w:ascii="Times New Roman" w:hAnsi="Times New Roman" w:cs="Times New Roman"/>
          <w:sz w:val="28"/>
          <w:szCs w:val="28"/>
          <w:shd w:val="clear" w:color="auto" w:fill="FFFFFF"/>
        </w:rPr>
        <w:t xml:space="preserve"> </w:t>
      </w:r>
      <w:proofErr w:type="spellStart"/>
      <w:r w:rsidRPr="00497598">
        <w:rPr>
          <w:rFonts w:ascii="Times New Roman" w:hAnsi="Times New Roman" w:cs="Times New Roman"/>
          <w:sz w:val="28"/>
          <w:szCs w:val="28"/>
          <w:shd w:val="clear" w:color="auto" w:fill="FFFFFF"/>
        </w:rPr>
        <w:t>світі</w:t>
      </w:r>
      <w:proofErr w:type="spellEnd"/>
      <w:r w:rsidRPr="00497598">
        <w:rPr>
          <w:rFonts w:ascii="Times New Roman" w:hAnsi="Times New Roman" w:cs="Times New Roman"/>
          <w:sz w:val="28"/>
          <w:szCs w:val="28"/>
          <w:shd w:val="clear" w:color="auto" w:fill="FFFFFF"/>
        </w:rPr>
        <w:t xml:space="preserve"> за 2010 </w:t>
      </w:r>
      <w:proofErr w:type="spellStart"/>
      <w:r w:rsidRPr="00497598">
        <w:rPr>
          <w:rFonts w:ascii="Times New Roman" w:hAnsi="Times New Roman" w:cs="Times New Roman"/>
          <w:sz w:val="28"/>
          <w:szCs w:val="28"/>
          <w:shd w:val="clear" w:color="auto" w:fill="FFFFFF"/>
        </w:rPr>
        <w:t>рік</w:t>
      </w:r>
      <w:proofErr w:type="spellEnd"/>
      <w:r w:rsidRPr="00497598">
        <w:rPr>
          <w:rFonts w:ascii="Times New Roman" w:hAnsi="Times New Roman" w:cs="Times New Roman"/>
          <w:sz w:val="28"/>
          <w:szCs w:val="28"/>
          <w:shd w:val="clear" w:color="auto" w:fill="FFFFFF"/>
          <w:lang w:val="uk-UA"/>
        </w:rPr>
        <w:t xml:space="preserve"> . Серед мігрантів загальна кількість біженців в кінці 2010 року склала 1,6 мільйона людей. Європа отримала 11 500 клопотань про надання притулку від одиноких або розлучених з батьками дітей, що становить 74% таких клопотань, поданих в цьому році, і 5400 осіб було визнано біженцями, або їм було надано додаткову форму захисту.</w:t>
      </w:r>
      <w:r w:rsidR="00374A02">
        <w:rPr>
          <w:rFonts w:ascii="Times New Roman" w:hAnsi="Times New Roman" w:cs="Times New Roman"/>
          <w:sz w:val="28"/>
          <w:szCs w:val="28"/>
          <w:shd w:val="clear" w:color="auto" w:fill="FFFFFF"/>
        </w:rPr>
        <w:t>  </w:t>
      </w:r>
      <w:proofErr w:type="spellStart"/>
      <w:r w:rsidR="00374A02">
        <w:rPr>
          <w:rFonts w:ascii="Times New Roman" w:hAnsi="Times New Roman" w:cs="Times New Roman"/>
          <w:sz w:val="28"/>
          <w:szCs w:val="28"/>
          <w:shd w:val="clear" w:color="auto" w:fill="FFFFFF"/>
        </w:rPr>
        <w:t>Основними</w:t>
      </w:r>
      <w:proofErr w:type="spellEnd"/>
      <w:r w:rsidR="00374A02">
        <w:rPr>
          <w:rFonts w:ascii="Times New Roman" w:hAnsi="Times New Roman" w:cs="Times New Roman"/>
          <w:sz w:val="28"/>
          <w:szCs w:val="28"/>
          <w:shd w:val="clear" w:color="auto" w:fill="FFFFFF"/>
        </w:rPr>
        <w:t xml:space="preserve"> </w:t>
      </w:r>
      <w:proofErr w:type="spellStart"/>
      <w:r w:rsidR="00374A02">
        <w:rPr>
          <w:rFonts w:ascii="Times New Roman" w:hAnsi="Times New Roman" w:cs="Times New Roman"/>
          <w:sz w:val="28"/>
          <w:szCs w:val="28"/>
          <w:shd w:val="clear" w:color="auto" w:fill="FFFFFF"/>
        </w:rPr>
        <w:t>країнами</w:t>
      </w:r>
      <w:proofErr w:type="spellEnd"/>
      <w:r w:rsidR="00374A02">
        <w:rPr>
          <w:rFonts w:ascii="Times New Roman" w:hAnsi="Times New Roman" w:cs="Times New Roman"/>
          <w:sz w:val="28"/>
          <w:szCs w:val="28"/>
          <w:shd w:val="clear" w:color="auto" w:fill="FFFFFF"/>
          <w:lang w:val="uk-UA"/>
        </w:rPr>
        <w:t>,</w:t>
      </w:r>
      <w:r w:rsidR="00374A02">
        <w:rPr>
          <w:rFonts w:ascii="Times New Roman" w:hAnsi="Times New Roman" w:cs="Times New Roman"/>
          <w:sz w:val="28"/>
          <w:szCs w:val="28"/>
          <w:shd w:val="clear" w:color="auto" w:fill="FFFFFF"/>
        </w:rPr>
        <w:t xml:space="preserve"> </w:t>
      </w:r>
      <w:proofErr w:type="spellStart"/>
      <w:r w:rsidR="00374A02">
        <w:rPr>
          <w:rFonts w:ascii="Times New Roman" w:hAnsi="Times New Roman" w:cs="Times New Roman"/>
          <w:sz w:val="28"/>
          <w:szCs w:val="28"/>
          <w:shd w:val="clear" w:color="auto" w:fill="FFFFFF"/>
        </w:rPr>
        <w:t>призначен</w:t>
      </w:r>
      <w:r w:rsidR="00374A02">
        <w:rPr>
          <w:rFonts w:ascii="Times New Roman" w:hAnsi="Times New Roman" w:cs="Times New Roman"/>
          <w:sz w:val="28"/>
          <w:szCs w:val="28"/>
          <w:shd w:val="clear" w:color="auto" w:fill="FFFFFF"/>
          <w:lang w:val="uk-UA"/>
        </w:rPr>
        <w:t>ими</w:t>
      </w:r>
      <w:proofErr w:type="spellEnd"/>
      <w:r w:rsidRPr="00497598">
        <w:rPr>
          <w:rFonts w:ascii="Times New Roman" w:hAnsi="Times New Roman" w:cs="Times New Roman"/>
          <w:sz w:val="28"/>
          <w:szCs w:val="28"/>
          <w:shd w:val="clear" w:color="auto" w:fill="FFFFFF"/>
        </w:rPr>
        <w:t xml:space="preserve"> для </w:t>
      </w:r>
      <w:proofErr w:type="spellStart"/>
      <w:r w:rsidRPr="00497598">
        <w:rPr>
          <w:rFonts w:ascii="Times New Roman" w:hAnsi="Times New Roman" w:cs="Times New Roman"/>
          <w:sz w:val="28"/>
          <w:szCs w:val="28"/>
          <w:shd w:val="clear" w:color="auto" w:fill="FFFFFF"/>
        </w:rPr>
        <w:t>біженців</w:t>
      </w:r>
      <w:proofErr w:type="spellEnd"/>
      <w:r w:rsidR="00374A02">
        <w:rPr>
          <w:rFonts w:ascii="Times New Roman" w:hAnsi="Times New Roman" w:cs="Times New Roman"/>
          <w:sz w:val="28"/>
          <w:szCs w:val="28"/>
          <w:shd w:val="clear" w:color="auto" w:fill="FFFFFF"/>
          <w:lang w:val="uk-UA"/>
        </w:rPr>
        <w:t>,</w:t>
      </w:r>
      <w:r w:rsidRPr="00497598">
        <w:rPr>
          <w:rFonts w:ascii="Times New Roman" w:hAnsi="Times New Roman" w:cs="Times New Roman"/>
          <w:sz w:val="28"/>
          <w:szCs w:val="28"/>
          <w:shd w:val="clear" w:color="auto" w:fill="FFFFFF"/>
        </w:rPr>
        <w:t xml:space="preserve"> </w:t>
      </w:r>
      <w:proofErr w:type="spellStart"/>
      <w:r w:rsidRPr="00497598">
        <w:rPr>
          <w:rFonts w:ascii="Times New Roman" w:hAnsi="Times New Roman" w:cs="Times New Roman"/>
          <w:sz w:val="28"/>
          <w:szCs w:val="28"/>
          <w:shd w:val="clear" w:color="auto" w:fill="FFFFFF"/>
        </w:rPr>
        <w:t>були</w:t>
      </w:r>
      <w:proofErr w:type="spellEnd"/>
      <w:r w:rsidRPr="00497598">
        <w:rPr>
          <w:rFonts w:ascii="Times New Roman" w:hAnsi="Times New Roman" w:cs="Times New Roman"/>
          <w:sz w:val="28"/>
          <w:szCs w:val="28"/>
          <w:shd w:val="clear" w:color="auto" w:fill="FFFFFF"/>
        </w:rPr>
        <w:t xml:space="preserve"> </w:t>
      </w:r>
      <w:proofErr w:type="spellStart"/>
      <w:r w:rsidRPr="00497598">
        <w:rPr>
          <w:rFonts w:ascii="Times New Roman" w:hAnsi="Times New Roman" w:cs="Times New Roman"/>
          <w:sz w:val="28"/>
          <w:szCs w:val="28"/>
          <w:shd w:val="clear" w:color="auto" w:fill="FFFFFF"/>
        </w:rPr>
        <w:t>Франція</w:t>
      </w:r>
      <w:proofErr w:type="spellEnd"/>
      <w:r w:rsidRPr="00497598">
        <w:rPr>
          <w:rFonts w:ascii="Times New Roman" w:hAnsi="Times New Roman" w:cs="Times New Roman"/>
          <w:sz w:val="28"/>
          <w:szCs w:val="28"/>
          <w:shd w:val="clear" w:color="auto" w:fill="FFFFFF"/>
        </w:rPr>
        <w:t xml:space="preserve">, </w:t>
      </w:r>
      <w:proofErr w:type="spellStart"/>
      <w:r w:rsidRPr="00497598">
        <w:rPr>
          <w:rFonts w:ascii="Times New Roman" w:hAnsi="Times New Roman" w:cs="Times New Roman"/>
          <w:sz w:val="28"/>
          <w:szCs w:val="28"/>
          <w:shd w:val="clear" w:color="auto" w:fill="FFFFFF"/>
        </w:rPr>
        <w:t>Німеччина</w:t>
      </w:r>
      <w:proofErr w:type="spellEnd"/>
      <w:r w:rsidRPr="00497598">
        <w:rPr>
          <w:rFonts w:ascii="Times New Roman" w:hAnsi="Times New Roman" w:cs="Times New Roman"/>
          <w:sz w:val="28"/>
          <w:szCs w:val="28"/>
          <w:shd w:val="clear" w:color="auto" w:fill="FFFFFF"/>
        </w:rPr>
        <w:t xml:space="preserve">, </w:t>
      </w:r>
      <w:r w:rsidR="00374A02">
        <w:rPr>
          <w:rFonts w:ascii="Times New Roman" w:hAnsi="Times New Roman" w:cs="Times New Roman"/>
          <w:sz w:val="28"/>
          <w:szCs w:val="28"/>
          <w:shd w:val="clear" w:color="auto" w:fill="FFFFFF"/>
          <w:lang w:val="uk-UA"/>
        </w:rPr>
        <w:t xml:space="preserve">коли </w:t>
      </w:r>
      <w:r w:rsidRPr="00497598">
        <w:rPr>
          <w:rFonts w:ascii="Times New Roman" w:hAnsi="Times New Roman" w:cs="Times New Roman"/>
          <w:sz w:val="28"/>
          <w:szCs w:val="28"/>
          <w:shd w:val="clear" w:color="auto" w:fill="FFFFFF"/>
        </w:rPr>
        <w:t>основною </w:t>
      </w:r>
      <w:proofErr w:type="spellStart"/>
      <w:r w:rsidRPr="00497598">
        <w:rPr>
          <w:rFonts w:ascii="Times New Roman" w:hAnsi="Times New Roman" w:cs="Times New Roman"/>
          <w:sz w:val="28"/>
          <w:szCs w:val="28"/>
          <w:shd w:val="clear" w:color="auto" w:fill="FFFFFF"/>
        </w:rPr>
        <w:t>країною</w:t>
      </w:r>
      <w:proofErr w:type="spellEnd"/>
      <w:r w:rsidRPr="00497598">
        <w:rPr>
          <w:rFonts w:ascii="Times New Roman" w:hAnsi="Times New Roman" w:cs="Times New Roman"/>
          <w:sz w:val="28"/>
          <w:szCs w:val="28"/>
          <w:shd w:val="clear" w:color="auto" w:fill="FFFFFF"/>
        </w:rPr>
        <w:t xml:space="preserve"> </w:t>
      </w:r>
      <w:proofErr w:type="spellStart"/>
      <w:r w:rsidRPr="00497598">
        <w:rPr>
          <w:rFonts w:ascii="Times New Roman" w:hAnsi="Times New Roman" w:cs="Times New Roman"/>
          <w:sz w:val="28"/>
          <w:szCs w:val="28"/>
          <w:shd w:val="clear" w:color="auto" w:fill="FFFFFF"/>
        </w:rPr>
        <w:t>походження</w:t>
      </w:r>
      <w:proofErr w:type="spellEnd"/>
      <w:r w:rsidRPr="00497598">
        <w:rPr>
          <w:rFonts w:ascii="Times New Roman" w:hAnsi="Times New Roman" w:cs="Times New Roman"/>
          <w:sz w:val="28"/>
          <w:szCs w:val="28"/>
          <w:shd w:val="clear" w:color="auto" w:fill="FFFFFF"/>
        </w:rPr>
        <w:t xml:space="preserve"> </w:t>
      </w:r>
      <w:proofErr w:type="spellStart"/>
      <w:r w:rsidRPr="00497598">
        <w:rPr>
          <w:rFonts w:ascii="Times New Roman" w:hAnsi="Times New Roman" w:cs="Times New Roman"/>
          <w:sz w:val="28"/>
          <w:szCs w:val="28"/>
          <w:shd w:val="clear" w:color="auto" w:fill="FFFFFF"/>
        </w:rPr>
        <w:t>була</w:t>
      </w:r>
      <w:proofErr w:type="spellEnd"/>
      <w:r w:rsidRPr="00497598">
        <w:rPr>
          <w:rFonts w:ascii="Times New Roman" w:hAnsi="Times New Roman" w:cs="Times New Roman"/>
          <w:sz w:val="28"/>
          <w:szCs w:val="28"/>
          <w:shd w:val="clear" w:color="auto" w:fill="FFFFFF"/>
        </w:rPr>
        <w:t xml:space="preserve"> </w:t>
      </w:r>
      <w:proofErr w:type="spellStart"/>
      <w:r w:rsidRPr="00497598">
        <w:rPr>
          <w:rFonts w:ascii="Times New Roman" w:hAnsi="Times New Roman" w:cs="Times New Roman"/>
          <w:sz w:val="28"/>
          <w:szCs w:val="28"/>
          <w:shd w:val="clear" w:color="auto" w:fill="FFFFFF"/>
        </w:rPr>
        <w:t>Сербія</w:t>
      </w:r>
      <w:proofErr w:type="spellEnd"/>
      <w:r w:rsidRPr="00497598">
        <w:rPr>
          <w:rFonts w:ascii="Times New Roman" w:hAnsi="Times New Roman" w:cs="Times New Roman"/>
          <w:sz w:val="28"/>
          <w:szCs w:val="28"/>
          <w:shd w:val="clear" w:color="auto" w:fill="FFFFFF"/>
        </w:rPr>
        <w:t xml:space="preserve"> (</w:t>
      </w:r>
      <w:proofErr w:type="spellStart"/>
      <w:r w:rsidRPr="00497598">
        <w:rPr>
          <w:rFonts w:ascii="Times New Roman" w:hAnsi="Times New Roman" w:cs="Times New Roman"/>
          <w:sz w:val="28"/>
          <w:szCs w:val="28"/>
          <w:shd w:val="clear" w:color="auto" w:fill="FFFFFF"/>
        </w:rPr>
        <w:t>включаючи</w:t>
      </w:r>
      <w:proofErr w:type="spellEnd"/>
      <w:r w:rsidRPr="00497598">
        <w:rPr>
          <w:rFonts w:ascii="Times New Roman" w:hAnsi="Times New Roman" w:cs="Times New Roman"/>
          <w:sz w:val="28"/>
          <w:szCs w:val="28"/>
          <w:shd w:val="clear" w:color="auto" w:fill="FFFFFF"/>
        </w:rPr>
        <w:t xml:space="preserve"> Косово) в 2010 </w:t>
      </w:r>
      <w:proofErr w:type="spellStart"/>
      <w:r w:rsidRPr="00497598">
        <w:rPr>
          <w:rFonts w:ascii="Times New Roman" w:hAnsi="Times New Roman" w:cs="Times New Roman"/>
          <w:sz w:val="28"/>
          <w:szCs w:val="28"/>
          <w:shd w:val="clear" w:color="auto" w:fill="FFFFFF"/>
        </w:rPr>
        <w:t>році</w:t>
      </w:r>
      <w:proofErr w:type="spellEnd"/>
      <w:r w:rsidRPr="00497598">
        <w:rPr>
          <w:rFonts w:ascii="Times New Roman" w:hAnsi="Times New Roman" w:cs="Times New Roman"/>
          <w:sz w:val="28"/>
          <w:szCs w:val="28"/>
          <w:shd w:val="clear" w:color="auto" w:fill="FFFFFF"/>
          <w:lang w:val="uk-UA"/>
        </w:rPr>
        <w:t xml:space="preserve"> </w:t>
      </w:r>
      <w:r w:rsidRPr="00497598">
        <w:rPr>
          <w:rFonts w:ascii="Times New Roman" w:hAnsi="Times New Roman" w:cs="Times New Roman"/>
          <w:sz w:val="28"/>
          <w:szCs w:val="28"/>
          <w:shd w:val="clear" w:color="auto" w:fill="FFFFFF"/>
        </w:rPr>
        <w:t>[</w:t>
      </w:r>
      <w:r w:rsidRPr="00497598">
        <w:rPr>
          <w:rFonts w:ascii="Times New Roman" w:hAnsi="Times New Roman" w:cs="Times New Roman"/>
          <w:sz w:val="28"/>
          <w:szCs w:val="28"/>
          <w:shd w:val="clear" w:color="auto" w:fill="FFFFFF"/>
          <w:lang w:val="uk-UA"/>
        </w:rPr>
        <w:t>3</w:t>
      </w:r>
      <w:r w:rsidRPr="00497598">
        <w:rPr>
          <w:rFonts w:ascii="Times New Roman" w:hAnsi="Times New Roman" w:cs="Times New Roman"/>
          <w:sz w:val="28"/>
          <w:szCs w:val="28"/>
          <w:shd w:val="clear" w:color="auto" w:fill="FFFFFF"/>
        </w:rPr>
        <w:t>]</w:t>
      </w:r>
      <w:r w:rsidRPr="00497598">
        <w:rPr>
          <w:rFonts w:ascii="Times New Roman" w:hAnsi="Times New Roman" w:cs="Times New Roman"/>
          <w:sz w:val="28"/>
          <w:szCs w:val="28"/>
          <w:shd w:val="clear" w:color="auto" w:fill="FFFFFF"/>
          <w:lang w:val="uk-UA"/>
        </w:rPr>
        <w:t>.</w:t>
      </w:r>
    </w:p>
    <w:p w:rsidR="006A2B9D" w:rsidRDefault="006A2B9D" w:rsidP="006A2B9D">
      <w:pPr>
        <w:tabs>
          <w:tab w:val="left" w:pos="7167"/>
        </w:tabs>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w:t>
      </w:r>
      <w:r w:rsidRPr="00AC583E">
        <w:rPr>
          <w:rFonts w:ascii="Times New Roman" w:eastAsia="Times New Roman" w:hAnsi="Times New Roman" w:cs="Times New Roman"/>
          <w:sz w:val="28"/>
          <w:szCs w:val="28"/>
          <w:lang w:val="uk-UA" w:eastAsia="uk-UA"/>
        </w:rPr>
        <w:t xml:space="preserve">регулювання міграційної кризи у країнах ЄС повинно відбуватись комплексно, міграційна політика європейських держав має враховувати усі важливі </w:t>
      </w:r>
      <w:proofErr w:type="spellStart"/>
      <w:r w:rsidRPr="00AC583E">
        <w:rPr>
          <w:rFonts w:ascii="Times New Roman" w:eastAsia="Times New Roman" w:hAnsi="Times New Roman" w:cs="Times New Roman"/>
          <w:sz w:val="28"/>
          <w:szCs w:val="28"/>
          <w:lang w:val="uk-UA" w:eastAsia="uk-UA"/>
        </w:rPr>
        <w:t>суспільнополітичні</w:t>
      </w:r>
      <w:proofErr w:type="spellEnd"/>
      <w:r w:rsidRPr="00AC583E">
        <w:rPr>
          <w:rFonts w:ascii="Times New Roman" w:eastAsia="Times New Roman" w:hAnsi="Times New Roman" w:cs="Times New Roman"/>
          <w:sz w:val="28"/>
          <w:szCs w:val="28"/>
          <w:lang w:val="uk-UA" w:eastAsia="uk-UA"/>
        </w:rPr>
        <w:t xml:space="preserve">, культурні та етнічні цінності, оскільки неврегульованість цієї проблеми призводить до загострення міжетнічних та соціальних проблем. Необхідно виходити з того, що інтеграція мігрантів повинна відбуватись поступово, приймаюча країна повинна допомагати мігрантам, </w:t>
      </w:r>
      <w:r w:rsidRPr="00AC583E">
        <w:rPr>
          <w:rFonts w:ascii="Times New Roman" w:eastAsia="Times New Roman" w:hAnsi="Times New Roman" w:cs="Times New Roman"/>
          <w:sz w:val="28"/>
          <w:szCs w:val="28"/>
          <w:lang w:val="uk-UA" w:eastAsia="uk-UA"/>
        </w:rPr>
        <w:lastRenderedPageBreak/>
        <w:t>біженцям у вивченні мови і культури, відкривати доступ до ринків праці, надавати можливість користуватися системами освіти і охорони здоров’я, захищати від дискримінації. З іншого боку, іммігранти повинні мати бажання інтегруватися у нове суспільство, поважати його традиції і культуру. Соціокультурні зміни, що породжуються імміграцією, етнічними і релігійними конфліктами, трансформаційними процесами, змушують суспільство шукати найприйнятніші варіанти національної співпраці.</w:t>
      </w:r>
    </w:p>
    <w:p w:rsidR="006A2B9D" w:rsidRDefault="006A2B9D" w:rsidP="006A2B9D">
      <w:pPr>
        <w:tabs>
          <w:tab w:val="left" w:pos="7167"/>
        </w:tabs>
        <w:spacing w:after="0" w:line="360" w:lineRule="auto"/>
        <w:ind w:firstLine="709"/>
        <w:jc w:val="both"/>
        <w:rPr>
          <w:rFonts w:ascii="Times New Roman" w:hAnsi="Times New Roman" w:cs="Times New Roman"/>
          <w:sz w:val="28"/>
          <w:szCs w:val="28"/>
          <w:lang w:val="uk-UA"/>
        </w:rPr>
      </w:pPr>
      <w:r w:rsidRPr="00BB32A8">
        <w:rPr>
          <w:rFonts w:ascii="Times New Roman" w:hAnsi="Times New Roman" w:cs="Times New Roman"/>
          <w:sz w:val="28"/>
          <w:szCs w:val="28"/>
          <w:lang w:val="uk-UA"/>
        </w:rPr>
        <w:t>Міжнародна міграція – неоднозначний процес</w:t>
      </w:r>
      <w:r>
        <w:rPr>
          <w:rFonts w:ascii="Times New Roman" w:hAnsi="Times New Roman" w:cs="Times New Roman"/>
          <w:sz w:val="28"/>
          <w:szCs w:val="28"/>
          <w:lang w:val="uk-UA"/>
        </w:rPr>
        <w:t xml:space="preserve"> навіть для самих мігрантів. Крім можливих вигод від отримання роботи, кращих умов праці і її оплати, мігранти несуть певні втрати, пов’язані з такими проблемами:</w:t>
      </w:r>
    </w:p>
    <w:p w:rsidR="006A2B9D" w:rsidRDefault="006A2B9D" w:rsidP="006A2B9D">
      <w:pPr>
        <w:tabs>
          <w:tab w:val="left" w:pos="71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переїзд і облаштування на новому місці;</w:t>
      </w:r>
    </w:p>
    <w:p w:rsidR="006A2B9D" w:rsidRDefault="006A2B9D" w:rsidP="006A2B9D">
      <w:pPr>
        <w:tabs>
          <w:tab w:val="center" w:pos="5315"/>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найм на роботу і оплата праці</w:t>
      </w:r>
      <w:r>
        <w:rPr>
          <w:rFonts w:ascii="Times New Roman" w:hAnsi="Times New Roman" w:cs="Times New Roman"/>
          <w:sz w:val="28"/>
          <w:szCs w:val="28"/>
          <w:lang w:val="uk-UA"/>
        </w:rPr>
        <w:tab/>
      </w:r>
    </w:p>
    <w:p w:rsidR="006A2B9D" w:rsidRDefault="006A2B9D" w:rsidP="006A2B9D">
      <w:pPr>
        <w:tabs>
          <w:tab w:val="left" w:pos="71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тривалість і режим робочого дня;</w:t>
      </w:r>
    </w:p>
    <w:p w:rsidR="006A2B9D" w:rsidRDefault="006A2B9D" w:rsidP="006A2B9D">
      <w:pPr>
        <w:tabs>
          <w:tab w:val="left" w:pos="71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адаптація до нової культури, мови, клімату,суспільства тощо;</w:t>
      </w:r>
    </w:p>
    <w:p w:rsidR="006A2B9D" w:rsidRDefault="006A2B9D" w:rsidP="006A2B9D">
      <w:pPr>
        <w:tabs>
          <w:tab w:val="left" w:pos="7167"/>
        </w:tabs>
        <w:spacing w:after="0" w:line="360" w:lineRule="auto"/>
        <w:ind w:firstLine="709"/>
        <w:jc w:val="both"/>
        <w:rPr>
          <w:rFonts w:ascii="Times New Roman" w:hAnsi="Times New Roman" w:cs="Times New Roman"/>
          <w:sz w:val="28"/>
          <w:szCs w:val="28"/>
          <w:lang w:val="uk-UA"/>
        </w:rPr>
      </w:pPr>
      <w:r>
        <w:rPr>
          <w:noProof/>
          <w:lang w:val="uk-UA" w:eastAsia="uk-UA"/>
        </w:rPr>
        <w:drawing>
          <wp:anchor distT="0" distB="0" distL="114300" distR="114300" simplePos="0" relativeHeight="251666432" behindDoc="1" locked="0" layoutInCell="1" allowOverlap="1" wp14:anchorId="46588A50" wp14:editId="4DBEF741">
            <wp:simplePos x="0" y="0"/>
            <wp:positionH relativeFrom="column">
              <wp:posOffset>311829</wp:posOffset>
            </wp:positionH>
            <wp:positionV relativeFrom="paragraph">
              <wp:posOffset>433070</wp:posOffset>
            </wp:positionV>
            <wp:extent cx="5411972" cy="3575601"/>
            <wp:effectExtent l="0" t="0" r="0" b="0"/>
            <wp:wrapNone/>
            <wp:docPr id="7" name="Рисунок 7" descr="C:\Users\КС\Desktop\Без імені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КС\Desktop\Без імені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11972" cy="35756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lang w:val="uk-UA"/>
        </w:rPr>
        <w:t>5) медичне страхування та ін.</w:t>
      </w:r>
    </w:p>
    <w:p w:rsidR="006A2B9D" w:rsidRDefault="006A2B9D" w:rsidP="006A2B9D">
      <w:pPr>
        <w:tabs>
          <w:tab w:val="left" w:pos="7167"/>
        </w:tabs>
        <w:spacing w:after="0" w:line="360" w:lineRule="auto"/>
        <w:ind w:firstLine="709"/>
        <w:jc w:val="both"/>
        <w:rPr>
          <w:rFonts w:ascii="Times New Roman" w:hAnsi="Times New Roman" w:cs="Times New Roman"/>
          <w:sz w:val="28"/>
          <w:szCs w:val="28"/>
          <w:lang w:val="uk-UA"/>
        </w:rPr>
      </w:pPr>
    </w:p>
    <w:p w:rsidR="006A2B9D" w:rsidRDefault="006A2B9D" w:rsidP="006A2B9D">
      <w:pPr>
        <w:tabs>
          <w:tab w:val="left" w:pos="7167"/>
        </w:tabs>
        <w:spacing w:after="0" w:line="360" w:lineRule="auto"/>
        <w:ind w:firstLine="709"/>
        <w:jc w:val="both"/>
        <w:rPr>
          <w:rFonts w:ascii="Times New Roman" w:hAnsi="Times New Roman" w:cs="Times New Roman"/>
          <w:sz w:val="28"/>
          <w:szCs w:val="28"/>
          <w:lang w:val="uk-UA"/>
        </w:rPr>
      </w:pPr>
    </w:p>
    <w:p w:rsidR="006A2B9D" w:rsidRDefault="006A2B9D" w:rsidP="006A2B9D">
      <w:pPr>
        <w:tabs>
          <w:tab w:val="left" w:pos="7167"/>
        </w:tabs>
        <w:spacing w:after="0" w:line="360" w:lineRule="auto"/>
        <w:ind w:firstLine="709"/>
        <w:jc w:val="both"/>
        <w:rPr>
          <w:rFonts w:ascii="Times New Roman" w:hAnsi="Times New Roman" w:cs="Times New Roman"/>
          <w:sz w:val="28"/>
          <w:szCs w:val="28"/>
          <w:lang w:val="uk-UA"/>
        </w:rPr>
      </w:pPr>
    </w:p>
    <w:p w:rsidR="006A2B9D" w:rsidRDefault="006A2B9D" w:rsidP="006A2B9D">
      <w:pPr>
        <w:tabs>
          <w:tab w:val="left" w:pos="7167"/>
        </w:tabs>
        <w:spacing w:after="0" w:line="360" w:lineRule="auto"/>
        <w:ind w:firstLine="709"/>
        <w:jc w:val="both"/>
        <w:rPr>
          <w:rFonts w:ascii="Times New Roman" w:hAnsi="Times New Roman" w:cs="Times New Roman"/>
          <w:sz w:val="28"/>
          <w:szCs w:val="28"/>
          <w:lang w:val="uk-UA"/>
        </w:rPr>
      </w:pPr>
    </w:p>
    <w:p w:rsidR="006A2B9D" w:rsidRDefault="006A2B9D" w:rsidP="006A2B9D">
      <w:pPr>
        <w:tabs>
          <w:tab w:val="left" w:pos="7167"/>
        </w:tabs>
        <w:spacing w:after="0" w:line="360" w:lineRule="auto"/>
        <w:ind w:firstLine="709"/>
        <w:jc w:val="both"/>
        <w:rPr>
          <w:rFonts w:ascii="Times New Roman" w:hAnsi="Times New Roman" w:cs="Times New Roman"/>
          <w:sz w:val="28"/>
          <w:szCs w:val="28"/>
          <w:lang w:val="uk-UA"/>
        </w:rPr>
      </w:pPr>
    </w:p>
    <w:p w:rsidR="006A2B9D" w:rsidRDefault="006A2B9D" w:rsidP="006A2B9D">
      <w:pPr>
        <w:tabs>
          <w:tab w:val="left" w:pos="7167"/>
        </w:tabs>
        <w:spacing w:after="0" w:line="360" w:lineRule="auto"/>
        <w:ind w:firstLine="709"/>
        <w:jc w:val="both"/>
        <w:rPr>
          <w:rFonts w:ascii="Times New Roman" w:hAnsi="Times New Roman" w:cs="Times New Roman"/>
          <w:sz w:val="28"/>
          <w:szCs w:val="28"/>
          <w:lang w:val="uk-UA"/>
        </w:rPr>
      </w:pPr>
    </w:p>
    <w:p w:rsidR="006A2B9D" w:rsidRDefault="006A2B9D" w:rsidP="006A2B9D">
      <w:pPr>
        <w:tabs>
          <w:tab w:val="left" w:pos="7167"/>
        </w:tabs>
        <w:spacing w:after="0" w:line="360" w:lineRule="auto"/>
        <w:ind w:firstLine="709"/>
        <w:jc w:val="both"/>
        <w:rPr>
          <w:rFonts w:ascii="Times New Roman" w:hAnsi="Times New Roman" w:cs="Times New Roman"/>
          <w:sz w:val="28"/>
          <w:szCs w:val="28"/>
          <w:lang w:val="uk-UA"/>
        </w:rPr>
      </w:pPr>
    </w:p>
    <w:p w:rsidR="006A2B9D" w:rsidRDefault="006A2B9D" w:rsidP="006A2B9D">
      <w:pPr>
        <w:tabs>
          <w:tab w:val="left" w:pos="7167"/>
        </w:tabs>
        <w:spacing w:after="0" w:line="360" w:lineRule="auto"/>
        <w:ind w:firstLine="709"/>
        <w:jc w:val="both"/>
        <w:rPr>
          <w:rFonts w:ascii="Times New Roman" w:hAnsi="Times New Roman" w:cs="Times New Roman"/>
          <w:sz w:val="28"/>
          <w:szCs w:val="28"/>
          <w:lang w:val="uk-UA"/>
        </w:rPr>
      </w:pPr>
    </w:p>
    <w:p w:rsidR="006A2B9D" w:rsidRDefault="006A2B9D" w:rsidP="006A2B9D">
      <w:pPr>
        <w:tabs>
          <w:tab w:val="left" w:pos="7167"/>
        </w:tabs>
        <w:spacing w:after="0" w:line="360" w:lineRule="auto"/>
        <w:ind w:firstLine="709"/>
        <w:jc w:val="both"/>
        <w:rPr>
          <w:rFonts w:ascii="Times New Roman" w:hAnsi="Times New Roman" w:cs="Times New Roman"/>
          <w:sz w:val="28"/>
          <w:szCs w:val="28"/>
          <w:lang w:val="uk-UA"/>
        </w:rPr>
      </w:pPr>
    </w:p>
    <w:p w:rsidR="006A2B9D" w:rsidRDefault="006A2B9D" w:rsidP="006A2B9D">
      <w:pPr>
        <w:tabs>
          <w:tab w:val="left" w:pos="7167"/>
        </w:tabs>
        <w:spacing w:after="0" w:line="360" w:lineRule="auto"/>
        <w:ind w:firstLine="709"/>
        <w:jc w:val="both"/>
        <w:rPr>
          <w:rFonts w:ascii="Times New Roman" w:hAnsi="Times New Roman" w:cs="Times New Roman"/>
          <w:sz w:val="28"/>
          <w:szCs w:val="28"/>
          <w:lang w:val="uk-UA"/>
        </w:rPr>
      </w:pPr>
    </w:p>
    <w:p w:rsidR="006A2B9D" w:rsidRDefault="006A2B9D" w:rsidP="006A2B9D">
      <w:pPr>
        <w:tabs>
          <w:tab w:val="left" w:pos="7167"/>
        </w:tabs>
        <w:spacing w:after="0" w:line="360" w:lineRule="auto"/>
        <w:ind w:firstLine="709"/>
        <w:jc w:val="both"/>
        <w:rPr>
          <w:rFonts w:ascii="Times New Roman" w:hAnsi="Times New Roman" w:cs="Times New Roman"/>
          <w:sz w:val="28"/>
          <w:szCs w:val="28"/>
          <w:lang w:val="uk-UA"/>
        </w:rPr>
      </w:pPr>
    </w:p>
    <w:p w:rsidR="006A2B9D" w:rsidRDefault="006A2B9D" w:rsidP="006A2B9D">
      <w:pPr>
        <w:tabs>
          <w:tab w:val="left" w:pos="7167"/>
        </w:tabs>
        <w:spacing w:after="0" w:line="360" w:lineRule="auto"/>
        <w:ind w:firstLine="709"/>
        <w:jc w:val="both"/>
        <w:rPr>
          <w:rFonts w:ascii="Times New Roman" w:hAnsi="Times New Roman" w:cs="Times New Roman"/>
          <w:sz w:val="28"/>
          <w:szCs w:val="28"/>
          <w:lang w:val="uk-UA"/>
        </w:rPr>
      </w:pPr>
    </w:p>
    <w:p w:rsidR="00351408" w:rsidRPr="006A2B9D" w:rsidRDefault="00351408" w:rsidP="006A2B9D">
      <w:pPr>
        <w:tabs>
          <w:tab w:val="left" w:pos="7167"/>
        </w:tabs>
        <w:spacing w:after="0" w:line="360" w:lineRule="auto"/>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rPr>
        <w:t xml:space="preserve">Рис. 3. </w:t>
      </w:r>
      <w:r w:rsidRPr="006A2B9D">
        <w:rPr>
          <w:rFonts w:ascii="Times New Roman" w:hAnsi="Times New Roman" w:cs="Times New Roman"/>
          <w:b/>
          <w:sz w:val="28"/>
          <w:szCs w:val="28"/>
          <w:lang w:val="uk-UA"/>
        </w:rPr>
        <w:t>Частка шукачів притулку у ЄС за країною походження в 2014 році, %</w:t>
      </w:r>
      <w:r w:rsidR="00ED12AE" w:rsidRPr="006A2B9D">
        <w:rPr>
          <w:rFonts w:ascii="Times New Roman" w:hAnsi="Times New Roman" w:cs="Times New Roman"/>
          <w:b/>
          <w:sz w:val="28"/>
          <w:szCs w:val="28"/>
          <w:lang w:val="uk-UA"/>
        </w:rPr>
        <w:t>*</w:t>
      </w:r>
    </w:p>
    <w:p w:rsidR="006A2B9D" w:rsidRPr="006A2B9D" w:rsidRDefault="006A2B9D" w:rsidP="006A2B9D">
      <w:pPr>
        <w:tabs>
          <w:tab w:val="left" w:pos="7167"/>
        </w:tabs>
        <w:spacing w:after="0" w:line="360" w:lineRule="auto"/>
        <w:jc w:val="both"/>
        <w:rPr>
          <w:rFonts w:ascii="Times New Roman" w:hAnsi="Times New Roman" w:cs="Times New Roman"/>
          <w:sz w:val="24"/>
          <w:szCs w:val="28"/>
          <w:lang w:val="uk-UA"/>
        </w:rPr>
      </w:pPr>
      <w:r>
        <w:rPr>
          <w:rFonts w:ascii="Times New Roman" w:hAnsi="Times New Roman" w:cs="Times New Roman"/>
          <w:sz w:val="24"/>
          <w:szCs w:val="28"/>
          <w:lang w:val="uk-UA"/>
        </w:rPr>
        <w:t>*</w:t>
      </w:r>
      <w:r w:rsidR="00ED12AE" w:rsidRPr="006A2B9D">
        <w:rPr>
          <w:rFonts w:ascii="Times New Roman" w:hAnsi="Times New Roman" w:cs="Times New Roman"/>
          <w:sz w:val="24"/>
          <w:szCs w:val="28"/>
          <w:lang w:val="uk-UA"/>
        </w:rPr>
        <w:t xml:space="preserve">Джерело: </w:t>
      </w:r>
      <w:r w:rsidR="00ED12AE" w:rsidRPr="006A2B9D">
        <w:rPr>
          <w:rFonts w:ascii="Times New Roman" w:hAnsi="Times New Roman" w:cs="Times New Roman"/>
          <w:sz w:val="24"/>
          <w:szCs w:val="28"/>
        </w:rPr>
        <w:t>[10]</w:t>
      </w:r>
    </w:p>
    <w:p w:rsidR="00351408" w:rsidRPr="006A2B9D" w:rsidRDefault="00ED12AE" w:rsidP="006A2B9D">
      <w:pPr>
        <w:tabs>
          <w:tab w:val="left" w:pos="71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Як бачимо по рис.</w:t>
      </w:r>
      <w:r w:rsidR="00351408">
        <w:rPr>
          <w:rFonts w:ascii="Times New Roman" w:hAnsi="Times New Roman" w:cs="Times New Roman"/>
          <w:sz w:val="28"/>
          <w:szCs w:val="28"/>
          <w:lang w:val="uk-UA"/>
        </w:rPr>
        <w:t>3, біженців із Сирії – найбільше. Це спричинене громадянською війною, яка почалась в 2012 році.</w:t>
      </w:r>
    </w:p>
    <w:p w:rsidR="00887556" w:rsidRDefault="00497598" w:rsidP="00887556">
      <w:pPr>
        <w:tabs>
          <w:tab w:val="left" w:pos="7167"/>
        </w:tabs>
        <w:spacing w:after="0" w:line="360" w:lineRule="auto"/>
        <w:ind w:firstLine="709"/>
        <w:jc w:val="both"/>
        <w:rPr>
          <w:rFonts w:ascii="Times New Roman" w:hAnsi="Times New Roman" w:cs="Times New Roman"/>
          <w:sz w:val="28"/>
          <w:szCs w:val="28"/>
          <w:lang w:val="uk-UA"/>
        </w:rPr>
      </w:pPr>
      <w:r w:rsidRPr="00887556">
        <w:rPr>
          <w:rFonts w:ascii="Times New Roman" w:hAnsi="Times New Roman" w:cs="Times New Roman"/>
          <w:sz w:val="28"/>
          <w:szCs w:val="28"/>
          <w:lang w:val="uk-UA"/>
        </w:rPr>
        <w:t xml:space="preserve">У різних країнах прийняті різні </w:t>
      </w:r>
      <w:r w:rsidR="00887556">
        <w:rPr>
          <w:rFonts w:ascii="Times New Roman" w:hAnsi="Times New Roman" w:cs="Times New Roman"/>
          <w:sz w:val="28"/>
          <w:szCs w:val="28"/>
          <w:lang w:val="uk-UA"/>
        </w:rPr>
        <w:t>інструменти та механізми, які використовую</w:t>
      </w:r>
      <w:r w:rsidR="00374A02">
        <w:rPr>
          <w:rFonts w:ascii="Times New Roman" w:hAnsi="Times New Roman" w:cs="Times New Roman"/>
          <w:sz w:val="28"/>
          <w:szCs w:val="28"/>
          <w:lang w:val="uk-UA"/>
        </w:rPr>
        <w:t>т</w:t>
      </w:r>
      <w:r w:rsidR="00887556">
        <w:rPr>
          <w:rFonts w:ascii="Times New Roman" w:hAnsi="Times New Roman" w:cs="Times New Roman"/>
          <w:sz w:val="28"/>
          <w:szCs w:val="28"/>
          <w:lang w:val="uk-UA"/>
        </w:rPr>
        <w:t>ься для</w:t>
      </w:r>
      <w:r w:rsidRPr="00887556">
        <w:rPr>
          <w:rFonts w:ascii="Times New Roman" w:hAnsi="Times New Roman" w:cs="Times New Roman"/>
          <w:sz w:val="28"/>
          <w:szCs w:val="28"/>
          <w:lang w:val="uk-UA"/>
        </w:rPr>
        <w:t xml:space="preserve"> </w:t>
      </w:r>
      <w:r w:rsidR="00887556">
        <w:rPr>
          <w:rFonts w:ascii="Times New Roman" w:hAnsi="Times New Roman" w:cs="Times New Roman"/>
          <w:sz w:val="28"/>
          <w:szCs w:val="28"/>
          <w:lang w:val="uk-UA"/>
        </w:rPr>
        <w:t>мігрантів</w:t>
      </w:r>
      <w:r w:rsidRPr="00887556">
        <w:rPr>
          <w:rFonts w:ascii="Times New Roman" w:hAnsi="Times New Roman" w:cs="Times New Roman"/>
          <w:sz w:val="28"/>
          <w:szCs w:val="28"/>
          <w:lang w:val="uk-UA"/>
        </w:rPr>
        <w:t xml:space="preserve">.  </w:t>
      </w:r>
      <w:r w:rsidR="00887556" w:rsidRPr="00374A02">
        <w:rPr>
          <w:rFonts w:ascii="Times New Roman" w:hAnsi="Times New Roman" w:cs="Times New Roman"/>
          <w:sz w:val="28"/>
          <w:szCs w:val="28"/>
          <w:lang w:val="uk-UA"/>
        </w:rPr>
        <w:t>Згідно Є</w:t>
      </w:r>
      <w:r w:rsidR="00374A02">
        <w:rPr>
          <w:rFonts w:ascii="Times New Roman" w:hAnsi="Times New Roman" w:cs="Times New Roman"/>
          <w:sz w:val="28"/>
          <w:szCs w:val="28"/>
          <w:lang w:val="uk-UA"/>
        </w:rPr>
        <w:t xml:space="preserve">вропейської </w:t>
      </w:r>
      <w:r w:rsidR="00374A02" w:rsidRPr="00374A02">
        <w:rPr>
          <w:rFonts w:ascii="Times New Roman" w:hAnsi="Times New Roman" w:cs="Times New Roman"/>
          <w:bCs/>
          <w:color w:val="000000" w:themeColor="text1"/>
          <w:sz w:val="28"/>
          <w:szCs w:val="28"/>
          <w:shd w:val="clear" w:color="auto" w:fill="FFFFFF"/>
          <w:lang w:val="uk-UA"/>
        </w:rPr>
        <w:t>Конвенці</w:t>
      </w:r>
      <w:r w:rsidR="00374A02">
        <w:rPr>
          <w:rFonts w:ascii="Times New Roman" w:hAnsi="Times New Roman" w:cs="Times New Roman"/>
          <w:bCs/>
          <w:color w:val="000000" w:themeColor="text1"/>
          <w:sz w:val="28"/>
          <w:szCs w:val="28"/>
          <w:shd w:val="clear" w:color="auto" w:fill="FFFFFF"/>
          <w:lang w:val="uk-UA"/>
        </w:rPr>
        <w:t>ї</w:t>
      </w:r>
      <w:r w:rsidR="00374A02" w:rsidRPr="00374A02">
        <w:rPr>
          <w:rFonts w:ascii="Times New Roman" w:hAnsi="Times New Roman" w:cs="Times New Roman"/>
          <w:bCs/>
          <w:color w:val="000000" w:themeColor="text1"/>
          <w:sz w:val="28"/>
          <w:szCs w:val="28"/>
          <w:shd w:val="clear" w:color="auto" w:fill="FFFFFF"/>
          <w:lang w:val="uk-UA"/>
        </w:rPr>
        <w:t xml:space="preserve"> про захист прав людини і основоположних свобод</w:t>
      </w:r>
      <w:r w:rsidR="00374A02">
        <w:rPr>
          <w:rFonts w:ascii="Times New Roman" w:hAnsi="Times New Roman" w:cs="Times New Roman"/>
          <w:bCs/>
          <w:color w:val="000000" w:themeColor="text1"/>
          <w:sz w:val="28"/>
          <w:szCs w:val="28"/>
          <w:shd w:val="clear" w:color="auto" w:fill="FFFFFF"/>
          <w:lang w:val="uk-UA"/>
        </w:rPr>
        <w:t xml:space="preserve"> (ЄКПЛ)</w:t>
      </w:r>
      <w:r w:rsidR="00887556" w:rsidRPr="00374A02">
        <w:rPr>
          <w:rFonts w:ascii="Times New Roman" w:hAnsi="Times New Roman" w:cs="Times New Roman"/>
          <w:sz w:val="28"/>
          <w:szCs w:val="28"/>
          <w:lang w:val="uk-UA"/>
        </w:rPr>
        <w:t>, держави-члени Ради Європи гарантують виконання прав, викладених у Конвенції, не лише перед своїми громадянами, але й перед кожною людиною в межах її юрисдикції.</w:t>
      </w:r>
    </w:p>
    <w:p w:rsidR="00887556" w:rsidRPr="00967CB7" w:rsidRDefault="00887556" w:rsidP="00887556">
      <w:pPr>
        <w:tabs>
          <w:tab w:val="left" w:pos="7167"/>
        </w:tabs>
        <w:spacing w:after="0" w:line="360" w:lineRule="auto"/>
        <w:ind w:firstLine="709"/>
        <w:jc w:val="both"/>
        <w:rPr>
          <w:rFonts w:ascii="Times New Roman" w:hAnsi="Times New Roman" w:cs="Times New Roman"/>
          <w:sz w:val="28"/>
          <w:szCs w:val="28"/>
          <w:lang w:val="uk-UA"/>
        </w:rPr>
      </w:pPr>
      <w:r w:rsidRPr="00887556">
        <w:rPr>
          <w:rFonts w:ascii="Times New Roman" w:eastAsia="Times New Roman" w:hAnsi="Times New Roman" w:cs="Times New Roman"/>
          <w:sz w:val="28"/>
          <w:szCs w:val="28"/>
          <w:lang w:val="uk-UA" w:eastAsia="uk-UA"/>
        </w:rPr>
        <w:t>Дублінський регламент використовувався багаторазово Європейським Судом з прав людини. Наприклад, у справі M.С.С. проти Бельгії та Греції (2011 р.) Суд встановив, що Бельгія порушила ЄКПЛ, повернувши безпритульного</w:t>
      </w:r>
      <w:r w:rsidR="009E674F">
        <w:rPr>
          <w:rFonts w:ascii="Times New Roman" w:eastAsia="Times New Roman" w:hAnsi="Times New Roman" w:cs="Times New Roman"/>
          <w:sz w:val="28"/>
          <w:szCs w:val="28"/>
          <w:lang w:val="uk-UA" w:eastAsia="uk-UA"/>
        </w:rPr>
        <w:t xml:space="preserve"> з Афганістану</w:t>
      </w:r>
      <w:r w:rsidRPr="00887556">
        <w:rPr>
          <w:rFonts w:ascii="Times New Roman" w:eastAsia="Times New Roman" w:hAnsi="Times New Roman" w:cs="Times New Roman"/>
          <w:sz w:val="28"/>
          <w:szCs w:val="28"/>
          <w:lang w:val="uk-UA" w:eastAsia="uk-UA"/>
        </w:rPr>
        <w:t xml:space="preserve"> до Греції, де умови утримання  і життя були нелюдськими і такими, що принижують гідність, а клопотання з проханням про надання притулку не було розглянуто належним чином через недоліки системи для біженців; Бельгія знала про ці умови, але все ж депортувала його. Оскільки Греція не єдина країна, що не забезпечила належних умови утримання, «Дублінську систему» ЄС було поставлено під сумнів, оскільки вона заснована на помилковій передумові, що держави-члени ЄС усі є безпечними і в змозі впоратися з справами біженців.</w:t>
      </w:r>
      <w:r w:rsidR="00967CB7" w:rsidRPr="00967CB7">
        <w:rPr>
          <w:rFonts w:ascii="Times New Roman" w:eastAsia="Times New Roman" w:hAnsi="Times New Roman" w:cs="Times New Roman"/>
          <w:sz w:val="28"/>
          <w:szCs w:val="28"/>
          <w:lang w:val="uk-UA" w:eastAsia="uk-UA"/>
        </w:rPr>
        <w:t>[</w:t>
      </w:r>
      <w:r w:rsidR="00967CB7" w:rsidRPr="00922D54">
        <w:rPr>
          <w:rFonts w:ascii="Times New Roman" w:eastAsia="Times New Roman" w:hAnsi="Times New Roman" w:cs="Times New Roman"/>
          <w:sz w:val="28"/>
          <w:szCs w:val="28"/>
          <w:lang w:val="uk-UA" w:eastAsia="uk-UA"/>
        </w:rPr>
        <w:t>4</w:t>
      </w:r>
      <w:r w:rsidR="00967CB7" w:rsidRPr="00967CB7">
        <w:rPr>
          <w:rFonts w:ascii="Times New Roman" w:eastAsia="Times New Roman" w:hAnsi="Times New Roman" w:cs="Times New Roman"/>
          <w:sz w:val="28"/>
          <w:szCs w:val="28"/>
          <w:lang w:val="uk-UA" w:eastAsia="uk-UA"/>
        </w:rPr>
        <w:t>]</w:t>
      </w:r>
    </w:p>
    <w:p w:rsidR="00887556" w:rsidRDefault="00887556" w:rsidP="00887556">
      <w:pPr>
        <w:tabs>
          <w:tab w:val="left" w:pos="7167"/>
        </w:tabs>
        <w:spacing w:after="0" w:line="360" w:lineRule="auto"/>
        <w:ind w:firstLine="709"/>
        <w:jc w:val="both"/>
        <w:rPr>
          <w:rFonts w:ascii="Times New Roman" w:hAnsi="Times New Roman" w:cs="Times New Roman"/>
          <w:sz w:val="28"/>
          <w:szCs w:val="28"/>
          <w:lang w:val="uk-UA"/>
        </w:rPr>
      </w:pPr>
      <w:r w:rsidRPr="00887556">
        <w:rPr>
          <w:rFonts w:ascii="Times New Roman" w:eastAsia="Times New Roman" w:hAnsi="Times New Roman" w:cs="Times New Roman"/>
          <w:sz w:val="28"/>
          <w:szCs w:val="28"/>
          <w:lang w:val="uk-UA" w:eastAsia="uk-UA"/>
        </w:rPr>
        <w:t>У Конвенції Ради Європи про правовий статус трудящих-мігрантів (1977 р.) встановлені основоположні права для трудящих-мігрантів і членів їх сімей, а також згідно Конвенції забезпечується їх соціальний розвиток і благополуччя. Рада Європи протягом багатьох років видала багато рекомендацій щодо впорядкування національних положень, що стосуються надання притулку, підвищення кваліфікації посадових осіб, відповідальних за процедури надання притулку, затримання осіб, які шукають притулку, повернення осіб, яким відмовили у наданні притулку, а також надання додаткового і тимчасового захисту.</w:t>
      </w:r>
    </w:p>
    <w:p w:rsidR="00AC583E" w:rsidRDefault="00887556" w:rsidP="00887556">
      <w:pPr>
        <w:tabs>
          <w:tab w:val="left" w:pos="7167"/>
        </w:tabs>
        <w:spacing w:after="0" w:line="360" w:lineRule="auto"/>
        <w:ind w:firstLine="709"/>
        <w:jc w:val="both"/>
        <w:rPr>
          <w:lang w:val="uk-UA"/>
        </w:rPr>
      </w:pPr>
      <w:r w:rsidRPr="00887556">
        <w:rPr>
          <w:rFonts w:ascii="Times New Roman" w:eastAsia="Times New Roman" w:hAnsi="Times New Roman" w:cs="Times New Roman"/>
          <w:sz w:val="28"/>
          <w:szCs w:val="28"/>
          <w:lang w:val="uk-UA" w:eastAsia="uk-UA"/>
        </w:rPr>
        <w:t>До Парламентської  Асамблеї Ради Європи (ПАРЄ) відноситься Комітет з міграції, біженців і переміщених осіб. Діяльність цього Комітету спрямована на аналіз найбільш проблематичних</w:t>
      </w:r>
      <w:r>
        <w:rPr>
          <w:rFonts w:ascii="Times New Roman" w:eastAsia="Times New Roman" w:hAnsi="Times New Roman" w:cs="Times New Roman"/>
          <w:sz w:val="28"/>
          <w:szCs w:val="28"/>
          <w:lang w:val="uk-UA" w:eastAsia="uk-UA"/>
        </w:rPr>
        <w:t xml:space="preserve"> </w:t>
      </w:r>
      <w:r w:rsidRPr="00887556">
        <w:rPr>
          <w:rFonts w:ascii="Times New Roman" w:eastAsia="Times New Roman" w:hAnsi="Times New Roman" w:cs="Times New Roman"/>
          <w:sz w:val="28"/>
          <w:szCs w:val="28"/>
          <w:lang w:val="uk-UA" w:eastAsia="uk-UA"/>
        </w:rPr>
        <w:t>галузей</w:t>
      </w:r>
      <w:r>
        <w:rPr>
          <w:rFonts w:ascii="Times New Roman" w:eastAsia="Times New Roman" w:hAnsi="Times New Roman" w:cs="Times New Roman"/>
          <w:sz w:val="28"/>
          <w:szCs w:val="28"/>
          <w:lang w:val="uk-UA" w:eastAsia="uk-UA"/>
        </w:rPr>
        <w:t xml:space="preserve"> </w:t>
      </w:r>
      <w:r w:rsidRPr="00887556">
        <w:rPr>
          <w:rFonts w:ascii="Times New Roman" w:eastAsia="Times New Roman" w:hAnsi="Times New Roman" w:cs="Times New Roman"/>
          <w:sz w:val="28"/>
          <w:szCs w:val="28"/>
          <w:lang w:val="uk-UA" w:eastAsia="uk-UA"/>
        </w:rPr>
        <w:t>пов’язані зі становищем неповнолітніх без супроводу дорослих, значення</w:t>
      </w:r>
      <w:r>
        <w:rPr>
          <w:rFonts w:ascii="Times New Roman" w:eastAsia="Times New Roman" w:hAnsi="Times New Roman" w:cs="Times New Roman"/>
          <w:sz w:val="28"/>
          <w:szCs w:val="28"/>
          <w:lang w:val="uk-UA" w:eastAsia="uk-UA"/>
        </w:rPr>
        <w:t>м</w:t>
      </w:r>
      <w:r w:rsidRPr="00887556">
        <w:rPr>
          <w:rFonts w:ascii="Times New Roman" w:eastAsia="Times New Roman" w:hAnsi="Times New Roman" w:cs="Times New Roman"/>
          <w:sz w:val="28"/>
          <w:szCs w:val="28"/>
          <w:lang w:val="uk-UA" w:eastAsia="uk-UA"/>
        </w:rPr>
        <w:t xml:space="preserve"> міграції у демографічних процесах, а також </w:t>
      </w:r>
      <w:r w:rsidRPr="00887556">
        <w:rPr>
          <w:rFonts w:ascii="Times New Roman" w:eastAsia="Times New Roman" w:hAnsi="Times New Roman" w:cs="Times New Roman"/>
          <w:sz w:val="28"/>
          <w:szCs w:val="28"/>
          <w:lang w:val="uk-UA" w:eastAsia="uk-UA"/>
        </w:rPr>
        <w:lastRenderedPageBreak/>
        <w:t>захист</w:t>
      </w:r>
      <w:r>
        <w:rPr>
          <w:rFonts w:ascii="Times New Roman" w:eastAsia="Times New Roman" w:hAnsi="Times New Roman" w:cs="Times New Roman"/>
          <w:sz w:val="28"/>
          <w:szCs w:val="28"/>
          <w:lang w:val="uk-UA" w:eastAsia="uk-UA"/>
        </w:rPr>
        <w:t>ом</w:t>
      </w:r>
      <w:r w:rsidRPr="00887556">
        <w:rPr>
          <w:rFonts w:ascii="Times New Roman" w:eastAsia="Times New Roman" w:hAnsi="Times New Roman" w:cs="Times New Roman"/>
          <w:sz w:val="28"/>
          <w:szCs w:val="28"/>
          <w:lang w:val="uk-UA" w:eastAsia="uk-UA"/>
        </w:rPr>
        <w:t xml:space="preserve"> мігрантів та біженців. У своїй доповіді за 2011 рік Комітет висловив занепокоєння з приводу відсутності національного законодавства і керівництва щодо захисту дітей, які не мають офіційних документів на право проживання у країні, та закликав держави-члени Конвенції здійснити відповідні законодавчі заходи і усунути такі перешкоди, як адміністративні обмеження, дискримінацію або недостатню обізнаність, з метою забезпечення повного виконання цих прав у житті. </w:t>
      </w:r>
      <w:r w:rsidRPr="00E73FAE">
        <w:rPr>
          <w:rFonts w:ascii="Times New Roman" w:eastAsia="Times New Roman" w:hAnsi="Times New Roman" w:cs="Times New Roman"/>
          <w:sz w:val="28"/>
          <w:szCs w:val="28"/>
          <w:lang w:val="uk-UA" w:eastAsia="uk-UA"/>
        </w:rPr>
        <w:t>[4]</w:t>
      </w:r>
      <w:r w:rsidR="00AC583E" w:rsidRPr="00AC583E">
        <w:rPr>
          <w:lang w:val="uk-UA"/>
        </w:rPr>
        <w:t xml:space="preserve"> </w:t>
      </w:r>
    </w:p>
    <w:p w:rsidR="00BF050A" w:rsidRDefault="00BF050A" w:rsidP="00E932E6">
      <w:pPr>
        <w:pStyle w:val="1"/>
        <w:spacing w:line="360" w:lineRule="auto"/>
        <w:ind w:left="1080"/>
        <w:jc w:val="center"/>
        <w:rPr>
          <w:rFonts w:ascii="Times New Roman" w:hAnsi="Times New Roman" w:cs="Times New Roman"/>
          <w:color w:val="auto"/>
          <w:lang w:val="uk-UA"/>
        </w:rPr>
      </w:pPr>
    </w:p>
    <w:p w:rsidR="00BF050A" w:rsidRPr="00BF050A" w:rsidRDefault="00BF050A" w:rsidP="00BF050A">
      <w:pPr>
        <w:rPr>
          <w:rFonts w:ascii="Times New Roman" w:eastAsiaTheme="majorEastAsia" w:hAnsi="Times New Roman" w:cs="Times New Roman"/>
          <w:b/>
          <w:bCs/>
          <w:sz w:val="28"/>
          <w:szCs w:val="28"/>
          <w:lang w:val="uk-UA"/>
        </w:rPr>
      </w:pPr>
    </w:p>
    <w:p w:rsidR="00BF050A" w:rsidRDefault="00BF050A">
      <w:pPr>
        <w:rPr>
          <w:rFonts w:ascii="Times New Roman" w:eastAsiaTheme="majorEastAsia" w:hAnsi="Times New Roman" w:cs="Times New Roman"/>
          <w:b/>
          <w:bCs/>
          <w:sz w:val="28"/>
          <w:szCs w:val="28"/>
          <w:lang w:val="uk-UA"/>
        </w:rPr>
      </w:pPr>
      <w:r>
        <w:rPr>
          <w:rFonts w:ascii="Times New Roman" w:hAnsi="Times New Roman" w:cs="Times New Roman"/>
          <w:lang w:val="uk-UA"/>
        </w:rPr>
        <w:br w:type="page"/>
      </w:r>
    </w:p>
    <w:p w:rsidR="00E932E6" w:rsidRPr="00E932E6" w:rsidRDefault="006A6CD7" w:rsidP="00E932E6">
      <w:pPr>
        <w:pStyle w:val="1"/>
        <w:spacing w:line="360" w:lineRule="auto"/>
        <w:ind w:left="1080"/>
        <w:jc w:val="center"/>
        <w:rPr>
          <w:rFonts w:ascii="Times New Roman" w:hAnsi="Times New Roman" w:cs="Times New Roman"/>
          <w:color w:val="auto"/>
          <w:lang w:val="uk-UA"/>
        </w:rPr>
      </w:pPr>
      <w:r>
        <w:rPr>
          <w:rFonts w:ascii="Times New Roman" w:hAnsi="Times New Roman" w:cs="Times New Roman"/>
          <w:color w:val="auto"/>
          <w:lang w:val="uk-UA"/>
        </w:rPr>
        <w:lastRenderedPageBreak/>
        <w:t xml:space="preserve">Розділ </w:t>
      </w:r>
      <w:r w:rsidR="006B0BF7" w:rsidRPr="00E73FAE">
        <w:rPr>
          <w:rFonts w:ascii="Times New Roman" w:hAnsi="Times New Roman" w:cs="Times New Roman"/>
          <w:color w:val="auto"/>
          <w:lang w:val="uk-UA"/>
        </w:rPr>
        <w:t xml:space="preserve">3. </w:t>
      </w:r>
      <w:bookmarkEnd w:id="1"/>
      <w:r w:rsidR="00497598">
        <w:rPr>
          <w:rFonts w:ascii="Times New Roman" w:hAnsi="Times New Roman" w:cs="Times New Roman"/>
          <w:color w:val="auto"/>
          <w:lang w:val="uk-UA"/>
        </w:rPr>
        <w:t>Шляхи удосконалення політики зайнятості в країнах ЄС.</w:t>
      </w:r>
    </w:p>
    <w:p w:rsidR="00E932E6" w:rsidRPr="00B252D8" w:rsidRDefault="00E932E6" w:rsidP="00B252D8">
      <w:pPr>
        <w:pStyle w:val="ad"/>
        <w:spacing w:line="360" w:lineRule="auto"/>
        <w:ind w:firstLine="709"/>
        <w:jc w:val="both"/>
        <w:rPr>
          <w:rFonts w:ascii="Times New Roman" w:hAnsi="Times New Roman" w:cs="Times New Roman"/>
          <w:sz w:val="44"/>
          <w:lang w:val="uk-UA"/>
        </w:rPr>
      </w:pPr>
      <w:r w:rsidRPr="00E932E6">
        <w:rPr>
          <w:rFonts w:ascii="Times New Roman" w:hAnsi="Times New Roman" w:cs="Times New Roman"/>
          <w:sz w:val="28"/>
          <w:lang w:val="uk-UA"/>
        </w:rPr>
        <w:t>Одним із компонентів пошуку шляхів реформування національної системи регулювання зайнятості населення стає дослідження механізмів, принципів, правових засад та форм регулювання зайнятості населення у зарубіжних країнах.</w:t>
      </w:r>
      <w:r w:rsidRPr="00E932E6">
        <w:rPr>
          <w:rFonts w:ascii="Times New Roman" w:hAnsi="Times New Roman" w:cs="Times New Roman"/>
          <w:sz w:val="36"/>
          <w:lang w:val="uk-UA"/>
        </w:rPr>
        <w:t xml:space="preserve"> </w:t>
      </w:r>
      <w:r w:rsidR="00B252D8" w:rsidRPr="00B252D8">
        <w:rPr>
          <w:rFonts w:ascii="Times New Roman" w:hAnsi="Times New Roman" w:cs="Times New Roman"/>
          <w:sz w:val="28"/>
          <w:lang w:val="uk-UA"/>
        </w:rPr>
        <w:t xml:space="preserve">З досвіду розвинених країн видно, що служба зайнятості успішніше діє там, де вона належить державі, підпорядкована органам влади, має штат висококваліфікованих спеціалістів з питань зайнятості. </w:t>
      </w:r>
      <w:proofErr w:type="spellStart"/>
      <w:r w:rsidR="00B252D8" w:rsidRPr="00B252D8">
        <w:rPr>
          <w:rFonts w:ascii="Times New Roman" w:hAnsi="Times New Roman" w:cs="Times New Roman"/>
          <w:sz w:val="28"/>
        </w:rPr>
        <w:t>Проте</w:t>
      </w:r>
      <w:proofErr w:type="spellEnd"/>
      <w:r w:rsidR="00B252D8" w:rsidRPr="00B252D8">
        <w:rPr>
          <w:rFonts w:ascii="Times New Roman" w:hAnsi="Times New Roman" w:cs="Times New Roman"/>
          <w:sz w:val="28"/>
        </w:rPr>
        <w:t xml:space="preserve"> в </w:t>
      </w:r>
      <w:proofErr w:type="spellStart"/>
      <w:r w:rsidR="00B252D8" w:rsidRPr="00B252D8">
        <w:rPr>
          <w:rFonts w:ascii="Times New Roman" w:hAnsi="Times New Roman" w:cs="Times New Roman"/>
          <w:sz w:val="28"/>
        </w:rPr>
        <w:t>умовах</w:t>
      </w:r>
      <w:proofErr w:type="spellEnd"/>
      <w:r w:rsidR="00B252D8" w:rsidRPr="00B252D8">
        <w:rPr>
          <w:rFonts w:ascii="Times New Roman" w:hAnsi="Times New Roman" w:cs="Times New Roman"/>
          <w:sz w:val="28"/>
        </w:rPr>
        <w:t xml:space="preserve"> </w:t>
      </w:r>
      <w:proofErr w:type="spellStart"/>
      <w:r w:rsidR="00B252D8" w:rsidRPr="00B252D8">
        <w:rPr>
          <w:rFonts w:ascii="Times New Roman" w:hAnsi="Times New Roman" w:cs="Times New Roman"/>
          <w:sz w:val="28"/>
        </w:rPr>
        <w:t>ринкової</w:t>
      </w:r>
      <w:proofErr w:type="spellEnd"/>
      <w:r w:rsidR="00B252D8" w:rsidRPr="00B252D8">
        <w:rPr>
          <w:rFonts w:ascii="Times New Roman" w:hAnsi="Times New Roman" w:cs="Times New Roman"/>
          <w:sz w:val="28"/>
        </w:rPr>
        <w:t xml:space="preserve"> </w:t>
      </w:r>
      <w:proofErr w:type="spellStart"/>
      <w:r w:rsidR="00B252D8" w:rsidRPr="00B252D8">
        <w:rPr>
          <w:rFonts w:ascii="Times New Roman" w:hAnsi="Times New Roman" w:cs="Times New Roman"/>
          <w:sz w:val="28"/>
        </w:rPr>
        <w:t>економіки</w:t>
      </w:r>
      <w:proofErr w:type="spellEnd"/>
      <w:r w:rsidR="00B252D8" w:rsidRPr="00B252D8">
        <w:rPr>
          <w:rFonts w:ascii="Times New Roman" w:hAnsi="Times New Roman" w:cs="Times New Roman"/>
          <w:sz w:val="28"/>
        </w:rPr>
        <w:t xml:space="preserve"> неминуче </w:t>
      </w:r>
      <w:proofErr w:type="spellStart"/>
      <w:r w:rsidR="00B252D8" w:rsidRPr="00B252D8">
        <w:rPr>
          <w:rFonts w:ascii="Times New Roman" w:hAnsi="Times New Roman" w:cs="Times New Roman"/>
          <w:sz w:val="28"/>
        </w:rPr>
        <w:t>виникають</w:t>
      </w:r>
      <w:proofErr w:type="spellEnd"/>
      <w:r w:rsidR="00B252D8" w:rsidRPr="00B252D8">
        <w:rPr>
          <w:rFonts w:ascii="Times New Roman" w:hAnsi="Times New Roman" w:cs="Times New Roman"/>
          <w:sz w:val="28"/>
        </w:rPr>
        <w:t xml:space="preserve"> </w:t>
      </w:r>
      <w:proofErr w:type="spellStart"/>
      <w:r w:rsidR="00B252D8" w:rsidRPr="00B252D8">
        <w:rPr>
          <w:rFonts w:ascii="Times New Roman" w:hAnsi="Times New Roman" w:cs="Times New Roman"/>
          <w:sz w:val="28"/>
        </w:rPr>
        <w:t>різні</w:t>
      </w:r>
      <w:proofErr w:type="spellEnd"/>
      <w:r w:rsidR="00B252D8" w:rsidRPr="00B252D8">
        <w:rPr>
          <w:rFonts w:ascii="Times New Roman" w:hAnsi="Times New Roman" w:cs="Times New Roman"/>
          <w:sz w:val="28"/>
        </w:rPr>
        <w:t xml:space="preserve"> </w:t>
      </w:r>
      <w:proofErr w:type="spellStart"/>
      <w:r w:rsidR="00B252D8" w:rsidRPr="00B252D8">
        <w:rPr>
          <w:rFonts w:ascii="Times New Roman" w:hAnsi="Times New Roman" w:cs="Times New Roman"/>
          <w:sz w:val="28"/>
        </w:rPr>
        <w:t>приватні</w:t>
      </w:r>
      <w:proofErr w:type="spellEnd"/>
      <w:r w:rsidR="00B252D8" w:rsidRPr="00B252D8">
        <w:rPr>
          <w:rFonts w:ascii="Times New Roman" w:hAnsi="Times New Roman" w:cs="Times New Roman"/>
          <w:sz w:val="28"/>
        </w:rPr>
        <w:t xml:space="preserve"> (</w:t>
      </w:r>
      <w:proofErr w:type="spellStart"/>
      <w:r w:rsidR="00B252D8" w:rsidRPr="00B252D8">
        <w:rPr>
          <w:rFonts w:ascii="Times New Roman" w:hAnsi="Times New Roman" w:cs="Times New Roman"/>
          <w:sz w:val="28"/>
        </w:rPr>
        <w:t>недержавні</w:t>
      </w:r>
      <w:proofErr w:type="spellEnd"/>
      <w:r w:rsidR="00B252D8" w:rsidRPr="00B252D8">
        <w:rPr>
          <w:rFonts w:ascii="Times New Roman" w:hAnsi="Times New Roman" w:cs="Times New Roman"/>
          <w:sz w:val="28"/>
        </w:rPr>
        <w:t xml:space="preserve">) установи </w:t>
      </w:r>
      <w:proofErr w:type="spellStart"/>
      <w:r w:rsidR="00B252D8" w:rsidRPr="00B252D8">
        <w:rPr>
          <w:rFonts w:ascii="Times New Roman" w:hAnsi="Times New Roman" w:cs="Times New Roman"/>
          <w:sz w:val="28"/>
        </w:rPr>
        <w:t>сприяння</w:t>
      </w:r>
      <w:proofErr w:type="spellEnd"/>
      <w:r w:rsidR="00B252D8" w:rsidRPr="00B252D8">
        <w:rPr>
          <w:rFonts w:ascii="Times New Roman" w:hAnsi="Times New Roman" w:cs="Times New Roman"/>
          <w:sz w:val="28"/>
        </w:rPr>
        <w:t xml:space="preserve"> </w:t>
      </w:r>
      <w:proofErr w:type="spellStart"/>
      <w:r w:rsidR="00B252D8" w:rsidRPr="00B252D8">
        <w:rPr>
          <w:rFonts w:ascii="Times New Roman" w:hAnsi="Times New Roman" w:cs="Times New Roman"/>
          <w:sz w:val="28"/>
        </w:rPr>
        <w:t>зайнятості</w:t>
      </w:r>
      <w:proofErr w:type="spellEnd"/>
      <w:r w:rsidR="00B252D8" w:rsidRPr="00B252D8">
        <w:rPr>
          <w:rFonts w:ascii="Times New Roman" w:hAnsi="Times New Roman" w:cs="Times New Roman"/>
          <w:sz w:val="28"/>
        </w:rPr>
        <w:t>.</w:t>
      </w:r>
    </w:p>
    <w:p w:rsidR="00B252D8" w:rsidRDefault="00922D54" w:rsidP="00763680">
      <w:pPr>
        <w:pStyle w:val="ad"/>
        <w:spacing w:line="360" w:lineRule="auto"/>
        <w:ind w:firstLine="709"/>
        <w:jc w:val="both"/>
        <w:rPr>
          <w:lang w:val="uk-UA"/>
        </w:rPr>
      </w:pPr>
      <w:r w:rsidRPr="00763680">
        <w:rPr>
          <w:rFonts w:ascii="Times New Roman" w:hAnsi="Times New Roman" w:cs="Times New Roman"/>
          <w:sz w:val="28"/>
          <w:lang w:val="uk-UA"/>
        </w:rPr>
        <w:t xml:space="preserve">Зарубіжний досвід свідчить про різні підходи окремих країн щодо розподілу коштів на активні й пасивні заходи політики зайнятості. </w:t>
      </w:r>
      <w:r w:rsidRPr="00763680">
        <w:rPr>
          <w:rFonts w:ascii="Times New Roman" w:hAnsi="Times New Roman" w:cs="Times New Roman"/>
          <w:sz w:val="28"/>
        </w:rPr>
        <w:t xml:space="preserve">У таких </w:t>
      </w:r>
      <w:proofErr w:type="spellStart"/>
      <w:r w:rsidRPr="00763680">
        <w:rPr>
          <w:rFonts w:ascii="Times New Roman" w:hAnsi="Times New Roman" w:cs="Times New Roman"/>
          <w:sz w:val="28"/>
        </w:rPr>
        <w:t>країнах</w:t>
      </w:r>
      <w:proofErr w:type="spellEnd"/>
      <w:r w:rsidRPr="00763680">
        <w:rPr>
          <w:rFonts w:ascii="Times New Roman" w:hAnsi="Times New Roman" w:cs="Times New Roman"/>
          <w:sz w:val="28"/>
        </w:rPr>
        <w:t xml:space="preserve">, як </w:t>
      </w:r>
      <w:proofErr w:type="spellStart"/>
      <w:r w:rsidRPr="00763680">
        <w:rPr>
          <w:rFonts w:ascii="Times New Roman" w:hAnsi="Times New Roman" w:cs="Times New Roman"/>
          <w:sz w:val="28"/>
        </w:rPr>
        <w:t>Франція</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Німеччина</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Англія</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переважають</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витрати</w:t>
      </w:r>
      <w:proofErr w:type="spellEnd"/>
      <w:r w:rsidRPr="00763680">
        <w:rPr>
          <w:rFonts w:ascii="Times New Roman" w:hAnsi="Times New Roman" w:cs="Times New Roman"/>
          <w:sz w:val="28"/>
        </w:rPr>
        <w:t xml:space="preserve"> на </w:t>
      </w:r>
      <w:proofErr w:type="spellStart"/>
      <w:r w:rsidRPr="00763680">
        <w:rPr>
          <w:rFonts w:ascii="Times New Roman" w:hAnsi="Times New Roman" w:cs="Times New Roman"/>
          <w:sz w:val="28"/>
        </w:rPr>
        <w:t>підтримання</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рівня</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доходів</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населення</w:t>
      </w:r>
      <w:proofErr w:type="spellEnd"/>
      <w:r w:rsidRPr="00763680">
        <w:rPr>
          <w:rFonts w:ascii="Times New Roman" w:hAnsi="Times New Roman" w:cs="Times New Roman"/>
          <w:sz w:val="28"/>
        </w:rPr>
        <w:t xml:space="preserve">, а на </w:t>
      </w:r>
      <w:proofErr w:type="spellStart"/>
      <w:r w:rsidRPr="00763680">
        <w:rPr>
          <w:rFonts w:ascii="Times New Roman" w:hAnsi="Times New Roman" w:cs="Times New Roman"/>
          <w:sz w:val="28"/>
        </w:rPr>
        <w:t>активні</w:t>
      </w:r>
      <w:proofErr w:type="spellEnd"/>
      <w:r w:rsidRPr="00763680">
        <w:rPr>
          <w:rFonts w:ascii="Times New Roman" w:hAnsi="Times New Roman" w:cs="Times New Roman"/>
          <w:sz w:val="28"/>
        </w:rPr>
        <w:t xml:space="preserve"> заходи </w:t>
      </w:r>
      <w:proofErr w:type="spellStart"/>
      <w:r w:rsidRPr="00763680">
        <w:rPr>
          <w:rFonts w:ascii="Times New Roman" w:hAnsi="Times New Roman" w:cs="Times New Roman"/>
          <w:sz w:val="28"/>
        </w:rPr>
        <w:t>витрачається</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значно</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менше</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коштів</w:t>
      </w:r>
      <w:proofErr w:type="spellEnd"/>
      <w:r w:rsidRPr="00763680">
        <w:rPr>
          <w:rFonts w:ascii="Times New Roman" w:hAnsi="Times New Roman" w:cs="Times New Roman"/>
          <w:sz w:val="28"/>
        </w:rPr>
        <w:t xml:space="preserve">. У </w:t>
      </w:r>
      <w:proofErr w:type="spellStart"/>
      <w:r w:rsidRPr="00763680">
        <w:rPr>
          <w:rFonts w:ascii="Times New Roman" w:hAnsi="Times New Roman" w:cs="Times New Roman"/>
          <w:sz w:val="28"/>
        </w:rPr>
        <w:t>Франції</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наприклад</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частка</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витрат</w:t>
      </w:r>
      <w:proofErr w:type="spellEnd"/>
      <w:r w:rsidRPr="00763680">
        <w:rPr>
          <w:rFonts w:ascii="Times New Roman" w:hAnsi="Times New Roman" w:cs="Times New Roman"/>
          <w:sz w:val="28"/>
        </w:rPr>
        <w:t xml:space="preserve"> на </w:t>
      </w:r>
      <w:proofErr w:type="spellStart"/>
      <w:r w:rsidRPr="00763680">
        <w:rPr>
          <w:rFonts w:ascii="Times New Roman" w:hAnsi="Times New Roman" w:cs="Times New Roman"/>
          <w:sz w:val="28"/>
        </w:rPr>
        <w:t>активні</w:t>
      </w:r>
      <w:proofErr w:type="spellEnd"/>
      <w:r w:rsidRPr="00763680">
        <w:rPr>
          <w:rFonts w:ascii="Times New Roman" w:hAnsi="Times New Roman" w:cs="Times New Roman"/>
          <w:sz w:val="28"/>
        </w:rPr>
        <w:t xml:space="preserve"> й </w:t>
      </w:r>
      <w:proofErr w:type="spellStart"/>
      <w:r w:rsidRPr="00763680">
        <w:rPr>
          <w:rFonts w:ascii="Times New Roman" w:hAnsi="Times New Roman" w:cs="Times New Roman"/>
          <w:sz w:val="28"/>
        </w:rPr>
        <w:t>пасивні</w:t>
      </w:r>
      <w:proofErr w:type="spellEnd"/>
      <w:r w:rsidRPr="00763680">
        <w:rPr>
          <w:rFonts w:ascii="Times New Roman" w:hAnsi="Times New Roman" w:cs="Times New Roman"/>
          <w:sz w:val="28"/>
        </w:rPr>
        <w:t xml:space="preserve"> заходи </w:t>
      </w:r>
      <w:proofErr w:type="spellStart"/>
      <w:r w:rsidRPr="00763680">
        <w:rPr>
          <w:rFonts w:ascii="Times New Roman" w:hAnsi="Times New Roman" w:cs="Times New Roman"/>
          <w:sz w:val="28"/>
        </w:rPr>
        <w:t>відповідно</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дорівнює</w:t>
      </w:r>
      <w:proofErr w:type="spellEnd"/>
      <w:r w:rsidRPr="00763680">
        <w:rPr>
          <w:rFonts w:ascii="Times New Roman" w:hAnsi="Times New Roman" w:cs="Times New Roman"/>
          <w:sz w:val="28"/>
        </w:rPr>
        <w:t xml:space="preserve"> 28,4% і 71,6%; в </w:t>
      </w:r>
      <w:proofErr w:type="spellStart"/>
      <w:r w:rsidRPr="00763680">
        <w:rPr>
          <w:rFonts w:ascii="Times New Roman" w:hAnsi="Times New Roman" w:cs="Times New Roman"/>
          <w:sz w:val="28"/>
        </w:rPr>
        <w:t>Англії</w:t>
      </w:r>
      <w:proofErr w:type="spellEnd"/>
      <w:r w:rsidRPr="00763680">
        <w:rPr>
          <w:rFonts w:ascii="Times New Roman" w:hAnsi="Times New Roman" w:cs="Times New Roman"/>
          <w:sz w:val="28"/>
        </w:rPr>
        <w:t xml:space="preserve"> – 29,1% і 70,9%, у </w:t>
      </w:r>
      <w:proofErr w:type="spellStart"/>
      <w:r w:rsidRPr="00763680">
        <w:rPr>
          <w:rFonts w:ascii="Times New Roman" w:hAnsi="Times New Roman" w:cs="Times New Roman"/>
          <w:sz w:val="28"/>
        </w:rPr>
        <w:t>Німеччині</w:t>
      </w:r>
      <w:proofErr w:type="spellEnd"/>
      <w:r w:rsidRPr="00763680">
        <w:rPr>
          <w:rFonts w:ascii="Times New Roman" w:hAnsi="Times New Roman" w:cs="Times New Roman"/>
          <w:sz w:val="28"/>
        </w:rPr>
        <w:t xml:space="preserve"> – 44,1% і 55,9%. </w:t>
      </w:r>
      <w:proofErr w:type="spellStart"/>
      <w:r w:rsidRPr="00763680">
        <w:rPr>
          <w:rFonts w:ascii="Times New Roman" w:hAnsi="Times New Roman" w:cs="Times New Roman"/>
          <w:sz w:val="28"/>
        </w:rPr>
        <w:t>Натомість</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зворотну</w:t>
      </w:r>
      <w:proofErr w:type="spellEnd"/>
      <w:r w:rsidRPr="00763680">
        <w:rPr>
          <w:rFonts w:ascii="Times New Roman" w:hAnsi="Times New Roman" w:cs="Times New Roman"/>
          <w:sz w:val="28"/>
        </w:rPr>
        <w:t xml:space="preserve"> картину </w:t>
      </w:r>
      <w:proofErr w:type="spellStart"/>
      <w:r w:rsidRPr="00763680">
        <w:rPr>
          <w:rFonts w:ascii="Times New Roman" w:hAnsi="Times New Roman" w:cs="Times New Roman"/>
          <w:sz w:val="28"/>
        </w:rPr>
        <w:t>щодо</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витрат</w:t>
      </w:r>
      <w:proofErr w:type="spellEnd"/>
      <w:r w:rsidRPr="00763680">
        <w:rPr>
          <w:rFonts w:ascii="Times New Roman" w:hAnsi="Times New Roman" w:cs="Times New Roman"/>
          <w:sz w:val="28"/>
        </w:rPr>
        <w:t xml:space="preserve"> на </w:t>
      </w:r>
      <w:proofErr w:type="spellStart"/>
      <w:r w:rsidRPr="00763680">
        <w:rPr>
          <w:rFonts w:ascii="Times New Roman" w:hAnsi="Times New Roman" w:cs="Times New Roman"/>
          <w:sz w:val="28"/>
        </w:rPr>
        <w:t>активні</w:t>
      </w:r>
      <w:proofErr w:type="spellEnd"/>
      <w:r w:rsidRPr="00763680">
        <w:rPr>
          <w:rFonts w:ascii="Times New Roman" w:hAnsi="Times New Roman" w:cs="Times New Roman"/>
          <w:sz w:val="28"/>
        </w:rPr>
        <w:t xml:space="preserve"> й </w:t>
      </w:r>
      <w:proofErr w:type="spellStart"/>
      <w:r w:rsidRPr="00763680">
        <w:rPr>
          <w:rFonts w:ascii="Times New Roman" w:hAnsi="Times New Roman" w:cs="Times New Roman"/>
          <w:sz w:val="28"/>
        </w:rPr>
        <w:t>пасивні</w:t>
      </w:r>
      <w:proofErr w:type="spellEnd"/>
      <w:r w:rsidRPr="00763680">
        <w:rPr>
          <w:rFonts w:ascii="Times New Roman" w:hAnsi="Times New Roman" w:cs="Times New Roman"/>
          <w:sz w:val="28"/>
        </w:rPr>
        <w:t xml:space="preserve"> заходи </w:t>
      </w:r>
      <w:proofErr w:type="spellStart"/>
      <w:r w:rsidRPr="00763680">
        <w:rPr>
          <w:rFonts w:ascii="Times New Roman" w:hAnsi="Times New Roman" w:cs="Times New Roman"/>
          <w:sz w:val="28"/>
        </w:rPr>
        <w:t>політики</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зайнятості</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населення</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спостерігаємо</w:t>
      </w:r>
      <w:proofErr w:type="spellEnd"/>
      <w:r w:rsidRPr="00763680">
        <w:rPr>
          <w:rFonts w:ascii="Times New Roman" w:hAnsi="Times New Roman" w:cs="Times New Roman"/>
          <w:sz w:val="28"/>
        </w:rPr>
        <w:t xml:space="preserve"> у </w:t>
      </w:r>
      <w:proofErr w:type="spellStart"/>
      <w:r w:rsidRPr="00763680">
        <w:rPr>
          <w:rFonts w:ascii="Times New Roman" w:hAnsi="Times New Roman" w:cs="Times New Roman"/>
          <w:sz w:val="28"/>
        </w:rPr>
        <w:t>Швеції</w:t>
      </w:r>
      <w:proofErr w:type="spellEnd"/>
      <w:r w:rsidRPr="00763680">
        <w:rPr>
          <w:rFonts w:ascii="Times New Roman" w:hAnsi="Times New Roman" w:cs="Times New Roman"/>
          <w:sz w:val="28"/>
        </w:rPr>
        <w:t xml:space="preserve"> та </w:t>
      </w:r>
      <w:proofErr w:type="spellStart"/>
      <w:r w:rsidRPr="00763680">
        <w:rPr>
          <w:rFonts w:ascii="Times New Roman" w:hAnsi="Times New Roman" w:cs="Times New Roman"/>
          <w:sz w:val="28"/>
        </w:rPr>
        <w:t>Італії</w:t>
      </w:r>
      <w:proofErr w:type="spellEnd"/>
      <w:r w:rsidRPr="00763680">
        <w:rPr>
          <w:rFonts w:ascii="Times New Roman" w:hAnsi="Times New Roman" w:cs="Times New Roman"/>
          <w:sz w:val="28"/>
        </w:rPr>
        <w:t xml:space="preserve">, де </w:t>
      </w:r>
      <w:proofErr w:type="spellStart"/>
      <w:r w:rsidRPr="00763680">
        <w:rPr>
          <w:rFonts w:ascii="Times New Roman" w:hAnsi="Times New Roman" w:cs="Times New Roman"/>
          <w:sz w:val="28"/>
        </w:rPr>
        <w:t>відповідні</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витрати</w:t>
      </w:r>
      <w:proofErr w:type="spellEnd"/>
      <w:r w:rsidRPr="00763680">
        <w:rPr>
          <w:rFonts w:ascii="Times New Roman" w:hAnsi="Times New Roman" w:cs="Times New Roman"/>
          <w:sz w:val="28"/>
        </w:rPr>
        <w:t xml:space="preserve"> </w:t>
      </w:r>
      <w:proofErr w:type="spellStart"/>
      <w:r w:rsidRPr="00763680">
        <w:rPr>
          <w:rFonts w:ascii="Times New Roman" w:hAnsi="Times New Roman" w:cs="Times New Roman"/>
          <w:sz w:val="28"/>
        </w:rPr>
        <w:t>становлять</w:t>
      </w:r>
      <w:proofErr w:type="spellEnd"/>
      <w:r w:rsidRPr="00763680">
        <w:rPr>
          <w:rFonts w:ascii="Times New Roman" w:hAnsi="Times New Roman" w:cs="Times New Roman"/>
          <w:sz w:val="28"/>
        </w:rPr>
        <w:t xml:space="preserve"> 67,6% і 32,4% та 51,6% і 48,4%.</w:t>
      </w:r>
      <w:r w:rsidR="00B252D8" w:rsidRPr="00B252D8">
        <w:t xml:space="preserve"> </w:t>
      </w:r>
    </w:p>
    <w:p w:rsidR="00B252D8" w:rsidRPr="00710A6D" w:rsidRDefault="00B252D8" w:rsidP="00597215">
      <w:pPr>
        <w:pStyle w:val="ad"/>
        <w:spacing w:line="360" w:lineRule="auto"/>
        <w:ind w:firstLine="709"/>
        <w:jc w:val="both"/>
        <w:rPr>
          <w:rFonts w:ascii="Times New Roman" w:hAnsi="Times New Roman" w:cs="Times New Roman"/>
          <w:sz w:val="28"/>
          <w:lang w:val="uk-UA"/>
        </w:rPr>
      </w:pPr>
      <w:r w:rsidRPr="00597215">
        <w:rPr>
          <w:rFonts w:ascii="Times New Roman" w:hAnsi="Times New Roman" w:cs="Times New Roman"/>
          <w:sz w:val="28"/>
          <w:lang w:val="uk-UA"/>
        </w:rPr>
        <w:t xml:space="preserve">Розглядаючи американську модель, бачимо, що регулювання занятості представлено системою трьох складових: державні підприємства, пов’язані з наймом робочої сили; фінансово-кредитна політика, за допомогою якої відбувається регулювання попиту на робочу силу, і безпосереднє регулювання зайнятості з допомогою штатної системи законодавства [3]. Регулюючими важелями є: здійснення широкомасштабних заходів по створенню нових </w:t>
      </w:r>
      <w:r w:rsidRPr="00710A6D">
        <w:rPr>
          <w:rFonts w:ascii="Times New Roman" w:hAnsi="Times New Roman" w:cs="Times New Roman"/>
          <w:sz w:val="28"/>
          <w:lang w:val="uk-UA"/>
        </w:rPr>
        <w:t xml:space="preserve">додаткових робочих місць; заходів по перерозподілу трудових навантажень; заходів по збереженню робочих місць, зокрема націоналізація підприємств з цією метою. </w:t>
      </w:r>
    </w:p>
    <w:p w:rsidR="00B252D8" w:rsidRPr="00597215" w:rsidRDefault="00B252D8" w:rsidP="00597215">
      <w:pPr>
        <w:pStyle w:val="ad"/>
        <w:spacing w:line="360" w:lineRule="auto"/>
        <w:ind w:firstLine="709"/>
        <w:jc w:val="both"/>
        <w:rPr>
          <w:rFonts w:ascii="Times New Roman" w:hAnsi="Times New Roman" w:cs="Times New Roman"/>
          <w:sz w:val="28"/>
          <w:lang w:val="uk-UA"/>
        </w:rPr>
      </w:pPr>
      <w:r w:rsidRPr="00710A6D">
        <w:rPr>
          <w:rFonts w:ascii="Times New Roman" w:hAnsi="Times New Roman" w:cs="Times New Roman"/>
          <w:sz w:val="28"/>
          <w:lang w:val="uk-UA"/>
        </w:rPr>
        <w:t>Щодо Німеччини, то держава так само вживає заходів по збереженню робочих місць</w:t>
      </w:r>
      <w:r w:rsidRPr="00597215">
        <w:rPr>
          <w:rFonts w:ascii="Times New Roman" w:hAnsi="Times New Roman" w:cs="Times New Roman"/>
          <w:sz w:val="28"/>
          <w:lang w:val="uk-UA"/>
        </w:rPr>
        <w:t xml:space="preserve">, надаючи пільги підприємствам, які утримуються від масових звільнень працівників. </w:t>
      </w:r>
    </w:p>
    <w:p w:rsidR="00B252D8" w:rsidRDefault="00B252D8" w:rsidP="00763680">
      <w:pPr>
        <w:pStyle w:val="ad"/>
        <w:spacing w:line="360" w:lineRule="auto"/>
        <w:ind w:firstLine="709"/>
        <w:jc w:val="both"/>
        <w:rPr>
          <w:rFonts w:ascii="Times New Roman" w:hAnsi="Times New Roman" w:cs="Times New Roman"/>
          <w:sz w:val="28"/>
          <w:szCs w:val="28"/>
          <w:lang w:val="uk-UA"/>
        </w:rPr>
      </w:pPr>
      <w:r w:rsidRPr="00B252D8">
        <w:rPr>
          <w:rFonts w:ascii="Times New Roman" w:hAnsi="Times New Roman" w:cs="Times New Roman"/>
          <w:sz w:val="28"/>
          <w:szCs w:val="28"/>
          <w:lang w:val="uk-UA"/>
        </w:rPr>
        <w:lastRenderedPageBreak/>
        <w:t xml:space="preserve">Для англійської моделі зайнятості характерна державна активність у їх ї стимулюванні. Законодавча система в Англії надає можливість місцевим владним органам самостійно заохочувати підприємницьку ініціативу [14]. </w:t>
      </w:r>
      <w:proofErr w:type="spellStart"/>
      <w:r w:rsidRPr="00B252D8">
        <w:rPr>
          <w:rFonts w:ascii="Times New Roman" w:hAnsi="Times New Roman" w:cs="Times New Roman"/>
          <w:sz w:val="28"/>
          <w:szCs w:val="28"/>
        </w:rPr>
        <w:t>Акцентується</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увага</w:t>
      </w:r>
      <w:proofErr w:type="spellEnd"/>
      <w:r w:rsidRPr="00B252D8">
        <w:rPr>
          <w:rFonts w:ascii="Times New Roman" w:hAnsi="Times New Roman" w:cs="Times New Roman"/>
          <w:sz w:val="28"/>
          <w:szCs w:val="28"/>
        </w:rPr>
        <w:t xml:space="preserve"> і на систему </w:t>
      </w:r>
      <w:proofErr w:type="spellStart"/>
      <w:r w:rsidRPr="00B252D8">
        <w:rPr>
          <w:rFonts w:ascii="Times New Roman" w:hAnsi="Times New Roman" w:cs="Times New Roman"/>
          <w:sz w:val="28"/>
          <w:szCs w:val="28"/>
        </w:rPr>
        <w:t>професійної</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підготовки</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перенавчання</w:t>
      </w:r>
      <w:proofErr w:type="spellEnd"/>
      <w:r w:rsidRPr="00B252D8">
        <w:rPr>
          <w:rFonts w:ascii="Times New Roman" w:hAnsi="Times New Roman" w:cs="Times New Roman"/>
          <w:sz w:val="28"/>
          <w:szCs w:val="28"/>
        </w:rPr>
        <w:t xml:space="preserve"> і </w:t>
      </w:r>
      <w:proofErr w:type="spellStart"/>
      <w:r w:rsidRPr="00B252D8">
        <w:rPr>
          <w:rFonts w:ascii="Times New Roman" w:hAnsi="Times New Roman" w:cs="Times New Roman"/>
          <w:sz w:val="28"/>
          <w:szCs w:val="28"/>
        </w:rPr>
        <w:t>працевлаштування</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вдосконалення</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системи</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соціального</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забезпечення</w:t>
      </w:r>
      <w:proofErr w:type="spellEnd"/>
      <w:r w:rsidRPr="00B252D8">
        <w:rPr>
          <w:rFonts w:ascii="Times New Roman" w:hAnsi="Times New Roman" w:cs="Times New Roman"/>
          <w:sz w:val="28"/>
          <w:szCs w:val="28"/>
        </w:rPr>
        <w:t xml:space="preserve">. </w:t>
      </w:r>
    </w:p>
    <w:p w:rsidR="00B252D8" w:rsidRDefault="00B252D8" w:rsidP="00763680">
      <w:pPr>
        <w:pStyle w:val="ad"/>
        <w:spacing w:line="360" w:lineRule="auto"/>
        <w:ind w:firstLine="709"/>
        <w:jc w:val="both"/>
        <w:rPr>
          <w:rFonts w:ascii="Times New Roman" w:hAnsi="Times New Roman" w:cs="Times New Roman"/>
          <w:sz w:val="28"/>
          <w:szCs w:val="28"/>
          <w:lang w:val="uk-UA"/>
        </w:rPr>
      </w:pPr>
      <w:r w:rsidRPr="00B252D8">
        <w:rPr>
          <w:rFonts w:ascii="Times New Roman" w:hAnsi="Times New Roman" w:cs="Times New Roman"/>
          <w:sz w:val="28"/>
          <w:szCs w:val="28"/>
        </w:rPr>
        <w:t xml:space="preserve">Основою </w:t>
      </w:r>
      <w:proofErr w:type="spellStart"/>
      <w:r w:rsidRPr="00B252D8">
        <w:rPr>
          <w:rFonts w:ascii="Times New Roman" w:hAnsi="Times New Roman" w:cs="Times New Roman"/>
          <w:sz w:val="28"/>
          <w:szCs w:val="28"/>
        </w:rPr>
        <w:t>сучасної</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політики</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зайнятості</w:t>
      </w:r>
      <w:proofErr w:type="spellEnd"/>
      <w:r w:rsidRPr="00B252D8">
        <w:rPr>
          <w:rFonts w:ascii="Times New Roman" w:hAnsi="Times New Roman" w:cs="Times New Roman"/>
          <w:sz w:val="28"/>
          <w:szCs w:val="28"/>
        </w:rPr>
        <w:t xml:space="preserve"> у </w:t>
      </w:r>
      <w:proofErr w:type="spellStart"/>
      <w:r w:rsidRPr="00B252D8">
        <w:rPr>
          <w:rFonts w:ascii="Times New Roman" w:hAnsi="Times New Roman" w:cs="Times New Roman"/>
          <w:sz w:val="28"/>
          <w:szCs w:val="28"/>
        </w:rPr>
        <w:t>Швеції</w:t>
      </w:r>
      <w:proofErr w:type="spellEnd"/>
      <w:r w:rsidRPr="00B252D8">
        <w:rPr>
          <w:rFonts w:ascii="Times New Roman" w:hAnsi="Times New Roman" w:cs="Times New Roman"/>
          <w:sz w:val="28"/>
          <w:szCs w:val="28"/>
        </w:rPr>
        <w:t xml:space="preserve"> є не </w:t>
      </w:r>
      <w:proofErr w:type="spellStart"/>
      <w:r w:rsidRPr="00B252D8">
        <w:rPr>
          <w:rFonts w:ascii="Times New Roman" w:hAnsi="Times New Roman" w:cs="Times New Roman"/>
          <w:sz w:val="28"/>
          <w:szCs w:val="28"/>
        </w:rPr>
        <w:t>сприяння</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працевлаштуванню</w:t>
      </w:r>
      <w:proofErr w:type="spellEnd"/>
      <w:r w:rsidRPr="00B252D8">
        <w:rPr>
          <w:rFonts w:ascii="Times New Roman" w:hAnsi="Times New Roman" w:cs="Times New Roman"/>
          <w:sz w:val="28"/>
          <w:szCs w:val="28"/>
        </w:rPr>
        <w:t xml:space="preserve"> і </w:t>
      </w:r>
      <w:proofErr w:type="spellStart"/>
      <w:r w:rsidRPr="00B252D8">
        <w:rPr>
          <w:rFonts w:ascii="Times New Roman" w:hAnsi="Times New Roman" w:cs="Times New Roman"/>
          <w:sz w:val="28"/>
          <w:szCs w:val="28"/>
        </w:rPr>
        <w:t>виплата</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допомоги</w:t>
      </w:r>
      <w:proofErr w:type="spellEnd"/>
      <w:r w:rsidRPr="00B252D8">
        <w:rPr>
          <w:rFonts w:ascii="Times New Roman" w:hAnsi="Times New Roman" w:cs="Times New Roman"/>
          <w:sz w:val="28"/>
          <w:szCs w:val="28"/>
        </w:rPr>
        <w:t xml:space="preserve"> по </w:t>
      </w:r>
      <w:proofErr w:type="spellStart"/>
      <w:r w:rsidRPr="00B252D8">
        <w:rPr>
          <w:rFonts w:ascii="Times New Roman" w:hAnsi="Times New Roman" w:cs="Times New Roman"/>
          <w:sz w:val="28"/>
          <w:szCs w:val="28"/>
        </w:rPr>
        <w:t>безробіттю</w:t>
      </w:r>
      <w:proofErr w:type="spellEnd"/>
      <w:r w:rsidRPr="00B252D8">
        <w:rPr>
          <w:rFonts w:ascii="Times New Roman" w:hAnsi="Times New Roman" w:cs="Times New Roman"/>
          <w:sz w:val="28"/>
          <w:szCs w:val="28"/>
        </w:rPr>
        <w:t xml:space="preserve">, а </w:t>
      </w:r>
      <w:proofErr w:type="spellStart"/>
      <w:r w:rsidRPr="00B252D8">
        <w:rPr>
          <w:rFonts w:ascii="Times New Roman" w:hAnsi="Times New Roman" w:cs="Times New Roman"/>
          <w:sz w:val="28"/>
          <w:szCs w:val="28"/>
        </w:rPr>
        <w:t>попередження</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виникнення</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безробіття</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Шведська</w:t>
      </w:r>
      <w:proofErr w:type="spellEnd"/>
      <w:r w:rsidRPr="00B252D8">
        <w:rPr>
          <w:rFonts w:ascii="Times New Roman" w:hAnsi="Times New Roman" w:cs="Times New Roman"/>
          <w:sz w:val="28"/>
          <w:szCs w:val="28"/>
        </w:rPr>
        <w:t xml:space="preserve"> модель </w:t>
      </w:r>
      <w:proofErr w:type="spellStart"/>
      <w:r w:rsidRPr="00B252D8">
        <w:rPr>
          <w:rFonts w:ascii="Times New Roman" w:hAnsi="Times New Roman" w:cs="Times New Roman"/>
          <w:sz w:val="28"/>
          <w:szCs w:val="28"/>
        </w:rPr>
        <w:t>орієнтована</w:t>
      </w:r>
      <w:proofErr w:type="spellEnd"/>
      <w:r w:rsidRPr="00B252D8">
        <w:rPr>
          <w:rFonts w:ascii="Times New Roman" w:hAnsi="Times New Roman" w:cs="Times New Roman"/>
          <w:sz w:val="28"/>
          <w:szCs w:val="28"/>
        </w:rPr>
        <w:t xml:space="preserve"> на </w:t>
      </w:r>
      <w:proofErr w:type="spellStart"/>
      <w:r w:rsidRPr="00B252D8">
        <w:rPr>
          <w:rFonts w:ascii="Times New Roman" w:hAnsi="Times New Roman" w:cs="Times New Roman"/>
          <w:sz w:val="28"/>
          <w:szCs w:val="28"/>
        </w:rPr>
        <w:t>підприємство</w:t>
      </w:r>
      <w:proofErr w:type="spellEnd"/>
      <w:r w:rsidRPr="00B252D8">
        <w:rPr>
          <w:rFonts w:ascii="Times New Roman" w:hAnsi="Times New Roman" w:cs="Times New Roman"/>
          <w:sz w:val="28"/>
          <w:szCs w:val="28"/>
        </w:rPr>
        <w:t xml:space="preserve">, і </w:t>
      </w:r>
      <w:proofErr w:type="spellStart"/>
      <w:r w:rsidRPr="00B252D8">
        <w:rPr>
          <w:rFonts w:ascii="Times New Roman" w:hAnsi="Times New Roman" w:cs="Times New Roman"/>
          <w:sz w:val="28"/>
          <w:szCs w:val="28"/>
        </w:rPr>
        <w:t>має</w:t>
      </w:r>
      <w:proofErr w:type="spellEnd"/>
      <w:r w:rsidRPr="00B252D8">
        <w:rPr>
          <w:rFonts w:ascii="Times New Roman" w:hAnsi="Times New Roman" w:cs="Times New Roman"/>
          <w:sz w:val="28"/>
          <w:szCs w:val="28"/>
        </w:rPr>
        <w:t xml:space="preserve"> свою </w:t>
      </w:r>
      <w:proofErr w:type="spellStart"/>
      <w:r w:rsidRPr="00B252D8">
        <w:rPr>
          <w:rFonts w:ascii="Times New Roman" w:hAnsi="Times New Roman" w:cs="Times New Roman"/>
          <w:sz w:val="28"/>
          <w:szCs w:val="28"/>
        </w:rPr>
        <w:t>специфіку</w:t>
      </w:r>
      <w:proofErr w:type="spellEnd"/>
      <w:r w:rsidRPr="00B252D8">
        <w:rPr>
          <w:rFonts w:ascii="Times New Roman" w:hAnsi="Times New Roman" w:cs="Times New Roman"/>
          <w:sz w:val="28"/>
          <w:szCs w:val="28"/>
        </w:rPr>
        <w:t xml:space="preserve">, суть </w:t>
      </w:r>
      <w:proofErr w:type="spellStart"/>
      <w:r w:rsidRPr="00B252D8">
        <w:rPr>
          <w:rFonts w:ascii="Times New Roman" w:hAnsi="Times New Roman" w:cs="Times New Roman"/>
          <w:sz w:val="28"/>
          <w:szCs w:val="28"/>
        </w:rPr>
        <w:t>якої</w:t>
      </w:r>
      <w:proofErr w:type="spellEnd"/>
      <w:r w:rsidRPr="00B252D8">
        <w:rPr>
          <w:rFonts w:ascii="Times New Roman" w:hAnsi="Times New Roman" w:cs="Times New Roman"/>
          <w:sz w:val="28"/>
          <w:szCs w:val="28"/>
        </w:rPr>
        <w:t xml:space="preserve"> – </w:t>
      </w:r>
      <w:proofErr w:type="spellStart"/>
      <w:r w:rsidRPr="00B252D8">
        <w:rPr>
          <w:rFonts w:ascii="Times New Roman" w:hAnsi="Times New Roman" w:cs="Times New Roman"/>
          <w:sz w:val="28"/>
          <w:szCs w:val="28"/>
        </w:rPr>
        <w:t>орієнтація</w:t>
      </w:r>
      <w:proofErr w:type="spellEnd"/>
      <w:r w:rsidRPr="00B252D8">
        <w:rPr>
          <w:rFonts w:ascii="Times New Roman" w:hAnsi="Times New Roman" w:cs="Times New Roman"/>
          <w:sz w:val="28"/>
          <w:szCs w:val="28"/>
        </w:rPr>
        <w:t xml:space="preserve"> на </w:t>
      </w:r>
      <w:proofErr w:type="spellStart"/>
      <w:r w:rsidRPr="00B252D8">
        <w:rPr>
          <w:rFonts w:ascii="Times New Roman" w:hAnsi="Times New Roman" w:cs="Times New Roman"/>
          <w:sz w:val="28"/>
          <w:szCs w:val="28"/>
        </w:rPr>
        <w:t>групи</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зі</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слабкою</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позицією</w:t>
      </w:r>
      <w:proofErr w:type="spellEnd"/>
      <w:r w:rsidRPr="00B252D8">
        <w:rPr>
          <w:rFonts w:ascii="Times New Roman" w:hAnsi="Times New Roman" w:cs="Times New Roman"/>
          <w:sz w:val="28"/>
          <w:szCs w:val="28"/>
        </w:rPr>
        <w:t xml:space="preserve"> на ринку </w:t>
      </w:r>
      <w:proofErr w:type="spellStart"/>
      <w:r w:rsidRPr="00B252D8">
        <w:rPr>
          <w:rFonts w:ascii="Times New Roman" w:hAnsi="Times New Roman" w:cs="Times New Roman"/>
          <w:sz w:val="28"/>
          <w:szCs w:val="28"/>
        </w:rPr>
        <w:t>праці</w:t>
      </w:r>
      <w:proofErr w:type="spellEnd"/>
      <w:r w:rsidRPr="00B252D8">
        <w:rPr>
          <w:rFonts w:ascii="Times New Roman" w:hAnsi="Times New Roman" w:cs="Times New Roman"/>
          <w:sz w:val="28"/>
          <w:szCs w:val="28"/>
        </w:rPr>
        <w:t xml:space="preserve">. </w:t>
      </w:r>
    </w:p>
    <w:p w:rsidR="00B252D8" w:rsidRDefault="00B252D8" w:rsidP="00763680">
      <w:pPr>
        <w:pStyle w:val="ad"/>
        <w:spacing w:line="360" w:lineRule="auto"/>
        <w:ind w:firstLine="709"/>
        <w:jc w:val="both"/>
        <w:rPr>
          <w:rFonts w:ascii="Times New Roman" w:hAnsi="Times New Roman" w:cs="Times New Roman"/>
          <w:sz w:val="28"/>
          <w:szCs w:val="28"/>
          <w:lang w:val="uk-UA"/>
        </w:rPr>
      </w:pPr>
      <w:proofErr w:type="spellStart"/>
      <w:r w:rsidRPr="00B252D8">
        <w:rPr>
          <w:rFonts w:ascii="Times New Roman" w:hAnsi="Times New Roman" w:cs="Times New Roman"/>
          <w:sz w:val="28"/>
          <w:szCs w:val="28"/>
        </w:rPr>
        <w:t>Японська</w:t>
      </w:r>
      <w:proofErr w:type="spellEnd"/>
      <w:r w:rsidRPr="00B252D8">
        <w:rPr>
          <w:rFonts w:ascii="Times New Roman" w:hAnsi="Times New Roman" w:cs="Times New Roman"/>
          <w:sz w:val="28"/>
          <w:szCs w:val="28"/>
        </w:rPr>
        <w:t xml:space="preserve"> модель </w:t>
      </w:r>
      <w:proofErr w:type="spellStart"/>
      <w:r w:rsidRPr="00B252D8">
        <w:rPr>
          <w:rFonts w:ascii="Times New Roman" w:hAnsi="Times New Roman" w:cs="Times New Roman"/>
          <w:sz w:val="28"/>
          <w:szCs w:val="28"/>
        </w:rPr>
        <w:t>регулювання</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зайнятості</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передбачає</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особливу</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політику</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використання</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робочої</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сили</w:t>
      </w:r>
      <w:proofErr w:type="spellEnd"/>
      <w:r w:rsidRPr="00B252D8">
        <w:rPr>
          <w:rFonts w:ascii="Times New Roman" w:hAnsi="Times New Roman" w:cs="Times New Roman"/>
          <w:sz w:val="28"/>
          <w:szCs w:val="28"/>
        </w:rPr>
        <w:t xml:space="preserve"> – систему </w:t>
      </w:r>
      <w:proofErr w:type="spellStart"/>
      <w:r w:rsidRPr="00B252D8">
        <w:rPr>
          <w:rFonts w:ascii="Times New Roman" w:hAnsi="Times New Roman" w:cs="Times New Roman"/>
          <w:sz w:val="28"/>
          <w:szCs w:val="28"/>
        </w:rPr>
        <w:t>довічного</w:t>
      </w:r>
      <w:proofErr w:type="spellEnd"/>
      <w:r w:rsidRPr="00B252D8">
        <w:rPr>
          <w:rFonts w:ascii="Times New Roman" w:hAnsi="Times New Roman" w:cs="Times New Roman"/>
          <w:sz w:val="28"/>
          <w:szCs w:val="28"/>
        </w:rPr>
        <w:t xml:space="preserve"> найму. </w:t>
      </w:r>
      <w:proofErr w:type="spellStart"/>
      <w:r w:rsidRPr="00B252D8">
        <w:rPr>
          <w:rFonts w:ascii="Times New Roman" w:hAnsi="Times New Roman" w:cs="Times New Roman"/>
          <w:sz w:val="28"/>
          <w:szCs w:val="28"/>
        </w:rPr>
        <w:t>Керівництво</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кожної</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японської</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фірми</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найвищою</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мірою</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вимогливо</w:t>
      </w:r>
      <w:proofErr w:type="spellEnd"/>
      <w:r w:rsidRPr="00B252D8">
        <w:rPr>
          <w:rFonts w:ascii="Times New Roman" w:hAnsi="Times New Roman" w:cs="Times New Roman"/>
          <w:sz w:val="28"/>
          <w:szCs w:val="28"/>
        </w:rPr>
        <w:t xml:space="preserve"> і </w:t>
      </w:r>
      <w:proofErr w:type="spellStart"/>
      <w:r w:rsidRPr="00B252D8">
        <w:rPr>
          <w:rFonts w:ascii="Times New Roman" w:hAnsi="Times New Roman" w:cs="Times New Roman"/>
          <w:sz w:val="28"/>
          <w:szCs w:val="28"/>
        </w:rPr>
        <w:t>причепливо</w:t>
      </w:r>
      <w:proofErr w:type="spellEnd"/>
      <w:r w:rsidRPr="00B252D8">
        <w:rPr>
          <w:rFonts w:ascii="Times New Roman" w:hAnsi="Times New Roman" w:cs="Times New Roman"/>
          <w:sz w:val="28"/>
          <w:szCs w:val="28"/>
        </w:rPr>
        <w:t xml:space="preserve"> ставиться до </w:t>
      </w:r>
      <w:proofErr w:type="spellStart"/>
      <w:r w:rsidRPr="00B252D8">
        <w:rPr>
          <w:rFonts w:ascii="Times New Roman" w:hAnsi="Times New Roman" w:cs="Times New Roman"/>
          <w:sz w:val="28"/>
          <w:szCs w:val="28"/>
        </w:rPr>
        <w:t>відбору</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прийому</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навчання</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виховання</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кадрів</w:t>
      </w:r>
      <w:proofErr w:type="spellEnd"/>
      <w:r w:rsidRPr="00B252D8">
        <w:rPr>
          <w:rFonts w:ascii="Times New Roman" w:hAnsi="Times New Roman" w:cs="Times New Roman"/>
          <w:sz w:val="28"/>
          <w:szCs w:val="28"/>
        </w:rPr>
        <w:t xml:space="preserve"> </w:t>
      </w:r>
      <w:proofErr w:type="spellStart"/>
      <w:r w:rsidRPr="00B252D8">
        <w:rPr>
          <w:rFonts w:ascii="Times New Roman" w:hAnsi="Times New Roman" w:cs="Times New Roman"/>
          <w:sz w:val="28"/>
          <w:szCs w:val="28"/>
        </w:rPr>
        <w:t>фахівців</w:t>
      </w:r>
      <w:proofErr w:type="spellEnd"/>
      <w:r w:rsidRPr="00B252D8">
        <w:rPr>
          <w:rFonts w:ascii="Times New Roman" w:hAnsi="Times New Roman" w:cs="Times New Roman"/>
          <w:sz w:val="28"/>
          <w:szCs w:val="28"/>
        </w:rPr>
        <w:t xml:space="preserve"> і </w:t>
      </w:r>
      <w:proofErr w:type="spellStart"/>
      <w:r w:rsidRPr="00B252D8">
        <w:rPr>
          <w:rFonts w:ascii="Times New Roman" w:hAnsi="Times New Roman" w:cs="Times New Roman"/>
          <w:sz w:val="28"/>
          <w:szCs w:val="28"/>
        </w:rPr>
        <w:t>керівників</w:t>
      </w:r>
      <w:proofErr w:type="spellEnd"/>
      <w:r w:rsidRPr="00B252D8">
        <w:rPr>
          <w:rFonts w:ascii="Times New Roman" w:hAnsi="Times New Roman" w:cs="Times New Roman"/>
          <w:sz w:val="28"/>
          <w:szCs w:val="28"/>
        </w:rPr>
        <w:t xml:space="preserve">. </w:t>
      </w:r>
    </w:p>
    <w:p w:rsidR="00B252D8" w:rsidRPr="008A4592" w:rsidRDefault="00B252D8" w:rsidP="00B252D8">
      <w:pPr>
        <w:pStyle w:val="ad"/>
        <w:spacing w:line="360" w:lineRule="auto"/>
        <w:ind w:firstLine="709"/>
        <w:jc w:val="both"/>
        <w:rPr>
          <w:rFonts w:ascii="Times New Roman" w:hAnsi="Times New Roman" w:cs="Times New Roman"/>
          <w:sz w:val="28"/>
          <w:lang w:val="uk-UA"/>
        </w:rPr>
      </w:pPr>
      <w:r w:rsidRPr="008A4592">
        <w:rPr>
          <w:rFonts w:ascii="Times New Roman" w:hAnsi="Times New Roman" w:cs="Times New Roman"/>
          <w:sz w:val="28"/>
          <w:lang w:val="uk-UA"/>
        </w:rPr>
        <w:t xml:space="preserve">Що ж до установ з працевлаштування, то в Америці активно діють не тільки державна служба зайнятості, а й численні приватні спеціалізовані бюро найму, які мають у своєму розпорядженні всі необхідні дані про працівників різного роду професій, що сприяє більшій інформатизації процесу регулювання зайнятості. </w:t>
      </w:r>
    </w:p>
    <w:p w:rsidR="00B252D8" w:rsidRPr="008A4592" w:rsidRDefault="00B252D8" w:rsidP="00B252D8">
      <w:pPr>
        <w:pStyle w:val="ad"/>
        <w:spacing w:line="360" w:lineRule="auto"/>
        <w:ind w:firstLine="709"/>
        <w:jc w:val="both"/>
        <w:rPr>
          <w:rFonts w:ascii="Times New Roman" w:hAnsi="Times New Roman" w:cs="Times New Roman"/>
          <w:sz w:val="28"/>
          <w:lang w:val="uk-UA"/>
        </w:rPr>
      </w:pPr>
      <w:r w:rsidRPr="008A4592">
        <w:rPr>
          <w:rFonts w:ascii="Times New Roman" w:hAnsi="Times New Roman" w:cs="Times New Roman"/>
          <w:sz w:val="28"/>
          <w:lang w:val="uk-UA"/>
        </w:rPr>
        <w:t xml:space="preserve">У Німеччині функції працевлаштування у службі зайнятості здійснюються відповідно до класифікації професій з урахуванням особливостей місцевих ринків робочої сили </w:t>
      </w:r>
    </w:p>
    <w:p w:rsidR="00763680" w:rsidRPr="00B252D8" w:rsidRDefault="00B252D8" w:rsidP="00B252D8">
      <w:pPr>
        <w:pStyle w:val="ad"/>
        <w:spacing w:line="360" w:lineRule="auto"/>
        <w:ind w:firstLine="709"/>
        <w:jc w:val="both"/>
        <w:rPr>
          <w:shd w:val="clear" w:color="auto" w:fill="FFFFFF"/>
          <w:lang w:val="uk-UA"/>
        </w:rPr>
      </w:pPr>
      <w:proofErr w:type="spellStart"/>
      <w:r w:rsidRPr="00B252D8">
        <w:rPr>
          <w:rFonts w:ascii="Times New Roman" w:hAnsi="Times New Roman" w:cs="Times New Roman"/>
          <w:sz w:val="28"/>
        </w:rPr>
        <w:t>Така</w:t>
      </w:r>
      <w:proofErr w:type="spellEnd"/>
      <w:r w:rsidRPr="00B252D8">
        <w:rPr>
          <w:rFonts w:ascii="Times New Roman" w:hAnsi="Times New Roman" w:cs="Times New Roman"/>
          <w:sz w:val="28"/>
        </w:rPr>
        <w:t xml:space="preserve"> </w:t>
      </w:r>
      <w:proofErr w:type="spellStart"/>
      <w:r w:rsidRPr="00B252D8">
        <w:rPr>
          <w:rFonts w:ascii="Times New Roman" w:hAnsi="Times New Roman" w:cs="Times New Roman"/>
          <w:sz w:val="28"/>
        </w:rPr>
        <w:t>політика</w:t>
      </w:r>
      <w:proofErr w:type="spellEnd"/>
      <w:r w:rsidRPr="00B252D8">
        <w:rPr>
          <w:rFonts w:ascii="Times New Roman" w:hAnsi="Times New Roman" w:cs="Times New Roman"/>
          <w:sz w:val="28"/>
        </w:rPr>
        <w:t xml:space="preserve"> проводиться на </w:t>
      </w:r>
      <w:proofErr w:type="spellStart"/>
      <w:r w:rsidRPr="00B252D8">
        <w:rPr>
          <w:rFonts w:ascii="Times New Roman" w:hAnsi="Times New Roman" w:cs="Times New Roman"/>
          <w:sz w:val="28"/>
        </w:rPr>
        <w:t>рівні</w:t>
      </w:r>
      <w:proofErr w:type="spellEnd"/>
      <w:r w:rsidRPr="00B252D8">
        <w:rPr>
          <w:rFonts w:ascii="Times New Roman" w:hAnsi="Times New Roman" w:cs="Times New Roman"/>
          <w:sz w:val="28"/>
        </w:rPr>
        <w:t xml:space="preserve"> як </w:t>
      </w:r>
      <w:proofErr w:type="spellStart"/>
      <w:r w:rsidRPr="00B252D8">
        <w:rPr>
          <w:rFonts w:ascii="Times New Roman" w:hAnsi="Times New Roman" w:cs="Times New Roman"/>
          <w:sz w:val="28"/>
        </w:rPr>
        <w:t>держави</w:t>
      </w:r>
      <w:proofErr w:type="spellEnd"/>
      <w:r w:rsidRPr="00B252D8">
        <w:rPr>
          <w:rFonts w:ascii="Times New Roman" w:hAnsi="Times New Roman" w:cs="Times New Roman"/>
          <w:sz w:val="28"/>
        </w:rPr>
        <w:t xml:space="preserve">, так і </w:t>
      </w:r>
      <w:proofErr w:type="spellStart"/>
      <w:r w:rsidRPr="00B252D8">
        <w:rPr>
          <w:rFonts w:ascii="Times New Roman" w:hAnsi="Times New Roman" w:cs="Times New Roman"/>
          <w:sz w:val="28"/>
        </w:rPr>
        <w:t>окремих</w:t>
      </w:r>
      <w:proofErr w:type="spellEnd"/>
      <w:r w:rsidRPr="00B252D8">
        <w:rPr>
          <w:rFonts w:ascii="Times New Roman" w:hAnsi="Times New Roman" w:cs="Times New Roman"/>
          <w:sz w:val="28"/>
        </w:rPr>
        <w:t xml:space="preserve"> </w:t>
      </w:r>
      <w:proofErr w:type="spellStart"/>
      <w:r w:rsidRPr="00B252D8">
        <w:rPr>
          <w:rFonts w:ascii="Times New Roman" w:hAnsi="Times New Roman" w:cs="Times New Roman"/>
          <w:sz w:val="28"/>
        </w:rPr>
        <w:t>господарських</w:t>
      </w:r>
      <w:proofErr w:type="spellEnd"/>
      <w:r w:rsidRPr="00B252D8">
        <w:rPr>
          <w:rFonts w:ascii="Times New Roman" w:hAnsi="Times New Roman" w:cs="Times New Roman"/>
          <w:sz w:val="28"/>
        </w:rPr>
        <w:t xml:space="preserve"> </w:t>
      </w:r>
      <w:proofErr w:type="spellStart"/>
      <w:r w:rsidRPr="00B252D8">
        <w:rPr>
          <w:rFonts w:ascii="Times New Roman" w:hAnsi="Times New Roman" w:cs="Times New Roman"/>
          <w:sz w:val="28"/>
        </w:rPr>
        <w:t>об’єктів</w:t>
      </w:r>
      <w:proofErr w:type="spellEnd"/>
      <w:r w:rsidRPr="00B252D8">
        <w:rPr>
          <w:rFonts w:ascii="Times New Roman" w:hAnsi="Times New Roman" w:cs="Times New Roman"/>
          <w:sz w:val="28"/>
        </w:rPr>
        <w:t xml:space="preserve">. У </w:t>
      </w:r>
      <w:proofErr w:type="spellStart"/>
      <w:r w:rsidRPr="00B252D8">
        <w:rPr>
          <w:rFonts w:ascii="Times New Roman" w:hAnsi="Times New Roman" w:cs="Times New Roman"/>
          <w:sz w:val="28"/>
        </w:rPr>
        <w:t>Франції</w:t>
      </w:r>
      <w:proofErr w:type="spellEnd"/>
      <w:r w:rsidRPr="00B252D8">
        <w:rPr>
          <w:rFonts w:ascii="Times New Roman" w:hAnsi="Times New Roman" w:cs="Times New Roman"/>
          <w:sz w:val="28"/>
        </w:rPr>
        <w:t xml:space="preserve">, </w:t>
      </w:r>
      <w:proofErr w:type="spellStart"/>
      <w:r w:rsidRPr="00B252D8">
        <w:rPr>
          <w:rFonts w:ascii="Times New Roman" w:hAnsi="Times New Roman" w:cs="Times New Roman"/>
          <w:sz w:val="28"/>
        </w:rPr>
        <w:t>наприклад</w:t>
      </w:r>
      <w:proofErr w:type="spellEnd"/>
      <w:r w:rsidRPr="00B252D8">
        <w:rPr>
          <w:rFonts w:ascii="Times New Roman" w:hAnsi="Times New Roman" w:cs="Times New Roman"/>
          <w:sz w:val="28"/>
        </w:rPr>
        <w:t xml:space="preserve">, з державного бюджету на </w:t>
      </w:r>
      <w:proofErr w:type="spellStart"/>
      <w:r w:rsidRPr="00B252D8">
        <w:rPr>
          <w:rFonts w:ascii="Times New Roman" w:hAnsi="Times New Roman" w:cs="Times New Roman"/>
          <w:sz w:val="28"/>
        </w:rPr>
        <w:t>зайнятість</w:t>
      </w:r>
      <w:proofErr w:type="spellEnd"/>
      <w:r w:rsidRPr="00B252D8">
        <w:rPr>
          <w:rFonts w:ascii="Times New Roman" w:hAnsi="Times New Roman" w:cs="Times New Roman"/>
          <w:sz w:val="28"/>
        </w:rPr>
        <w:t xml:space="preserve"> </w:t>
      </w:r>
      <w:proofErr w:type="spellStart"/>
      <w:r w:rsidRPr="00B252D8">
        <w:rPr>
          <w:rFonts w:ascii="Times New Roman" w:hAnsi="Times New Roman" w:cs="Times New Roman"/>
          <w:sz w:val="28"/>
        </w:rPr>
        <w:t>виділяють</w:t>
      </w:r>
      <w:proofErr w:type="spellEnd"/>
      <w:r w:rsidRPr="00B252D8">
        <w:rPr>
          <w:rFonts w:ascii="Times New Roman" w:hAnsi="Times New Roman" w:cs="Times New Roman"/>
          <w:sz w:val="28"/>
        </w:rPr>
        <w:t xml:space="preserve"> 6,8% </w:t>
      </w:r>
      <w:proofErr w:type="spellStart"/>
      <w:r w:rsidRPr="00B252D8">
        <w:rPr>
          <w:rFonts w:ascii="Times New Roman" w:hAnsi="Times New Roman" w:cs="Times New Roman"/>
          <w:sz w:val="28"/>
        </w:rPr>
        <w:t>коштів</w:t>
      </w:r>
      <w:proofErr w:type="spellEnd"/>
      <w:r w:rsidRPr="00B252D8">
        <w:rPr>
          <w:rFonts w:ascii="Times New Roman" w:hAnsi="Times New Roman" w:cs="Times New Roman"/>
          <w:sz w:val="28"/>
        </w:rPr>
        <w:t xml:space="preserve">, а </w:t>
      </w:r>
      <w:proofErr w:type="spellStart"/>
      <w:r w:rsidRPr="00B252D8">
        <w:rPr>
          <w:rFonts w:ascii="Times New Roman" w:hAnsi="Times New Roman" w:cs="Times New Roman"/>
          <w:sz w:val="28"/>
        </w:rPr>
        <w:t>відрахування</w:t>
      </w:r>
      <w:proofErr w:type="spellEnd"/>
      <w:r w:rsidRPr="00B252D8">
        <w:rPr>
          <w:rFonts w:ascii="Times New Roman" w:hAnsi="Times New Roman" w:cs="Times New Roman"/>
          <w:sz w:val="28"/>
        </w:rPr>
        <w:t xml:space="preserve"> </w:t>
      </w:r>
      <w:proofErr w:type="spellStart"/>
      <w:r w:rsidRPr="00B252D8">
        <w:rPr>
          <w:rFonts w:ascii="Times New Roman" w:hAnsi="Times New Roman" w:cs="Times New Roman"/>
          <w:sz w:val="28"/>
        </w:rPr>
        <w:t>підприємств</w:t>
      </w:r>
      <w:proofErr w:type="spellEnd"/>
      <w:r w:rsidRPr="00B252D8">
        <w:rPr>
          <w:rFonts w:ascii="Times New Roman" w:hAnsi="Times New Roman" w:cs="Times New Roman"/>
          <w:sz w:val="28"/>
        </w:rPr>
        <w:t xml:space="preserve">, </w:t>
      </w:r>
      <w:proofErr w:type="spellStart"/>
      <w:r w:rsidRPr="00B252D8">
        <w:rPr>
          <w:rFonts w:ascii="Times New Roman" w:hAnsi="Times New Roman" w:cs="Times New Roman"/>
          <w:sz w:val="28"/>
        </w:rPr>
        <w:t>соціальних</w:t>
      </w:r>
      <w:proofErr w:type="spellEnd"/>
      <w:r w:rsidRPr="00B252D8">
        <w:rPr>
          <w:rFonts w:ascii="Times New Roman" w:hAnsi="Times New Roman" w:cs="Times New Roman"/>
          <w:sz w:val="28"/>
        </w:rPr>
        <w:t xml:space="preserve"> </w:t>
      </w:r>
      <w:proofErr w:type="spellStart"/>
      <w:r w:rsidRPr="00B252D8">
        <w:rPr>
          <w:rFonts w:ascii="Times New Roman" w:hAnsi="Times New Roman" w:cs="Times New Roman"/>
          <w:sz w:val="28"/>
        </w:rPr>
        <w:t>установ</w:t>
      </w:r>
      <w:proofErr w:type="spellEnd"/>
      <w:r w:rsidRPr="00B252D8">
        <w:rPr>
          <w:rFonts w:ascii="Times New Roman" w:hAnsi="Times New Roman" w:cs="Times New Roman"/>
          <w:sz w:val="28"/>
        </w:rPr>
        <w:t xml:space="preserve"> </w:t>
      </w:r>
      <w:proofErr w:type="spellStart"/>
      <w:r w:rsidRPr="00B252D8">
        <w:rPr>
          <w:rFonts w:ascii="Times New Roman" w:hAnsi="Times New Roman" w:cs="Times New Roman"/>
          <w:sz w:val="28"/>
        </w:rPr>
        <w:t>обсягом</w:t>
      </w:r>
      <w:proofErr w:type="spellEnd"/>
      <w:r w:rsidRPr="00B252D8">
        <w:rPr>
          <w:rFonts w:ascii="Times New Roman" w:hAnsi="Times New Roman" w:cs="Times New Roman"/>
          <w:sz w:val="28"/>
        </w:rPr>
        <w:t xml:space="preserve"> </w:t>
      </w:r>
      <w:proofErr w:type="spellStart"/>
      <w:r w:rsidRPr="00B252D8">
        <w:rPr>
          <w:rFonts w:ascii="Times New Roman" w:hAnsi="Times New Roman" w:cs="Times New Roman"/>
          <w:sz w:val="28"/>
        </w:rPr>
        <w:t>майже</w:t>
      </w:r>
      <w:proofErr w:type="spellEnd"/>
      <w:r w:rsidRPr="00B252D8">
        <w:rPr>
          <w:rFonts w:ascii="Times New Roman" w:hAnsi="Times New Roman" w:cs="Times New Roman"/>
          <w:sz w:val="28"/>
        </w:rPr>
        <w:t xml:space="preserve"> в 1,5 рази </w:t>
      </w:r>
      <w:proofErr w:type="spellStart"/>
      <w:r w:rsidRPr="00B252D8">
        <w:rPr>
          <w:rFonts w:ascii="Times New Roman" w:hAnsi="Times New Roman" w:cs="Times New Roman"/>
          <w:sz w:val="28"/>
        </w:rPr>
        <w:t>перевищують</w:t>
      </w:r>
      <w:proofErr w:type="spellEnd"/>
      <w:r w:rsidRPr="00B252D8">
        <w:rPr>
          <w:rFonts w:ascii="Times New Roman" w:hAnsi="Times New Roman" w:cs="Times New Roman"/>
          <w:sz w:val="28"/>
        </w:rPr>
        <w:t xml:space="preserve"> </w:t>
      </w:r>
      <w:proofErr w:type="spellStart"/>
      <w:r w:rsidRPr="00B252D8">
        <w:rPr>
          <w:rFonts w:ascii="Times New Roman" w:hAnsi="Times New Roman" w:cs="Times New Roman"/>
          <w:sz w:val="28"/>
        </w:rPr>
        <w:t>надходження</w:t>
      </w:r>
      <w:proofErr w:type="spellEnd"/>
      <w:r w:rsidRPr="00B252D8">
        <w:rPr>
          <w:rFonts w:ascii="Times New Roman" w:hAnsi="Times New Roman" w:cs="Times New Roman"/>
          <w:sz w:val="28"/>
        </w:rPr>
        <w:t xml:space="preserve"> з бюджету. [</w:t>
      </w:r>
      <w:r w:rsidRPr="00B252D8">
        <w:rPr>
          <w:rFonts w:ascii="Times New Roman" w:hAnsi="Times New Roman" w:cs="Times New Roman"/>
          <w:sz w:val="28"/>
          <w:szCs w:val="28"/>
          <w:lang w:val="uk-UA"/>
        </w:rPr>
        <w:t>15].</w:t>
      </w:r>
    </w:p>
    <w:p w:rsidR="00E502D1" w:rsidRPr="00763680" w:rsidRDefault="00E502D1" w:rsidP="00763680">
      <w:pPr>
        <w:pStyle w:val="ad"/>
        <w:spacing w:line="360" w:lineRule="auto"/>
        <w:ind w:firstLine="709"/>
        <w:jc w:val="both"/>
        <w:rPr>
          <w:rFonts w:ascii="Times New Roman" w:hAnsi="Times New Roman" w:cs="Times New Roman"/>
          <w:sz w:val="28"/>
          <w:szCs w:val="24"/>
          <w:shd w:val="clear" w:color="auto" w:fill="FFFFFF"/>
          <w:lang w:val="uk-UA"/>
        </w:rPr>
      </w:pPr>
      <w:r w:rsidRPr="00763680">
        <w:rPr>
          <w:rFonts w:ascii="Times New Roman" w:hAnsi="Times New Roman" w:cs="Times New Roman"/>
          <w:color w:val="1D1D1B"/>
          <w:sz w:val="28"/>
          <w:szCs w:val="24"/>
          <w:shd w:val="clear" w:color="auto" w:fill="FFFFFF"/>
          <w:lang w:val="uk-UA"/>
        </w:rPr>
        <w:t>Аналізуючи дані, найбільш сприятливими шляхами удосконалення політики зайнятості в країнах ЄС буде:</w:t>
      </w:r>
    </w:p>
    <w:p w:rsidR="009B3F29" w:rsidRPr="00BF050A" w:rsidRDefault="00FF76B5" w:rsidP="00BF050A">
      <w:pPr>
        <w:pStyle w:val="ad"/>
        <w:spacing w:line="360" w:lineRule="auto"/>
        <w:ind w:firstLine="426"/>
        <w:jc w:val="both"/>
        <w:rPr>
          <w:rFonts w:ascii="Times New Roman" w:hAnsi="Times New Roman" w:cs="Times New Roman"/>
          <w:sz w:val="28"/>
          <w:szCs w:val="24"/>
        </w:rPr>
      </w:pPr>
      <w:r w:rsidRPr="00763680">
        <w:rPr>
          <w:rFonts w:ascii="Times New Roman" w:hAnsi="Times New Roman" w:cs="Times New Roman"/>
          <w:sz w:val="28"/>
          <w:szCs w:val="24"/>
          <w:shd w:val="clear" w:color="auto" w:fill="FFFFFF"/>
          <w:lang w:val="uk-UA"/>
        </w:rPr>
        <w:t>1</w:t>
      </w:r>
      <w:r w:rsidR="009B3F29" w:rsidRPr="00763680">
        <w:rPr>
          <w:rFonts w:ascii="Times New Roman" w:hAnsi="Times New Roman" w:cs="Times New Roman"/>
          <w:sz w:val="28"/>
          <w:szCs w:val="24"/>
          <w:shd w:val="clear" w:color="auto" w:fill="FFFFFF"/>
          <w:lang w:val="uk-UA"/>
        </w:rPr>
        <w:t>.</w:t>
      </w:r>
      <w:r w:rsidR="002C2DA5" w:rsidRPr="00763680">
        <w:rPr>
          <w:rFonts w:ascii="Times New Roman" w:hAnsi="Times New Roman" w:cs="Times New Roman"/>
          <w:sz w:val="28"/>
          <w:szCs w:val="24"/>
        </w:rPr>
        <w:t xml:space="preserve"> </w:t>
      </w:r>
      <w:r w:rsidR="002C2DA5" w:rsidRPr="00763680">
        <w:rPr>
          <w:rFonts w:ascii="Times New Roman" w:hAnsi="Times New Roman" w:cs="Times New Roman"/>
          <w:sz w:val="28"/>
          <w:szCs w:val="24"/>
          <w:lang w:val="uk-UA"/>
        </w:rPr>
        <w:t>П</w:t>
      </w:r>
      <w:proofErr w:type="spellStart"/>
      <w:r w:rsidR="002C2DA5" w:rsidRPr="00763680">
        <w:rPr>
          <w:rFonts w:ascii="Times New Roman" w:hAnsi="Times New Roman" w:cs="Times New Roman"/>
          <w:sz w:val="28"/>
          <w:szCs w:val="24"/>
        </w:rPr>
        <w:t>одовження</w:t>
      </w:r>
      <w:proofErr w:type="spellEnd"/>
      <w:r w:rsidR="002C2DA5" w:rsidRPr="00763680">
        <w:rPr>
          <w:rFonts w:ascii="Times New Roman" w:hAnsi="Times New Roman" w:cs="Times New Roman"/>
          <w:sz w:val="28"/>
          <w:szCs w:val="24"/>
        </w:rPr>
        <w:t xml:space="preserve"> трудового </w:t>
      </w:r>
      <w:proofErr w:type="spellStart"/>
      <w:r w:rsidR="002C2DA5" w:rsidRPr="00763680">
        <w:rPr>
          <w:rFonts w:ascii="Times New Roman" w:hAnsi="Times New Roman" w:cs="Times New Roman"/>
          <w:sz w:val="28"/>
          <w:szCs w:val="24"/>
        </w:rPr>
        <w:t>життя</w:t>
      </w:r>
      <w:proofErr w:type="spellEnd"/>
      <w:r w:rsidR="002C2DA5" w:rsidRPr="00763680">
        <w:rPr>
          <w:rFonts w:ascii="Times New Roman" w:hAnsi="Times New Roman" w:cs="Times New Roman"/>
          <w:sz w:val="28"/>
          <w:szCs w:val="24"/>
        </w:rPr>
        <w:t xml:space="preserve"> за </w:t>
      </w:r>
      <w:proofErr w:type="spellStart"/>
      <w:r w:rsidR="002C2DA5" w:rsidRPr="00763680">
        <w:rPr>
          <w:rFonts w:ascii="Times New Roman" w:hAnsi="Times New Roman" w:cs="Times New Roman"/>
          <w:sz w:val="28"/>
          <w:szCs w:val="24"/>
        </w:rPr>
        <w:t>допомогою</w:t>
      </w:r>
      <w:proofErr w:type="spellEnd"/>
      <w:r w:rsidR="002C2DA5" w:rsidRPr="00763680">
        <w:rPr>
          <w:rFonts w:ascii="Times New Roman" w:hAnsi="Times New Roman" w:cs="Times New Roman"/>
          <w:sz w:val="28"/>
          <w:szCs w:val="24"/>
        </w:rPr>
        <w:t xml:space="preserve"> </w:t>
      </w:r>
      <w:proofErr w:type="spellStart"/>
      <w:r w:rsidR="002C2DA5" w:rsidRPr="00763680">
        <w:rPr>
          <w:rFonts w:ascii="Times New Roman" w:hAnsi="Times New Roman" w:cs="Times New Roman"/>
          <w:sz w:val="28"/>
          <w:szCs w:val="24"/>
        </w:rPr>
        <w:t>розширення</w:t>
      </w:r>
      <w:proofErr w:type="spellEnd"/>
      <w:r w:rsidR="002C2DA5" w:rsidRPr="00763680">
        <w:rPr>
          <w:rFonts w:ascii="Times New Roman" w:hAnsi="Times New Roman" w:cs="Times New Roman"/>
          <w:sz w:val="28"/>
          <w:szCs w:val="24"/>
        </w:rPr>
        <w:t xml:space="preserve"> </w:t>
      </w:r>
      <w:proofErr w:type="spellStart"/>
      <w:r w:rsidR="002C2DA5" w:rsidRPr="00763680">
        <w:rPr>
          <w:rFonts w:ascii="Times New Roman" w:hAnsi="Times New Roman" w:cs="Times New Roman"/>
          <w:sz w:val="28"/>
          <w:szCs w:val="24"/>
        </w:rPr>
        <w:t>зайнятості</w:t>
      </w:r>
      <w:proofErr w:type="spellEnd"/>
      <w:r w:rsidR="002C2DA5" w:rsidRPr="00763680">
        <w:rPr>
          <w:rFonts w:ascii="Times New Roman" w:hAnsi="Times New Roman" w:cs="Times New Roman"/>
          <w:sz w:val="28"/>
          <w:szCs w:val="24"/>
        </w:rPr>
        <w:t xml:space="preserve"> </w:t>
      </w:r>
      <w:r w:rsidR="005A2408" w:rsidRPr="00763680">
        <w:rPr>
          <w:rFonts w:ascii="Times New Roman" w:hAnsi="Times New Roman" w:cs="Times New Roman"/>
          <w:sz w:val="28"/>
          <w:szCs w:val="24"/>
          <w:lang w:val="uk-UA"/>
        </w:rPr>
        <w:t>як</w:t>
      </w:r>
      <w:r w:rsidR="002C2DA5" w:rsidRPr="00763680">
        <w:rPr>
          <w:rFonts w:ascii="Times New Roman" w:hAnsi="Times New Roman" w:cs="Times New Roman"/>
          <w:sz w:val="28"/>
          <w:szCs w:val="24"/>
        </w:rPr>
        <w:t xml:space="preserve"> старших за </w:t>
      </w:r>
      <w:proofErr w:type="spellStart"/>
      <w:r w:rsidR="002C2DA5" w:rsidRPr="00763680">
        <w:rPr>
          <w:rFonts w:ascii="Times New Roman" w:hAnsi="Times New Roman" w:cs="Times New Roman"/>
          <w:sz w:val="28"/>
          <w:szCs w:val="24"/>
        </w:rPr>
        <w:t>віком</w:t>
      </w:r>
      <w:proofErr w:type="spellEnd"/>
      <w:r w:rsidR="002C2DA5" w:rsidRPr="00763680">
        <w:rPr>
          <w:rFonts w:ascii="Times New Roman" w:hAnsi="Times New Roman" w:cs="Times New Roman"/>
          <w:sz w:val="28"/>
          <w:szCs w:val="24"/>
        </w:rPr>
        <w:t xml:space="preserve"> </w:t>
      </w:r>
      <w:proofErr w:type="spellStart"/>
      <w:r w:rsidR="002C2DA5" w:rsidRPr="00763680">
        <w:rPr>
          <w:rFonts w:ascii="Times New Roman" w:hAnsi="Times New Roman" w:cs="Times New Roman"/>
          <w:sz w:val="28"/>
          <w:szCs w:val="24"/>
        </w:rPr>
        <w:t>працівників</w:t>
      </w:r>
      <w:proofErr w:type="spellEnd"/>
      <w:r w:rsidR="002C2DA5" w:rsidRPr="00763680">
        <w:rPr>
          <w:rFonts w:ascii="Times New Roman" w:hAnsi="Times New Roman" w:cs="Times New Roman"/>
          <w:sz w:val="28"/>
          <w:szCs w:val="24"/>
        </w:rPr>
        <w:t xml:space="preserve"> (</w:t>
      </w:r>
      <w:proofErr w:type="spellStart"/>
      <w:r w:rsidR="002C2DA5" w:rsidRPr="00763680">
        <w:rPr>
          <w:rFonts w:ascii="Times New Roman" w:hAnsi="Times New Roman" w:cs="Times New Roman"/>
          <w:sz w:val="28"/>
          <w:szCs w:val="24"/>
        </w:rPr>
        <w:t>чоловіків</w:t>
      </w:r>
      <w:proofErr w:type="spellEnd"/>
      <w:r w:rsidR="002C2DA5" w:rsidRPr="00763680">
        <w:rPr>
          <w:rFonts w:ascii="Times New Roman" w:hAnsi="Times New Roman" w:cs="Times New Roman"/>
          <w:sz w:val="28"/>
          <w:szCs w:val="24"/>
        </w:rPr>
        <w:t xml:space="preserve"> і </w:t>
      </w:r>
      <w:proofErr w:type="spellStart"/>
      <w:r w:rsidR="002C2DA5" w:rsidRPr="00763680">
        <w:rPr>
          <w:rFonts w:ascii="Times New Roman" w:hAnsi="Times New Roman" w:cs="Times New Roman"/>
          <w:sz w:val="28"/>
          <w:szCs w:val="24"/>
        </w:rPr>
        <w:t>жінок</w:t>
      </w:r>
      <w:proofErr w:type="spellEnd"/>
      <w:r w:rsidR="002C2DA5" w:rsidRPr="00763680">
        <w:rPr>
          <w:rFonts w:ascii="Times New Roman" w:hAnsi="Times New Roman" w:cs="Times New Roman"/>
          <w:sz w:val="28"/>
          <w:szCs w:val="24"/>
        </w:rPr>
        <w:t xml:space="preserve">), </w:t>
      </w:r>
      <w:r w:rsidR="005A2408" w:rsidRPr="00763680">
        <w:rPr>
          <w:rFonts w:ascii="Times New Roman" w:hAnsi="Times New Roman" w:cs="Times New Roman"/>
          <w:sz w:val="28"/>
          <w:szCs w:val="24"/>
          <w:lang w:val="uk-UA"/>
        </w:rPr>
        <w:t>так і</w:t>
      </w:r>
      <w:r w:rsidR="002C2DA5" w:rsidRPr="00763680">
        <w:rPr>
          <w:rFonts w:ascii="Times New Roman" w:hAnsi="Times New Roman" w:cs="Times New Roman"/>
          <w:sz w:val="28"/>
          <w:szCs w:val="24"/>
        </w:rPr>
        <w:t xml:space="preserve"> </w:t>
      </w:r>
      <w:proofErr w:type="spellStart"/>
      <w:r w:rsidR="002C2DA5" w:rsidRPr="00763680">
        <w:rPr>
          <w:rFonts w:ascii="Times New Roman" w:hAnsi="Times New Roman" w:cs="Times New Roman"/>
          <w:sz w:val="28"/>
          <w:szCs w:val="24"/>
        </w:rPr>
        <w:t>молодих</w:t>
      </w:r>
      <w:proofErr w:type="spellEnd"/>
      <w:r w:rsidR="002C2DA5" w:rsidRPr="00763680">
        <w:rPr>
          <w:rFonts w:ascii="Times New Roman" w:hAnsi="Times New Roman" w:cs="Times New Roman"/>
          <w:sz w:val="28"/>
          <w:szCs w:val="24"/>
        </w:rPr>
        <w:t xml:space="preserve">. </w:t>
      </w:r>
      <w:r w:rsidR="002C2DA5" w:rsidRPr="00763680">
        <w:rPr>
          <w:rFonts w:ascii="Times New Roman" w:hAnsi="Times New Roman" w:cs="Times New Roman"/>
          <w:sz w:val="28"/>
          <w:szCs w:val="24"/>
          <w:lang w:val="uk-UA"/>
        </w:rPr>
        <w:t xml:space="preserve">Подовжити і </w:t>
      </w:r>
      <w:r w:rsidR="005A2408" w:rsidRPr="00763680">
        <w:rPr>
          <w:rFonts w:ascii="Times New Roman" w:hAnsi="Times New Roman" w:cs="Times New Roman"/>
          <w:sz w:val="28"/>
          <w:szCs w:val="24"/>
          <w:lang w:val="uk-UA"/>
        </w:rPr>
        <w:t>покращити</w:t>
      </w:r>
      <w:r w:rsidR="002C2DA5" w:rsidRPr="00763680">
        <w:rPr>
          <w:rFonts w:ascii="Times New Roman" w:hAnsi="Times New Roman" w:cs="Times New Roman"/>
          <w:sz w:val="28"/>
          <w:szCs w:val="24"/>
          <w:lang w:val="uk-UA"/>
        </w:rPr>
        <w:t xml:space="preserve"> трудове життя можна </w:t>
      </w:r>
      <w:r w:rsidR="00E8761B" w:rsidRPr="00763680">
        <w:rPr>
          <w:rFonts w:ascii="Times New Roman" w:hAnsi="Times New Roman" w:cs="Times New Roman"/>
          <w:sz w:val="28"/>
          <w:szCs w:val="24"/>
          <w:lang w:val="uk-UA"/>
        </w:rPr>
        <w:t xml:space="preserve">оптимально поєднуючи роботу, навчання та час, </w:t>
      </w:r>
      <w:r w:rsidR="00E8761B" w:rsidRPr="00763680">
        <w:rPr>
          <w:rFonts w:ascii="Times New Roman" w:hAnsi="Times New Roman" w:cs="Times New Roman"/>
          <w:sz w:val="28"/>
          <w:szCs w:val="24"/>
          <w:lang w:val="uk-UA"/>
        </w:rPr>
        <w:lastRenderedPageBreak/>
        <w:t>присвячений сім’</w:t>
      </w:r>
      <w:r w:rsidR="00481B67" w:rsidRPr="00763680">
        <w:rPr>
          <w:rFonts w:ascii="Times New Roman" w:hAnsi="Times New Roman" w:cs="Times New Roman"/>
          <w:sz w:val="28"/>
          <w:szCs w:val="24"/>
          <w:lang w:val="uk-UA"/>
        </w:rPr>
        <w:t>ї</w:t>
      </w:r>
      <w:r w:rsidR="002C2DA5" w:rsidRPr="00763680">
        <w:rPr>
          <w:rFonts w:ascii="Times New Roman" w:hAnsi="Times New Roman" w:cs="Times New Roman"/>
          <w:sz w:val="28"/>
          <w:szCs w:val="24"/>
          <w:lang w:val="uk-UA"/>
        </w:rPr>
        <w:t xml:space="preserve">. Це </w:t>
      </w:r>
      <w:r w:rsidR="00E8761B" w:rsidRPr="00763680">
        <w:rPr>
          <w:rFonts w:ascii="Times New Roman" w:hAnsi="Times New Roman" w:cs="Times New Roman"/>
          <w:sz w:val="28"/>
          <w:szCs w:val="24"/>
          <w:lang w:val="uk-UA"/>
        </w:rPr>
        <w:t xml:space="preserve">б зумовило </w:t>
      </w:r>
      <w:r w:rsidR="002C2DA5" w:rsidRPr="00763680">
        <w:rPr>
          <w:rFonts w:ascii="Times New Roman" w:hAnsi="Times New Roman" w:cs="Times New Roman"/>
          <w:sz w:val="28"/>
          <w:szCs w:val="24"/>
          <w:lang w:val="uk-UA"/>
        </w:rPr>
        <w:t xml:space="preserve"> </w:t>
      </w:r>
      <w:r w:rsidR="00E8761B" w:rsidRPr="00763680">
        <w:rPr>
          <w:rFonts w:ascii="Times New Roman" w:hAnsi="Times New Roman" w:cs="Times New Roman"/>
          <w:sz w:val="28"/>
          <w:szCs w:val="24"/>
          <w:lang w:val="uk-UA"/>
        </w:rPr>
        <w:t>гнучкість</w:t>
      </w:r>
      <w:r w:rsidR="002C2DA5" w:rsidRPr="00763680">
        <w:rPr>
          <w:rFonts w:ascii="Times New Roman" w:hAnsi="Times New Roman" w:cs="Times New Roman"/>
          <w:sz w:val="28"/>
          <w:szCs w:val="24"/>
          <w:lang w:val="uk-UA"/>
        </w:rPr>
        <w:t xml:space="preserve"> в </w:t>
      </w:r>
      <w:r w:rsidR="00E8761B" w:rsidRPr="00763680">
        <w:rPr>
          <w:rFonts w:ascii="Times New Roman" w:hAnsi="Times New Roman" w:cs="Times New Roman"/>
          <w:sz w:val="28"/>
          <w:szCs w:val="24"/>
          <w:lang w:val="uk-UA"/>
        </w:rPr>
        <w:t>організації праці та соціальний захист</w:t>
      </w:r>
      <w:r w:rsidR="002C2DA5" w:rsidRPr="00763680">
        <w:rPr>
          <w:rFonts w:ascii="Times New Roman" w:hAnsi="Times New Roman" w:cs="Times New Roman"/>
          <w:sz w:val="28"/>
          <w:szCs w:val="24"/>
          <w:lang w:val="uk-UA"/>
        </w:rPr>
        <w:t xml:space="preserve"> </w:t>
      </w:r>
      <w:r w:rsidR="00E8761B" w:rsidRPr="00763680">
        <w:rPr>
          <w:rFonts w:ascii="Times New Roman" w:hAnsi="Times New Roman" w:cs="Times New Roman"/>
          <w:sz w:val="28"/>
          <w:szCs w:val="24"/>
          <w:lang w:val="uk-UA"/>
        </w:rPr>
        <w:t>впродовж</w:t>
      </w:r>
      <w:r w:rsidR="002C2DA5" w:rsidRPr="00763680">
        <w:rPr>
          <w:rFonts w:ascii="Times New Roman" w:hAnsi="Times New Roman" w:cs="Times New Roman"/>
          <w:sz w:val="28"/>
          <w:szCs w:val="24"/>
          <w:lang w:val="uk-UA"/>
        </w:rPr>
        <w:t xml:space="preserve"> усього життєвого циклу людини</w:t>
      </w:r>
      <w:r w:rsidR="00E8761B" w:rsidRPr="00763680">
        <w:rPr>
          <w:rFonts w:ascii="Times New Roman" w:hAnsi="Times New Roman" w:cs="Times New Roman"/>
          <w:sz w:val="28"/>
          <w:szCs w:val="24"/>
          <w:lang w:val="uk-UA"/>
        </w:rPr>
        <w:t>.</w:t>
      </w:r>
    </w:p>
    <w:p w:rsidR="003A334D" w:rsidRPr="00BF050A" w:rsidRDefault="00FF76B5" w:rsidP="00BF050A">
      <w:pPr>
        <w:pStyle w:val="ad"/>
        <w:spacing w:line="360" w:lineRule="auto"/>
        <w:ind w:firstLine="426"/>
        <w:jc w:val="both"/>
        <w:rPr>
          <w:rFonts w:ascii="Times New Roman" w:hAnsi="Times New Roman" w:cs="Times New Roman"/>
          <w:sz w:val="28"/>
          <w:shd w:val="clear" w:color="auto" w:fill="FFFFFF"/>
          <w:lang w:val="uk-UA"/>
        </w:rPr>
      </w:pPr>
      <w:r w:rsidRPr="00763680">
        <w:rPr>
          <w:rFonts w:ascii="Times New Roman" w:hAnsi="Times New Roman" w:cs="Times New Roman"/>
          <w:sz w:val="28"/>
          <w:shd w:val="clear" w:color="auto" w:fill="FFFFFF"/>
          <w:lang w:val="uk-UA"/>
        </w:rPr>
        <w:t>2</w:t>
      </w:r>
      <w:r w:rsidR="009B3F29" w:rsidRPr="00763680">
        <w:rPr>
          <w:rFonts w:ascii="Times New Roman" w:hAnsi="Times New Roman" w:cs="Times New Roman"/>
          <w:sz w:val="28"/>
          <w:shd w:val="clear" w:color="auto" w:fill="FFFFFF"/>
          <w:lang w:val="uk-UA"/>
        </w:rPr>
        <w:t>.</w:t>
      </w:r>
      <w:r w:rsidR="00982530" w:rsidRPr="00763680">
        <w:rPr>
          <w:rFonts w:ascii="Times New Roman" w:hAnsi="Times New Roman" w:cs="Times New Roman"/>
          <w:sz w:val="28"/>
          <w:lang w:val="uk-UA"/>
        </w:rPr>
        <w:t xml:space="preserve"> Заохочення соціальної інтеграції</w:t>
      </w:r>
      <w:r w:rsidR="00BF050A">
        <w:rPr>
          <w:rFonts w:ascii="Times New Roman" w:hAnsi="Times New Roman" w:cs="Times New Roman"/>
          <w:sz w:val="28"/>
          <w:shd w:val="clear" w:color="auto" w:fill="FFFFFF"/>
          <w:lang w:val="uk-UA"/>
        </w:rPr>
        <w:t xml:space="preserve">. </w:t>
      </w:r>
      <w:r w:rsidR="00923E90" w:rsidRPr="00763680">
        <w:rPr>
          <w:rFonts w:ascii="Times New Roman" w:hAnsi="Times New Roman" w:cs="Times New Roman"/>
          <w:sz w:val="28"/>
          <w:szCs w:val="16"/>
          <w:shd w:val="clear" w:color="auto" w:fill="FFFFFF"/>
          <w:lang w:val="uk-UA"/>
        </w:rPr>
        <w:t xml:space="preserve">Заходи щодо збільшення </w:t>
      </w:r>
      <w:r w:rsidR="009E674F" w:rsidRPr="00763680">
        <w:rPr>
          <w:rFonts w:ascii="Times New Roman" w:hAnsi="Times New Roman" w:cs="Times New Roman"/>
          <w:sz w:val="28"/>
          <w:szCs w:val="16"/>
          <w:shd w:val="clear" w:color="auto" w:fill="FFFFFF"/>
          <w:lang w:val="uk-UA"/>
        </w:rPr>
        <w:t xml:space="preserve">імміграційного контролю </w:t>
      </w:r>
      <w:r w:rsidR="00923E90" w:rsidRPr="00763680">
        <w:rPr>
          <w:rFonts w:ascii="Times New Roman" w:hAnsi="Times New Roman" w:cs="Times New Roman"/>
          <w:sz w:val="28"/>
          <w:szCs w:val="16"/>
          <w:shd w:val="clear" w:color="auto" w:fill="FFFFFF"/>
          <w:lang w:val="uk-UA"/>
        </w:rPr>
        <w:t xml:space="preserve">мають </w:t>
      </w:r>
      <w:r w:rsidR="009E674F" w:rsidRPr="00763680">
        <w:rPr>
          <w:rFonts w:ascii="Times New Roman" w:hAnsi="Times New Roman" w:cs="Times New Roman"/>
          <w:sz w:val="28"/>
          <w:szCs w:val="16"/>
          <w:shd w:val="clear" w:color="auto" w:fill="FFFFFF"/>
          <w:lang w:val="uk-UA"/>
        </w:rPr>
        <w:t xml:space="preserve"> бути підготовлені з урахуванням прав людини. Інтенсивність і види </w:t>
      </w:r>
      <w:r w:rsidR="00923E90" w:rsidRPr="00763680">
        <w:rPr>
          <w:rFonts w:ascii="Times New Roman" w:hAnsi="Times New Roman" w:cs="Times New Roman"/>
          <w:sz w:val="28"/>
          <w:szCs w:val="16"/>
          <w:shd w:val="clear" w:color="auto" w:fill="FFFFFF"/>
          <w:lang w:val="uk-UA"/>
        </w:rPr>
        <w:t>контролю</w:t>
      </w:r>
      <w:r w:rsidR="009E674F" w:rsidRPr="00763680">
        <w:rPr>
          <w:rFonts w:ascii="Times New Roman" w:hAnsi="Times New Roman" w:cs="Times New Roman"/>
          <w:sz w:val="28"/>
          <w:szCs w:val="16"/>
          <w:shd w:val="clear" w:color="auto" w:fill="FFFFFF"/>
          <w:lang w:val="uk-UA"/>
        </w:rPr>
        <w:t xml:space="preserve"> </w:t>
      </w:r>
      <w:r w:rsidR="00E8761B" w:rsidRPr="00763680">
        <w:rPr>
          <w:rFonts w:ascii="Times New Roman" w:hAnsi="Times New Roman" w:cs="Times New Roman"/>
          <w:sz w:val="28"/>
          <w:szCs w:val="16"/>
          <w:shd w:val="clear" w:color="auto" w:fill="FFFFFF"/>
          <w:lang w:val="uk-UA"/>
        </w:rPr>
        <w:t>мають відповідати</w:t>
      </w:r>
      <w:r w:rsidR="009E674F" w:rsidRPr="00763680">
        <w:rPr>
          <w:rFonts w:ascii="Times New Roman" w:hAnsi="Times New Roman" w:cs="Times New Roman"/>
          <w:sz w:val="28"/>
          <w:szCs w:val="16"/>
          <w:shd w:val="clear" w:color="auto" w:fill="FFFFFF"/>
          <w:lang w:val="uk-UA"/>
        </w:rPr>
        <w:t xml:space="preserve"> ризикам нелегальної міграції та можливим загрозам, які зумовлюють такі порушення. </w:t>
      </w:r>
      <w:r w:rsidR="00923E90" w:rsidRPr="00763680">
        <w:rPr>
          <w:rFonts w:ascii="Times New Roman" w:hAnsi="Times New Roman" w:cs="Times New Roman"/>
          <w:sz w:val="28"/>
          <w:szCs w:val="16"/>
          <w:shd w:val="clear" w:color="auto" w:fill="FFFFFF"/>
          <w:lang w:val="uk-UA"/>
        </w:rPr>
        <w:t xml:space="preserve">Обмеження каналів нелегального проникнення в країну </w:t>
      </w:r>
      <w:r w:rsidR="009E674F" w:rsidRPr="00763680">
        <w:rPr>
          <w:rFonts w:ascii="Times New Roman" w:hAnsi="Times New Roman" w:cs="Times New Roman"/>
          <w:sz w:val="28"/>
          <w:szCs w:val="16"/>
          <w:shd w:val="clear" w:color="auto" w:fill="FFFFFF"/>
          <w:lang w:val="uk-UA"/>
        </w:rPr>
        <w:t>як ефективний засіб запобігання нелегальній міграції можливе шляхом розширення можливостей відповідальних органів державної влади.</w:t>
      </w:r>
      <w:r w:rsidR="009E674F" w:rsidRPr="00763680">
        <w:rPr>
          <w:rFonts w:ascii="Times New Roman" w:hAnsi="Times New Roman" w:cs="Times New Roman"/>
          <w:sz w:val="28"/>
          <w:szCs w:val="16"/>
          <w:shd w:val="clear" w:color="auto" w:fill="FFFFFF"/>
        </w:rPr>
        <w:t> </w:t>
      </w:r>
    </w:p>
    <w:p w:rsidR="009B3F29" w:rsidRPr="00BF050A" w:rsidRDefault="00FF76B5" w:rsidP="00BF050A">
      <w:pPr>
        <w:pStyle w:val="ad"/>
        <w:spacing w:line="360" w:lineRule="auto"/>
        <w:ind w:firstLine="426"/>
        <w:jc w:val="both"/>
        <w:rPr>
          <w:rFonts w:ascii="Times New Roman" w:hAnsi="Times New Roman" w:cs="Times New Roman"/>
          <w:sz w:val="28"/>
          <w:lang w:val="uk-UA"/>
        </w:rPr>
      </w:pPr>
      <w:r w:rsidRPr="00763680">
        <w:rPr>
          <w:rFonts w:ascii="Times New Roman" w:hAnsi="Times New Roman" w:cs="Times New Roman"/>
          <w:sz w:val="28"/>
          <w:lang w:val="uk-UA"/>
        </w:rPr>
        <w:t>3</w:t>
      </w:r>
      <w:r w:rsidR="002C2DA5" w:rsidRPr="00763680">
        <w:rPr>
          <w:rFonts w:ascii="Times New Roman" w:hAnsi="Times New Roman" w:cs="Times New Roman"/>
          <w:sz w:val="28"/>
          <w:lang w:val="uk-UA"/>
        </w:rPr>
        <w:t>. З</w:t>
      </w:r>
      <w:r w:rsidR="009B3F29" w:rsidRPr="00763680">
        <w:rPr>
          <w:rFonts w:ascii="Times New Roman" w:hAnsi="Times New Roman" w:cs="Times New Roman"/>
          <w:sz w:val="28"/>
          <w:lang w:val="uk-UA"/>
        </w:rPr>
        <w:t>аохочення соціальної інтеграції, здійсненн</w:t>
      </w:r>
      <w:r w:rsidR="00BF050A">
        <w:rPr>
          <w:rFonts w:ascii="Times New Roman" w:hAnsi="Times New Roman" w:cs="Times New Roman"/>
          <w:sz w:val="28"/>
          <w:lang w:val="uk-UA"/>
        </w:rPr>
        <w:t xml:space="preserve">я інвестицій у дітей та молодь. </w:t>
      </w:r>
      <w:r w:rsidR="002C2DA5" w:rsidRPr="00763680">
        <w:rPr>
          <w:rFonts w:ascii="Times New Roman" w:hAnsi="Times New Roman" w:cs="Times New Roman"/>
          <w:sz w:val="28"/>
          <w:lang w:val="uk-UA"/>
        </w:rPr>
        <w:t xml:space="preserve">Зараз </w:t>
      </w:r>
      <w:r w:rsidR="009B3F29" w:rsidRPr="00763680">
        <w:rPr>
          <w:rFonts w:ascii="Times New Roman" w:hAnsi="Times New Roman" w:cs="Times New Roman"/>
          <w:sz w:val="28"/>
          <w:lang w:val="uk-UA"/>
        </w:rPr>
        <w:t xml:space="preserve"> соціальна політика особливу увагу приділяє людям</w:t>
      </w:r>
      <w:r w:rsidR="00923E90" w:rsidRPr="00763680">
        <w:rPr>
          <w:rFonts w:ascii="Times New Roman" w:hAnsi="Times New Roman" w:cs="Times New Roman"/>
          <w:sz w:val="28"/>
          <w:lang w:val="uk-UA"/>
        </w:rPr>
        <w:t xml:space="preserve"> похилого віку і стабільному пенсійному забезпеченню</w:t>
      </w:r>
      <w:r w:rsidR="009B3F29" w:rsidRPr="00763680">
        <w:rPr>
          <w:rFonts w:ascii="Times New Roman" w:hAnsi="Times New Roman" w:cs="Times New Roman"/>
          <w:sz w:val="28"/>
          <w:lang w:val="uk-UA"/>
        </w:rPr>
        <w:t>, однак</w:t>
      </w:r>
      <w:r w:rsidR="00923E90" w:rsidRPr="00763680">
        <w:rPr>
          <w:rFonts w:ascii="Times New Roman" w:hAnsi="Times New Roman" w:cs="Times New Roman"/>
          <w:sz w:val="28"/>
          <w:lang w:val="uk-UA"/>
        </w:rPr>
        <w:t xml:space="preserve"> потрібно врахувати і те, що </w:t>
      </w:r>
      <w:r w:rsidR="009B3F29" w:rsidRPr="00763680">
        <w:rPr>
          <w:rFonts w:ascii="Times New Roman" w:hAnsi="Times New Roman" w:cs="Times New Roman"/>
          <w:sz w:val="28"/>
          <w:lang w:val="uk-UA"/>
        </w:rPr>
        <w:t>в Європі</w:t>
      </w:r>
      <w:r w:rsidR="0042562B" w:rsidRPr="00763680">
        <w:rPr>
          <w:rFonts w:ascii="Times New Roman" w:hAnsi="Times New Roman" w:cs="Times New Roman"/>
          <w:sz w:val="28"/>
          <w:lang w:val="uk-UA"/>
        </w:rPr>
        <w:t xml:space="preserve"> в наш час значна частина молоді</w:t>
      </w:r>
      <w:r w:rsidR="009B3F29" w:rsidRPr="00763680">
        <w:rPr>
          <w:rFonts w:ascii="Times New Roman" w:hAnsi="Times New Roman" w:cs="Times New Roman"/>
          <w:sz w:val="28"/>
          <w:lang w:val="uk-UA"/>
        </w:rPr>
        <w:t>, які в майбутньому стануть відігравати провідну роль у суспільстві</w:t>
      </w:r>
      <w:r w:rsidR="00481B67" w:rsidRPr="00763680">
        <w:rPr>
          <w:rFonts w:ascii="Times New Roman" w:hAnsi="Times New Roman" w:cs="Times New Roman"/>
          <w:sz w:val="28"/>
          <w:lang w:val="uk-UA"/>
        </w:rPr>
        <w:t>, стикається з ризиком бідності.</w:t>
      </w:r>
    </w:p>
    <w:p w:rsidR="003A334D" w:rsidRPr="00763680" w:rsidRDefault="00FF76B5" w:rsidP="00BF050A">
      <w:pPr>
        <w:pStyle w:val="ad"/>
        <w:spacing w:line="360" w:lineRule="auto"/>
        <w:ind w:firstLine="426"/>
        <w:jc w:val="both"/>
        <w:rPr>
          <w:rFonts w:ascii="Times New Roman" w:hAnsi="Times New Roman" w:cs="Times New Roman"/>
          <w:sz w:val="28"/>
          <w:shd w:val="clear" w:color="auto" w:fill="FFFFFF"/>
          <w:lang w:val="uk-UA"/>
        </w:rPr>
      </w:pPr>
      <w:r w:rsidRPr="00763680">
        <w:rPr>
          <w:rFonts w:ascii="Times New Roman" w:hAnsi="Times New Roman" w:cs="Times New Roman"/>
          <w:sz w:val="28"/>
          <w:shd w:val="clear" w:color="auto" w:fill="FFFFFF"/>
          <w:lang w:val="uk-UA"/>
        </w:rPr>
        <w:t>4</w:t>
      </w:r>
      <w:r w:rsidR="009B3F29" w:rsidRPr="00763680">
        <w:rPr>
          <w:rFonts w:ascii="Times New Roman" w:hAnsi="Times New Roman" w:cs="Times New Roman"/>
          <w:sz w:val="28"/>
          <w:shd w:val="clear" w:color="auto" w:fill="FFFFFF"/>
          <w:lang w:val="uk-UA"/>
        </w:rPr>
        <w:t>.Запровадження належного механізму та</w:t>
      </w:r>
      <w:r w:rsidR="00BF050A">
        <w:rPr>
          <w:rFonts w:ascii="Times New Roman" w:hAnsi="Times New Roman" w:cs="Times New Roman"/>
          <w:sz w:val="28"/>
          <w:shd w:val="clear" w:color="auto" w:fill="FFFFFF"/>
          <w:lang w:val="uk-UA"/>
        </w:rPr>
        <w:t xml:space="preserve"> програми регулювання біженців. </w:t>
      </w:r>
      <w:r w:rsidR="009E674F" w:rsidRPr="00763680">
        <w:rPr>
          <w:rFonts w:ascii="Times New Roman" w:hAnsi="Times New Roman" w:cs="Times New Roman"/>
          <w:sz w:val="28"/>
          <w:shd w:val="clear" w:color="auto" w:fill="FFFFFF"/>
          <w:lang w:val="uk-UA"/>
        </w:rPr>
        <w:t xml:space="preserve">Необхідно </w:t>
      </w:r>
      <w:r w:rsidR="005A2408" w:rsidRPr="00763680">
        <w:rPr>
          <w:rFonts w:ascii="Times New Roman" w:hAnsi="Times New Roman" w:cs="Times New Roman"/>
          <w:sz w:val="28"/>
          <w:shd w:val="clear" w:color="auto" w:fill="FFFFFF"/>
          <w:lang w:val="uk-UA"/>
        </w:rPr>
        <w:t>легалізувати</w:t>
      </w:r>
      <w:r w:rsidR="009E674F" w:rsidRPr="00763680">
        <w:rPr>
          <w:rFonts w:ascii="Times New Roman" w:hAnsi="Times New Roman" w:cs="Times New Roman"/>
          <w:sz w:val="28"/>
          <w:shd w:val="clear" w:color="auto" w:fill="FFFFFF"/>
          <w:lang w:val="uk-UA"/>
        </w:rPr>
        <w:t xml:space="preserve"> нелегальних мігрантів, </w:t>
      </w:r>
      <w:r w:rsidR="006A6CD7" w:rsidRPr="00763680">
        <w:rPr>
          <w:rFonts w:ascii="Times New Roman" w:hAnsi="Times New Roman" w:cs="Times New Roman"/>
          <w:sz w:val="28"/>
          <w:shd w:val="clear" w:color="auto" w:fill="FFFFFF"/>
          <w:lang w:val="uk-UA"/>
        </w:rPr>
        <w:t xml:space="preserve"> </w:t>
      </w:r>
      <w:r w:rsidR="009E674F" w:rsidRPr="00763680">
        <w:rPr>
          <w:rFonts w:ascii="Times New Roman" w:hAnsi="Times New Roman" w:cs="Times New Roman"/>
          <w:sz w:val="28"/>
          <w:shd w:val="clear" w:color="auto" w:fill="FFFFFF"/>
          <w:lang w:val="uk-UA"/>
        </w:rPr>
        <w:t xml:space="preserve">які проживають на території ЄС довгий час, мають сім’ї, роботу і, як наслідок, </w:t>
      </w:r>
      <w:r w:rsidR="00481B67" w:rsidRPr="00763680">
        <w:rPr>
          <w:rFonts w:ascii="Times New Roman" w:hAnsi="Times New Roman" w:cs="Times New Roman"/>
          <w:sz w:val="28"/>
          <w:shd w:val="clear" w:color="auto" w:fill="FFFFFF"/>
          <w:lang w:val="uk-UA"/>
        </w:rPr>
        <w:t xml:space="preserve">фактично </w:t>
      </w:r>
      <w:r w:rsidR="009E674F" w:rsidRPr="00763680">
        <w:rPr>
          <w:rFonts w:ascii="Times New Roman" w:hAnsi="Times New Roman" w:cs="Times New Roman"/>
          <w:sz w:val="28"/>
          <w:shd w:val="clear" w:color="auto" w:fill="FFFFFF"/>
          <w:lang w:val="uk-UA"/>
        </w:rPr>
        <w:t>інтегровані в суспільство; не вчинили яких</w:t>
      </w:r>
      <w:r w:rsidR="00481B67" w:rsidRPr="00763680">
        <w:rPr>
          <w:rFonts w:ascii="Times New Roman" w:hAnsi="Times New Roman" w:cs="Times New Roman"/>
          <w:sz w:val="28"/>
          <w:shd w:val="clear" w:color="auto" w:fill="FFFFFF"/>
          <w:lang w:val="uk-UA"/>
        </w:rPr>
        <w:t>-небудь</w:t>
      </w:r>
      <w:r w:rsidR="009E674F" w:rsidRPr="00763680">
        <w:rPr>
          <w:rFonts w:ascii="Times New Roman" w:hAnsi="Times New Roman" w:cs="Times New Roman"/>
          <w:sz w:val="28"/>
          <w:shd w:val="clear" w:color="auto" w:fill="FFFFFF"/>
          <w:lang w:val="uk-UA"/>
        </w:rPr>
        <w:t xml:space="preserve"> серйозних порушень закону, не </w:t>
      </w:r>
      <w:r w:rsidR="00481B67" w:rsidRPr="00763680">
        <w:rPr>
          <w:rFonts w:ascii="Times New Roman" w:hAnsi="Times New Roman" w:cs="Times New Roman"/>
          <w:sz w:val="28"/>
          <w:shd w:val="clear" w:color="auto" w:fill="FFFFFF"/>
          <w:lang w:val="uk-UA"/>
        </w:rPr>
        <w:t>становлять</w:t>
      </w:r>
      <w:r w:rsidR="009E674F" w:rsidRPr="00763680">
        <w:rPr>
          <w:rFonts w:ascii="Times New Roman" w:hAnsi="Times New Roman" w:cs="Times New Roman"/>
          <w:sz w:val="28"/>
          <w:shd w:val="clear" w:color="auto" w:fill="FFFFFF"/>
          <w:lang w:val="uk-UA"/>
        </w:rPr>
        <w:t xml:space="preserve"> жодної загрози для національної безпеки та громадського порядку.</w:t>
      </w:r>
    </w:p>
    <w:p w:rsidR="00FF76B5" w:rsidRPr="00763680" w:rsidRDefault="005A2408" w:rsidP="00BF050A">
      <w:pPr>
        <w:pStyle w:val="ad"/>
        <w:spacing w:line="360" w:lineRule="auto"/>
        <w:ind w:firstLine="426"/>
        <w:jc w:val="both"/>
        <w:rPr>
          <w:rFonts w:ascii="Times New Roman" w:hAnsi="Times New Roman" w:cs="Times New Roman"/>
          <w:sz w:val="28"/>
          <w:lang w:val="uk-UA"/>
        </w:rPr>
      </w:pPr>
      <w:r w:rsidRPr="00763680">
        <w:rPr>
          <w:rFonts w:ascii="Times New Roman" w:hAnsi="Times New Roman" w:cs="Times New Roman"/>
          <w:sz w:val="28"/>
          <w:shd w:val="clear" w:color="auto" w:fill="FFFFFF"/>
          <w:lang w:val="uk-UA"/>
        </w:rPr>
        <w:t>5</w:t>
      </w:r>
      <w:r w:rsidR="00FF76B5" w:rsidRPr="00763680">
        <w:rPr>
          <w:rFonts w:ascii="Times New Roman" w:hAnsi="Times New Roman" w:cs="Times New Roman"/>
          <w:sz w:val="28"/>
          <w:shd w:val="clear" w:color="auto" w:fill="FFFFFF"/>
          <w:lang w:val="uk-UA"/>
        </w:rPr>
        <w:t>.С</w:t>
      </w:r>
      <w:r w:rsidR="00FF76B5" w:rsidRPr="00763680">
        <w:rPr>
          <w:rFonts w:ascii="Times New Roman" w:hAnsi="Times New Roman" w:cs="Times New Roman"/>
          <w:sz w:val="28"/>
          <w:lang w:val="uk-UA"/>
        </w:rPr>
        <w:t>во</w:t>
      </w:r>
      <w:r w:rsidR="006C7563" w:rsidRPr="00763680">
        <w:rPr>
          <w:rFonts w:ascii="Times New Roman" w:hAnsi="Times New Roman" w:cs="Times New Roman"/>
          <w:sz w:val="28"/>
          <w:lang w:val="uk-UA"/>
        </w:rPr>
        <w:t>бода підприємницької діяльності.</w:t>
      </w:r>
      <w:r w:rsidR="00BF050A">
        <w:rPr>
          <w:rFonts w:ascii="Times New Roman" w:hAnsi="Times New Roman" w:cs="Times New Roman"/>
          <w:sz w:val="28"/>
          <w:lang w:val="uk-UA"/>
        </w:rPr>
        <w:t xml:space="preserve"> </w:t>
      </w:r>
      <w:r w:rsidR="00FF76B5" w:rsidRPr="00763680">
        <w:rPr>
          <w:rFonts w:ascii="Times New Roman" w:hAnsi="Times New Roman" w:cs="Times New Roman"/>
          <w:sz w:val="28"/>
          <w:lang w:val="uk-UA"/>
        </w:rPr>
        <w:t xml:space="preserve">Свобода підприємницької діяльності передбачає право особи вести діяльність приватного підприємця чи засновувати і керувати підприємствами, зокрема компаніями та фірмами, відповідно до законодавства країни. </w:t>
      </w:r>
      <w:proofErr w:type="spellStart"/>
      <w:r w:rsidR="00B54484" w:rsidRPr="00763680">
        <w:rPr>
          <w:rFonts w:ascii="Times New Roman" w:hAnsi="Times New Roman" w:cs="Times New Roman"/>
          <w:sz w:val="28"/>
        </w:rPr>
        <w:t>Підприєм</w:t>
      </w:r>
      <w:r w:rsidR="00B54484" w:rsidRPr="00763680">
        <w:rPr>
          <w:rFonts w:ascii="Times New Roman" w:hAnsi="Times New Roman" w:cs="Times New Roman"/>
          <w:sz w:val="28"/>
          <w:lang w:val="uk-UA"/>
        </w:rPr>
        <w:t>ець</w:t>
      </w:r>
      <w:proofErr w:type="spellEnd"/>
      <w:r w:rsidR="00B54484" w:rsidRPr="00763680">
        <w:rPr>
          <w:rFonts w:ascii="Times New Roman" w:hAnsi="Times New Roman" w:cs="Times New Roman"/>
          <w:sz w:val="28"/>
          <w:lang w:val="uk-UA"/>
        </w:rPr>
        <w:t xml:space="preserve"> </w:t>
      </w:r>
      <w:proofErr w:type="spellStart"/>
      <w:r w:rsidR="00B54484" w:rsidRPr="00763680">
        <w:rPr>
          <w:rFonts w:ascii="Times New Roman" w:hAnsi="Times New Roman" w:cs="Times New Roman"/>
          <w:sz w:val="28"/>
        </w:rPr>
        <w:t>отриму</w:t>
      </w:r>
      <w:proofErr w:type="spellEnd"/>
      <w:r w:rsidR="00B54484" w:rsidRPr="00763680">
        <w:rPr>
          <w:rFonts w:ascii="Times New Roman" w:hAnsi="Times New Roman" w:cs="Times New Roman"/>
          <w:sz w:val="28"/>
          <w:lang w:val="uk-UA"/>
        </w:rPr>
        <w:t>є</w:t>
      </w:r>
      <w:r w:rsidR="00FF76B5" w:rsidRPr="00763680">
        <w:rPr>
          <w:rFonts w:ascii="Times New Roman" w:hAnsi="Times New Roman" w:cs="Times New Roman"/>
          <w:sz w:val="28"/>
        </w:rPr>
        <w:t xml:space="preserve"> право на </w:t>
      </w:r>
      <w:proofErr w:type="spellStart"/>
      <w:r w:rsidR="00FF76B5" w:rsidRPr="00763680">
        <w:rPr>
          <w:rFonts w:ascii="Times New Roman" w:hAnsi="Times New Roman" w:cs="Times New Roman"/>
          <w:sz w:val="28"/>
        </w:rPr>
        <w:t>проживання</w:t>
      </w:r>
      <w:proofErr w:type="spellEnd"/>
      <w:r w:rsidR="00FF76B5" w:rsidRPr="00763680">
        <w:rPr>
          <w:rFonts w:ascii="Times New Roman" w:hAnsi="Times New Roman" w:cs="Times New Roman"/>
          <w:sz w:val="28"/>
        </w:rPr>
        <w:t xml:space="preserve"> у </w:t>
      </w:r>
      <w:proofErr w:type="spellStart"/>
      <w:r w:rsidR="00FF76B5" w:rsidRPr="00763680">
        <w:rPr>
          <w:rFonts w:ascii="Times New Roman" w:hAnsi="Times New Roman" w:cs="Times New Roman"/>
          <w:sz w:val="28"/>
        </w:rPr>
        <w:t>країні</w:t>
      </w:r>
      <w:proofErr w:type="spellEnd"/>
      <w:r w:rsidR="00FF76B5" w:rsidRPr="00763680">
        <w:rPr>
          <w:rFonts w:ascii="Times New Roman" w:hAnsi="Times New Roman" w:cs="Times New Roman"/>
          <w:sz w:val="28"/>
        </w:rPr>
        <w:t xml:space="preserve">, де </w:t>
      </w:r>
      <w:proofErr w:type="spellStart"/>
      <w:r w:rsidR="00FF76B5" w:rsidRPr="00763680">
        <w:rPr>
          <w:rFonts w:ascii="Times New Roman" w:hAnsi="Times New Roman" w:cs="Times New Roman"/>
          <w:sz w:val="28"/>
        </w:rPr>
        <w:t>прагне</w:t>
      </w:r>
      <w:proofErr w:type="spellEnd"/>
      <w:r w:rsidR="00FF76B5" w:rsidRPr="00763680">
        <w:rPr>
          <w:rFonts w:ascii="Times New Roman" w:hAnsi="Times New Roman" w:cs="Times New Roman"/>
          <w:sz w:val="28"/>
        </w:rPr>
        <w:t xml:space="preserve"> </w:t>
      </w:r>
      <w:proofErr w:type="spellStart"/>
      <w:r w:rsidR="00FF76B5" w:rsidRPr="00763680">
        <w:rPr>
          <w:rFonts w:ascii="Times New Roman" w:hAnsi="Times New Roman" w:cs="Times New Roman"/>
          <w:sz w:val="28"/>
        </w:rPr>
        <w:t>працювати</w:t>
      </w:r>
      <w:proofErr w:type="spellEnd"/>
      <w:r w:rsidR="00FF76B5" w:rsidRPr="00763680">
        <w:rPr>
          <w:rFonts w:ascii="Times New Roman" w:hAnsi="Times New Roman" w:cs="Times New Roman"/>
          <w:sz w:val="28"/>
        </w:rPr>
        <w:t xml:space="preserve"> </w:t>
      </w:r>
      <w:proofErr w:type="spellStart"/>
      <w:r w:rsidR="00FF76B5" w:rsidRPr="00763680">
        <w:rPr>
          <w:rFonts w:ascii="Times New Roman" w:hAnsi="Times New Roman" w:cs="Times New Roman"/>
          <w:sz w:val="28"/>
        </w:rPr>
        <w:t>або</w:t>
      </w:r>
      <w:proofErr w:type="spellEnd"/>
      <w:r w:rsidR="00FF76B5" w:rsidRPr="00763680">
        <w:rPr>
          <w:rFonts w:ascii="Times New Roman" w:hAnsi="Times New Roman" w:cs="Times New Roman"/>
          <w:sz w:val="28"/>
        </w:rPr>
        <w:t xml:space="preserve"> вести </w:t>
      </w:r>
      <w:proofErr w:type="spellStart"/>
      <w:r w:rsidR="00FF76B5" w:rsidRPr="00763680">
        <w:rPr>
          <w:rFonts w:ascii="Times New Roman" w:hAnsi="Times New Roman" w:cs="Times New Roman"/>
          <w:sz w:val="28"/>
        </w:rPr>
        <w:t>економічну</w:t>
      </w:r>
      <w:proofErr w:type="spellEnd"/>
      <w:r w:rsidR="00FF76B5" w:rsidRPr="00763680">
        <w:rPr>
          <w:rFonts w:ascii="Times New Roman" w:hAnsi="Times New Roman" w:cs="Times New Roman"/>
          <w:sz w:val="28"/>
        </w:rPr>
        <w:t xml:space="preserve"> </w:t>
      </w:r>
      <w:proofErr w:type="spellStart"/>
      <w:r w:rsidR="00FF76B5" w:rsidRPr="00763680">
        <w:rPr>
          <w:rFonts w:ascii="Times New Roman" w:hAnsi="Times New Roman" w:cs="Times New Roman"/>
          <w:sz w:val="28"/>
        </w:rPr>
        <w:t>діяльність</w:t>
      </w:r>
      <w:proofErr w:type="spellEnd"/>
      <w:r w:rsidR="00FF76B5" w:rsidRPr="00763680">
        <w:rPr>
          <w:rFonts w:ascii="Times New Roman" w:hAnsi="Times New Roman" w:cs="Times New Roman"/>
          <w:sz w:val="28"/>
        </w:rPr>
        <w:t>.</w:t>
      </w:r>
    </w:p>
    <w:p w:rsidR="009B3F29" w:rsidRDefault="009B3F29" w:rsidP="00763680">
      <w:pPr>
        <w:pStyle w:val="ad"/>
        <w:rPr>
          <w:color w:val="1D1D1B"/>
          <w:shd w:val="clear" w:color="auto" w:fill="FFFFFF"/>
          <w:lang w:val="uk-UA"/>
        </w:rPr>
      </w:pPr>
    </w:p>
    <w:p w:rsidR="00E8761B" w:rsidRDefault="00E8761B" w:rsidP="006C7563">
      <w:pPr>
        <w:pStyle w:val="1"/>
        <w:spacing w:line="360" w:lineRule="auto"/>
        <w:jc w:val="center"/>
        <w:rPr>
          <w:rFonts w:ascii="Times New Roman" w:hAnsi="Times New Roman" w:cs="Times New Roman"/>
          <w:color w:val="auto"/>
          <w:lang w:val="uk-UA"/>
        </w:rPr>
      </w:pPr>
      <w:bookmarkStart w:id="2" w:name="_Toc477468393"/>
    </w:p>
    <w:p w:rsidR="00E8761B" w:rsidRDefault="00E8761B">
      <w:pPr>
        <w:rPr>
          <w:rFonts w:ascii="Times New Roman" w:eastAsiaTheme="majorEastAsia" w:hAnsi="Times New Roman" w:cs="Times New Roman"/>
          <w:b/>
          <w:bCs/>
          <w:sz w:val="28"/>
          <w:szCs w:val="28"/>
          <w:lang w:val="uk-UA"/>
        </w:rPr>
      </w:pPr>
    </w:p>
    <w:p w:rsidR="005711F7" w:rsidRDefault="005711F7" w:rsidP="006C7563">
      <w:pPr>
        <w:pStyle w:val="1"/>
        <w:spacing w:line="360" w:lineRule="auto"/>
        <w:jc w:val="center"/>
        <w:rPr>
          <w:rFonts w:ascii="Times New Roman" w:hAnsi="Times New Roman" w:cs="Times New Roman"/>
          <w:color w:val="auto"/>
          <w:lang w:val="uk-UA"/>
        </w:rPr>
      </w:pPr>
      <w:r w:rsidRPr="00E25215">
        <w:rPr>
          <w:rFonts w:ascii="Times New Roman" w:hAnsi="Times New Roman" w:cs="Times New Roman"/>
          <w:color w:val="auto"/>
          <w:lang w:val="uk-UA"/>
        </w:rPr>
        <w:lastRenderedPageBreak/>
        <w:t>ВИСНОВКИ</w:t>
      </w:r>
      <w:bookmarkEnd w:id="2"/>
    </w:p>
    <w:p w:rsidR="00982530" w:rsidRPr="00AC583E" w:rsidRDefault="00982530" w:rsidP="00AC583E">
      <w:pPr>
        <w:pStyle w:val="HTML"/>
        <w:shd w:val="clear" w:color="auto" w:fill="FFFFFF"/>
        <w:spacing w:line="360" w:lineRule="auto"/>
        <w:ind w:firstLine="709"/>
        <w:jc w:val="both"/>
        <w:rPr>
          <w:rFonts w:ascii="Times New Roman" w:hAnsi="Times New Roman" w:cs="Times New Roman"/>
          <w:color w:val="212121"/>
          <w:sz w:val="28"/>
          <w:szCs w:val="28"/>
          <w:lang w:val="uk-UA"/>
        </w:rPr>
      </w:pPr>
      <w:r>
        <w:rPr>
          <w:rFonts w:ascii="Times New Roman" w:hAnsi="Times New Roman" w:cs="Times New Roman"/>
          <w:sz w:val="28"/>
          <w:lang w:val="uk-UA"/>
        </w:rPr>
        <w:t xml:space="preserve">Аналізуючи дану курсову роботу видно, що </w:t>
      </w:r>
      <w:r w:rsidRPr="006D4422">
        <w:rPr>
          <w:rFonts w:ascii="Times New Roman" w:hAnsi="Times New Roman" w:cs="Times New Roman"/>
          <w:color w:val="212121"/>
          <w:sz w:val="28"/>
          <w:szCs w:val="28"/>
          <w:lang w:val="uk-UA"/>
        </w:rPr>
        <w:t>трудова міграція - це відносини між країною-донором та країною-одержувачем на основі взаєм</w:t>
      </w:r>
      <w:r>
        <w:rPr>
          <w:rFonts w:ascii="Times New Roman" w:hAnsi="Times New Roman" w:cs="Times New Roman"/>
          <w:color w:val="212121"/>
          <w:sz w:val="28"/>
          <w:szCs w:val="28"/>
          <w:lang w:val="uk-UA"/>
        </w:rPr>
        <w:t xml:space="preserve">ного укладання договору. </w:t>
      </w:r>
      <w:r w:rsidRPr="006D4422">
        <w:rPr>
          <w:rFonts w:ascii="Times New Roman" w:hAnsi="Times New Roman" w:cs="Times New Roman"/>
          <w:color w:val="212121"/>
          <w:sz w:val="28"/>
          <w:szCs w:val="28"/>
          <w:lang w:val="uk-UA"/>
        </w:rPr>
        <w:t>Вона може бути викликана невдоволенням фінансового стану особи, відсутністю наявних робочих місць, а також політичними та військовими конфліктами.</w:t>
      </w:r>
      <w:r w:rsidR="00AC583E">
        <w:rPr>
          <w:rFonts w:ascii="Times New Roman" w:hAnsi="Times New Roman" w:cs="Times New Roman"/>
          <w:color w:val="212121"/>
          <w:sz w:val="28"/>
          <w:szCs w:val="28"/>
          <w:lang w:val="uk-UA"/>
        </w:rPr>
        <w:t xml:space="preserve"> </w:t>
      </w:r>
      <w:r w:rsidRPr="00982530">
        <w:rPr>
          <w:rFonts w:ascii="Times New Roman" w:hAnsi="Times New Roman" w:cs="Times New Roman"/>
          <w:color w:val="212121"/>
          <w:sz w:val="28"/>
          <w:szCs w:val="28"/>
          <w:lang w:val="uk-UA"/>
        </w:rPr>
        <w:t xml:space="preserve">Переважна більшість країн стикається із труднощами соціального, </w:t>
      </w:r>
      <w:r w:rsidRPr="00AC583E">
        <w:rPr>
          <w:rFonts w:ascii="Times New Roman" w:hAnsi="Times New Roman" w:cs="Times New Roman"/>
          <w:sz w:val="28"/>
          <w:szCs w:val="28"/>
          <w:lang w:val="uk-UA"/>
        </w:rPr>
        <w:t>фінансового, демографічного та економічного характеру.</w:t>
      </w:r>
    </w:p>
    <w:p w:rsidR="00AC583E" w:rsidRPr="00AC583E" w:rsidRDefault="009B3F29" w:rsidP="00AC583E">
      <w:pPr>
        <w:pStyle w:val="ad"/>
        <w:spacing w:line="360" w:lineRule="auto"/>
        <w:ind w:firstLine="709"/>
        <w:jc w:val="both"/>
        <w:rPr>
          <w:rFonts w:ascii="Times New Roman" w:hAnsi="Times New Roman" w:cs="Times New Roman"/>
          <w:sz w:val="28"/>
          <w:szCs w:val="28"/>
          <w:lang w:val="uk-UA"/>
        </w:rPr>
      </w:pPr>
      <w:proofErr w:type="spellStart"/>
      <w:r w:rsidRPr="00AC583E">
        <w:rPr>
          <w:rFonts w:ascii="Times New Roman" w:hAnsi="Times New Roman" w:cs="Times New Roman"/>
          <w:sz w:val="28"/>
          <w:szCs w:val="28"/>
        </w:rPr>
        <w:t>Питання</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розвитку</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спільного</w:t>
      </w:r>
      <w:proofErr w:type="spellEnd"/>
      <w:r w:rsidRPr="00AC583E">
        <w:rPr>
          <w:rFonts w:ascii="Times New Roman" w:hAnsi="Times New Roman" w:cs="Times New Roman"/>
          <w:sz w:val="28"/>
          <w:szCs w:val="28"/>
        </w:rPr>
        <w:t xml:space="preserve"> ринку </w:t>
      </w:r>
      <w:proofErr w:type="spellStart"/>
      <w:r w:rsidRPr="00AC583E">
        <w:rPr>
          <w:rFonts w:ascii="Times New Roman" w:hAnsi="Times New Roman" w:cs="Times New Roman"/>
          <w:sz w:val="28"/>
          <w:szCs w:val="28"/>
        </w:rPr>
        <w:t>праці</w:t>
      </w:r>
      <w:proofErr w:type="spellEnd"/>
      <w:r w:rsidRPr="00AC583E">
        <w:rPr>
          <w:rFonts w:ascii="Times New Roman" w:hAnsi="Times New Roman" w:cs="Times New Roman"/>
          <w:sz w:val="28"/>
          <w:szCs w:val="28"/>
        </w:rPr>
        <w:t xml:space="preserve"> та </w:t>
      </w:r>
      <w:proofErr w:type="spellStart"/>
      <w:r w:rsidRPr="00AC583E">
        <w:rPr>
          <w:rFonts w:ascii="Times New Roman" w:hAnsi="Times New Roman" w:cs="Times New Roman"/>
          <w:sz w:val="28"/>
          <w:szCs w:val="28"/>
        </w:rPr>
        <w:t>зайнятості</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мають</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величезне</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значення</w:t>
      </w:r>
      <w:proofErr w:type="spellEnd"/>
      <w:r w:rsidRPr="00AC583E">
        <w:rPr>
          <w:rFonts w:ascii="Times New Roman" w:hAnsi="Times New Roman" w:cs="Times New Roman"/>
          <w:sz w:val="28"/>
          <w:szCs w:val="28"/>
        </w:rPr>
        <w:t xml:space="preserve"> для </w:t>
      </w:r>
      <w:proofErr w:type="spellStart"/>
      <w:r w:rsidRPr="00AC583E">
        <w:rPr>
          <w:rFonts w:ascii="Times New Roman" w:hAnsi="Times New Roman" w:cs="Times New Roman"/>
          <w:sz w:val="28"/>
          <w:szCs w:val="28"/>
        </w:rPr>
        <w:t>майбутнього</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економічного</w:t>
      </w:r>
      <w:proofErr w:type="spellEnd"/>
      <w:r w:rsidRPr="00AC583E">
        <w:rPr>
          <w:rFonts w:ascii="Times New Roman" w:hAnsi="Times New Roman" w:cs="Times New Roman"/>
          <w:sz w:val="28"/>
          <w:szCs w:val="28"/>
        </w:rPr>
        <w:t xml:space="preserve"> і </w:t>
      </w:r>
      <w:proofErr w:type="spellStart"/>
      <w:r w:rsidRPr="00AC583E">
        <w:rPr>
          <w:rFonts w:ascii="Times New Roman" w:hAnsi="Times New Roman" w:cs="Times New Roman"/>
          <w:sz w:val="28"/>
          <w:szCs w:val="28"/>
        </w:rPr>
        <w:t>соціального</w:t>
      </w:r>
      <w:proofErr w:type="spellEnd"/>
      <w:r w:rsidRPr="00AC583E">
        <w:rPr>
          <w:rFonts w:ascii="Times New Roman" w:hAnsi="Times New Roman" w:cs="Times New Roman"/>
          <w:sz w:val="28"/>
          <w:szCs w:val="28"/>
        </w:rPr>
        <w:t xml:space="preserve"> </w:t>
      </w:r>
      <w:r w:rsidR="00D03895" w:rsidRPr="00AC583E">
        <w:rPr>
          <w:rFonts w:ascii="Times New Roman" w:hAnsi="Times New Roman" w:cs="Times New Roman"/>
          <w:sz w:val="28"/>
          <w:szCs w:val="28"/>
          <w:lang w:val="uk-UA"/>
        </w:rPr>
        <w:t>зростання</w:t>
      </w:r>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Європи</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З</w:t>
      </w:r>
      <w:r w:rsidR="00C4767A" w:rsidRPr="00AC583E">
        <w:rPr>
          <w:rFonts w:ascii="Times New Roman" w:hAnsi="Times New Roman" w:cs="Times New Roman"/>
          <w:sz w:val="28"/>
          <w:szCs w:val="28"/>
        </w:rPr>
        <w:t>ниження</w:t>
      </w:r>
      <w:proofErr w:type="spellEnd"/>
      <w:r w:rsidR="00C4767A" w:rsidRPr="00AC583E">
        <w:rPr>
          <w:rFonts w:ascii="Times New Roman" w:hAnsi="Times New Roman" w:cs="Times New Roman"/>
          <w:sz w:val="28"/>
          <w:szCs w:val="28"/>
        </w:rPr>
        <w:t xml:space="preserve"> </w:t>
      </w:r>
      <w:proofErr w:type="spellStart"/>
      <w:r w:rsidR="00C4767A" w:rsidRPr="00AC583E">
        <w:rPr>
          <w:rFonts w:ascii="Times New Roman" w:hAnsi="Times New Roman" w:cs="Times New Roman"/>
          <w:sz w:val="28"/>
          <w:szCs w:val="28"/>
        </w:rPr>
        <w:t>кількості</w:t>
      </w:r>
      <w:proofErr w:type="spellEnd"/>
      <w:r w:rsidR="00C4767A" w:rsidRPr="00AC583E">
        <w:rPr>
          <w:rFonts w:ascii="Times New Roman" w:hAnsi="Times New Roman" w:cs="Times New Roman"/>
          <w:sz w:val="28"/>
          <w:szCs w:val="28"/>
        </w:rPr>
        <w:t xml:space="preserve"> </w:t>
      </w:r>
      <w:proofErr w:type="spellStart"/>
      <w:r w:rsidR="00C4767A" w:rsidRPr="00AC583E">
        <w:rPr>
          <w:rFonts w:ascii="Times New Roman" w:hAnsi="Times New Roman" w:cs="Times New Roman"/>
          <w:sz w:val="28"/>
          <w:szCs w:val="28"/>
        </w:rPr>
        <w:t>робочих</w:t>
      </w:r>
      <w:proofErr w:type="spellEnd"/>
      <w:r w:rsidR="00C4767A" w:rsidRPr="00AC583E">
        <w:rPr>
          <w:rFonts w:ascii="Times New Roman" w:hAnsi="Times New Roman" w:cs="Times New Roman"/>
          <w:sz w:val="28"/>
          <w:szCs w:val="28"/>
        </w:rPr>
        <w:t xml:space="preserve"> рук </w:t>
      </w:r>
      <w:proofErr w:type="spellStart"/>
      <w:r w:rsidR="00C4767A" w:rsidRPr="00AC583E">
        <w:rPr>
          <w:rFonts w:ascii="Times New Roman" w:hAnsi="Times New Roman" w:cs="Times New Roman"/>
          <w:sz w:val="28"/>
          <w:szCs w:val="28"/>
        </w:rPr>
        <w:t>найближч</w:t>
      </w:r>
      <w:r w:rsidR="00C4767A" w:rsidRPr="00AC583E">
        <w:rPr>
          <w:rFonts w:ascii="Times New Roman" w:hAnsi="Times New Roman" w:cs="Times New Roman"/>
          <w:sz w:val="28"/>
          <w:szCs w:val="28"/>
          <w:lang w:val="uk-UA"/>
        </w:rPr>
        <w:t>им</w:t>
      </w:r>
      <w:proofErr w:type="spellEnd"/>
      <w:r w:rsidR="00C4767A" w:rsidRPr="00AC583E">
        <w:rPr>
          <w:rFonts w:ascii="Times New Roman" w:hAnsi="Times New Roman" w:cs="Times New Roman"/>
          <w:sz w:val="28"/>
          <w:szCs w:val="28"/>
          <w:lang w:val="uk-UA"/>
        </w:rPr>
        <w:t xml:space="preserve"> часом </w:t>
      </w:r>
      <w:proofErr w:type="spellStart"/>
      <w:r w:rsidRPr="00AC583E">
        <w:rPr>
          <w:rFonts w:ascii="Times New Roman" w:hAnsi="Times New Roman" w:cs="Times New Roman"/>
          <w:sz w:val="28"/>
          <w:szCs w:val="28"/>
        </w:rPr>
        <w:t>може</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призвести</w:t>
      </w:r>
      <w:proofErr w:type="spellEnd"/>
      <w:r w:rsidRPr="00AC583E">
        <w:rPr>
          <w:rFonts w:ascii="Times New Roman" w:hAnsi="Times New Roman" w:cs="Times New Roman"/>
          <w:sz w:val="28"/>
          <w:szCs w:val="28"/>
        </w:rPr>
        <w:t xml:space="preserve"> до </w:t>
      </w:r>
      <w:proofErr w:type="spellStart"/>
      <w:r w:rsidRPr="00AC583E">
        <w:rPr>
          <w:rFonts w:ascii="Times New Roman" w:hAnsi="Times New Roman" w:cs="Times New Roman"/>
          <w:sz w:val="28"/>
          <w:szCs w:val="28"/>
        </w:rPr>
        <w:t>уповільнення</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темпів</w:t>
      </w:r>
      <w:proofErr w:type="spellEnd"/>
      <w:r w:rsidRPr="00AC583E">
        <w:rPr>
          <w:rFonts w:ascii="Times New Roman" w:hAnsi="Times New Roman" w:cs="Times New Roman"/>
          <w:sz w:val="28"/>
          <w:szCs w:val="28"/>
        </w:rPr>
        <w:t xml:space="preserve"> </w:t>
      </w:r>
      <w:r w:rsidR="00D03895" w:rsidRPr="00AC583E">
        <w:rPr>
          <w:rFonts w:ascii="Times New Roman" w:hAnsi="Times New Roman" w:cs="Times New Roman"/>
          <w:sz w:val="28"/>
          <w:szCs w:val="28"/>
          <w:lang w:val="uk-UA"/>
        </w:rPr>
        <w:t>росту</w:t>
      </w:r>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якщо</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воно</w:t>
      </w:r>
      <w:proofErr w:type="spellEnd"/>
      <w:r w:rsidRPr="00AC583E">
        <w:rPr>
          <w:rFonts w:ascii="Times New Roman" w:hAnsi="Times New Roman" w:cs="Times New Roman"/>
          <w:sz w:val="28"/>
          <w:szCs w:val="28"/>
        </w:rPr>
        <w:t xml:space="preserve"> не буде </w:t>
      </w:r>
      <w:proofErr w:type="spellStart"/>
      <w:r w:rsidRPr="00AC583E">
        <w:rPr>
          <w:rFonts w:ascii="Times New Roman" w:hAnsi="Times New Roman" w:cs="Times New Roman"/>
          <w:sz w:val="28"/>
          <w:szCs w:val="28"/>
        </w:rPr>
        <w:t>компенсовано</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прискоренням</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зростання</w:t>
      </w:r>
      <w:proofErr w:type="spellEnd"/>
      <w:r w:rsidR="00D03895" w:rsidRPr="00AC583E">
        <w:rPr>
          <w:rFonts w:ascii="Times New Roman" w:hAnsi="Times New Roman" w:cs="Times New Roman"/>
          <w:sz w:val="28"/>
          <w:szCs w:val="28"/>
          <w:lang w:val="uk-UA"/>
        </w:rPr>
        <w:t>м</w:t>
      </w:r>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продуктивності</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праці</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Величезним</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потенціалом</w:t>
      </w:r>
      <w:proofErr w:type="spellEnd"/>
      <w:r w:rsidRPr="00AC583E">
        <w:rPr>
          <w:rFonts w:ascii="Times New Roman" w:hAnsi="Times New Roman" w:cs="Times New Roman"/>
          <w:sz w:val="28"/>
          <w:szCs w:val="28"/>
        </w:rPr>
        <w:t xml:space="preserve"> в </w:t>
      </w:r>
      <w:proofErr w:type="spellStart"/>
      <w:r w:rsidRPr="00AC583E">
        <w:rPr>
          <w:rFonts w:ascii="Times New Roman" w:hAnsi="Times New Roman" w:cs="Times New Roman"/>
          <w:sz w:val="28"/>
          <w:szCs w:val="28"/>
        </w:rPr>
        <w:t>області</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створення</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робочих</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місць</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мають</w:t>
      </w:r>
      <w:proofErr w:type="spellEnd"/>
      <w:r w:rsidRPr="00AC583E">
        <w:rPr>
          <w:rFonts w:ascii="Times New Roman" w:hAnsi="Times New Roman" w:cs="Times New Roman"/>
          <w:sz w:val="28"/>
          <w:szCs w:val="28"/>
        </w:rPr>
        <w:t xml:space="preserve"> стати </w:t>
      </w:r>
      <w:proofErr w:type="spellStart"/>
      <w:r w:rsidRPr="00AC583E">
        <w:rPr>
          <w:rFonts w:ascii="Times New Roman" w:hAnsi="Times New Roman" w:cs="Times New Roman"/>
          <w:sz w:val="28"/>
          <w:szCs w:val="28"/>
        </w:rPr>
        <w:t>нові</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сфери</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застосування</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праці</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пов’язані</w:t>
      </w:r>
      <w:proofErr w:type="spellEnd"/>
      <w:r w:rsidRPr="00AC583E">
        <w:rPr>
          <w:rFonts w:ascii="Times New Roman" w:hAnsi="Times New Roman" w:cs="Times New Roman"/>
          <w:sz w:val="28"/>
          <w:szCs w:val="28"/>
        </w:rPr>
        <w:t xml:space="preserve"> з </w:t>
      </w:r>
      <w:proofErr w:type="spellStart"/>
      <w:r w:rsidRPr="00AC583E">
        <w:rPr>
          <w:rFonts w:ascii="Times New Roman" w:hAnsi="Times New Roman" w:cs="Times New Roman"/>
          <w:sz w:val="28"/>
          <w:szCs w:val="28"/>
        </w:rPr>
        <w:t>розвитком</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екологічних</w:t>
      </w:r>
      <w:proofErr w:type="spellEnd"/>
      <w:r w:rsidRPr="00AC583E">
        <w:rPr>
          <w:rFonts w:ascii="Times New Roman" w:hAnsi="Times New Roman" w:cs="Times New Roman"/>
          <w:sz w:val="28"/>
          <w:szCs w:val="28"/>
        </w:rPr>
        <w:t xml:space="preserve"> служб, </w:t>
      </w:r>
      <w:proofErr w:type="spellStart"/>
      <w:r w:rsidRPr="00AC583E">
        <w:rPr>
          <w:rFonts w:ascii="Times New Roman" w:hAnsi="Times New Roman" w:cs="Times New Roman"/>
          <w:sz w:val="28"/>
          <w:szCs w:val="28"/>
        </w:rPr>
        <w:t>дошкільної</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освіти</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диверсифікацією</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медичних</w:t>
      </w:r>
      <w:proofErr w:type="spellEnd"/>
      <w:r w:rsidRPr="00AC583E">
        <w:rPr>
          <w:rFonts w:ascii="Times New Roman" w:hAnsi="Times New Roman" w:cs="Times New Roman"/>
          <w:sz w:val="28"/>
          <w:szCs w:val="28"/>
        </w:rPr>
        <w:t xml:space="preserve"> і </w:t>
      </w:r>
      <w:proofErr w:type="spellStart"/>
      <w:r w:rsidRPr="00AC583E">
        <w:rPr>
          <w:rFonts w:ascii="Times New Roman" w:hAnsi="Times New Roman" w:cs="Times New Roman"/>
          <w:sz w:val="28"/>
          <w:szCs w:val="28"/>
        </w:rPr>
        <w:t>соціальних</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послуг</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послуг</w:t>
      </w:r>
      <w:proofErr w:type="spellEnd"/>
      <w:r w:rsidRPr="00AC583E">
        <w:rPr>
          <w:rFonts w:ascii="Times New Roman" w:hAnsi="Times New Roman" w:cs="Times New Roman"/>
          <w:sz w:val="28"/>
          <w:szCs w:val="28"/>
        </w:rPr>
        <w:t xml:space="preserve"> для </w:t>
      </w:r>
      <w:proofErr w:type="spellStart"/>
      <w:r w:rsidRPr="00AC583E">
        <w:rPr>
          <w:rFonts w:ascii="Times New Roman" w:hAnsi="Times New Roman" w:cs="Times New Roman"/>
          <w:sz w:val="28"/>
          <w:szCs w:val="28"/>
        </w:rPr>
        <w:t>бізнесу</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регіонального</w:t>
      </w:r>
      <w:proofErr w:type="spellEnd"/>
      <w:r w:rsidRPr="00AC583E">
        <w:rPr>
          <w:rFonts w:ascii="Times New Roman" w:hAnsi="Times New Roman" w:cs="Times New Roman"/>
          <w:sz w:val="28"/>
          <w:szCs w:val="28"/>
        </w:rPr>
        <w:t xml:space="preserve"> та </w:t>
      </w:r>
      <w:proofErr w:type="spellStart"/>
      <w:r w:rsidRPr="00AC583E">
        <w:rPr>
          <w:rFonts w:ascii="Times New Roman" w:hAnsi="Times New Roman" w:cs="Times New Roman"/>
          <w:sz w:val="28"/>
          <w:szCs w:val="28"/>
        </w:rPr>
        <w:t>міського</w:t>
      </w:r>
      <w:proofErr w:type="spellEnd"/>
      <w:r w:rsidRPr="00AC583E">
        <w:rPr>
          <w:rFonts w:ascii="Times New Roman" w:hAnsi="Times New Roman" w:cs="Times New Roman"/>
          <w:sz w:val="28"/>
          <w:szCs w:val="28"/>
        </w:rPr>
        <w:t xml:space="preserve"> </w:t>
      </w:r>
      <w:proofErr w:type="spellStart"/>
      <w:r w:rsidRPr="00AC583E">
        <w:rPr>
          <w:rFonts w:ascii="Times New Roman" w:hAnsi="Times New Roman" w:cs="Times New Roman"/>
          <w:sz w:val="28"/>
          <w:szCs w:val="28"/>
        </w:rPr>
        <w:t>управління</w:t>
      </w:r>
      <w:proofErr w:type="spellEnd"/>
      <w:r w:rsidRPr="00AC583E">
        <w:rPr>
          <w:rFonts w:ascii="Times New Roman" w:hAnsi="Times New Roman" w:cs="Times New Roman"/>
          <w:sz w:val="28"/>
          <w:szCs w:val="28"/>
        </w:rPr>
        <w:t xml:space="preserve"> і т.д.</w:t>
      </w:r>
      <w:r w:rsidR="00982530" w:rsidRPr="00AC583E">
        <w:rPr>
          <w:rFonts w:ascii="Times New Roman" w:hAnsi="Times New Roman" w:cs="Times New Roman"/>
          <w:sz w:val="28"/>
          <w:szCs w:val="28"/>
          <w:lang w:val="uk-UA"/>
        </w:rPr>
        <w:t xml:space="preserve"> </w:t>
      </w:r>
    </w:p>
    <w:p w:rsidR="006B723F" w:rsidRDefault="006B723F" w:rsidP="006B723F">
      <w:pPr>
        <w:pStyle w:val="ad"/>
        <w:spacing w:line="360" w:lineRule="auto"/>
        <w:ind w:firstLine="709"/>
        <w:jc w:val="both"/>
        <w:rPr>
          <w:rFonts w:ascii="Times New Roman" w:hAnsi="Times New Roman" w:cs="Times New Roman"/>
          <w:sz w:val="28"/>
          <w:szCs w:val="28"/>
          <w:lang w:val="uk-UA"/>
        </w:rPr>
      </w:pPr>
      <w:bookmarkStart w:id="3" w:name="_Toc477468394"/>
      <w:r>
        <w:rPr>
          <w:rFonts w:ascii="Times New Roman" w:hAnsi="Times New Roman" w:cs="Times New Roman"/>
          <w:sz w:val="28"/>
          <w:szCs w:val="28"/>
          <w:lang w:val="uk-UA"/>
        </w:rPr>
        <w:t>Досліджуючи тенденції міграційної кризи країн ЄС, можна замітити стрімке збільшення кількості як легальних, так і нелегальних мігрантів  до 2014-2015 рр., проте зараз ситуація практично стабілізувалась і кількість мігрантів зменшилась</w:t>
      </w:r>
      <w:r w:rsidR="00BB32A8">
        <w:rPr>
          <w:rFonts w:ascii="Times New Roman" w:hAnsi="Times New Roman" w:cs="Times New Roman"/>
          <w:sz w:val="28"/>
          <w:szCs w:val="28"/>
          <w:lang w:val="uk-UA"/>
        </w:rPr>
        <w:t>.</w:t>
      </w:r>
    </w:p>
    <w:p w:rsidR="00BB32A8" w:rsidRDefault="00BB32A8" w:rsidP="006B723F">
      <w:pPr>
        <w:pStyle w:val="ad"/>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Узагальнюючи наслідки міграції робочої сили слід зазначити, що міжнародна міграція – неоднозначний процес. Основоположним є якісний бік процесу, що дозволяє кожному громадянину більшою чи меншою мірою   реалізувати права людини, вільно жити і працювати в тій країні, де він </w:t>
      </w:r>
      <w:proofErr w:type="spellStart"/>
      <w:r>
        <w:rPr>
          <w:rFonts w:ascii="Times New Roman" w:hAnsi="Times New Roman" w:cs="Times New Roman"/>
          <w:sz w:val="28"/>
          <w:szCs w:val="28"/>
          <w:lang w:val="uk-UA"/>
        </w:rPr>
        <w:t>змое</w:t>
      </w:r>
      <w:proofErr w:type="spellEnd"/>
      <w:r>
        <w:rPr>
          <w:rFonts w:ascii="Times New Roman" w:hAnsi="Times New Roman" w:cs="Times New Roman"/>
          <w:sz w:val="28"/>
          <w:szCs w:val="28"/>
          <w:lang w:val="uk-UA"/>
        </w:rPr>
        <w:t xml:space="preserve"> зробити більший внесок в світове виробництво і власний добробут.</w:t>
      </w:r>
    </w:p>
    <w:p w:rsidR="006B723F" w:rsidRDefault="00A53D20" w:rsidP="006B723F">
      <w:pPr>
        <w:pStyle w:val="ad"/>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w:t>
      </w:r>
      <w:r w:rsidR="006B723F" w:rsidRPr="00AC583E">
        <w:rPr>
          <w:rFonts w:ascii="Times New Roman" w:hAnsi="Times New Roman" w:cs="Times New Roman"/>
          <w:sz w:val="28"/>
          <w:szCs w:val="28"/>
          <w:lang w:val="uk-UA"/>
        </w:rPr>
        <w:t>допомогою таких шляхів удосконалення як заохочення соціальної інтеграції,</w:t>
      </w:r>
      <w:r w:rsidR="006B723F" w:rsidRPr="00AC583E">
        <w:rPr>
          <w:rFonts w:ascii="Times New Roman" w:hAnsi="Times New Roman" w:cs="Times New Roman"/>
          <w:sz w:val="28"/>
          <w:szCs w:val="28"/>
          <w:shd w:val="clear" w:color="auto" w:fill="FFFFFF"/>
          <w:lang w:val="uk-UA"/>
        </w:rPr>
        <w:t xml:space="preserve"> запровадження належного механізму та програми регулювання біженців та с</w:t>
      </w:r>
      <w:r w:rsidR="006B723F" w:rsidRPr="00AC583E">
        <w:rPr>
          <w:rFonts w:ascii="Times New Roman" w:hAnsi="Times New Roman" w:cs="Times New Roman"/>
          <w:sz w:val="28"/>
          <w:szCs w:val="28"/>
          <w:lang w:val="uk-UA"/>
        </w:rPr>
        <w:t>вобода підприємницької діяльності можна вирішити проблему міграційної кризи на національному ринку праці країн ЄС.</w:t>
      </w:r>
    </w:p>
    <w:p w:rsidR="00E34B90" w:rsidRDefault="00E34B90" w:rsidP="00A53D20">
      <w:pPr>
        <w:pStyle w:val="1"/>
        <w:tabs>
          <w:tab w:val="left" w:pos="2009"/>
        </w:tabs>
        <w:spacing w:line="360" w:lineRule="auto"/>
        <w:rPr>
          <w:rFonts w:ascii="Times New Roman" w:hAnsi="Times New Roman" w:cs="Times New Roman"/>
          <w:color w:val="auto"/>
          <w:lang w:val="uk-UA"/>
        </w:rPr>
      </w:pPr>
    </w:p>
    <w:p w:rsidR="00E34B90" w:rsidRDefault="00E34B90">
      <w:pPr>
        <w:rPr>
          <w:rFonts w:ascii="Times New Roman" w:eastAsiaTheme="majorEastAsia" w:hAnsi="Times New Roman" w:cs="Times New Roman"/>
          <w:b/>
          <w:bCs/>
          <w:sz w:val="28"/>
          <w:szCs w:val="28"/>
          <w:lang w:val="uk-UA"/>
        </w:rPr>
      </w:pPr>
      <w:r>
        <w:rPr>
          <w:rFonts w:ascii="Times New Roman" w:hAnsi="Times New Roman" w:cs="Times New Roman"/>
          <w:lang w:val="uk-UA"/>
        </w:rPr>
        <w:br w:type="page"/>
      </w:r>
    </w:p>
    <w:p w:rsidR="00F52FC3" w:rsidRPr="00E25215" w:rsidRDefault="00F52FC3" w:rsidP="00F52FC3">
      <w:pPr>
        <w:pStyle w:val="1"/>
        <w:spacing w:line="360" w:lineRule="auto"/>
        <w:jc w:val="center"/>
        <w:rPr>
          <w:rFonts w:ascii="Times New Roman" w:hAnsi="Times New Roman" w:cs="Times New Roman"/>
          <w:color w:val="auto"/>
          <w:lang w:val="uk-UA"/>
        </w:rPr>
      </w:pPr>
      <w:r w:rsidRPr="00E25215">
        <w:rPr>
          <w:rFonts w:ascii="Times New Roman" w:hAnsi="Times New Roman" w:cs="Times New Roman"/>
          <w:color w:val="auto"/>
          <w:lang w:val="uk-UA"/>
        </w:rPr>
        <w:lastRenderedPageBreak/>
        <w:t>СПИСОК ВИКОРИСТАНИХ ДЖЕРЕЛ</w:t>
      </w:r>
    </w:p>
    <w:p w:rsidR="00F52FC3" w:rsidRPr="00A846A7" w:rsidRDefault="00F52FC3" w:rsidP="00A846A7">
      <w:pPr>
        <w:pStyle w:val="ad"/>
        <w:spacing w:line="360" w:lineRule="auto"/>
        <w:jc w:val="both"/>
        <w:rPr>
          <w:rFonts w:ascii="Times New Roman" w:hAnsi="Times New Roman" w:cs="Times New Roman"/>
          <w:sz w:val="28"/>
          <w:szCs w:val="28"/>
          <w:lang w:val="uk-UA"/>
        </w:rPr>
      </w:pPr>
      <w:r w:rsidRPr="00A846A7">
        <w:rPr>
          <w:rFonts w:ascii="Times New Roman" w:hAnsi="Times New Roman" w:cs="Times New Roman"/>
          <w:sz w:val="28"/>
          <w:lang w:val="uk-UA"/>
        </w:rPr>
        <w:t>1.</w:t>
      </w:r>
      <w:r w:rsidR="008B65A3" w:rsidRPr="00A846A7">
        <w:rPr>
          <w:rFonts w:ascii="Times New Roman" w:hAnsi="Times New Roman" w:cs="Times New Roman"/>
          <w:sz w:val="28"/>
          <w:szCs w:val="28"/>
          <w:lang w:val="uk-UA"/>
        </w:rPr>
        <w:t xml:space="preserve">Слюсаревський М. М., </w:t>
      </w:r>
      <w:proofErr w:type="spellStart"/>
      <w:r w:rsidR="008B65A3" w:rsidRPr="00A846A7">
        <w:rPr>
          <w:rFonts w:ascii="Times New Roman" w:hAnsi="Times New Roman" w:cs="Times New Roman"/>
          <w:sz w:val="28"/>
          <w:szCs w:val="28"/>
          <w:lang w:val="uk-UA"/>
        </w:rPr>
        <w:t>Блинова</w:t>
      </w:r>
      <w:proofErr w:type="spellEnd"/>
      <w:r w:rsidR="008B65A3" w:rsidRPr="00A846A7">
        <w:rPr>
          <w:rFonts w:ascii="Times New Roman" w:hAnsi="Times New Roman" w:cs="Times New Roman"/>
          <w:sz w:val="28"/>
          <w:szCs w:val="28"/>
          <w:lang w:val="uk-UA"/>
        </w:rPr>
        <w:t xml:space="preserve"> О, Є Психологія міграції, навч</w:t>
      </w:r>
      <w:r w:rsidR="0050415D" w:rsidRPr="00A846A7">
        <w:rPr>
          <w:rFonts w:ascii="Times New Roman" w:hAnsi="Times New Roman" w:cs="Times New Roman"/>
          <w:sz w:val="28"/>
          <w:szCs w:val="28"/>
          <w:lang w:val="uk-UA"/>
        </w:rPr>
        <w:t>альний посібник, Кіровоград 2015</w:t>
      </w:r>
      <w:r w:rsidR="008B65A3" w:rsidRPr="00A846A7">
        <w:rPr>
          <w:rFonts w:ascii="Times New Roman" w:hAnsi="Times New Roman" w:cs="Times New Roman"/>
          <w:sz w:val="28"/>
          <w:szCs w:val="28"/>
          <w:lang w:val="uk-UA"/>
        </w:rPr>
        <w:t>. – С. 31-32</w:t>
      </w:r>
    </w:p>
    <w:p w:rsidR="00A846A7" w:rsidRPr="00A846A7" w:rsidRDefault="00BD7842" w:rsidP="00A846A7">
      <w:pPr>
        <w:pStyle w:val="ad"/>
        <w:spacing w:line="360" w:lineRule="auto"/>
        <w:jc w:val="both"/>
        <w:rPr>
          <w:rStyle w:val="a7"/>
          <w:rFonts w:ascii="Times New Roman" w:hAnsi="Times New Roman" w:cs="Times New Roman"/>
          <w:color w:val="auto"/>
          <w:sz w:val="28"/>
          <w:szCs w:val="28"/>
          <w:u w:val="none"/>
          <w:shd w:val="clear" w:color="auto" w:fill="FFFFFF"/>
          <w:lang w:val="uk-UA"/>
        </w:rPr>
      </w:pPr>
      <w:r w:rsidRPr="00A846A7">
        <w:rPr>
          <w:rFonts w:ascii="Times New Roman" w:hAnsi="Times New Roman" w:cs="Times New Roman"/>
          <w:sz w:val="28"/>
          <w:szCs w:val="28"/>
          <w:lang w:val="uk-UA"/>
        </w:rPr>
        <w:t>2. Ф</w:t>
      </w:r>
      <w:r w:rsidR="004A3DAE">
        <w:rPr>
          <w:rFonts w:ascii="Times New Roman" w:hAnsi="Times New Roman" w:cs="Times New Roman"/>
          <w:sz w:val="28"/>
          <w:szCs w:val="28"/>
          <w:lang w:val="uk-UA"/>
        </w:rPr>
        <w:t>ети</w:t>
      </w:r>
      <w:r w:rsidRPr="00A846A7">
        <w:rPr>
          <w:rFonts w:ascii="Times New Roman" w:hAnsi="Times New Roman" w:cs="Times New Roman"/>
          <w:sz w:val="28"/>
          <w:szCs w:val="28"/>
          <w:lang w:val="uk-UA"/>
        </w:rPr>
        <w:t xml:space="preserve">сова А., </w:t>
      </w:r>
      <w:proofErr w:type="spellStart"/>
      <w:r w:rsidRPr="00A846A7">
        <w:rPr>
          <w:rFonts w:ascii="Times New Roman" w:hAnsi="Times New Roman" w:cs="Times New Roman"/>
          <w:sz w:val="28"/>
          <w:szCs w:val="28"/>
          <w:lang w:val="uk-UA"/>
        </w:rPr>
        <w:t>Солодько</w:t>
      </w:r>
      <w:proofErr w:type="spellEnd"/>
      <w:r w:rsidRPr="00A846A7">
        <w:rPr>
          <w:rFonts w:ascii="Times New Roman" w:hAnsi="Times New Roman" w:cs="Times New Roman"/>
          <w:sz w:val="28"/>
          <w:szCs w:val="28"/>
          <w:lang w:val="uk-UA"/>
        </w:rPr>
        <w:t xml:space="preserve"> А.</w:t>
      </w:r>
      <w:r w:rsidR="0050415D" w:rsidRPr="00A846A7">
        <w:rPr>
          <w:rFonts w:ascii="Times New Roman" w:hAnsi="Times New Roman" w:cs="Times New Roman"/>
          <w:sz w:val="28"/>
          <w:szCs w:val="28"/>
          <w:lang w:val="uk-UA"/>
        </w:rPr>
        <w:t xml:space="preserve"> / А. </w:t>
      </w:r>
      <w:proofErr w:type="spellStart"/>
      <w:r w:rsidR="0050415D" w:rsidRPr="00A846A7">
        <w:rPr>
          <w:rFonts w:ascii="Times New Roman" w:hAnsi="Times New Roman" w:cs="Times New Roman"/>
          <w:sz w:val="28"/>
          <w:szCs w:val="28"/>
          <w:lang w:val="uk-UA"/>
        </w:rPr>
        <w:t>Фітісова</w:t>
      </w:r>
      <w:proofErr w:type="spellEnd"/>
      <w:r w:rsidR="0050415D" w:rsidRPr="00A846A7">
        <w:rPr>
          <w:rFonts w:ascii="Times New Roman" w:hAnsi="Times New Roman" w:cs="Times New Roman"/>
          <w:sz w:val="28"/>
          <w:szCs w:val="28"/>
          <w:lang w:val="uk-UA"/>
        </w:rPr>
        <w:t xml:space="preserve">, А. </w:t>
      </w:r>
      <w:proofErr w:type="spellStart"/>
      <w:r w:rsidR="0050415D" w:rsidRPr="00A846A7">
        <w:rPr>
          <w:rFonts w:ascii="Times New Roman" w:hAnsi="Times New Roman" w:cs="Times New Roman"/>
          <w:sz w:val="28"/>
          <w:szCs w:val="28"/>
          <w:lang w:val="uk-UA"/>
        </w:rPr>
        <w:t>Солодько</w:t>
      </w:r>
      <w:proofErr w:type="spellEnd"/>
      <w:r w:rsidR="0050415D" w:rsidRPr="00A846A7">
        <w:rPr>
          <w:rFonts w:ascii="Times New Roman" w:hAnsi="Times New Roman" w:cs="Times New Roman"/>
          <w:sz w:val="28"/>
          <w:szCs w:val="28"/>
          <w:lang w:val="uk-UA"/>
        </w:rPr>
        <w:t xml:space="preserve"> //</w:t>
      </w:r>
      <w:r w:rsidRPr="00A846A7">
        <w:rPr>
          <w:rFonts w:ascii="Times New Roman" w:hAnsi="Times New Roman" w:cs="Times New Roman"/>
          <w:sz w:val="28"/>
          <w:szCs w:val="28"/>
          <w:lang w:val="uk-UA"/>
        </w:rPr>
        <w:t xml:space="preserve"> </w:t>
      </w:r>
      <w:proofErr w:type="spellStart"/>
      <w:r w:rsidRPr="00A846A7">
        <w:rPr>
          <w:rFonts w:ascii="Times New Roman" w:hAnsi="Times New Roman" w:cs="Times New Roman"/>
          <w:sz w:val="28"/>
          <w:szCs w:val="28"/>
        </w:rPr>
        <w:t>Міграційна</w:t>
      </w:r>
      <w:proofErr w:type="spellEnd"/>
      <w:r w:rsidRPr="00A846A7">
        <w:rPr>
          <w:rFonts w:ascii="Times New Roman" w:hAnsi="Times New Roman" w:cs="Times New Roman"/>
          <w:sz w:val="28"/>
          <w:szCs w:val="28"/>
        </w:rPr>
        <w:t xml:space="preserve"> криза в ЄС: статистика та </w:t>
      </w:r>
      <w:proofErr w:type="spellStart"/>
      <w:r w:rsidRPr="00A846A7">
        <w:rPr>
          <w:rFonts w:ascii="Times New Roman" w:hAnsi="Times New Roman" w:cs="Times New Roman"/>
          <w:sz w:val="28"/>
          <w:szCs w:val="28"/>
        </w:rPr>
        <w:t>аналіз</w:t>
      </w:r>
      <w:proofErr w:type="spellEnd"/>
      <w:r w:rsidRPr="00A846A7">
        <w:rPr>
          <w:rFonts w:ascii="Times New Roman" w:hAnsi="Times New Roman" w:cs="Times New Roman"/>
          <w:sz w:val="28"/>
          <w:szCs w:val="28"/>
        </w:rPr>
        <w:t xml:space="preserve"> </w:t>
      </w:r>
      <w:proofErr w:type="spellStart"/>
      <w:r w:rsidRPr="00A846A7">
        <w:rPr>
          <w:rFonts w:ascii="Times New Roman" w:hAnsi="Times New Roman" w:cs="Times New Roman"/>
          <w:sz w:val="28"/>
          <w:szCs w:val="28"/>
        </w:rPr>
        <w:t>політики</w:t>
      </w:r>
      <w:proofErr w:type="spellEnd"/>
      <w:r w:rsidRPr="00A846A7">
        <w:rPr>
          <w:rFonts w:ascii="Times New Roman" w:hAnsi="Times New Roman" w:cs="Times New Roman"/>
          <w:sz w:val="28"/>
          <w:szCs w:val="28"/>
          <w:lang w:val="uk-UA"/>
        </w:rPr>
        <w:t xml:space="preserve">, </w:t>
      </w:r>
      <w:r w:rsidR="0050415D" w:rsidRPr="00A846A7">
        <w:rPr>
          <w:rFonts w:ascii="Times New Roman" w:hAnsi="Times New Roman" w:cs="Times New Roman"/>
          <w:sz w:val="28"/>
          <w:szCs w:val="28"/>
          <w:lang w:val="uk-UA"/>
        </w:rPr>
        <w:t xml:space="preserve">Економічний простір. – 2016. - № 64. –    С. 59-62. </w:t>
      </w:r>
      <w:r w:rsidR="00497598" w:rsidRPr="00A846A7">
        <w:rPr>
          <w:rFonts w:ascii="Times New Roman" w:hAnsi="Times New Roman" w:cs="Times New Roman"/>
          <w:sz w:val="28"/>
          <w:szCs w:val="28"/>
          <w:lang w:val="uk-UA"/>
        </w:rPr>
        <w:t xml:space="preserve">3. </w:t>
      </w:r>
      <w:proofErr w:type="spellStart"/>
      <w:r w:rsidR="00497598" w:rsidRPr="00A846A7">
        <w:rPr>
          <w:rFonts w:ascii="Times New Roman" w:hAnsi="Times New Roman" w:cs="Times New Roman"/>
          <w:sz w:val="28"/>
          <w:szCs w:val="28"/>
          <w:shd w:val="clear" w:color="auto" w:fill="FFFFFF"/>
        </w:rPr>
        <w:t>Звіт</w:t>
      </w:r>
      <w:proofErr w:type="spellEnd"/>
      <w:r w:rsidR="0050415D" w:rsidRPr="00A846A7">
        <w:rPr>
          <w:rFonts w:ascii="Times New Roman" w:hAnsi="Times New Roman" w:cs="Times New Roman"/>
          <w:sz w:val="28"/>
          <w:szCs w:val="28"/>
          <w:shd w:val="clear" w:color="auto" w:fill="FFFFFF"/>
        </w:rPr>
        <w:t xml:space="preserve"> з </w:t>
      </w:r>
      <w:proofErr w:type="spellStart"/>
      <w:r w:rsidR="0050415D" w:rsidRPr="00A846A7">
        <w:rPr>
          <w:rFonts w:ascii="Times New Roman" w:hAnsi="Times New Roman" w:cs="Times New Roman"/>
          <w:sz w:val="28"/>
          <w:szCs w:val="28"/>
          <w:shd w:val="clear" w:color="auto" w:fill="FFFFFF"/>
        </w:rPr>
        <w:t>міграції</w:t>
      </w:r>
      <w:proofErr w:type="spellEnd"/>
      <w:r w:rsidR="0050415D" w:rsidRPr="00A846A7">
        <w:rPr>
          <w:rFonts w:ascii="Times New Roman" w:hAnsi="Times New Roman" w:cs="Times New Roman"/>
          <w:sz w:val="28"/>
          <w:szCs w:val="28"/>
          <w:shd w:val="clear" w:color="auto" w:fill="FFFFFF"/>
        </w:rPr>
        <w:t xml:space="preserve"> в </w:t>
      </w:r>
      <w:proofErr w:type="spellStart"/>
      <w:r w:rsidR="0050415D" w:rsidRPr="00A846A7">
        <w:rPr>
          <w:rFonts w:ascii="Times New Roman" w:hAnsi="Times New Roman" w:cs="Times New Roman"/>
          <w:sz w:val="28"/>
          <w:szCs w:val="28"/>
          <w:shd w:val="clear" w:color="auto" w:fill="FFFFFF"/>
        </w:rPr>
        <w:t>усьому</w:t>
      </w:r>
      <w:proofErr w:type="spellEnd"/>
      <w:r w:rsidR="0050415D" w:rsidRPr="00A846A7">
        <w:rPr>
          <w:rFonts w:ascii="Times New Roman" w:hAnsi="Times New Roman" w:cs="Times New Roman"/>
          <w:sz w:val="28"/>
          <w:szCs w:val="28"/>
          <w:shd w:val="clear" w:color="auto" w:fill="FFFFFF"/>
        </w:rPr>
        <w:t xml:space="preserve"> </w:t>
      </w:r>
      <w:proofErr w:type="spellStart"/>
      <w:r w:rsidR="0050415D" w:rsidRPr="00A846A7">
        <w:rPr>
          <w:rFonts w:ascii="Times New Roman" w:hAnsi="Times New Roman" w:cs="Times New Roman"/>
          <w:sz w:val="28"/>
          <w:szCs w:val="28"/>
          <w:shd w:val="clear" w:color="auto" w:fill="FFFFFF"/>
        </w:rPr>
        <w:t>світі</w:t>
      </w:r>
      <w:proofErr w:type="spellEnd"/>
      <w:r w:rsidR="0050415D" w:rsidRPr="00A846A7">
        <w:rPr>
          <w:rFonts w:ascii="Times New Roman" w:hAnsi="Times New Roman" w:cs="Times New Roman"/>
          <w:sz w:val="28"/>
          <w:szCs w:val="28"/>
          <w:shd w:val="clear" w:color="auto" w:fill="FFFFFF"/>
        </w:rPr>
        <w:t>, МОМ</w:t>
      </w:r>
      <w:r w:rsidR="0050415D" w:rsidRPr="00A846A7">
        <w:rPr>
          <w:rFonts w:ascii="Times New Roman" w:hAnsi="Times New Roman" w:cs="Times New Roman"/>
          <w:sz w:val="28"/>
          <w:szCs w:val="28"/>
          <w:lang w:val="uk-UA"/>
        </w:rPr>
        <w:t xml:space="preserve">: </w:t>
      </w:r>
      <w:r w:rsidR="0050415D" w:rsidRPr="00A846A7">
        <w:rPr>
          <w:rFonts w:ascii="Times New Roman" w:hAnsi="Times New Roman" w:cs="Times New Roman"/>
          <w:sz w:val="28"/>
          <w:szCs w:val="28"/>
        </w:rPr>
        <w:t>[</w:t>
      </w:r>
      <w:r w:rsidR="0050415D" w:rsidRPr="00A846A7">
        <w:rPr>
          <w:rFonts w:ascii="Times New Roman" w:hAnsi="Times New Roman" w:cs="Times New Roman"/>
          <w:sz w:val="28"/>
          <w:szCs w:val="28"/>
          <w:lang w:val="uk-UA"/>
        </w:rPr>
        <w:t>Електронний</w:t>
      </w:r>
      <w:r w:rsidR="0050415D" w:rsidRPr="00A846A7">
        <w:rPr>
          <w:rFonts w:ascii="Times New Roman" w:hAnsi="Times New Roman" w:cs="Times New Roman"/>
          <w:sz w:val="28"/>
          <w:szCs w:val="28"/>
        </w:rPr>
        <w:t xml:space="preserve"> ресурс]</w:t>
      </w:r>
      <w:r w:rsidR="0050415D" w:rsidRPr="00A846A7">
        <w:rPr>
          <w:rFonts w:ascii="Times New Roman" w:hAnsi="Times New Roman" w:cs="Times New Roman"/>
          <w:sz w:val="28"/>
          <w:szCs w:val="28"/>
          <w:lang w:val="uk-UA"/>
        </w:rPr>
        <w:t xml:space="preserve">. – Режим доступу: </w:t>
      </w:r>
      <w:r w:rsidR="00497598" w:rsidRPr="00A846A7">
        <w:rPr>
          <w:rFonts w:ascii="Times New Roman" w:hAnsi="Times New Roman" w:cs="Times New Roman"/>
          <w:sz w:val="28"/>
          <w:szCs w:val="28"/>
          <w:shd w:val="clear" w:color="auto" w:fill="FFFFFF"/>
        </w:rPr>
        <w:t> </w:t>
      </w:r>
      <w:hyperlink r:id="rId24" w:history="1">
        <w:r w:rsidR="00497598" w:rsidRPr="00A846A7">
          <w:rPr>
            <w:rStyle w:val="a7"/>
            <w:rFonts w:ascii="Times New Roman" w:hAnsi="Times New Roman" w:cs="Times New Roman"/>
            <w:color w:val="auto"/>
            <w:sz w:val="28"/>
            <w:szCs w:val="28"/>
            <w:u w:val="none"/>
            <w:shd w:val="clear" w:color="auto" w:fill="FFFFFF"/>
          </w:rPr>
          <w:t>http://migration.ucdavis.edu/mn/more.php?id=3668_0_5_0</w:t>
        </w:r>
      </w:hyperlink>
    </w:p>
    <w:p w:rsidR="00887556" w:rsidRPr="00A846A7" w:rsidRDefault="00887556" w:rsidP="00A846A7">
      <w:pPr>
        <w:pStyle w:val="ad"/>
        <w:spacing w:line="360" w:lineRule="auto"/>
        <w:jc w:val="both"/>
        <w:rPr>
          <w:rFonts w:ascii="Times New Roman" w:hAnsi="Times New Roman" w:cs="Times New Roman"/>
          <w:sz w:val="28"/>
          <w:szCs w:val="28"/>
          <w:lang w:val="uk-UA"/>
        </w:rPr>
      </w:pPr>
      <w:r w:rsidRPr="00A846A7">
        <w:rPr>
          <w:rFonts w:ascii="Times New Roman" w:hAnsi="Times New Roman" w:cs="Times New Roman"/>
          <w:sz w:val="28"/>
          <w:szCs w:val="28"/>
          <w:lang w:val="uk-UA"/>
        </w:rPr>
        <w:t xml:space="preserve">4 </w:t>
      </w:r>
      <w:proofErr w:type="spellStart"/>
      <w:r w:rsidRPr="00A846A7">
        <w:rPr>
          <w:rFonts w:ascii="Times New Roman" w:hAnsi="Times New Roman" w:cs="Times New Roman"/>
          <w:bCs/>
          <w:sz w:val="28"/>
          <w:szCs w:val="28"/>
          <w:shd w:val="clear" w:color="auto" w:fill="FFFFFF"/>
        </w:rPr>
        <w:t>Конвенція</w:t>
      </w:r>
      <w:proofErr w:type="spellEnd"/>
      <w:r w:rsidRPr="00A846A7">
        <w:rPr>
          <w:rFonts w:ascii="Times New Roman" w:hAnsi="Times New Roman" w:cs="Times New Roman"/>
          <w:bCs/>
          <w:sz w:val="28"/>
          <w:szCs w:val="28"/>
          <w:shd w:val="clear" w:color="auto" w:fill="FFFFFF"/>
        </w:rPr>
        <w:t xml:space="preserve"> про </w:t>
      </w:r>
      <w:proofErr w:type="spellStart"/>
      <w:r w:rsidRPr="00A846A7">
        <w:rPr>
          <w:rFonts w:ascii="Times New Roman" w:hAnsi="Times New Roman" w:cs="Times New Roman"/>
          <w:bCs/>
          <w:sz w:val="28"/>
          <w:szCs w:val="28"/>
          <w:shd w:val="clear" w:color="auto" w:fill="FFFFFF"/>
        </w:rPr>
        <w:t>захист</w:t>
      </w:r>
      <w:proofErr w:type="spellEnd"/>
      <w:r w:rsidRPr="00A846A7">
        <w:rPr>
          <w:rFonts w:ascii="Times New Roman" w:hAnsi="Times New Roman" w:cs="Times New Roman"/>
          <w:bCs/>
          <w:sz w:val="28"/>
          <w:szCs w:val="28"/>
          <w:shd w:val="clear" w:color="auto" w:fill="FFFFFF"/>
        </w:rPr>
        <w:t xml:space="preserve"> прав </w:t>
      </w:r>
      <w:proofErr w:type="spellStart"/>
      <w:r w:rsidRPr="00A846A7">
        <w:rPr>
          <w:rFonts w:ascii="Times New Roman" w:hAnsi="Times New Roman" w:cs="Times New Roman"/>
          <w:bCs/>
          <w:sz w:val="28"/>
          <w:szCs w:val="28"/>
          <w:shd w:val="clear" w:color="auto" w:fill="FFFFFF"/>
        </w:rPr>
        <w:t>людини</w:t>
      </w:r>
      <w:proofErr w:type="spellEnd"/>
      <w:r w:rsidRPr="00A846A7">
        <w:rPr>
          <w:rFonts w:ascii="Times New Roman" w:hAnsi="Times New Roman" w:cs="Times New Roman"/>
          <w:bCs/>
          <w:sz w:val="28"/>
          <w:szCs w:val="28"/>
          <w:shd w:val="clear" w:color="auto" w:fill="FFFFFF"/>
        </w:rPr>
        <w:t xml:space="preserve"> і </w:t>
      </w:r>
      <w:proofErr w:type="spellStart"/>
      <w:r w:rsidRPr="00A846A7">
        <w:rPr>
          <w:rFonts w:ascii="Times New Roman" w:hAnsi="Times New Roman" w:cs="Times New Roman"/>
          <w:bCs/>
          <w:sz w:val="28"/>
          <w:szCs w:val="28"/>
          <w:shd w:val="clear" w:color="auto" w:fill="FFFFFF"/>
        </w:rPr>
        <w:t>основоположних</w:t>
      </w:r>
      <w:proofErr w:type="spellEnd"/>
      <w:r w:rsidRPr="00A846A7">
        <w:rPr>
          <w:rFonts w:ascii="Times New Roman" w:hAnsi="Times New Roman" w:cs="Times New Roman"/>
          <w:bCs/>
          <w:sz w:val="28"/>
          <w:szCs w:val="28"/>
          <w:shd w:val="clear" w:color="auto" w:fill="FFFFFF"/>
        </w:rPr>
        <w:t xml:space="preserve"> свобод</w:t>
      </w:r>
      <w:r w:rsidR="007D7E93" w:rsidRPr="00A846A7">
        <w:rPr>
          <w:rFonts w:ascii="Times New Roman" w:hAnsi="Times New Roman" w:cs="Times New Roman"/>
          <w:sz w:val="28"/>
          <w:szCs w:val="28"/>
          <w:lang w:val="uk-UA"/>
        </w:rPr>
        <w:t xml:space="preserve">: </w:t>
      </w:r>
      <w:r w:rsidR="007D7E93" w:rsidRPr="00A846A7">
        <w:rPr>
          <w:rFonts w:ascii="Times New Roman" w:hAnsi="Times New Roman" w:cs="Times New Roman"/>
          <w:sz w:val="28"/>
          <w:szCs w:val="28"/>
        </w:rPr>
        <w:t>[</w:t>
      </w:r>
      <w:r w:rsidR="007D7E93" w:rsidRPr="00A846A7">
        <w:rPr>
          <w:rFonts w:ascii="Times New Roman" w:hAnsi="Times New Roman" w:cs="Times New Roman"/>
          <w:sz w:val="28"/>
          <w:szCs w:val="28"/>
          <w:lang w:val="uk-UA"/>
        </w:rPr>
        <w:t>Електронний</w:t>
      </w:r>
      <w:r w:rsidR="007D7E93" w:rsidRPr="00A846A7">
        <w:rPr>
          <w:rFonts w:ascii="Times New Roman" w:hAnsi="Times New Roman" w:cs="Times New Roman"/>
          <w:sz w:val="28"/>
          <w:szCs w:val="28"/>
        </w:rPr>
        <w:t xml:space="preserve"> ресурс]</w:t>
      </w:r>
      <w:r w:rsidR="007D7E93" w:rsidRPr="00A846A7">
        <w:rPr>
          <w:rFonts w:ascii="Times New Roman" w:hAnsi="Times New Roman" w:cs="Times New Roman"/>
          <w:sz w:val="28"/>
          <w:szCs w:val="28"/>
          <w:lang w:val="uk-UA"/>
        </w:rPr>
        <w:t xml:space="preserve">. – Режим доступу: </w:t>
      </w:r>
      <w:r w:rsidR="007D7E93" w:rsidRPr="00A846A7">
        <w:rPr>
          <w:rFonts w:ascii="Times New Roman" w:hAnsi="Times New Roman" w:cs="Times New Roman"/>
          <w:sz w:val="28"/>
          <w:szCs w:val="28"/>
          <w:shd w:val="clear" w:color="auto" w:fill="FFFFFF"/>
        </w:rPr>
        <w:t> </w:t>
      </w:r>
      <w:r w:rsidR="007D7E93" w:rsidRPr="00A846A7">
        <w:rPr>
          <w:rFonts w:ascii="Times New Roman" w:hAnsi="Times New Roman" w:cs="Times New Roman"/>
          <w:bCs/>
          <w:sz w:val="28"/>
          <w:szCs w:val="28"/>
          <w:shd w:val="clear" w:color="auto" w:fill="FFFFFF"/>
        </w:rPr>
        <w:t>http://zakon.rada.gov.ua/laws/show/995_004</w:t>
      </w:r>
    </w:p>
    <w:p w:rsidR="00F52FC3" w:rsidRPr="00A846A7" w:rsidRDefault="00967CB7" w:rsidP="00A846A7">
      <w:pPr>
        <w:pStyle w:val="ad"/>
        <w:spacing w:line="360" w:lineRule="auto"/>
        <w:jc w:val="both"/>
        <w:rPr>
          <w:rFonts w:ascii="Times New Roman" w:hAnsi="Times New Roman" w:cs="Times New Roman"/>
          <w:sz w:val="28"/>
          <w:szCs w:val="28"/>
          <w:lang w:val="uk-UA"/>
        </w:rPr>
      </w:pPr>
      <w:r w:rsidRPr="00A846A7">
        <w:rPr>
          <w:rFonts w:ascii="Times New Roman" w:hAnsi="Times New Roman" w:cs="Times New Roman"/>
          <w:sz w:val="28"/>
          <w:szCs w:val="28"/>
          <w:lang w:val="uk-UA"/>
        </w:rPr>
        <w:t>5. Діденко Н.</w:t>
      </w:r>
      <w:r w:rsidRPr="00A846A7">
        <w:rPr>
          <w:rFonts w:ascii="Times New Roman" w:hAnsi="Times New Roman" w:cs="Times New Roman"/>
          <w:sz w:val="28"/>
          <w:szCs w:val="28"/>
        </w:rPr>
        <w:t xml:space="preserve"> </w:t>
      </w:r>
      <w:r w:rsidRPr="00A846A7">
        <w:rPr>
          <w:rFonts w:ascii="Times New Roman" w:hAnsi="Times New Roman" w:cs="Times New Roman"/>
          <w:sz w:val="28"/>
          <w:szCs w:val="28"/>
          <w:lang w:val="uk-UA"/>
        </w:rPr>
        <w:t>«</w:t>
      </w:r>
      <w:proofErr w:type="spellStart"/>
      <w:r w:rsidRPr="00A846A7">
        <w:rPr>
          <w:rFonts w:ascii="Times New Roman" w:hAnsi="Times New Roman" w:cs="Times New Roman"/>
          <w:sz w:val="28"/>
          <w:szCs w:val="28"/>
        </w:rPr>
        <w:t>Ринок</w:t>
      </w:r>
      <w:proofErr w:type="spellEnd"/>
      <w:r w:rsidRPr="00A846A7">
        <w:rPr>
          <w:rFonts w:ascii="Times New Roman" w:hAnsi="Times New Roman" w:cs="Times New Roman"/>
          <w:sz w:val="28"/>
          <w:szCs w:val="28"/>
        </w:rPr>
        <w:t xml:space="preserve"> </w:t>
      </w:r>
      <w:proofErr w:type="spellStart"/>
      <w:r w:rsidRPr="00A846A7">
        <w:rPr>
          <w:rFonts w:ascii="Times New Roman" w:hAnsi="Times New Roman" w:cs="Times New Roman"/>
          <w:sz w:val="28"/>
          <w:szCs w:val="28"/>
        </w:rPr>
        <w:t>праці</w:t>
      </w:r>
      <w:proofErr w:type="spellEnd"/>
      <w:r w:rsidRPr="00A846A7">
        <w:rPr>
          <w:rFonts w:ascii="Times New Roman" w:hAnsi="Times New Roman" w:cs="Times New Roman"/>
          <w:sz w:val="28"/>
          <w:szCs w:val="28"/>
        </w:rPr>
        <w:t xml:space="preserve"> та </w:t>
      </w:r>
      <w:proofErr w:type="spellStart"/>
      <w:r w:rsidRPr="00A846A7">
        <w:rPr>
          <w:rFonts w:ascii="Times New Roman" w:hAnsi="Times New Roman" w:cs="Times New Roman"/>
          <w:sz w:val="28"/>
          <w:szCs w:val="28"/>
        </w:rPr>
        <w:t>стратегія</w:t>
      </w:r>
      <w:proofErr w:type="spellEnd"/>
      <w:r w:rsidRPr="00A846A7">
        <w:rPr>
          <w:rFonts w:ascii="Times New Roman" w:hAnsi="Times New Roman" w:cs="Times New Roman"/>
          <w:sz w:val="28"/>
          <w:szCs w:val="28"/>
        </w:rPr>
        <w:t xml:space="preserve"> </w:t>
      </w:r>
      <w:proofErr w:type="spellStart"/>
      <w:r w:rsidRPr="00A846A7">
        <w:rPr>
          <w:rFonts w:ascii="Times New Roman" w:hAnsi="Times New Roman" w:cs="Times New Roman"/>
          <w:sz w:val="28"/>
          <w:szCs w:val="28"/>
        </w:rPr>
        <w:t>зайнятості</w:t>
      </w:r>
      <w:proofErr w:type="spellEnd"/>
      <w:r w:rsidRPr="00A846A7">
        <w:rPr>
          <w:rFonts w:ascii="Times New Roman" w:hAnsi="Times New Roman" w:cs="Times New Roman"/>
          <w:sz w:val="28"/>
          <w:szCs w:val="28"/>
        </w:rPr>
        <w:t xml:space="preserve"> в ЄС: </w:t>
      </w:r>
      <w:proofErr w:type="spellStart"/>
      <w:r w:rsidRPr="00A846A7">
        <w:rPr>
          <w:rFonts w:ascii="Times New Roman" w:hAnsi="Times New Roman" w:cs="Times New Roman"/>
          <w:sz w:val="28"/>
          <w:szCs w:val="28"/>
        </w:rPr>
        <w:t>досвід</w:t>
      </w:r>
      <w:proofErr w:type="spellEnd"/>
      <w:r w:rsidRPr="00A846A7">
        <w:rPr>
          <w:rFonts w:ascii="Times New Roman" w:hAnsi="Times New Roman" w:cs="Times New Roman"/>
          <w:sz w:val="28"/>
          <w:szCs w:val="28"/>
        </w:rPr>
        <w:t xml:space="preserve"> </w:t>
      </w:r>
      <w:proofErr w:type="spellStart"/>
      <w:r w:rsidRPr="00A846A7">
        <w:rPr>
          <w:rFonts w:ascii="Times New Roman" w:hAnsi="Times New Roman" w:cs="Times New Roman"/>
          <w:sz w:val="28"/>
          <w:szCs w:val="28"/>
        </w:rPr>
        <w:t>регулювання</w:t>
      </w:r>
      <w:proofErr w:type="spellEnd"/>
      <w:r w:rsidRPr="00A846A7">
        <w:rPr>
          <w:rFonts w:ascii="Times New Roman" w:hAnsi="Times New Roman" w:cs="Times New Roman"/>
          <w:sz w:val="28"/>
          <w:szCs w:val="28"/>
        </w:rPr>
        <w:t xml:space="preserve"> та державного </w:t>
      </w:r>
      <w:proofErr w:type="spellStart"/>
      <w:r w:rsidRPr="00A846A7">
        <w:rPr>
          <w:rFonts w:ascii="Times New Roman" w:hAnsi="Times New Roman" w:cs="Times New Roman"/>
          <w:sz w:val="28"/>
          <w:szCs w:val="28"/>
        </w:rPr>
        <w:t>управління</w:t>
      </w:r>
      <w:proofErr w:type="spellEnd"/>
      <w:r w:rsidRPr="00A846A7">
        <w:rPr>
          <w:rFonts w:ascii="Times New Roman" w:hAnsi="Times New Roman" w:cs="Times New Roman"/>
          <w:sz w:val="28"/>
          <w:szCs w:val="28"/>
          <w:lang w:val="uk-UA"/>
        </w:rPr>
        <w:t>»</w:t>
      </w:r>
    </w:p>
    <w:p w:rsidR="007D7E93" w:rsidRPr="00A846A7" w:rsidRDefault="007D7E93" w:rsidP="00A846A7">
      <w:pPr>
        <w:pStyle w:val="ad"/>
        <w:spacing w:line="360" w:lineRule="auto"/>
        <w:jc w:val="both"/>
        <w:rPr>
          <w:rFonts w:ascii="Times New Roman" w:hAnsi="Times New Roman" w:cs="Times New Roman"/>
          <w:sz w:val="28"/>
          <w:szCs w:val="28"/>
          <w:lang w:val="uk-UA"/>
        </w:rPr>
      </w:pPr>
      <w:r w:rsidRPr="00A846A7">
        <w:rPr>
          <w:rFonts w:ascii="Times New Roman" w:hAnsi="Times New Roman" w:cs="Times New Roman"/>
          <w:sz w:val="28"/>
          <w:szCs w:val="28"/>
          <w:lang w:val="uk-UA"/>
        </w:rPr>
        <w:t xml:space="preserve">6. </w:t>
      </w:r>
      <w:proofErr w:type="spellStart"/>
      <w:r w:rsidRPr="00A846A7">
        <w:rPr>
          <w:rFonts w:ascii="Times New Roman" w:hAnsi="Times New Roman" w:cs="Times New Roman"/>
          <w:sz w:val="28"/>
          <w:szCs w:val="28"/>
          <w:lang w:val="uk-UA"/>
        </w:rPr>
        <w:t>Новицький</w:t>
      </w:r>
      <w:proofErr w:type="spellEnd"/>
      <w:r w:rsidRPr="00A846A7">
        <w:rPr>
          <w:rFonts w:ascii="Times New Roman" w:hAnsi="Times New Roman" w:cs="Times New Roman"/>
          <w:sz w:val="28"/>
          <w:szCs w:val="28"/>
          <w:lang w:val="uk-UA"/>
        </w:rPr>
        <w:t xml:space="preserve"> В. </w:t>
      </w:r>
      <w:r w:rsidR="001860B3" w:rsidRPr="00A846A7">
        <w:rPr>
          <w:rFonts w:ascii="Times New Roman" w:hAnsi="Times New Roman" w:cs="Times New Roman"/>
          <w:sz w:val="28"/>
          <w:szCs w:val="28"/>
          <w:lang w:val="uk-UA"/>
        </w:rPr>
        <w:t xml:space="preserve">/ В. </w:t>
      </w:r>
      <w:proofErr w:type="spellStart"/>
      <w:r w:rsidR="001860B3" w:rsidRPr="00A846A7">
        <w:rPr>
          <w:rFonts w:ascii="Times New Roman" w:hAnsi="Times New Roman" w:cs="Times New Roman"/>
          <w:sz w:val="28"/>
          <w:szCs w:val="28"/>
          <w:lang w:val="uk-UA"/>
        </w:rPr>
        <w:t>Новицький</w:t>
      </w:r>
      <w:proofErr w:type="spellEnd"/>
      <w:r w:rsidR="001860B3" w:rsidRPr="00A846A7">
        <w:rPr>
          <w:rFonts w:ascii="Times New Roman" w:hAnsi="Times New Roman" w:cs="Times New Roman"/>
          <w:sz w:val="28"/>
          <w:szCs w:val="28"/>
          <w:lang w:val="uk-UA"/>
        </w:rPr>
        <w:t xml:space="preserve"> // Глобальна фінансово-економічна криза: сутність, системність проявів та перспективи подолання. – 2015. – С. 3-5</w:t>
      </w:r>
    </w:p>
    <w:p w:rsidR="001860B3" w:rsidRPr="00A846A7" w:rsidRDefault="001860B3" w:rsidP="00A846A7">
      <w:pPr>
        <w:pStyle w:val="ad"/>
        <w:spacing w:line="360" w:lineRule="auto"/>
        <w:jc w:val="both"/>
        <w:rPr>
          <w:rFonts w:ascii="Times New Roman" w:hAnsi="Times New Roman" w:cs="Times New Roman"/>
          <w:sz w:val="28"/>
          <w:szCs w:val="28"/>
          <w:lang w:val="uk-UA"/>
        </w:rPr>
      </w:pPr>
      <w:r w:rsidRPr="00A846A7">
        <w:rPr>
          <w:rFonts w:ascii="Times New Roman" w:hAnsi="Times New Roman" w:cs="Times New Roman"/>
          <w:sz w:val="28"/>
          <w:szCs w:val="28"/>
          <w:lang w:val="uk-UA"/>
        </w:rPr>
        <w:t xml:space="preserve">7. Пробоїв О. / О. Пробоїв // Напрями подолання міграційної кризи в країнах ЄС і врегулювання потоків нелегальної міграції. – 2017. </w:t>
      </w:r>
      <w:r w:rsidR="00C22765" w:rsidRPr="00A846A7">
        <w:rPr>
          <w:rFonts w:ascii="Times New Roman" w:hAnsi="Times New Roman" w:cs="Times New Roman"/>
          <w:sz w:val="28"/>
          <w:szCs w:val="28"/>
          <w:lang w:val="uk-UA"/>
        </w:rPr>
        <w:t>– С. 90-97</w:t>
      </w:r>
    </w:p>
    <w:p w:rsidR="00BA00DF" w:rsidRPr="00A846A7" w:rsidRDefault="00C22765" w:rsidP="00A846A7">
      <w:pPr>
        <w:pStyle w:val="ad"/>
        <w:spacing w:line="360" w:lineRule="auto"/>
        <w:jc w:val="both"/>
        <w:rPr>
          <w:rFonts w:ascii="Times New Roman" w:hAnsi="Times New Roman" w:cs="Times New Roman"/>
          <w:sz w:val="28"/>
          <w:szCs w:val="28"/>
          <w:lang w:val="uk-UA"/>
        </w:rPr>
      </w:pPr>
      <w:r w:rsidRPr="00A846A7">
        <w:rPr>
          <w:rFonts w:ascii="Times New Roman" w:hAnsi="Times New Roman" w:cs="Times New Roman"/>
          <w:sz w:val="28"/>
          <w:szCs w:val="28"/>
          <w:lang w:val="uk-UA"/>
        </w:rPr>
        <w:t xml:space="preserve">8. </w:t>
      </w:r>
      <w:proofErr w:type="spellStart"/>
      <w:r w:rsidR="00BA00DF" w:rsidRPr="00A846A7">
        <w:rPr>
          <w:rFonts w:ascii="Times New Roman" w:hAnsi="Times New Roman" w:cs="Times New Roman"/>
          <w:sz w:val="28"/>
          <w:szCs w:val="28"/>
          <w:lang w:val="uk-UA"/>
        </w:rPr>
        <w:t>Гільманов</w:t>
      </w:r>
      <w:proofErr w:type="spellEnd"/>
      <w:r w:rsidR="00BA00DF" w:rsidRPr="00A846A7">
        <w:rPr>
          <w:rFonts w:ascii="Times New Roman" w:hAnsi="Times New Roman" w:cs="Times New Roman"/>
          <w:sz w:val="28"/>
          <w:szCs w:val="28"/>
          <w:lang w:val="uk-UA"/>
        </w:rPr>
        <w:t xml:space="preserve"> Р. Р. Праця та зайнятість як інститути соціалізації сучасної молоді / Р. Р. </w:t>
      </w:r>
      <w:proofErr w:type="spellStart"/>
      <w:r w:rsidR="00BA00DF" w:rsidRPr="00A846A7">
        <w:rPr>
          <w:rFonts w:ascii="Times New Roman" w:hAnsi="Times New Roman" w:cs="Times New Roman"/>
          <w:sz w:val="28"/>
          <w:szCs w:val="28"/>
          <w:lang w:val="uk-UA"/>
        </w:rPr>
        <w:t>Гильманов</w:t>
      </w:r>
      <w:proofErr w:type="spellEnd"/>
      <w:r w:rsidR="00BA00DF" w:rsidRPr="00A846A7">
        <w:rPr>
          <w:rFonts w:ascii="Times New Roman" w:hAnsi="Times New Roman" w:cs="Times New Roman"/>
          <w:sz w:val="28"/>
          <w:szCs w:val="28"/>
          <w:lang w:val="uk-UA"/>
        </w:rPr>
        <w:t xml:space="preserve">, О. В. </w:t>
      </w:r>
      <w:proofErr w:type="spellStart"/>
      <w:r w:rsidR="00BA00DF" w:rsidRPr="00A846A7">
        <w:rPr>
          <w:rFonts w:ascii="Times New Roman" w:hAnsi="Times New Roman" w:cs="Times New Roman"/>
          <w:sz w:val="28"/>
          <w:szCs w:val="28"/>
          <w:lang w:val="uk-UA"/>
        </w:rPr>
        <w:t>Алешкина</w:t>
      </w:r>
      <w:proofErr w:type="spellEnd"/>
      <w:r w:rsidR="00BA00DF" w:rsidRPr="00A846A7">
        <w:rPr>
          <w:rFonts w:ascii="Times New Roman" w:hAnsi="Times New Roman" w:cs="Times New Roman"/>
          <w:sz w:val="28"/>
          <w:szCs w:val="28"/>
          <w:lang w:val="uk-UA"/>
        </w:rPr>
        <w:t xml:space="preserve"> // Збірник матеріалів Всеросійської молодіжної науково-практичної конференції "Математичні методи та моделі у вивченні державних та корпоративних фінансові та фінансові ринки », Уфа, 2015. - С. 48-50. </w:t>
      </w:r>
    </w:p>
    <w:p w:rsidR="008D336F" w:rsidRPr="00A846A7" w:rsidRDefault="00BA00DF" w:rsidP="00A846A7">
      <w:pPr>
        <w:pStyle w:val="ad"/>
        <w:spacing w:line="360" w:lineRule="auto"/>
        <w:jc w:val="both"/>
        <w:rPr>
          <w:rFonts w:ascii="Times New Roman" w:hAnsi="Times New Roman" w:cs="Times New Roman"/>
          <w:sz w:val="28"/>
          <w:szCs w:val="28"/>
          <w:lang w:val="uk-UA"/>
        </w:rPr>
      </w:pPr>
      <w:r w:rsidRPr="00A846A7">
        <w:rPr>
          <w:rFonts w:ascii="Times New Roman" w:hAnsi="Times New Roman" w:cs="Times New Roman"/>
          <w:sz w:val="28"/>
          <w:szCs w:val="28"/>
          <w:lang w:val="uk-UA"/>
        </w:rPr>
        <w:t xml:space="preserve">9. </w:t>
      </w:r>
      <w:r w:rsidR="004A3DAE" w:rsidRPr="00A846A7">
        <w:rPr>
          <w:rFonts w:ascii="Times New Roman" w:hAnsi="Times New Roman" w:cs="Times New Roman"/>
          <w:sz w:val="28"/>
          <w:szCs w:val="28"/>
          <w:lang w:val="uk-UA"/>
        </w:rPr>
        <w:t xml:space="preserve">С. В. </w:t>
      </w:r>
      <w:proofErr w:type="spellStart"/>
      <w:r w:rsidR="004A3DAE" w:rsidRPr="00A846A7">
        <w:rPr>
          <w:rFonts w:ascii="Times New Roman" w:hAnsi="Times New Roman" w:cs="Times New Roman"/>
          <w:sz w:val="28"/>
          <w:szCs w:val="28"/>
          <w:lang w:val="uk-UA"/>
        </w:rPr>
        <w:t>Фомішин</w:t>
      </w:r>
      <w:proofErr w:type="spellEnd"/>
      <w:r w:rsidR="004A3DAE" w:rsidRPr="00A846A7">
        <w:rPr>
          <w:rFonts w:ascii="Times New Roman" w:hAnsi="Times New Roman" w:cs="Times New Roman"/>
          <w:sz w:val="28"/>
          <w:szCs w:val="28"/>
          <w:lang w:val="uk-UA"/>
        </w:rPr>
        <w:t xml:space="preserve">, І. Д. </w:t>
      </w:r>
      <w:proofErr w:type="spellStart"/>
      <w:r w:rsidR="004A3DAE" w:rsidRPr="00A846A7">
        <w:rPr>
          <w:rFonts w:ascii="Times New Roman" w:hAnsi="Times New Roman" w:cs="Times New Roman"/>
          <w:sz w:val="28"/>
          <w:szCs w:val="28"/>
          <w:lang w:val="uk-UA"/>
        </w:rPr>
        <w:t>Шутак</w:t>
      </w:r>
      <w:proofErr w:type="spellEnd"/>
      <w:r w:rsidR="004A3DAE" w:rsidRPr="00A846A7">
        <w:rPr>
          <w:rFonts w:ascii="Times New Roman" w:hAnsi="Times New Roman" w:cs="Times New Roman"/>
          <w:sz w:val="28"/>
          <w:szCs w:val="28"/>
          <w:lang w:val="uk-UA"/>
        </w:rPr>
        <w:t xml:space="preserve"> </w:t>
      </w:r>
      <w:r w:rsidRPr="00A846A7">
        <w:rPr>
          <w:rFonts w:ascii="Times New Roman" w:hAnsi="Times New Roman" w:cs="Times New Roman"/>
          <w:sz w:val="28"/>
          <w:szCs w:val="28"/>
          <w:lang w:val="uk-UA"/>
        </w:rPr>
        <w:t>Правові основи міжнародної економічної діяльнос</w:t>
      </w:r>
      <w:r w:rsidR="004A3DAE">
        <w:rPr>
          <w:rFonts w:ascii="Times New Roman" w:hAnsi="Times New Roman" w:cs="Times New Roman"/>
          <w:sz w:val="28"/>
          <w:szCs w:val="28"/>
          <w:lang w:val="uk-UA"/>
        </w:rPr>
        <w:t>ті: навчальний посібник</w:t>
      </w:r>
      <w:r w:rsidRPr="00A846A7">
        <w:rPr>
          <w:rFonts w:ascii="Times New Roman" w:hAnsi="Times New Roman" w:cs="Times New Roman"/>
          <w:sz w:val="28"/>
          <w:szCs w:val="28"/>
          <w:lang w:val="uk-UA"/>
        </w:rPr>
        <w:t>. — Київ: Кондор, 2009. — 454 с.</w:t>
      </w:r>
    </w:p>
    <w:p w:rsidR="00BA00DF" w:rsidRPr="00A846A7" w:rsidRDefault="00BA00DF" w:rsidP="00A846A7">
      <w:pPr>
        <w:pStyle w:val="ad"/>
        <w:spacing w:line="360" w:lineRule="auto"/>
        <w:jc w:val="both"/>
        <w:rPr>
          <w:rFonts w:ascii="Times New Roman" w:hAnsi="Times New Roman" w:cs="Times New Roman"/>
          <w:sz w:val="28"/>
          <w:szCs w:val="28"/>
          <w:lang w:val="uk-UA"/>
        </w:rPr>
      </w:pPr>
      <w:r w:rsidRPr="00A846A7">
        <w:rPr>
          <w:rFonts w:ascii="Times New Roman" w:hAnsi="Times New Roman" w:cs="Times New Roman"/>
          <w:sz w:val="28"/>
          <w:szCs w:val="28"/>
          <w:lang w:val="uk-UA"/>
        </w:rPr>
        <w:t xml:space="preserve">10. </w:t>
      </w:r>
      <w:r w:rsidRPr="00A846A7">
        <w:rPr>
          <w:rFonts w:ascii="Times New Roman" w:hAnsi="Times New Roman" w:cs="Times New Roman"/>
          <w:bCs/>
          <w:sz w:val="28"/>
          <w:szCs w:val="28"/>
          <w:lang w:val="uk-UA"/>
        </w:rPr>
        <w:t xml:space="preserve">"Міграційна катастрофа" у Європі як ключове випробування для європейської єдності: </w:t>
      </w:r>
      <w:r w:rsidRPr="00A846A7">
        <w:rPr>
          <w:rFonts w:ascii="Times New Roman" w:hAnsi="Times New Roman" w:cs="Times New Roman"/>
          <w:sz w:val="28"/>
          <w:szCs w:val="28"/>
        </w:rPr>
        <w:t>[</w:t>
      </w:r>
      <w:r w:rsidRPr="00A846A7">
        <w:rPr>
          <w:rFonts w:ascii="Times New Roman" w:hAnsi="Times New Roman" w:cs="Times New Roman"/>
          <w:sz w:val="28"/>
          <w:szCs w:val="28"/>
          <w:lang w:val="uk-UA"/>
        </w:rPr>
        <w:t>Електронний</w:t>
      </w:r>
      <w:r w:rsidRPr="00A846A7">
        <w:rPr>
          <w:rFonts w:ascii="Times New Roman" w:hAnsi="Times New Roman" w:cs="Times New Roman"/>
          <w:sz w:val="28"/>
          <w:szCs w:val="28"/>
        </w:rPr>
        <w:t xml:space="preserve"> ресурс]</w:t>
      </w:r>
      <w:r w:rsidRPr="00A846A7">
        <w:rPr>
          <w:rFonts w:ascii="Times New Roman" w:hAnsi="Times New Roman" w:cs="Times New Roman"/>
          <w:sz w:val="28"/>
          <w:szCs w:val="28"/>
          <w:lang w:val="uk-UA"/>
        </w:rPr>
        <w:t xml:space="preserve">. – Режим доступу: </w:t>
      </w:r>
      <w:r w:rsidRPr="00A846A7">
        <w:rPr>
          <w:rFonts w:ascii="Times New Roman" w:hAnsi="Times New Roman" w:cs="Times New Roman"/>
          <w:sz w:val="28"/>
          <w:szCs w:val="28"/>
          <w:shd w:val="clear" w:color="auto" w:fill="FFFFFF"/>
        </w:rPr>
        <w:t> </w:t>
      </w:r>
      <w:hyperlink r:id="rId25" w:history="1">
        <w:r w:rsidRPr="00FA0753">
          <w:rPr>
            <w:rStyle w:val="a7"/>
            <w:rFonts w:ascii="Times New Roman" w:hAnsi="Times New Roman" w:cs="Times New Roman"/>
            <w:color w:val="auto"/>
            <w:sz w:val="28"/>
            <w:szCs w:val="28"/>
            <w:u w:val="none"/>
            <w:shd w:val="clear" w:color="auto" w:fill="FFFFFF"/>
          </w:rPr>
          <w:t>http://ipress.ua/articles/migratsiyna_katastrofa_u_yevropi_yak_klyuchove_vyprobuvannya_dlya_ievropeyskoi_iednosti_136868.html</w:t>
        </w:r>
      </w:hyperlink>
    </w:p>
    <w:p w:rsidR="00BA00DF" w:rsidRPr="00A846A7" w:rsidRDefault="00BA00DF" w:rsidP="00A846A7">
      <w:pPr>
        <w:pStyle w:val="ad"/>
        <w:spacing w:line="360" w:lineRule="auto"/>
        <w:jc w:val="both"/>
        <w:rPr>
          <w:rFonts w:ascii="Times New Roman" w:hAnsi="Times New Roman" w:cs="Times New Roman"/>
          <w:sz w:val="28"/>
          <w:szCs w:val="28"/>
          <w:shd w:val="clear" w:color="auto" w:fill="FFFFFF"/>
          <w:lang w:val="uk-UA"/>
        </w:rPr>
      </w:pPr>
      <w:r w:rsidRPr="00A846A7">
        <w:rPr>
          <w:rFonts w:ascii="Times New Roman" w:hAnsi="Times New Roman" w:cs="Times New Roman"/>
          <w:sz w:val="28"/>
          <w:szCs w:val="28"/>
          <w:lang w:val="uk-UA"/>
        </w:rPr>
        <w:t xml:space="preserve">11. </w:t>
      </w:r>
      <w:r w:rsidRPr="00A846A7">
        <w:rPr>
          <w:rFonts w:ascii="Times New Roman" w:hAnsi="Times New Roman" w:cs="Times New Roman"/>
          <w:bCs/>
          <w:caps/>
          <w:sz w:val="28"/>
          <w:szCs w:val="28"/>
          <w:lang w:val="en-US"/>
        </w:rPr>
        <w:t>EUROPE’S MIGRATION PROBLEM: WHY IT IS HARD TO SOLVE</w:t>
      </w:r>
      <w:r w:rsidRPr="00A846A7">
        <w:rPr>
          <w:rFonts w:ascii="Times New Roman" w:hAnsi="Times New Roman" w:cs="Times New Roman"/>
          <w:bCs/>
          <w:sz w:val="28"/>
          <w:szCs w:val="28"/>
          <w:lang w:val="uk-UA"/>
        </w:rPr>
        <w:t xml:space="preserve">: </w:t>
      </w:r>
      <w:r w:rsidRPr="00A846A7">
        <w:rPr>
          <w:rFonts w:ascii="Times New Roman" w:hAnsi="Times New Roman" w:cs="Times New Roman"/>
          <w:sz w:val="28"/>
          <w:szCs w:val="28"/>
          <w:lang w:val="en-US"/>
        </w:rPr>
        <w:t>[</w:t>
      </w:r>
      <w:r w:rsidRPr="00A846A7">
        <w:rPr>
          <w:rFonts w:ascii="Times New Roman" w:hAnsi="Times New Roman" w:cs="Times New Roman"/>
          <w:sz w:val="28"/>
          <w:szCs w:val="28"/>
          <w:lang w:val="uk-UA"/>
        </w:rPr>
        <w:t>Електронний</w:t>
      </w:r>
      <w:r w:rsidRPr="00A846A7">
        <w:rPr>
          <w:rFonts w:ascii="Times New Roman" w:hAnsi="Times New Roman" w:cs="Times New Roman"/>
          <w:sz w:val="28"/>
          <w:szCs w:val="28"/>
          <w:lang w:val="en-US"/>
        </w:rPr>
        <w:t xml:space="preserve"> </w:t>
      </w:r>
      <w:r w:rsidRPr="00A846A7">
        <w:rPr>
          <w:rFonts w:ascii="Times New Roman" w:hAnsi="Times New Roman" w:cs="Times New Roman"/>
          <w:sz w:val="28"/>
          <w:szCs w:val="28"/>
        </w:rPr>
        <w:t>ресурс</w:t>
      </w:r>
      <w:r w:rsidRPr="00A846A7">
        <w:rPr>
          <w:rFonts w:ascii="Times New Roman" w:hAnsi="Times New Roman" w:cs="Times New Roman"/>
          <w:sz w:val="28"/>
          <w:szCs w:val="28"/>
          <w:lang w:val="en-US"/>
        </w:rPr>
        <w:t>]</w:t>
      </w:r>
      <w:r w:rsidRPr="00A846A7">
        <w:rPr>
          <w:rFonts w:ascii="Times New Roman" w:hAnsi="Times New Roman" w:cs="Times New Roman"/>
          <w:sz w:val="28"/>
          <w:szCs w:val="28"/>
          <w:lang w:val="uk-UA"/>
        </w:rPr>
        <w:t xml:space="preserve">. – Режим доступу: https://impakter.com/europes-migration-problem-hard-solve/ </w:t>
      </w:r>
      <w:r w:rsidRPr="00A846A7">
        <w:rPr>
          <w:rFonts w:ascii="Times New Roman" w:hAnsi="Times New Roman" w:cs="Times New Roman"/>
          <w:sz w:val="28"/>
          <w:szCs w:val="28"/>
          <w:shd w:val="clear" w:color="auto" w:fill="FFFFFF"/>
          <w:lang w:val="en-US"/>
        </w:rPr>
        <w:t> </w:t>
      </w:r>
    </w:p>
    <w:p w:rsidR="00BA00DF" w:rsidRPr="00BF050A" w:rsidRDefault="00BA00DF" w:rsidP="00BF050A">
      <w:pPr>
        <w:pStyle w:val="ad"/>
        <w:spacing w:line="360" w:lineRule="auto"/>
        <w:jc w:val="both"/>
        <w:rPr>
          <w:rFonts w:ascii="Times New Roman" w:hAnsi="Times New Roman" w:cs="Times New Roman"/>
          <w:sz w:val="28"/>
          <w:szCs w:val="28"/>
          <w:lang w:val="uk-UA"/>
        </w:rPr>
      </w:pPr>
      <w:r w:rsidRPr="00A846A7">
        <w:rPr>
          <w:rFonts w:ascii="Times New Roman" w:hAnsi="Times New Roman" w:cs="Times New Roman"/>
          <w:sz w:val="28"/>
          <w:szCs w:val="28"/>
          <w:lang w:val="uk-UA"/>
        </w:rPr>
        <w:lastRenderedPageBreak/>
        <w:t xml:space="preserve">12. </w:t>
      </w:r>
      <w:r w:rsidRPr="00BF050A">
        <w:rPr>
          <w:rStyle w:val="epname"/>
          <w:rFonts w:ascii="Times New Roman" w:hAnsi="Times New Roman" w:cs="Times New Roman"/>
          <w:bCs/>
          <w:sz w:val="28"/>
          <w:szCs w:val="28"/>
          <w:bdr w:val="none" w:sz="0" w:space="0" w:color="auto" w:frame="1"/>
          <w:lang w:val="en-US"/>
        </w:rPr>
        <w:t>The EU response to the migrant crisis</w:t>
      </w:r>
      <w:r w:rsidRPr="00BF050A">
        <w:rPr>
          <w:rFonts w:ascii="Times New Roman" w:hAnsi="Times New Roman" w:cs="Times New Roman"/>
          <w:bCs/>
          <w:sz w:val="28"/>
          <w:szCs w:val="28"/>
          <w:lang w:val="uk-UA"/>
        </w:rPr>
        <w:t xml:space="preserve">: </w:t>
      </w:r>
      <w:r w:rsidRPr="00BF050A">
        <w:rPr>
          <w:rFonts w:ascii="Times New Roman" w:hAnsi="Times New Roman" w:cs="Times New Roman"/>
          <w:sz w:val="28"/>
          <w:szCs w:val="28"/>
          <w:lang w:val="en-US"/>
        </w:rPr>
        <w:t>[</w:t>
      </w:r>
      <w:r w:rsidRPr="00BF050A">
        <w:rPr>
          <w:rFonts w:ascii="Times New Roman" w:hAnsi="Times New Roman" w:cs="Times New Roman"/>
          <w:sz w:val="28"/>
          <w:szCs w:val="28"/>
          <w:lang w:val="uk-UA"/>
        </w:rPr>
        <w:t>Електронний</w:t>
      </w:r>
      <w:r w:rsidRPr="00BF050A">
        <w:rPr>
          <w:rFonts w:ascii="Times New Roman" w:hAnsi="Times New Roman" w:cs="Times New Roman"/>
          <w:sz w:val="28"/>
          <w:szCs w:val="28"/>
          <w:lang w:val="en-US"/>
        </w:rPr>
        <w:t xml:space="preserve"> </w:t>
      </w:r>
      <w:r w:rsidRPr="00BF050A">
        <w:rPr>
          <w:rFonts w:ascii="Times New Roman" w:hAnsi="Times New Roman" w:cs="Times New Roman"/>
          <w:sz w:val="28"/>
          <w:szCs w:val="28"/>
        </w:rPr>
        <w:t>ресурс</w:t>
      </w:r>
      <w:r w:rsidRPr="00BF050A">
        <w:rPr>
          <w:rFonts w:ascii="Times New Roman" w:hAnsi="Times New Roman" w:cs="Times New Roman"/>
          <w:sz w:val="28"/>
          <w:szCs w:val="28"/>
          <w:lang w:val="en-US"/>
        </w:rPr>
        <w:t>]</w:t>
      </w:r>
      <w:r w:rsidRPr="00BF050A">
        <w:rPr>
          <w:rFonts w:ascii="Times New Roman" w:hAnsi="Times New Roman" w:cs="Times New Roman"/>
          <w:sz w:val="28"/>
          <w:szCs w:val="28"/>
          <w:lang w:val="uk-UA"/>
        </w:rPr>
        <w:t xml:space="preserve">. – Режим доступу: </w:t>
      </w:r>
      <w:hyperlink r:id="rId26" w:history="1">
        <w:r w:rsidRPr="00BF050A">
          <w:rPr>
            <w:rStyle w:val="a7"/>
            <w:rFonts w:ascii="Times New Roman" w:hAnsi="Times New Roman" w:cs="Times New Roman"/>
            <w:color w:val="auto"/>
            <w:sz w:val="28"/>
            <w:szCs w:val="28"/>
            <w:u w:val="none"/>
            <w:lang w:val="uk-UA"/>
          </w:rPr>
          <w:t>http://www.europarl.europa.eu/news/en/headlines/society/20170629STO78629/the-eu-response-to-the-migrant-crisis</w:t>
        </w:r>
      </w:hyperlink>
    </w:p>
    <w:p w:rsidR="008D336F" w:rsidRPr="00BF050A" w:rsidRDefault="008D336F" w:rsidP="00BF050A">
      <w:pPr>
        <w:pStyle w:val="ad"/>
        <w:spacing w:line="360" w:lineRule="auto"/>
        <w:jc w:val="both"/>
        <w:rPr>
          <w:rFonts w:ascii="Times New Roman" w:hAnsi="Times New Roman" w:cs="Times New Roman"/>
          <w:sz w:val="28"/>
          <w:szCs w:val="28"/>
          <w:lang w:val="uk-UA"/>
        </w:rPr>
      </w:pPr>
      <w:r w:rsidRPr="00BF050A">
        <w:rPr>
          <w:rFonts w:ascii="Times New Roman" w:hAnsi="Times New Roman" w:cs="Times New Roman"/>
          <w:sz w:val="28"/>
          <w:szCs w:val="28"/>
          <w:lang w:val="uk-UA"/>
        </w:rPr>
        <w:t xml:space="preserve">13. </w:t>
      </w:r>
      <w:proofErr w:type="spellStart"/>
      <w:r w:rsidRPr="00BF050A">
        <w:rPr>
          <w:rFonts w:ascii="Times New Roman" w:hAnsi="Times New Roman" w:cs="Times New Roman"/>
          <w:sz w:val="28"/>
          <w:szCs w:val="28"/>
          <w:lang w:val="uk-UA"/>
        </w:rPr>
        <w:t>Дзяд</w:t>
      </w:r>
      <w:proofErr w:type="spellEnd"/>
      <w:r w:rsidRPr="00BF050A">
        <w:rPr>
          <w:rFonts w:ascii="Times New Roman" w:hAnsi="Times New Roman" w:cs="Times New Roman"/>
          <w:sz w:val="28"/>
          <w:szCs w:val="28"/>
          <w:lang w:val="uk-UA"/>
        </w:rPr>
        <w:t xml:space="preserve"> О.В., Шило А.Е. </w:t>
      </w:r>
      <w:r w:rsidR="00F27A44" w:rsidRPr="00BF050A">
        <w:rPr>
          <w:rFonts w:ascii="Times New Roman" w:hAnsi="Times New Roman" w:cs="Times New Roman"/>
          <w:sz w:val="28"/>
          <w:szCs w:val="28"/>
          <w:lang w:val="uk-UA"/>
        </w:rPr>
        <w:t xml:space="preserve">/ О. В. </w:t>
      </w:r>
      <w:proofErr w:type="spellStart"/>
      <w:r w:rsidR="00F27A44" w:rsidRPr="00BF050A">
        <w:rPr>
          <w:rFonts w:ascii="Times New Roman" w:hAnsi="Times New Roman" w:cs="Times New Roman"/>
          <w:sz w:val="28"/>
          <w:szCs w:val="28"/>
          <w:lang w:val="uk-UA"/>
        </w:rPr>
        <w:t>Дзяд</w:t>
      </w:r>
      <w:proofErr w:type="spellEnd"/>
      <w:r w:rsidR="00F27A44" w:rsidRPr="00BF050A">
        <w:rPr>
          <w:rFonts w:ascii="Times New Roman" w:hAnsi="Times New Roman" w:cs="Times New Roman"/>
          <w:sz w:val="28"/>
          <w:szCs w:val="28"/>
          <w:lang w:val="uk-UA"/>
        </w:rPr>
        <w:t xml:space="preserve">, А. Е.Шило // </w:t>
      </w:r>
      <w:r w:rsidRPr="00BF050A">
        <w:rPr>
          <w:rFonts w:ascii="Times New Roman" w:hAnsi="Times New Roman" w:cs="Times New Roman"/>
          <w:sz w:val="28"/>
          <w:szCs w:val="28"/>
          <w:lang w:val="uk-UA"/>
        </w:rPr>
        <w:t xml:space="preserve">Ринки праці країн ЄС на шляху </w:t>
      </w:r>
      <w:r w:rsidR="00F27A44" w:rsidRPr="00BF050A">
        <w:rPr>
          <w:rFonts w:ascii="Times New Roman" w:hAnsi="Times New Roman" w:cs="Times New Roman"/>
          <w:sz w:val="28"/>
          <w:szCs w:val="28"/>
          <w:lang w:val="uk-UA"/>
        </w:rPr>
        <w:t>всеосяжного зростання, Економічний простір. – 2014. - № 86. –    С. 43.</w:t>
      </w:r>
    </w:p>
    <w:p w:rsidR="00B252D8" w:rsidRPr="00BF050A" w:rsidRDefault="00B252D8" w:rsidP="00BF050A">
      <w:pPr>
        <w:pStyle w:val="ad"/>
        <w:spacing w:line="360" w:lineRule="auto"/>
        <w:jc w:val="both"/>
        <w:rPr>
          <w:rFonts w:ascii="Times New Roman" w:hAnsi="Times New Roman" w:cs="Times New Roman"/>
          <w:sz w:val="28"/>
          <w:szCs w:val="28"/>
          <w:lang w:val="uk-UA"/>
        </w:rPr>
      </w:pPr>
      <w:r w:rsidRPr="00BF050A">
        <w:rPr>
          <w:rFonts w:ascii="Times New Roman" w:hAnsi="Times New Roman" w:cs="Times New Roman"/>
          <w:sz w:val="28"/>
          <w:szCs w:val="28"/>
          <w:lang w:val="uk-UA"/>
        </w:rPr>
        <w:t xml:space="preserve">14. </w:t>
      </w:r>
      <w:proofErr w:type="spellStart"/>
      <w:r w:rsidRPr="00BF050A">
        <w:rPr>
          <w:rFonts w:ascii="Times New Roman" w:hAnsi="Times New Roman" w:cs="Times New Roman"/>
          <w:sz w:val="28"/>
          <w:szCs w:val="28"/>
          <w:lang w:val="uk-UA"/>
        </w:rPr>
        <w:t>Островерхов</w:t>
      </w:r>
      <w:proofErr w:type="spellEnd"/>
      <w:r w:rsidRPr="00BF050A">
        <w:rPr>
          <w:rFonts w:ascii="Times New Roman" w:hAnsi="Times New Roman" w:cs="Times New Roman"/>
          <w:sz w:val="28"/>
          <w:szCs w:val="28"/>
          <w:lang w:val="uk-UA"/>
        </w:rPr>
        <w:t xml:space="preserve"> В. Використання зарубіжного досвіду для вдосконалення концепції зайнятості України в умовах кризи [Електронний ресурс]. – Режим доступу : </w:t>
      </w:r>
      <w:proofErr w:type="spellStart"/>
      <w:r w:rsidRPr="00BF050A">
        <w:rPr>
          <w:rFonts w:ascii="Times New Roman" w:hAnsi="Times New Roman" w:cs="Times New Roman"/>
          <w:sz w:val="28"/>
          <w:szCs w:val="28"/>
        </w:rPr>
        <w:t>http</w:t>
      </w:r>
      <w:proofErr w:type="spellEnd"/>
      <w:r w:rsidRPr="00BF050A">
        <w:rPr>
          <w:rFonts w:ascii="Times New Roman" w:hAnsi="Times New Roman" w:cs="Times New Roman"/>
          <w:sz w:val="28"/>
          <w:szCs w:val="28"/>
          <w:lang w:val="uk-UA"/>
        </w:rPr>
        <w:t>://</w:t>
      </w:r>
      <w:proofErr w:type="spellStart"/>
      <w:r w:rsidRPr="00BF050A">
        <w:rPr>
          <w:rFonts w:ascii="Times New Roman" w:hAnsi="Times New Roman" w:cs="Times New Roman"/>
          <w:sz w:val="28"/>
          <w:szCs w:val="28"/>
        </w:rPr>
        <w:t>www</w:t>
      </w:r>
      <w:proofErr w:type="spellEnd"/>
      <w:r w:rsidRPr="00BF050A">
        <w:rPr>
          <w:rFonts w:ascii="Times New Roman" w:hAnsi="Times New Roman" w:cs="Times New Roman"/>
          <w:sz w:val="28"/>
          <w:szCs w:val="28"/>
          <w:lang w:val="uk-UA"/>
        </w:rPr>
        <w:t>.</w:t>
      </w:r>
      <w:proofErr w:type="spellStart"/>
      <w:r w:rsidRPr="00BF050A">
        <w:rPr>
          <w:rFonts w:ascii="Times New Roman" w:hAnsi="Times New Roman" w:cs="Times New Roman"/>
          <w:sz w:val="28"/>
          <w:szCs w:val="28"/>
        </w:rPr>
        <w:t>nbuv</w:t>
      </w:r>
      <w:proofErr w:type="spellEnd"/>
      <w:r w:rsidRPr="00BF050A">
        <w:rPr>
          <w:rFonts w:ascii="Times New Roman" w:hAnsi="Times New Roman" w:cs="Times New Roman"/>
          <w:sz w:val="28"/>
          <w:szCs w:val="28"/>
          <w:lang w:val="uk-UA"/>
        </w:rPr>
        <w:t>.</w:t>
      </w:r>
      <w:proofErr w:type="spellStart"/>
      <w:r w:rsidRPr="00BF050A">
        <w:rPr>
          <w:rFonts w:ascii="Times New Roman" w:hAnsi="Times New Roman" w:cs="Times New Roman"/>
          <w:sz w:val="28"/>
          <w:szCs w:val="28"/>
        </w:rPr>
        <w:t>gov</w:t>
      </w:r>
      <w:proofErr w:type="spellEnd"/>
      <w:r w:rsidRPr="00BF050A">
        <w:rPr>
          <w:rFonts w:ascii="Times New Roman" w:hAnsi="Times New Roman" w:cs="Times New Roman"/>
          <w:sz w:val="28"/>
          <w:szCs w:val="28"/>
          <w:lang w:val="uk-UA"/>
        </w:rPr>
        <w:t>.</w:t>
      </w:r>
      <w:proofErr w:type="spellStart"/>
      <w:r w:rsidRPr="00BF050A">
        <w:rPr>
          <w:rFonts w:ascii="Times New Roman" w:hAnsi="Times New Roman" w:cs="Times New Roman"/>
          <w:sz w:val="28"/>
          <w:szCs w:val="28"/>
        </w:rPr>
        <w:t>ua</w:t>
      </w:r>
      <w:proofErr w:type="spellEnd"/>
      <w:r w:rsidRPr="00BF050A">
        <w:rPr>
          <w:rFonts w:ascii="Times New Roman" w:hAnsi="Times New Roman" w:cs="Times New Roman"/>
          <w:sz w:val="28"/>
          <w:szCs w:val="28"/>
          <w:lang w:val="uk-UA"/>
        </w:rPr>
        <w:t>/</w:t>
      </w:r>
      <w:proofErr w:type="spellStart"/>
      <w:r w:rsidRPr="00BF050A">
        <w:rPr>
          <w:rFonts w:ascii="Times New Roman" w:hAnsi="Times New Roman" w:cs="Times New Roman"/>
          <w:sz w:val="28"/>
          <w:szCs w:val="28"/>
        </w:rPr>
        <w:t>portal</w:t>
      </w:r>
      <w:proofErr w:type="spellEnd"/>
      <w:r w:rsidRPr="00BF050A">
        <w:rPr>
          <w:rFonts w:ascii="Times New Roman" w:hAnsi="Times New Roman" w:cs="Times New Roman"/>
          <w:sz w:val="28"/>
          <w:szCs w:val="28"/>
          <w:lang w:val="uk-UA"/>
        </w:rPr>
        <w:t xml:space="preserve">/ </w:t>
      </w:r>
      <w:proofErr w:type="spellStart"/>
      <w:r w:rsidRPr="00BF050A">
        <w:rPr>
          <w:rFonts w:ascii="Times New Roman" w:hAnsi="Times New Roman" w:cs="Times New Roman"/>
          <w:sz w:val="28"/>
          <w:szCs w:val="28"/>
        </w:rPr>
        <w:t>Soc</w:t>
      </w:r>
      <w:proofErr w:type="spellEnd"/>
      <w:r w:rsidRPr="00BF050A">
        <w:rPr>
          <w:rFonts w:ascii="Times New Roman" w:hAnsi="Times New Roman" w:cs="Times New Roman"/>
          <w:sz w:val="28"/>
          <w:szCs w:val="28"/>
          <w:lang w:val="uk-UA"/>
        </w:rPr>
        <w:t>_</w:t>
      </w:r>
      <w:proofErr w:type="spellStart"/>
      <w:r w:rsidRPr="00BF050A">
        <w:rPr>
          <w:rFonts w:ascii="Times New Roman" w:hAnsi="Times New Roman" w:cs="Times New Roman"/>
          <w:sz w:val="28"/>
          <w:szCs w:val="28"/>
        </w:rPr>
        <w:t>Gum</w:t>
      </w:r>
      <w:proofErr w:type="spellEnd"/>
      <w:r w:rsidRPr="00BF050A">
        <w:rPr>
          <w:rFonts w:ascii="Times New Roman" w:hAnsi="Times New Roman" w:cs="Times New Roman"/>
          <w:sz w:val="28"/>
          <w:szCs w:val="28"/>
          <w:lang w:val="uk-UA"/>
        </w:rPr>
        <w:t>/</w:t>
      </w:r>
      <w:proofErr w:type="spellStart"/>
      <w:r w:rsidRPr="00BF050A">
        <w:rPr>
          <w:rFonts w:ascii="Times New Roman" w:hAnsi="Times New Roman" w:cs="Times New Roman"/>
          <w:sz w:val="28"/>
          <w:szCs w:val="28"/>
        </w:rPr>
        <w:t>Rarpsu</w:t>
      </w:r>
      <w:proofErr w:type="spellEnd"/>
      <w:r w:rsidRPr="00BF050A">
        <w:rPr>
          <w:rFonts w:ascii="Times New Roman" w:hAnsi="Times New Roman" w:cs="Times New Roman"/>
          <w:sz w:val="28"/>
          <w:szCs w:val="28"/>
          <w:lang w:val="uk-UA"/>
        </w:rPr>
        <w:t>/2009_14</w:t>
      </w:r>
      <w:proofErr w:type="spellStart"/>
      <w:r w:rsidRPr="00BF050A">
        <w:rPr>
          <w:rFonts w:ascii="Times New Roman" w:hAnsi="Times New Roman" w:cs="Times New Roman"/>
          <w:sz w:val="28"/>
          <w:szCs w:val="28"/>
        </w:rPr>
        <w:t>Osroverkhov</w:t>
      </w:r>
      <w:proofErr w:type="spellEnd"/>
      <w:r w:rsidRPr="00BF050A">
        <w:rPr>
          <w:rFonts w:ascii="Times New Roman" w:hAnsi="Times New Roman" w:cs="Times New Roman"/>
          <w:sz w:val="28"/>
          <w:szCs w:val="28"/>
          <w:lang w:val="uk-UA"/>
        </w:rPr>
        <w:t>/</w:t>
      </w:r>
      <w:proofErr w:type="spellStart"/>
      <w:r w:rsidRPr="00BF050A">
        <w:rPr>
          <w:rFonts w:ascii="Times New Roman" w:hAnsi="Times New Roman" w:cs="Times New Roman"/>
          <w:sz w:val="28"/>
          <w:szCs w:val="28"/>
        </w:rPr>
        <w:t>pdf</w:t>
      </w:r>
      <w:proofErr w:type="spellEnd"/>
      <w:r w:rsidRPr="00BF050A">
        <w:rPr>
          <w:rFonts w:ascii="Times New Roman" w:hAnsi="Times New Roman" w:cs="Times New Roman"/>
          <w:sz w:val="28"/>
          <w:szCs w:val="28"/>
          <w:lang w:val="uk-UA"/>
        </w:rPr>
        <w:t>.</w:t>
      </w:r>
    </w:p>
    <w:p w:rsidR="00950B8F" w:rsidRPr="00BF050A" w:rsidRDefault="00B252D8" w:rsidP="00BF050A">
      <w:pPr>
        <w:pStyle w:val="ad"/>
        <w:spacing w:line="360" w:lineRule="auto"/>
        <w:jc w:val="both"/>
        <w:rPr>
          <w:rFonts w:ascii="Times New Roman" w:hAnsi="Times New Roman" w:cs="Times New Roman"/>
          <w:sz w:val="28"/>
          <w:szCs w:val="28"/>
          <w:lang w:val="uk-UA"/>
        </w:rPr>
      </w:pPr>
      <w:r w:rsidRPr="00BF050A">
        <w:rPr>
          <w:rFonts w:ascii="Times New Roman" w:hAnsi="Times New Roman" w:cs="Times New Roman"/>
          <w:sz w:val="28"/>
          <w:szCs w:val="28"/>
          <w:lang w:val="uk-UA"/>
        </w:rPr>
        <w:t xml:space="preserve">15. </w:t>
      </w:r>
      <w:proofErr w:type="spellStart"/>
      <w:r w:rsidRPr="00BF050A">
        <w:rPr>
          <w:rFonts w:ascii="Times New Roman" w:hAnsi="Times New Roman" w:cs="Times New Roman"/>
          <w:sz w:val="28"/>
          <w:szCs w:val="28"/>
          <w:lang w:val="uk-UA"/>
        </w:rPr>
        <w:t>Штанська</w:t>
      </w:r>
      <w:proofErr w:type="spellEnd"/>
      <w:r w:rsidRPr="00BF050A">
        <w:rPr>
          <w:rFonts w:ascii="Times New Roman" w:hAnsi="Times New Roman" w:cs="Times New Roman"/>
          <w:sz w:val="28"/>
          <w:szCs w:val="28"/>
          <w:lang w:val="uk-UA"/>
        </w:rPr>
        <w:t xml:space="preserve"> О. Зарубіжний досвід взаємодії державної молодіжної політики та політики зайнятості [Електронний ресурс]. – Режим доступу:</w:t>
      </w:r>
      <w:proofErr w:type="spellStart"/>
      <w:r w:rsidRPr="00BF050A">
        <w:rPr>
          <w:rFonts w:ascii="Times New Roman" w:hAnsi="Times New Roman" w:cs="Times New Roman"/>
          <w:sz w:val="28"/>
          <w:szCs w:val="28"/>
        </w:rPr>
        <w:t>http</w:t>
      </w:r>
      <w:proofErr w:type="spellEnd"/>
      <w:r w:rsidRPr="00BF050A">
        <w:rPr>
          <w:rFonts w:ascii="Times New Roman" w:hAnsi="Times New Roman" w:cs="Times New Roman"/>
          <w:sz w:val="28"/>
          <w:szCs w:val="28"/>
          <w:lang w:val="uk-UA"/>
        </w:rPr>
        <w:t>://</w:t>
      </w:r>
      <w:proofErr w:type="spellStart"/>
      <w:r w:rsidRPr="00BF050A">
        <w:rPr>
          <w:rFonts w:ascii="Times New Roman" w:hAnsi="Times New Roman" w:cs="Times New Roman"/>
          <w:sz w:val="28"/>
          <w:szCs w:val="28"/>
        </w:rPr>
        <w:t>www</w:t>
      </w:r>
      <w:proofErr w:type="spellEnd"/>
      <w:r w:rsidRPr="00BF050A">
        <w:rPr>
          <w:rFonts w:ascii="Times New Roman" w:hAnsi="Times New Roman" w:cs="Times New Roman"/>
          <w:sz w:val="28"/>
          <w:szCs w:val="28"/>
          <w:lang w:val="uk-UA"/>
        </w:rPr>
        <w:t>.</w:t>
      </w:r>
      <w:proofErr w:type="spellStart"/>
      <w:r w:rsidRPr="00BF050A">
        <w:rPr>
          <w:rFonts w:ascii="Times New Roman" w:hAnsi="Times New Roman" w:cs="Times New Roman"/>
          <w:sz w:val="28"/>
          <w:szCs w:val="28"/>
        </w:rPr>
        <w:t>nbuv</w:t>
      </w:r>
      <w:proofErr w:type="spellEnd"/>
      <w:r w:rsidRPr="00BF050A">
        <w:rPr>
          <w:rFonts w:ascii="Times New Roman" w:hAnsi="Times New Roman" w:cs="Times New Roman"/>
          <w:sz w:val="28"/>
          <w:szCs w:val="28"/>
          <w:lang w:val="uk-UA"/>
        </w:rPr>
        <w:t>.</w:t>
      </w:r>
      <w:proofErr w:type="spellStart"/>
      <w:r w:rsidRPr="00BF050A">
        <w:rPr>
          <w:rFonts w:ascii="Times New Roman" w:hAnsi="Times New Roman" w:cs="Times New Roman"/>
          <w:sz w:val="28"/>
          <w:szCs w:val="28"/>
        </w:rPr>
        <w:t>gov</w:t>
      </w:r>
      <w:proofErr w:type="spellEnd"/>
      <w:r w:rsidRPr="00BF050A">
        <w:rPr>
          <w:rFonts w:ascii="Times New Roman" w:hAnsi="Times New Roman" w:cs="Times New Roman"/>
          <w:sz w:val="28"/>
          <w:szCs w:val="28"/>
          <w:lang w:val="uk-UA"/>
        </w:rPr>
        <w:t>.</w:t>
      </w:r>
      <w:proofErr w:type="spellStart"/>
      <w:r w:rsidRPr="00BF050A">
        <w:rPr>
          <w:rFonts w:ascii="Times New Roman" w:hAnsi="Times New Roman" w:cs="Times New Roman"/>
          <w:sz w:val="28"/>
          <w:szCs w:val="28"/>
        </w:rPr>
        <w:t>ua</w:t>
      </w:r>
      <w:proofErr w:type="spellEnd"/>
      <w:r w:rsidRPr="00BF050A">
        <w:rPr>
          <w:rFonts w:ascii="Times New Roman" w:hAnsi="Times New Roman" w:cs="Times New Roman"/>
          <w:sz w:val="28"/>
          <w:szCs w:val="28"/>
          <w:lang w:val="uk-UA"/>
        </w:rPr>
        <w:t>/</w:t>
      </w:r>
      <w:r w:rsidRPr="00BF050A">
        <w:rPr>
          <w:rFonts w:ascii="Times New Roman" w:hAnsi="Times New Roman" w:cs="Times New Roman"/>
          <w:sz w:val="28"/>
          <w:szCs w:val="28"/>
        </w:rPr>
        <w:t>e</w:t>
      </w:r>
      <w:r w:rsidRPr="00BF050A">
        <w:rPr>
          <w:rFonts w:ascii="Times New Roman" w:hAnsi="Times New Roman" w:cs="Times New Roman"/>
          <w:sz w:val="28"/>
          <w:szCs w:val="28"/>
          <w:lang w:val="uk-UA"/>
        </w:rPr>
        <w:t>-</w:t>
      </w:r>
      <w:proofErr w:type="spellStart"/>
      <w:r w:rsidRPr="00BF050A">
        <w:rPr>
          <w:rFonts w:ascii="Times New Roman" w:hAnsi="Times New Roman" w:cs="Times New Roman"/>
          <w:sz w:val="28"/>
          <w:szCs w:val="28"/>
        </w:rPr>
        <w:t>journals</w:t>
      </w:r>
      <w:proofErr w:type="spellEnd"/>
      <w:r w:rsidRPr="00BF050A">
        <w:rPr>
          <w:rFonts w:ascii="Times New Roman" w:hAnsi="Times New Roman" w:cs="Times New Roman"/>
          <w:sz w:val="28"/>
          <w:szCs w:val="28"/>
          <w:lang w:val="uk-UA"/>
        </w:rPr>
        <w:t>/</w:t>
      </w:r>
      <w:proofErr w:type="spellStart"/>
      <w:r w:rsidRPr="00BF050A">
        <w:rPr>
          <w:rFonts w:ascii="Times New Roman" w:hAnsi="Times New Roman" w:cs="Times New Roman"/>
          <w:sz w:val="28"/>
          <w:szCs w:val="28"/>
        </w:rPr>
        <w:t>DeBu</w:t>
      </w:r>
      <w:proofErr w:type="spellEnd"/>
      <w:r w:rsidRPr="00BF050A">
        <w:rPr>
          <w:rFonts w:ascii="Times New Roman" w:hAnsi="Times New Roman" w:cs="Times New Roman"/>
          <w:sz w:val="28"/>
          <w:szCs w:val="28"/>
          <w:lang w:val="uk-UA"/>
        </w:rPr>
        <w:t>/2008-1/</w:t>
      </w:r>
      <w:proofErr w:type="spellStart"/>
      <w:r w:rsidRPr="00BF050A">
        <w:rPr>
          <w:rFonts w:ascii="Times New Roman" w:hAnsi="Times New Roman" w:cs="Times New Roman"/>
          <w:sz w:val="28"/>
          <w:szCs w:val="28"/>
        </w:rPr>
        <w:t>doc</w:t>
      </w:r>
      <w:proofErr w:type="spellEnd"/>
      <w:r w:rsidRPr="00BF050A">
        <w:rPr>
          <w:rFonts w:ascii="Times New Roman" w:hAnsi="Times New Roman" w:cs="Times New Roman"/>
          <w:sz w:val="28"/>
          <w:szCs w:val="28"/>
          <w:lang w:val="uk-UA"/>
        </w:rPr>
        <w:t>/5/08.</w:t>
      </w:r>
      <w:proofErr w:type="spellStart"/>
      <w:r w:rsidRPr="00BF050A">
        <w:rPr>
          <w:rFonts w:ascii="Times New Roman" w:hAnsi="Times New Roman" w:cs="Times New Roman"/>
          <w:sz w:val="28"/>
          <w:szCs w:val="28"/>
        </w:rPr>
        <w:t>pdf</w:t>
      </w:r>
      <w:proofErr w:type="spellEnd"/>
      <w:r w:rsidRPr="00BF050A">
        <w:rPr>
          <w:rFonts w:ascii="Times New Roman" w:hAnsi="Times New Roman" w:cs="Times New Roman"/>
          <w:sz w:val="28"/>
          <w:szCs w:val="28"/>
          <w:lang w:val="uk-UA"/>
        </w:rPr>
        <w:t>.</w:t>
      </w:r>
    </w:p>
    <w:p w:rsidR="004E2EFF" w:rsidRPr="00710A6D" w:rsidRDefault="004E2EFF" w:rsidP="00710A6D">
      <w:pPr>
        <w:pStyle w:val="ad"/>
        <w:spacing w:line="360" w:lineRule="auto"/>
        <w:jc w:val="both"/>
        <w:rPr>
          <w:rFonts w:ascii="Times New Roman" w:hAnsi="Times New Roman" w:cs="Times New Roman"/>
          <w:sz w:val="28"/>
          <w:szCs w:val="28"/>
          <w:lang w:val="uk-UA"/>
        </w:rPr>
      </w:pPr>
      <w:bookmarkStart w:id="4" w:name="_GoBack"/>
      <w:bookmarkEnd w:id="3"/>
      <w:bookmarkEnd w:id="4"/>
    </w:p>
    <w:sectPr w:rsidR="004E2EFF" w:rsidRPr="00710A6D" w:rsidSect="004C1BBE">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1134" w:left="1418"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93" w:rsidRDefault="005B0D93" w:rsidP="005711F7">
      <w:pPr>
        <w:spacing w:after="0" w:line="240" w:lineRule="auto"/>
      </w:pPr>
      <w:r>
        <w:separator/>
      </w:r>
    </w:p>
  </w:endnote>
  <w:endnote w:type="continuationSeparator" w:id="0">
    <w:p w:rsidR="005B0D93" w:rsidRDefault="005B0D93" w:rsidP="00571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EA" w:rsidRDefault="005313E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EA" w:rsidRDefault="005313E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EA" w:rsidRDefault="005313E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93" w:rsidRDefault="005B0D93" w:rsidP="005711F7">
      <w:pPr>
        <w:spacing w:after="0" w:line="240" w:lineRule="auto"/>
      </w:pPr>
      <w:r>
        <w:separator/>
      </w:r>
    </w:p>
  </w:footnote>
  <w:footnote w:type="continuationSeparator" w:id="0">
    <w:p w:rsidR="005B0D93" w:rsidRDefault="005B0D93" w:rsidP="00571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EA" w:rsidRDefault="005313E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517469"/>
      <w:docPartObj>
        <w:docPartGallery w:val="Page Numbers (Top of Page)"/>
        <w:docPartUnique/>
      </w:docPartObj>
    </w:sdtPr>
    <w:sdtEndPr/>
    <w:sdtContent>
      <w:p w:rsidR="005D16A4" w:rsidRDefault="005D16A4">
        <w:pPr>
          <w:pStyle w:val="a9"/>
          <w:jc w:val="right"/>
        </w:pPr>
        <w:r>
          <w:fldChar w:fldCharType="begin"/>
        </w:r>
        <w:r>
          <w:instrText xml:space="preserve"> PAGE   \* MERGEFORMAT </w:instrText>
        </w:r>
        <w:r>
          <w:fldChar w:fldCharType="separate"/>
        </w:r>
        <w:r w:rsidR="00710A6D">
          <w:rPr>
            <w:noProof/>
          </w:rPr>
          <w:t>21</w:t>
        </w:r>
        <w:r>
          <w:rPr>
            <w:noProof/>
          </w:rPr>
          <w:fldChar w:fldCharType="end"/>
        </w:r>
      </w:p>
    </w:sdtContent>
  </w:sdt>
  <w:p w:rsidR="005D16A4" w:rsidRPr="007546D3" w:rsidRDefault="005D16A4">
    <w:pPr>
      <w:pStyle w:val="a9"/>
      <w:rPr>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EA" w:rsidRDefault="005313E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3726"/>
    <w:multiLevelType w:val="hybridMultilevel"/>
    <w:tmpl w:val="E3EC5D1E"/>
    <w:lvl w:ilvl="0" w:tplc="A2D8EA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F0422FA"/>
    <w:multiLevelType w:val="hybridMultilevel"/>
    <w:tmpl w:val="89283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C2D83"/>
    <w:multiLevelType w:val="hybridMultilevel"/>
    <w:tmpl w:val="60F27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BD7459"/>
    <w:multiLevelType w:val="hybridMultilevel"/>
    <w:tmpl w:val="94F87452"/>
    <w:lvl w:ilvl="0" w:tplc="ECF28F1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052923"/>
    <w:multiLevelType w:val="hybridMultilevel"/>
    <w:tmpl w:val="1F987642"/>
    <w:lvl w:ilvl="0" w:tplc="A6FCBB4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32B87837"/>
    <w:multiLevelType w:val="hybridMultilevel"/>
    <w:tmpl w:val="3C3632A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432C3B8F"/>
    <w:multiLevelType w:val="hybridMultilevel"/>
    <w:tmpl w:val="5038FC0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524025E0"/>
    <w:multiLevelType w:val="hybridMultilevel"/>
    <w:tmpl w:val="5CCEB7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97470AC"/>
    <w:multiLevelType w:val="hybridMultilevel"/>
    <w:tmpl w:val="2726557E"/>
    <w:lvl w:ilvl="0" w:tplc="C596A4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A2B7155"/>
    <w:multiLevelType w:val="hybridMultilevel"/>
    <w:tmpl w:val="5A7E10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5F370108"/>
    <w:multiLevelType w:val="multilevel"/>
    <w:tmpl w:val="9BAA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8"/>
  </w:num>
  <w:num w:numId="3">
    <w:abstractNumId w:val="1"/>
  </w:num>
  <w:num w:numId="4">
    <w:abstractNumId w:val="3"/>
  </w:num>
  <w:num w:numId="5">
    <w:abstractNumId w:val="2"/>
  </w:num>
  <w:num w:numId="6">
    <w:abstractNumId w:val="0"/>
  </w:num>
  <w:num w:numId="7">
    <w:abstractNumId w:val="10"/>
  </w:num>
  <w:num w:numId="8">
    <w:abstractNumId w:val="5"/>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F5E48"/>
    <w:rsid w:val="00033C8B"/>
    <w:rsid w:val="00036FBF"/>
    <w:rsid w:val="00073520"/>
    <w:rsid w:val="0008634F"/>
    <w:rsid w:val="00090DE9"/>
    <w:rsid w:val="000A188B"/>
    <w:rsid w:val="000A7F91"/>
    <w:rsid w:val="000B0157"/>
    <w:rsid w:val="000C5FE2"/>
    <w:rsid w:val="000E0D2D"/>
    <w:rsid w:val="000F6A7D"/>
    <w:rsid w:val="001058BC"/>
    <w:rsid w:val="00134860"/>
    <w:rsid w:val="00165D8F"/>
    <w:rsid w:val="001860B3"/>
    <w:rsid w:val="001A4AE0"/>
    <w:rsid w:val="001D6738"/>
    <w:rsid w:val="00251DBC"/>
    <w:rsid w:val="00253CAA"/>
    <w:rsid w:val="002715BD"/>
    <w:rsid w:val="00275AD5"/>
    <w:rsid w:val="00286DB2"/>
    <w:rsid w:val="002A2AC7"/>
    <w:rsid w:val="002C2DA5"/>
    <w:rsid w:val="0030442C"/>
    <w:rsid w:val="0033165E"/>
    <w:rsid w:val="0034677F"/>
    <w:rsid w:val="00351408"/>
    <w:rsid w:val="00374A02"/>
    <w:rsid w:val="003816EE"/>
    <w:rsid w:val="003856B3"/>
    <w:rsid w:val="0038616D"/>
    <w:rsid w:val="00390056"/>
    <w:rsid w:val="003A334D"/>
    <w:rsid w:val="003B6DC0"/>
    <w:rsid w:val="003D01E3"/>
    <w:rsid w:val="003D58A0"/>
    <w:rsid w:val="003E02E6"/>
    <w:rsid w:val="003E14EB"/>
    <w:rsid w:val="003E25A4"/>
    <w:rsid w:val="003E7F26"/>
    <w:rsid w:val="0042562B"/>
    <w:rsid w:val="0043034C"/>
    <w:rsid w:val="0043293C"/>
    <w:rsid w:val="00457D84"/>
    <w:rsid w:val="00481B67"/>
    <w:rsid w:val="00497598"/>
    <w:rsid w:val="004A3DAE"/>
    <w:rsid w:val="004B6B8D"/>
    <w:rsid w:val="004C06BF"/>
    <w:rsid w:val="004C1BBE"/>
    <w:rsid w:val="004E2EFF"/>
    <w:rsid w:val="004F6C7A"/>
    <w:rsid w:val="0050415D"/>
    <w:rsid w:val="00520268"/>
    <w:rsid w:val="0052151A"/>
    <w:rsid w:val="005238AA"/>
    <w:rsid w:val="005313EA"/>
    <w:rsid w:val="0054267E"/>
    <w:rsid w:val="00560C9D"/>
    <w:rsid w:val="00567C7F"/>
    <w:rsid w:val="005711F7"/>
    <w:rsid w:val="00597215"/>
    <w:rsid w:val="005A2408"/>
    <w:rsid w:val="005B040D"/>
    <w:rsid w:val="005B0D93"/>
    <w:rsid w:val="005D16A4"/>
    <w:rsid w:val="005F0E59"/>
    <w:rsid w:val="006017EC"/>
    <w:rsid w:val="00624FE6"/>
    <w:rsid w:val="00694360"/>
    <w:rsid w:val="00695B1A"/>
    <w:rsid w:val="006A2B9D"/>
    <w:rsid w:val="006A6CD7"/>
    <w:rsid w:val="006B0BF7"/>
    <w:rsid w:val="006B723F"/>
    <w:rsid w:val="006C7563"/>
    <w:rsid w:val="006F64BD"/>
    <w:rsid w:val="00710A6D"/>
    <w:rsid w:val="00735173"/>
    <w:rsid w:val="007546D3"/>
    <w:rsid w:val="00763680"/>
    <w:rsid w:val="007651DE"/>
    <w:rsid w:val="00765B5A"/>
    <w:rsid w:val="00771D5E"/>
    <w:rsid w:val="00772AA8"/>
    <w:rsid w:val="00790E82"/>
    <w:rsid w:val="007A10A0"/>
    <w:rsid w:val="007D7E93"/>
    <w:rsid w:val="007E3665"/>
    <w:rsid w:val="0080176D"/>
    <w:rsid w:val="0081045E"/>
    <w:rsid w:val="008119B9"/>
    <w:rsid w:val="0084730D"/>
    <w:rsid w:val="00887556"/>
    <w:rsid w:val="00887561"/>
    <w:rsid w:val="008A4592"/>
    <w:rsid w:val="008B65A3"/>
    <w:rsid w:val="008C73C2"/>
    <w:rsid w:val="008D336F"/>
    <w:rsid w:val="00903060"/>
    <w:rsid w:val="009076DE"/>
    <w:rsid w:val="00922D54"/>
    <w:rsid w:val="00923E90"/>
    <w:rsid w:val="009300D9"/>
    <w:rsid w:val="00933067"/>
    <w:rsid w:val="00950B8F"/>
    <w:rsid w:val="00957D52"/>
    <w:rsid w:val="00964AE2"/>
    <w:rsid w:val="00967CB7"/>
    <w:rsid w:val="00970AA7"/>
    <w:rsid w:val="009817C3"/>
    <w:rsid w:val="00982530"/>
    <w:rsid w:val="009B3F29"/>
    <w:rsid w:val="009C7F1E"/>
    <w:rsid w:val="009D756E"/>
    <w:rsid w:val="009E674F"/>
    <w:rsid w:val="00A06D3C"/>
    <w:rsid w:val="00A1636C"/>
    <w:rsid w:val="00A2317F"/>
    <w:rsid w:val="00A33A3E"/>
    <w:rsid w:val="00A35024"/>
    <w:rsid w:val="00A3699A"/>
    <w:rsid w:val="00A53D20"/>
    <w:rsid w:val="00A71AAF"/>
    <w:rsid w:val="00A846A7"/>
    <w:rsid w:val="00A85461"/>
    <w:rsid w:val="00AA6C22"/>
    <w:rsid w:val="00AC583E"/>
    <w:rsid w:val="00AD1C51"/>
    <w:rsid w:val="00AE47C4"/>
    <w:rsid w:val="00AF3BB3"/>
    <w:rsid w:val="00AF74B8"/>
    <w:rsid w:val="00B1325A"/>
    <w:rsid w:val="00B252D8"/>
    <w:rsid w:val="00B33A39"/>
    <w:rsid w:val="00B36D50"/>
    <w:rsid w:val="00B4012F"/>
    <w:rsid w:val="00B41D2B"/>
    <w:rsid w:val="00B460A1"/>
    <w:rsid w:val="00B52D91"/>
    <w:rsid w:val="00B54484"/>
    <w:rsid w:val="00BA00DF"/>
    <w:rsid w:val="00BB32A8"/>
    <w:rsid w:val="00BC0B53"/>
    <w:rsid w:val="00BD7842"/>
    <w:rsid w:val="00BF050A"/>
    <w:rsid w:val="00BF6E0D"/>
    <w:rsid w:val="00C01200"/>
    <w:rsid w:val="00C0151B"/>
    <w:rsid w:val="00C22765"/>
    <w:rsid w:val="00C254F7"/>
    <w:rsid w:val="00C27145"/>
    <w:rsid w:val="00C4767A"/>
    <w:rsid w:val="00C50FF6"/>
    <w:rsid w:val="00C71B49"/>
    <w:rsid w:val="00C94782"/>
    <w:rsid w:val="00CB24D3"/>
    <w:rsid w:val="00CB3285"/>
    <w:rsid w:val="00D03895"/>
    <w:rsid w:val="00D103D4"/>
    <w:rsid w:val="00D320C1"/>
    <w:rsid w:val="00D44715"/>
    <w:rsid w:val="00D61CEC"/>
    <w:rsid w:val="00D67DBA"/>
    <w:rsid w:val="00D86D52"/>
    <w:rsid w:val="00DE0774"/>
    <w:rsid w:val="00DE4341"/>
    <w:rsid w:val="00DF0F0B"/>
    <w:rsid w:val="00DF5E48"/>
    <w:rsid w:val="00E0697D"/>
    <w:rsid w:val="00E107A9"/>
    <w:rsid w:val="00E118A3"/>
    <w:rsid w:val="00E25215"/>
    <w:rsid w:val="00E34B90"/>
    <w:rsid w:val="00E502D1"/>
    <w:rsid w:val="00E73FAE"/>
    <w:rsid w:val="00E75D14"/>
    <w:rsid w:val="00E8761B"/>
    <w:rsid w:val="00E92EC8"/>
    <w:rsid w:val="00E932E6"/>
    <w:rsid w:val="00EB4A9A"/>
    <w:rsid w:val="00EC173F"/>
    <w:rsid w:val="00ED12AE"/>
    <w:rsid w:val="00ED4961"/>
    <w:rsid w:val="00EE4E16"/>
    <w:rsid w:val="00EF099E"/>
    <w:rsid w:val="00EF7E98"/>
    <w:rsid w:val="00F11285"/>
    <w:rsid w:val="00F1428B"/>
    <w:rsid w:val="00F221E5"/>
    <w:rsid w:val="00F23BD4"/>
    <w:rsid w:val="00F27A44"/>
    <w:rsid w:val="00F52FC3"/>
    <w:rsid w:val="00F74898"/>
    <w:rsid w:val="00F97B47"/>
    <w:rsid w:val="00FA0753"/>
    <w:rsid w:val="00FA0E88"/>
    <w:rsid w:val="00FF76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1F7"/>
  </w:style>
  <w:style w:type="paragraph" w:styleId="1">
    <w:name w:val="heading 1"/>
    <w:basedOn w:val="a"/>
    <w:next w:val="a"/>
    <w:link w:val="10"/>
    <w:uiPriority w:val="9"/>
    <w:qFormat/>
    <w:rsid w:val="005711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1F7"/>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5711F7"/>
    <w:pPr>
      <w:outlineLvl w:val="9"/>
    </w:pPr>
  </w:style>
  <w:style w:type="paragraph" w:styleId="2">
    <w:name w:val="toc 2"/>
    <w:basedOn w:val="a"/>
    <w:next w:val="a"/>
    <w:autoRedefine/>
    <w:uiPriority w:val="39"/>
    <w:semiHidden/>
    <w:unhideWhenUsed/>
    <w:qFormat/>
    <w:rsid w:val="005711F7"/>
    <w:pPr>
      <w:spacing w:after="100"/>
      <w:ind w:left="220"/>
    </w:pPr>
    <w:rPr>
      <w:rFonts w:eastAsiaTheme="minorEastAsia"/>
    </w:rPr>
  </w:style>
  <w:style w:type="paragraph" w:styleId="11">
    <w:name w:val="toc 1"/>
    <w:basedOn w:val="a"/>
    <w:next w:val="a"/>
    <w:autoRedefine/>
    <w:uiPriority w:val="39"/>
    <w:unhideWhenUsed/>
    <w:qFormat/>
    <w:rsid w:val="005711F7"/>
    <w:pPr>
      <w:spacing w:after="100"/>
    </w:pPr>
    <w:rPr>
      <w:rFonts w:eastAsiaTheme="minorEastAsia"/>
    </w:rPr>
  </w:style>
  <w:style w:type="paragraph" w:styleId="3">
    <w:name w:val="toc 3"/>
    <w:basedOn w:val="a"/>
    <w:next w:val="a"/>
    <w:autoRedefine/>
    <w:uiPriority w:val="39"/>
    <w:semiHidden/>
    <w:unhideWhenUsed/>
    <w:qFormat/>
    <w:rsid w:val="005711F7"/>
    <w:pPr>
      <w:spacing w:after="100"/>
      <w:ind w:left="440"/>
    </w:pPr>
    <w:rPr>
      <w:rFonts w:eastAsiaTheme="minorEastAsia"/>
    </w:rPr>
  </w:style>
  <w:style w:type="paragraph" w:styleId="a4">
    <w:name w:val="Balloon Text"/>
    <w:basedOn w:val="a"/>
    <w:link w:val="a5"/>
    <w:uiPriority w:val="99"/>
    <w:semiHidden/>
    <w:unhideWhenUsed/>
    <w:rsid w:val="005711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11F7"/>
    <w:rPr>
      <w:rFonts w:ascii="Tahoma" w:hAnsi="Tahoma" w:cs="Tahoma"/>
      <w:sz w:val="16"/>
      <w:szCs w:val="16"/>
    </w:rPr>
  </w:style>
  <w:style w:type="paragraph" w:styleId="a6">
    <w:name w:val="List Paragraph"/>
    <w:basedOn w:val="a"/>
    <w:uiPriority w:val="34"/>
    <w:qFormat/>
    <w:rsid w:val="005711F7"/>
    <w:pPr>
      <w:ind w:left="720"/>
      <w:contextualSpacing/>
    </w:pPr>
  </w:style>
  <w:style w:type="character" w:customStyle="1" w:styleId="apple-converted-space">
    <w:name w:val="apple-converted-space"/>
    <w:basedOn w:val="a0"/>
    <w:rsid w:val="005711F7"/>
  </w:style>
  <w:style w:type="character" w:customStyle="1" w:styleId="postauthor">
    <w:name w:val="post__author"/>
    <w:basedOn w:val="a0"/>
    <w:rsid w:val="005711F7"/>
  </w:style>
  <w:style w:type="character" w:styleId="a7">
    <w:name w:val="Hyperlink"/>
    <w:basedOn w:val="a0"/>
    <w:uiPriority w:val="99"/>
    <w:unhideWhenUsed/>
    <w:rsid w:val="005711F7"/>
    <w:rPr>
      <w:color w:val="0000FF"/>
      <w:u w:val="single"/>
    </w:rPr>
  </w:style>
  <w:style w:type="table" w:styleId="a8">
    <w:name w:val="Table Grid"/>
    <w:basedOn w:val="a1"/>
    <w:uiPriority w:val="59"/>
    <w:rsid w:val="00571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5711F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11F7"/>
  </w:style>
  <w:style w:type="paragraph" w:styleId="ab">
    <w:name w:val="footer"/>
    <w:basedOn w:val="a"/>
    <w:link w:val="ac"/>
    <w:uiPriority w:val="99"/>
    <w:unhideWhenUsed/>
    <w:rsid w:val="005711F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11F7"/>
  </w:style>
  <w:style w:type="paragraph" w:styleId="ad">
    <w:name w:val="No Spacing"/>
    <w:uiPriority w:val="1"/>
    <w:qFormat/>
    <w:rsid w:val="009C7F1E"/>
    <w:pPr>
      <w:spacing w:after="0" w:line="240" w:lineRule="auto"/>
    </w:pPr>
  </w:style>
  <w:style w:type="character" w:styleId="ae">
    <w:name w:val="FollowedHyperlink"/>
    <w:basedOn w:val="a0"/>
    <w:uiPriority w:val="99"/>
    <w:semiHidden/>
    <w:unhideWhenUsed/>
    <w:rsid w:val="00F52FC3"/>
    <w:rPr>
      <w:color w:val="800080" w:themeColor="followedHyperlink"/>
      <w:u w:val="single"/>
    </w:rPr>
  </w:style>
  <w:style w:type="character" w:styleId="af">
    <w:name w:val="Strong"/>
    <w:basedOn w:val="a0"/>
    <w:uiPriority w:val="22"/>
    <w:qFormat/>
    <w:rsid w:val="00BD7842"/>
    <w:rPr>
      <w:b/>
      <w:bCs/>
    </w:rPr>
  </w:style>
  <w:style w:type="paragraph" w:styleId="af0">
    <w:name w:val="Normal (Web)"/>
    <w:basedOn w:val="a"/>
    <w:uiPriority w:val="99"/>
    <w:unhideWhenUsed/>
    <w:rsid w:val="000E0D2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pelle">
    <w:name w:val="spelle"/>
    <w:basedOn w:val="a0"/>
    <w:rsid w:val="00E502D1"/>
  </w:style>
  <w:style w:type="character" w:customStyle="1" w:styleId="epname">
    <w:name w:val="ep_name"/>
    <w:basedOn w:val="a0"/>
    <w:rsid w:val="00BA00DF"/>
  </w:style>
  <w:style w:type="paragraph" w:styleId="HTML">
    <w:name w:val="HTML Preformatted"/>
    <w:basedOn w:val="a"/>
    <w:link w:val="HTML0"/>
    <w:uiPriority w:val="99"/>
    <w:semiHidden/>
    <w:unhideWhenUsed/>
    <w:rsid w:val="00982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8253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52258">
      <w:bodyDiv w:val="1"/>
      <w:marLeft w:val="0"/>
      <w:marRight w:val="0"/>
      <w:marTop w:val="0"/>
      <w:marBottom w:val="0"/>
      <w:divBdr>
        <w:top w:val="none" w:sz="0" w:space="0" w:color="auto"/>
        <w:left w:val="none" w:sz="0" w:space="0" w:color="auto"/>
        <w:bottom w:val="none" w:sz="0" w:space="0" w:color="auto"/>
        <w:right w:val="none" w:sz="0" w:space="0" w:color="auto"/>
      </w:divBdr>
    </w:div>
    <w:div w:id="160388843">
      <w:bodyDiv w:val="1"/>
      <w:marLeft w:val="0"/>
      <w:marRight w:val="0"/>
      <w:marTop w:val="0"/>
      <w:marBottom w:val="0"/>
      <w:divBdr>
        <w:top w:val="none" w:sz="0" w:space="0" w:color="auto"/>
        <w:left w:val="none" w:sz="0" w:space="0" w:color="auto"/>
        <w:bottom w:val="none" w:sz="0" w:space="0" w:color="auto"/>
        <w:right w:val="none" w:sz="0" w:space="0" w:color="auto"/>
      </w:divBdr>
    </w:div>
    <w:div w:id="243103450">
      <w:bodyDiv w:val="1"/>
      <w:marLeft w:val="0"/>
      <w:marRight w:val="0"/>
      <w:marTop w:val="0"/>
      <w:marBottom w:val="0"/>
      <w:divBdr>
        <w:top w:val="none" w:sz="0" w:space="0" w:color="auto"/>
        <w:left w:val="none" w:sz="0" w:space="0" w:color="auto"/>
        <w:bottom w:val="none" w:sz="0" w:space="0" w:color="auto"/>
        <w:right w:val="none" w:sz="0" w:space="0" w:color="auto"/>
      </w:divBdr>
    </w:div>
    <w:div w:id="599025971">
      <w:bodyDiv w:val="1"/>
      <w:marLeft w:val="0"/>
      <w:marRight w:val="0"/>
      <w:marTop w:val="0"/>
      <w:marBottom w:val="0"/>
      <w:divBdr>
        <w:top w:val="none" w:sz="0" w:space="0" w:color="auto"/>
        <w:left w:val="none" w:sz="0" w:space="0" w:color="auto"/>
        <w:bottom w:val="none" w:sz="0" w:space="0" w:color="auto"/>
        <w:right w:val="none" w:sz="0" w:space="0" w:color="auto"/>
      </w:divBdr>
    </w:div>
    <w:div w:id="650015712">
      <w:bodyDiv w:val="1"/>
      <w:marLeft w:val="0"/>
      <w:marRight w:val="0"/>
      <w:marTop w:val="0"/>
      <w:marBottom w:val="0"/>
      <w:divBdr>
        <w:top w:val="none" w:sz="0" w:space="0" w:color="auto"/>
        <w:left w:val="none" w:sz="0" w:space="0" w:color="auto"/>
        <w:bottom w:val="none" w:sz="0" w:space="0" w:color="auto"/>
        <w:right w:val="none" w:sz="0" w:space="0" w:color="auto"/>
      </w:divBdr>
    </w:div>
    <w:div w:id="764424389">
      <w:bodyDiv w:val="1"/>
      <w:marLeft w:val="0"/>
      <w:marRight w:val="0"/>
      <w:marTop w:val="0"/>
      <w:marBottom w:val="0"/>
      <w:divBdr>
        <w:top w:val="none" w:sz="0" w:space="0" w:color="auto"/>
        <w:left w:val="none" w:sz="0" w:space="0" w:color="auto"/>
        <w:bottom w:val="none" w:sz="0" w:space="0" w:color="auto"/>
        <w:right w:val="none" w:sz="0" w:space="0" w:color="auto"/>
      </w:divBdr>
    </w:div>
    <w:div w:id="814831517">
      <w:bodyDiv w:val="1"/>
      <w:marLeft w:val="0"/>
      <w:marRight w:val="0"/>
      <w:marTop w:val="0"/>
      <w:marBottom w:val="0"/>
      <w:divBdr>
        <w:top w:val="none" w:sz="0" w:space="0" w:color="auto"/>
        <w:left w:val="none" w:sz="0" w:space="0" w:color="auto"/>
        <w:bottom w:val="none" w:sz="0" w:space="0" w:color="auto"/>
        <w:right w:val="none" w:sz="0" w:space="0" w:color="auto"/>
      </w:divBdr>
    </w:div>
    <w:div w:id="1493788405">
      <w:bodyDiv w:val="1"/>
      <w:marLeft w:val="0"/>
      <w:marRight w:val="0"/>
      <w:marTop w:val="0"/>
      <w:marBottom w:val="0"/>
      <w:divBdr>
        <w:top w:val="none" w:sz="0" w:space="0" w:color="auto"/>
        <w:left w:val="none" w:sz="0" w:space="0" w:color="auto"/>
        <w:bottom w:val="none" w:sz="0" w:space="0" w:color="auto"/>
        <w:right w:val="none" w:sz="0" w:space="0" w:color="auto"/>
      </w:divBdr>
    </w:div>
    <w:div w:id="1784958503">
      <w:bodyDiv w:val="1"/>
      <w:marLeft w:val="0"/>
      <w:marRight w:val="0"/>
      <w:marTop w:val="0"/>
      <w:marBottom w:val="0"/>
      <w:divBdr>
        <w:top w:val="none" w:sz="0" w:space="0" w:color="auto"/>
        <w:left w:val="none" w:sz="0" w:space="0" w:color="auto"/>
        <w:bottom w:val="none" w:sz="0" w:space="0" w:color="auto"/>
        <w:right w:val="none" w:sz="0" w:space="0" w:color="auto"/>
      </w:divBdr>
    </w:div>
    <w:div w:id="1971395238">
      <w:bodyDiv w:val="1"/>
      <w:marLeft w:val="0"/>
      <w:marRight w:val="0"/>
      <w:marTop w:val="0"/>
      <w:marBottom w:val="0"/>
      <w:divBdr>
        <w:top w:val="none" w:sz="0" w:space="0" w:color="auto"/>
        <w:left w:val="none" w:sz="0" w:space="0" w:color="auto"/>
        <w:bottom w:val="none" w:sz="0" w:space="0" w:color="auto"/>
        <w:right w:val="none" w:sz="0" w:space="0" w:color="auto"/>
      </w:divBdr>
    </w:div>
    <w:div w:id="2025592439">
      <w:bodyDiv w:val="1"/>
      <w:marLeft w:val="0"/>
      <w:marRight w:val="0"/>
      <w:marTop w:val="0"/>
      <w:marBottom w:val="0"/>
      <w:divBdr>
        <w:top w:val="none" w:sz="0" w:space="0" w:color="auto"/>
        <w:left w:val="none" w:sz="0" w:space="0" w:color="auto"/>
        <w:bottom w:val="none" w:sz="0" w:space="0" w:color="auto"/>
        <w:right w:val="none" w:sz="0" w:space="0" w:color="auto"/>
      </w:divBdr>
      <w:divsChild>
        <w:div w:id="946081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wikipedia.org/wiki/%D0%A1%D0%BF%D0%BE%D0%BB%D1%83%D1%87%D0%B5%D0%BD%D1%96_%D0%A8%D1%82%D0%B0%D1%82%D0%B8_%D0%90%D0%BC%D0%B5%D1%80%D0%B8%D0%BA%D0%B8" TargetMode="External"/><Relationship Id="rId18" Type="http://schemas.openxmlformats.org/officeDocument/2006/relationships/hyperlink" Target="https://uk.wikipedia.org/wiki/%D0%A2%D1%80%D0%BE%D0%BF%D1%96%D1%87%D0%BD%D0%B8%D0%B9_%D1%86%D0%B8%D0%BA%D0%BB%D0%BE%D0%BD" TargetMode="External"/><Relationship Id="rId26" Type="http://schemas.openxmlformats.org/officeDocument/2006/relationships/hyperlink" Target="http://www.europarl.europa.eu/news/en/headlines/society/20170629STO78629/the-eu-response-to-the-migrant-crisis"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k.wikipedia.org/wiki/%D0%94%D0%B8%D1%81%D0%B8%D0%B4%D0%B5%D0%BD%D1%82" TargetMode="External"/><Relationship Id="rId17" Type="http://schemas.openxmlformats.org/officeDocument/2006/relationships/hyperlink" Target="https://uk.wikipedia.org/wiki/%D0%9F%D0%BE%D0%B2%D1%96%D0%B4%D1%8C" TargetMode="External"/><Relationship Id="rId25" Type="http://schemas.openxmlformats.org/officeDocument/2006/relationships/hyperlink" Target="http://ipress.ua/articles/migratsiyna_katastrofa_u_yevropi_yak_klyuchove_vyprobuvannya_dlya_ievropeyskoi_iednosti_136868.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k.wikipedia.org/wiki/%D0%A1%D1%82%D0%B8%D1%85%D1%96%D0%B9%D0%BD%D0%B5_%D0%BB%D0%B8%D1%85%D0%BE" TargetMode="External"/><Relationship Id="rId20" Type="http://schemas.openxmlformats.org/officeDocument/2006/relationships/hyperlink" Target="http://www.europarl.europa.eu/news/en/headlines/society/20170629STO7863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wikipedia.org/wiki/%D0%94%D1%80%D1%83%D0%B3%D0%B0_%D1%81%D0%B2%D1%96%D1%82%D0%BE%D0%B2%D0%B0_%D0%B2%D1%96%D0%B9%D0%BD%D0%B0" TargetMode="External"/><Relationship Id="rId24" Type="http://schemas.openxmlformats.org/officeDocument/2006/relationships/hyperlink" Target="http://migration.ucdavis.edu/mn/more.php?id=3668_0_5_0"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uk.wikipedia.org/wiki/%D0%97%D0%B5%D0%BC%D0%BB%D0%B5%D1%82%D1%80%D1%83%D1%81" TargetMode="External"/><Relationship Id="rId23" Type="http://schemas.openxmlformats.org/officeDocument/2006/relationships/image" Target="media/image3.png"/><Relationship Id="rId28" Type="http://schemas.openxmlformats.org/officeDocument/2006/relationships/header" Target="header2.xml"/><Relationship Id="rId10" Type="http://schemas.openxmlformats.org/officeDocument/2006/relationships/hyperlink" Target="https://uk.wikipedia.org/wiki/%D0%9F%D0%B5%D1%80%D1%88%D0%B0_%D1%81%D0%B2%D1%96%D1%82%D0%BE%D0%B2%D0%B0_%D0%B2%D1%96%D0%B9%D0%BD%D0%B0" TargetMode="External"/><Relationship Id="rId19" Type="http://schemas.openxmlformats.org/officeDocument/2006/relationships/image" Target="media/image1.png"/><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uk.wikipedia.org/wiki/%D0%94%D0%B5%D1%80%D0%B6%D0%B0%D0%B2%D0%BD%D0%B8%D0%B9_%D0%BA%D0%BE%D1%80%D0%B4%D0%BE%D0%BD" TargetMode="External"/><Relationship Id="rId14" Type="http://schemas.openxmlformats.org/officeDocument/2006/relationships/hyperlink" Target="https://uk.wikipedia.org/wiki/%D0%92%D0%B8%D0%B2%D0%B5%D1%80%D0%B6%D0%B5%D0%BD%D0%BD%D1%8F_%D0%B2%D1%83%D0%BB%D0%BA%D0%B0%D0%BD%D0%B0" TargetMode="External"/><Relationship Id="rId22" Type="http://schemas.microsoft.com/office/2007/relationships/hdphoto" Target="media/hdphoto1.wdp"/><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15760-0A93-401D-9FD4-D068ADFE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19</Pages>
  <Words>18371</Words>
  <Characters>10473</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КС</cp:lastModifiedBy>
  <cp:revision>60</cp:revision>
  <dcterms:created xsi:type="dcterms:W3CDTF">2018-12-01T16:53:00Z</dcterms:created>
  <dcterms:modified xsi:type="dcterms:W3CDTF">2018-12-04T14:57:00Z</dcterms:modified>
</cp:coreProperties>
</file>