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D4" w:rsidRDefault="00B239D4" w:rsidP="00B239D4">
      <w:pPr>
        <w:spacing w:after="0" w:line="240" w:lineRule="auto"/>
      </w:pPr>
      <w:r>
        <w:t xml:space="preserve">П. 5 ст. 135 Семейного кодекса Украины предоставляет </w:t>
      </w:r>
      <w:r w:rsidR="000A2D3F">
        <w:t>родителю,</w:t>
      </w:r>
      <w:r>
        <w:t xml:space="preserve"> с которым проживает ребенок </w:t>
      </w:r>
      <w:r w:rsidR="00F36B98">
        <w:t xml:space="preserve">право </w:t>
      </w:r>
      <w:r>
        <w:t xml:space="preserve">самостоятельно решать вопрос о выезде последнего за границу для лечения, обучения </w:t>
      </w:r>
      <w:r w:rsidR="00CD7D88">
        <w:t xml:space="preserve">или </w:t>
      </w:r>
      <w:r w:rsidR="000A2D3F">
        <w:t>отдыха,</w:t>
      </w:r>
      <w:r w:rsidR="0008493D">
        <w:t xml:space="preserve"> если сумма алиментной задолженности второго из родителей превышает сумму платежей за 6 месяцев. Для подтверждения данного факта достаточно по</w:t>
      </w:r>
      <w:r w:rsidR="000A2D3F">
        <w:t>лучить справку от государств</w:t>
      </w:r>
      <w:r w:rsidR="0008493D">
        <w:t xml:space="preserve">енной исполнительной службы. </w:t>
      </w:r>
    </w:p>
    <w:p w:rsidR="0008493D" w:rsidRDefault="0008493D" w:rsidP="00B239D4">
      <w:pPr>
        <w:spacing w:after="0" w:line="240" w:lineRule="auto"/>
      </w:pPr>
      <w:r>
        <w:t xml:space="preserve">Однако </w:t>
      </w:r>
      <w:r w:rsidR="003638A5">
        <w:t>законопроектом № 8296 планируется вне</w:t>
      </w:r>
      <w:r w:rsidR="00F36B98">
        <w:t>сти изменения в эту статью, предусматривающие</w:t>
      </w:r>
      <w:r w:rsidR="003638A5">
        <w:t>:</w:t>
      </w:r>
    </w:p>
    <w:p w:rsidR="003638A5" w:rsidRDefault="00436478" w:rsidP="00B239D4">
      <w:pPr>
        <w:spacing w:after="0" w:line="240" w:lineRule="auto"/>
      </w:pPr>
      <w:r>
        <w:t xml:space="preserve">1. </w:t>
      </w:r>
      <w:r w:rsidR="000A2D3F">
        <w:t>Родитель,</w:t>
      </w:r>
      <w:r>
        <w:t xml:space="preserve"> с которым согласно решению суда проживает ребенок</w:t>
      </w:r>
      <w:r w:rsidR="000A2D3F">
        <w:t>,</w:t>
      </w:r>
      <w:r>
        <w:t xml:space="preserve"> сможет решать вопрос его выезда за границу для обучения, лечения или отдыха </w:t>
      </w:r>
      <w:r w:rsidR="00E936AC">
        <w:t xml:space="preserve">сроком </w:t>
      </w:r>
      <w:r w:rsidR="00E936AC" w:rsidRPr="00F36B98">
        <w:rPr>
          <w:b/>
        </w:rPr>
        <w:t>до 1 месяца</w:t>
      </w:r>
      <w:r w:rsidR="00E936AC">
        <w:t xml:space="preserve"> и без </w:t>
      </w:r>
      <w:r w:rsidR="000A2D3F">
        <w:t>алиментной</w:t>
      </w:r>
      <w:r w:rsidR="00E936AC">
        <w:t xml:space="preserve"> задолженности. </w:t>
      </w:r>
    </w:p>
    <w:p w:rsidR="00E936AC" w:rsidRDefault="00E936AC" w:rsidP="00B239D4">
      <w:pPr>
        <w:spacing w:after="0" w:line="240" w:lineRule="auto"/>
      </w:pPr>
      <w:r>
        <w:t xml:space="preserve">2. Право самостоятельно давать разрешение на выезд из Украины сроком более 1 месяца предоставляется </w:t>
      </w:r>
      <w:r w:rsidR="000A2D3F">
        <w:t>родителю,</w:t>
      </w:r>
      <w:r>
        <w:t xml:space="preserve"> с которым проживает ребенок в случае:</w:t>
      </w:r>
    </w:p>
    <w:p w:rsidR="00E936AC" w:rsidRDefault="0070514B" w:rsidP="0070514B">
      <w:pPr>
        <w:pStyle w:val="a3"/>
        <w:numPr>
          <w:ilvl w:val="0"/>
          <w:numId w:val="1"/>
        </w:numPr>
        <w:spacing w:after="0" w:line="240" w:lineRule="auto"/>
      </w:pPr>
      <w:r>
        <w:t xml:space="preserve">Если сумма </w:t>
      </w:r>
      <w:r w:rsidR="000A2D3F">
        <w:t>алиментной</w:t>
      </w:r>
      <w:r>
        <w:t xml:space="preserve"> задолженности больше суммы алиментных платежей </w:t>
      </w:r>
      <w:r w:rsidRPr="00F36B98">
        <w:rPr>
          <w:b/>
        </w:rPr>
        <w:t>за 6 месяцев</w:t>
      </w:r>
      <w:r>
        <w:t xml:space="preserve"> (нужна справка с ГИС);</w:t>
      </w:r>
    </w:p>
    <w:p w:rsidR="00B239D4" w:rsidRDefault="0070514B" w:rsidP="0070514B">
      <w:pPr>
        <w:pStyle w:val="a3"/>
        <w:numPr>
          <w:ilvl w:val="0"/>
          <w:numId w:val="1"/>
        </w:numPr>
        <w:spacing w:after="0" w:line="240" w:lineRule="auto"/>
      </w:pPr>
      <w:r>
        <w:t>Или</w:t>
      </w:r>
      <w:r w:rsidR="00F36B98">
        <w:t>,</w:t>
      </w:r>
      <w:r>
        <w:t xml:space="preserve"> если алименты </w:t>
      </w:r>
      <w:r w:rsidR="000A2D3F">
        <w:t>выплачиваются</w:t>
      </w:r>
      <w:r>
        <w:t xml:space="preserve"> на содержания </w:t>
      </w:r>
      <w:r w:rsidR="000A2D3F">
        <w:t>ребенка</w:t>
      </w:r>
      <w:r>
        <w:t xml:space="preserve"> с инвалидностью, травмами или </w:t>
      </w:r>
      <w:r w:rsidR="000A2D3F">
        <w:t>определённой</w:t>
      </w:r>
      <w:r>
        <w:t xml:space="preserve"> болезнью задолженность больше суммы алиментных платежей </w:t>
      </w:r>
      <w:r w:rsidRPr="00F36B98">
        <w:rPr>
          <w:b/>
        </w:rPr>
        <w:t xml:space="preserve">за 3 </w:t>
      </w:r>
      <w:r w:rsidR="000A2D3F" w:rsidRPr="00F36B98">
        <w:rPr>
          <w:b/>
        </w:rPr>
        <w:t>месяца</w:t>
      </w:r>
      <w:r>
        <w:t xml:space="preserve"> (нужна справка с ГИС и медицинская справка о травмах, инвалидности или болезни ребенка). </w:t>
      </w:r>
    </w:p>
    <w:p w:rsidR="00B239D4" w:rsidRDefault="00015CBD" w:rsidP="00B239D4">
      <w:pPr>
        <w:spacing w:after="0" w:line="240" w:lineRule="auto"/>
      </w:pPr>
      <w:r>
        <w:t xml:space="preserve">При выезде так же необходимо подать документ </w:t>
      </w:r>
      <w:r w:rsidR="000A2D3F">
        <w:t>подтверждающий</w:t>
      </w:r>
      <w:r>
        <w:t xml:space="preserve"> факт проживания ребенка с </w:t>
      </w:r>
      <w:r w:rsidR="00F36B98">
        <w:t>родителем, уполномоченным давать разрешение на пересечение границы</w:t>
      </w:r>
      <w:proofErr w:type="gramStart"/>
      <w:r w:rsidR="00F36B98">
        <w:t>.</w:t>
      </w:r>
      <w:proofErr w:type="gramEnd"/>
      <w:r w:rsidR="00F36B98">
        <w:t xml:space="preserve"> Т</w:t>
      </w:r>
      <w:r>
        <w:t xml:space="preserve">аким документом является решение суда. </w:t>
      </w:r>
    </w:p>
    <w:p w:rsidR="00B239D4" w:rsidRDefault="0081218C" w:rsidP="00B239D4">
      <w:pPr>
        <w:spacing w:after="0" w:line="240" w:lineRule="auto"/>
      </w:pPr>
      <w:r>
        <w:t>Однако</w:t>
      </w:r>
      <w:r w:rsidR="00015CBD">
        <w:t>, положение о необходимости предоставления решения суда, определяющего место проживания ребенка</w:t>
      </w:r>
      <w:r w:rsidR="00F36B98">
        <w:t>,</w:t>
      </w:r>
      <w:r w:rsidR="00015CBD">
        <w:t xml:space="preserve"> не согласуется с </w:t>
      </w:r>
      <w:r w:rsidR="00F36B98">
        <w:t>утверждёнными</w:t>
      </w:r>
      <w:r w:rsidR="00015CBD">
        <w:t xml:space="preserve"> поста</w:t>
      </w:r>
      <w:r w:rsidR="00F36B98">
        <w:t>но</w:t>
      </w:r>
      <w:r w:rsidR="00015CBD">
        <w:t xml:space="preserve">влением Кабинета Министров </w:t>
      </w:r>
      <w:r w:rsidR="00FC4195">
        <w:t>«Правилами пересечения границы гражданами Украины». П. 4 данного документа требует предоставления судебных решений, подтверждающих</w:t>
      </w:r>
      <w:r>
        <w:t xml:space="preserve"> только</w:t>
      </w:r>
      <w:r w:rsidR="00FC4195">
        <w:t>:</w:t>
      </w:r>
    </w:p>
    <w:p w:rsidR="00FC4195" w:rsidRDefault="00FC4195" w:rsidP="000A2D3F">
      <w:pPr>
        <w:pStyle w:val="a3"/>
        <w:numPr>
          <w:ilvl w:val="0"/>
          <w:numId w:val="3"/>
        </w:numPr>
        <w:spacing w:after="0" w:line="240" w:lineRule="auto"/>
      </w:pPr>
      <w:r>
        <w:t>Лишение родительских прав второго из родителей;</w:t>
      </w:r>
    </w:p>
    <w:p w:rsidR="00FC4195" w:rsidRDefault="00FC4195" w:rsidP="000A2D3F">
      <w:pPr>
        <w:pStyle w:val="a3"/>
        <w:numPr>
          <w:ilvl w:val="0"/>
          <w:numId w:val="3"/>
        </w:numPr>
        <w:spacing w:after="0" w:line="240" w:lineRule="auto"/>
      </w:pPr>
      <w:r>
        <w:t xml:space="preserve">Признание второго родителя </w:t>
      </w:r>
      <w:r w:rsidR="00F36B98">
        <w:t>без вести</w:t>
      </w:r>
      <w:r>
        <w:t xml:space="preserve"> </w:t>
      </w:r>
      <w:proofErr w:type="gramStart"/>
      <w:r>
        <w:t>пропавшим</w:t>
      </w:r>
      <w:proofErr w:type="gramEnd"/>
      <w:r>
        <w:t xml:space="preserve">; </w:t>
      </w:r>
    </w:p>
    <w:p w:rsidR="00FC4195" w:rsidRDefault="00F36B98" w:rsidP="000A2D3F">
      <w:pPr>
        <w:pStyle w:val="a3"/>
        <w:numPr>
          <w:ilvl w:val="0"/>
          <w:numId w:val="3"/>
        </w:numPr>
        <w:spacing w:after="0" w:line="240" w:lineRule="auto"/>
      </w:pPr>
      <w:r>
        <w:t>Признание</w:t>
      </w:r>
      <w:r w:rsidR="000A2D3F">
        <w:t xml:space="preserve"> второго ро</w:t>
      </w:r>
      <w:r w:rsidR="0081218C">
        <w:t xml:space="preserve">дителя </w:t>
      </w:r>
      <w:proofErr w:type="gramStart"/>
      <w:r w:rsidR="0081218C">
        <w:t>недееспособным</w:t>
      </w:r>
      <w:proofErr w:type="gramEnd"/>
      <w:r w:rsidR="00FC4195">
        <w:t>;</w:t>
      </w:r>
    </w:p>
    <w:p w:rsidR="00FC4195" w:rsidRDefault="00FC4195" w:rsidP="000A2D3F">
      <w:pPr>
        <w:pStyle w:val="a3"/>
        <w:numPr>
          <w:ilvl w:val="0"/>
          <w:numId w:val="3"/>
        </w:numPr>
        <w:spacing w:after="0" w:line="240" w:lineRule="auto"/>
      </w:pPr>
      <w:r>
        <w:t>Возможность пересечения ребенком границы без разрешения второго из родителей;</w:t>
      </w:r>
    </w:p>
    <w:p w:rsidR="00B239D4" w:rsidRDefault="000A2D3F" w:rsidP="00B239D4">
      <w:pPr>
        <w:spacing w:after="0" w:line="240" w:lineRule="auto"/>
      </w:pPr>
      <w:r>
        <w:t xml:space="preserve">В ситуациях, когда решение принимается на основании алиментной задолженности требуется </w:t>
      </w:r>
      <w:r w:rsidR="00F36B98">
        <w:t>предъявить</w:t>
      </w:r>
      <w:r>
        <w:t xml:space="preserve"> только справку о ее наличии, выданную г</w:t>
      </w:r>
      <w:bookmarkStart w:id="0" w:name="_GoBack"/>
      <w:bookmarkEnd w:id="0"/>
      <w:r>
        <w:t>осударс</w:t>
      </w:r>
      <w:r w:rsidR="0081218C">
        <w:t>твенной исполнительной службой</w:t>
      </w:r>
      <w:proofErr w:type="gramStart"/>
      <w:r w:rsidR="0081218C">
        <w:t>.</w:t>
      </w:r>
      <w:proofErr w:type="gramEnd"/>
      <w:r w:rsidR="0081218C">
        <w:t xml:space="preserve"> Т</w:t>
      </w:r>
      <w:r>
        <w:t xml:space="preserve">ребований о судебном решении нет. </w:t>
      </w:r>
    </w:p>
    <w:p w:rsidR="000A2D3F" w:rsidRDefault="000A2D3F" w:rsidP="00B239D4">
      <w:pPr>
        <w:spacing w:after="0" w:line="240" w:lineRule="auto"/>
      </w:pPr>
      <w:r>
        <w:t>В прочем, при возникновении правовых споров всегда можно сослаться на Семейный Кодекс, который имеет высшую юридическую силу по отношению к постановлению КМУ.</w:t>
      </w:r>
    </w:p>
    <w:p w:rsidR="00D1418F" w:rsidRDefault="00D1418F" w:rsidP="00B239D4">
      <w:pPr>
        <w:spacing w:after="0" w:line="240" w:lineRule="auto"/>
      </w:pPr>
    </w:p>
    <w:sectPr w:rsidR="00D14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617"/>
    <w:multiLevelType w:val="hybridMultilevel"/>
    <w:tmpl w:val="DB32B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01DD9"/>
    <w:multiLevelType w:val="hybridMultilevel"/>
    <w:tmpl w:val="9DEACA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957"/>
    <w:multiLevelType w:val="hybridMultilevel"/>
    <w:tmpl w:val="112AF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C9"/>
    <w:rsid w:val="00015CBD"/>
    <w:rsid w:val="0008493D"/>
    <w:rsid w:val="000A2D3F"/>
    <w:rsid w:val="003638A5"/>
    <w:rsid w:val="00436478"/>
    <w:rsid w:val="0070514B"/>
    <w:rsid w:val="0081218C"/>
    <w:rsid w:val="00B239D4"/>
    <w:rsid w:val="00CD7D88"/>
    <w:rsid w:val="00D1418F"/>
    <w:rsid w:val="00E936AC"/>
    <w:rsid w:val="00F36B98"/>
    <w:rsid w:val="00FC4195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2018-08-13T07:45:00Z</dcterms:created>
  <dcterms:modified xsi:type="dcterms:W3CDTF">2018-08-13T08:25:00Z</dcterms:modified>
</cp:coreProperties>
</file>