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CB" w:rsidRDefault="00DF6FCB" w:rsidP="00DF6FCB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B33096" w:rsidRPr="00B33096" w:rsidRDefault="00B33096" w:rsidP="00B3309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44"/>
          <w:szCs w:val="44"/>
          <w:u w:val="single"/>
          <w:lang w:eastAsia="uk-UA"/>
        </w:rPr>
      </w:pPr>
      <w:r w:rsidRPr="00B33096">
        <w:rPr>
          <w:rFonts w:ascii="Segoe UI" w:eastAsia="Times New Roman" w:hAnsi="Segoe UI" w:cs="Segoe UI"/>
          <w:b/>
          <w:color w:val="212529"/>
          <w:sz w:val="44"/>
          <w:szCs w:val="44"/>
          <w:u w:val="single"/>
          <w:lang w:eastAsia="uk-UA"/>
        </w:rPr>
        <w:t>Межкомнатные стеклянные перегородки</w:t>
      </w:r>
    </w:p>
    <w:p w:rsidR="00B33096" w:rsidRDefault="00B33096" w:rsidP="00B3309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1"/>
          <w:szCs w:val="21"/>
          <w:u w:val="single"/>
          <w:lang w:eastAsia="uk-UA"/>
        </w:rPr>
      </w:pPr>
      <w:r>
        <w:rPr>
          <w:noProof/>
        </w:rPr>
        <w:drawing>
          <wp:inline distT="0" distB="0" distL="0" distR="0">
            <wp:extent cx="6120765" cy="4777182"/>
            <wp:effectExtent l="19050" t="0" r="0" b="0"/>
            <wp:docPr id="18" name="Рисунок 55" descr="Межкомнатные перегородки из стекла: инновации в интерьере или практичное 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Межкомнатные перегородки из стекла: инновации в интерьере или практичное 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77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096" w:rsidRDefault="00B33096" w:rsidP="00B3309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1"/>
          <w:szCs w:val="21"/>
          <w:u w:val="single"/>
          <w:lang w:eastAsia="uk-UA"/>
        </w:rPr>
      </w:pP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86A56">
        <w:rPr>
          <w:rFonts w:ascii="Segoe UI" w:eastAsia="Times New Roman" w:hAnsi="Segoe UI" w:cs="Segoe UI"/>
          <w:color w:val="FF0000"/>
          <w:sz w:val="21"/>
          <w:szCs w:val="21"/>
          <w:lang w:eastAsia="uk-UA"/>
        </w:rPr>
        <w:t>Межкомнатные стеклянные перегородки в Одессе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пребывают на пике </w:t>
      </w:r>
      <w:proofErr w:type="spell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востребованности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как у владельцев частных коттеджей, так и у собственников обычных городских квартир. Такая популярность объясняется целым рядом преимуществ, которыми обладают конструкции. Они являются оптимальным вариантом в плане разграничения помещения на отдельные зоны, при этом сохраняется вся площадь, визуально расширяется прос</w:t>
      </w:r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транство. Интерьер приобретает черты лёгкости и изысканности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. Использование такого приёма, добавляет эстетичности и презентабельности жилищу.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Наиболее оптимальные варианты использования стеклянных перегородок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Грамотно подобранные </w:t>
      </w:r>
      <w:r w:rsidRPr="00786A56">
        <w:rPr>
          <w:rFonts w:ascii="Segoe UI" w:eastAsia="Times New Roman" w:hAnsi="Segoe UI" w:cs="Segoe UI"/>
          <w:color w:val="FF0000"/>
          <w:sz w:val="21"/>
          <w:szCs w:val="21"/>
          <w:lang w:eastAsia="uk-UA"/>
        </w:rPr>
        <w:t>стеклянные перегородки в квартире в Одессе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помогут воплотить в жизнь самые смелые дизайнерские замыслы. Конструкции гармонично вписываются в интерьер квартиры, оформленной в стиле "</w:t>
      </w:r>
      <w:proofErr w:type="spell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Лофт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". Но при профессиональном подходе, они станут достойным дополнением любого интерьера: от классического направления до модерна. 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lastRenderedPageBreak/>
        <w:t>При этом следует учесть</w:t>
      </w:r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,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что </w:t>
      </w:r>
      <w:r w:rsidRPr="00786A56">
        <w:rPr>
          <w:rFonts w:ascii="Segoe UI" w:eastAsia="Times New Roman" w:hAnsi="Segoe UI" w:cs="Segoe UI"/>
          <w:color w:val="FF0000"/>
          <w:sz w:val="21"/>
          <w:szCs w:val="21"/>
          <w:lang w:eastAsia="uk-UA"/>
        </w:rPr>
        <w:t>стеклянная перегородка в квартире в Одессе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может идеально подойти для особняка (никаких отличий между конструкциями для частного дома и квартиры нет).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 xml:space="preserve">Качественно изготовленная </w:t>
      </w:r>
      <w:r w:rsidRPr="00786A56">
        <w:rPr>
          <w:rFonts w:ascii="Segoe UI" w:eastAsia="Times New Roman" w:hAnsi="Segoe UI" w:cs="Segoe UI"/>
          <w:color w:val="FF0000"/>
          <w:sz w:val="21"/>
          <w:szCs w:val="21"/>
          <w:lang w:eastAsia="uk-UA"/>
        </w:rPr>
        <w:t>стеклянная перегородка в квартире в Одессе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идеально подойдёт для эксплуатации в любых помещениях: столовая, кухня, ванная (для душа). Благодаря своим качествам, они прекрасно выполняют функции полноценной внутренней стенки: не пропускают шум, запахи</w:t>
      </w:r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,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влагу. При этом</w:t>
      </w:r>
      <w:proofErr w:type="gramStart"/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,</w:t>
      </w:r>
      <w:proofErr w:type="gram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обладает прекрасными эстетическими качествами.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Разновидности стекла, используемого для изготовления перегородок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Для изготовления конструкций используют несколько видов стекла:</w:t>
      </w:r>
    </w:p>
    <w:p w:rsidR="00B33096" w:rsidRPr="00717F1F" w:rsidRDefault="00B33096" w:rsidP="00B330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закаленное стекло (отличается высокой прочностью, изготавливается при высокой температуре);</w:t>
      </w:r>
    </w:p>
    <w:p w:rsidR="00B33096" w:rsidRPr="00717F1F" w:rsidRDefault="00B33096" w:rsidP="00B330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proofErr w:type="gram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матированного</w:t>
      </w:r>
      <w:proofErr w:type="gram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стекло;</w:t>
      </w:r>
    </w:p>
    <w:p w:rsidR="00B33096" w:rsidRPr="00717F1F" w:rsidRDefault="00B33096" w:rsidP="00B330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proofErr w:type="spell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смарт-стекло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(наряду с функцией перегородки достигается эффект виртуального компьютера);</w:t>
      </w:r>
    </w:p>
    <w:p w:rsidR="00B33096" w:rsidRPr="00717F1F" w:rsidRDefault="00B33096" w:rsidP="00B330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триплекс состоит из двух полотен стекла и находящейся между ними плёнки (практически не бьются, а в случае его повреждения, не разлетается на осколки).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 xml:space="preserve">В компании "KUB" можно заказать </w:t>
      </w:r>
      <w:r w:rsidRPr="00786A56">
        <w:rPr>
          <w:rFonts w:ascii="Segoe UI" w:eastAsia="Times New Roman" w:hAnsi="Segoe UI" w:cs="Segoe UI"/>
          <w:color w:val="FF0000"/>
          <w:sz w:val="21"/>
          <w:szCs w:val="21"/>
          <w:lang w:eastAsia="uk-UA"/>
        </w:rPr>
        <w:t>стеклянные перегородки для дома в Одессе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любых размеров. Единственное, что необходимо учитывать клиенту: если высота конструкции будет превышать 3 метра, её цена будет значительно дороже, поскольку в изготовлении будет использоваться специальное </w:t>
      </w:r>
      <w:proofErr w:type="spell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джамбо-стекло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.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t>Преимущества, которыми обладают стеклянные перегородки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Конструкции обладают целым рядом достоинств:</w:t>
      </w:r>
    </w:p>
    <w:p w:rsidR="00B33096" w:rsidRPr="00717F1F" w:rsidRDefault="00B33096" w:rsidP="00B330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высокий уровень безопасности;</w:t>
      </w:r>
    </w:p>
    <w:p w:rsidR="00B33096" w:rsidRPr="00717F1F" w:rsidRDefault="00B33096" w:rsidP="00B330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лёгкость;</w:t>
      </w:r>
    </w:p>
    <w:p w:rsidR="00B33096" w:rsidRPr="00717F1F" w:rsidRDefault="00B33096" w:rsidP="00B330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простота при монтаже;</w:t>
      </w:r>
    </w:p>
    <w:p w:rsidR="00B33096" w:rsidRPr="00717F1F" w:rsidRDefault="00B33096" w:rsidP="00B330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универсальность;</w:t>
      </w:r>
    </w:p>
    <w:p w:rsidR="00B33096" w:rsidRPr="00717F1F" w:rsidRDefault="00B33096" w:rsidP="00B330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длительный срок эксплуатации;</w:t>
      </w:r>
    </w:p>
    <w:p w:rsidR="00B33096" w:rsidRPr="00717F1F" w:rsidRDefault="00B33096" w:rsidP="00B330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высокая степень прочности;</w:t>
      </w:r>
    </w:p>
    <w:p w:rsidR="00B33096" w:rsidRPr="00717F1F" w:rsidRDefault="00B33096" w:rsidP="00B330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эстетичность;</w:t>
      </w:r>
    </w:p>
    <w:p w:rsidR="00B33096" w:rsidRPr="00717F1F" w:rsidRDefault="00B33096" w:rsidP="00B330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приемлемая цена.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>Профиль, составляющий основу конструкций, выполнен из анодированного алюминия, что придаёт изделию дополнительную прочность. А высококачественная фурнитура из нержавеющей стали повышает функциональность раздвижных перегородок и продлевает срок их службы.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36"/>
          <w:szCs w:val="36"/>
          <w:lang w:eastAsia="uk-UA"/>
        </w:rPr>
        <w:lastRenderedPageBreak/>
        <w:t>Преимущества сотрудничества с компанией "KUB"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Компания "KUB" для изготовления перегородок использует материал от проверенных производителей:</w:t>
      </w:r>
    </w:p>
    <w:p w:rsidR="00B33096" w:rsidRPr="00717F1F" w:rsidRDefault="00B33096" w:rsidP="00B330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стекло </w:t>
      </w:r>
      <w:proofErr w:type="spell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Extra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</w:t>
      </w:r>
      <w:proofErr w:type="spell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Clear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(без характерного зеленоватого оттенка);</w:t>
      </w:r>
    </w:p>
    <w:p w:rsidR="00B33096" w:rsidRPr="00717F1F" w:rsidRDefault="00B33096" w:rsidP="00B330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стекло матовое(</w:t>
      </w:r>
      <w:proofErr w:type="spell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Satin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);</w:t>
      </w:r>
    </w:p>
    <w:p w:rsidR="00B33096" w:rsidRPr="00717F1F" w:rsidRDefault="00B33096" w:rsidP="00B330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стекло с нанесением любого матового(</w:t>
      </w:r>
      <w:proofErr w:type="spell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Satin</w:t>
      </w:r>
      <w:proofErr w:type="spell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) рисунка;</w:t>
      </w:r>
    </w:p>
    <w:p w:rsidR="00B33096" w:rsidRPr="00717F1F" w:rsidRDefault="00B33096" w:rsidP="00B330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цветное стекл</w:t>
      </w:r>
      <w:proofErr w:type="gram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о(</w:t>
      </w:r>
      <w:proofErr w:type="gram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бронза или графит).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Можно также заказать конструкцию из разных видов стекла. Сроки выполнения заказа зависят от сложности и объёма работы (как </w:t>
      </w:r>
      <w:proofErr w:type="gramStart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правило</w:t>
      </w:r>
      <w:proofErr w:type="gramEnd"/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не более двух недель).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 xml:space="preserve">Чтобы </w:t>
      </w:r>
      <w:r w:rsidRPr="00786A56">
        <w:rPr>
          <w:rFonts w:ascii="Segoe UI" w:eastAsia="Times New Roman" w:hAnsi="Segoe UI" w:cs="Segoe UI"/>
          <w:color w:val="FF0000"/>
          <w:sz w:val="21"/>
          <w:szCs w:val="21"/>
          <w:lang w:eastAsia="uk-UA"/>
        </w:rPr>
        <w:t>заказать стеклянную перегородку в комнату в Одессе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, необходимо позвонить по телефону, указанному на сайте. Дежурному менеджеру указать приблизительный размер, конструкции, вид перегородки, и базовый материал.</w:t>
      </w:r>
    </w:p>
    <w:p w:rsidR="00B33096" w:rsidRPr="00717F1F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>После предварительный просчёта, менеджер озвучивает предварительную стоимость. Если цена клиента устраивает, то на замер и уточнение всех нюансов выезжает конструктор и менеджер компании. После согласования всех вопросов, составляется и подписывается договор между заказчиком и представителем фирмы. Клиент вносит аванс (80% стоимости всей работы). Заявленную суму можно внести наличными в офисе компании</w:t>
      </w:r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,</w:t>
      </w: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или перевести на указанный счёт. Не менее чем через 20 дней со дня подписания договора, специалисты устанавливают перегородку. После завершения всех работ, клиент вносит оставшуюся суму.</w:t>
      </w:r>
    </w:p>
    <w:p w:rsidR="00B33096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717F1F"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br/>
        <w:t>В фирме работают высококвалифицированные специалисты, которые предоставят бесплатную консультацию по всем вопросам и помогут определиться с выбором исполнения перегородки.</w:t>
      </w:r>
    </w:p>
    <w:p w:rsidR="00B33096" w:rsidRPr="00786A56" w:rsidRDefault="00B33096" w:rsidP="00B3309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proofErr w:type="spellStart"/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>Звонтите</w:t>
      </w:r>
      <w:proofErr w:type="spellEnd"/>
      <w:r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  <w:t xml:space="preserve"> по указанному телефону прямо сейчас.</w:t>
      </w:r>
    </w:p>
    <w:p w:rsidR="00B112D3" w:rsidRPr="00411808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6F20D0" w:rsidRDefault="006F20D0" w:rsidP="002C4E19"/>
    <w:sectPr w:rsidR="006F20D0" w:rsidSect="0010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F89"/>
    <w:multiLevelType w:val="multilevel"/>
    <w:tmpl w:val="A40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495D"/>
    <w:multiLevelType w:val="multilevel"/>
    <w:tmpl w:val="9386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86657"/>
    <w:multiLevelType w:val="multilevel"/>
    <w:tmpl w:val="B0C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D1321"/>
    <w:multiLevelType w:val="multilevel"/>
    <w:tmpl w:val="FB3A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B5985"/>
    <w:multiLevelType w:val="hybridMultilevel"/>
    <w:tmpl w:val="F4EC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B4A79"/>
    <w:multiLevelType w:val="multilevel"/>
    <w:tmpl w:val="A42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C7150"/>
    <w:multiLevelType w:val="multilevel"/>
    <w:tmpl w:val="C580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85429"/>
    <w:multiLevelType w:val="multilevel"/>
    <w:tmpl w:val="BF3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232BD"/>
    <w:multiLevelType w:val="multilevel"/>
    <w:tmpl w:val="6A2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7D2100"/>
    <w:multiLevelType w:val="multilevel"/>
    <w:tmpl w:val="7DF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142C0D"/>
    <w:multiLevelType w:val="multilevel"/>
    <w:tmpl w:val="3B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A65EA0"/>
    <w:multiLevelType w:val="multilevel"/>
    <w:tmpl w:val="B2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8664C"/>
    <w:multiLevelType w:val="hybridMultilevel"/>
    <w:tmpl w:val="E01E7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021D0"/>
    <w:multiLevelType w:val="hybridMultilevel"/>
    <w:tmpl w:val="B17C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05195"/>
    <w:multiLevelType w:val="multilevel"/>
    <w:tmpl w:val="F55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93F7C"/>
    <w:multiLevelType w:val="multilevel"/>
    <w:tmpl w:val="882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A110AC"/>
    <w:multiLevelType w:val="multilevel"/>
    <w:tmpl w:val="B8EE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404C1B"/>
    <w:multiLevelType w:val="multilevel"/>
    <w:tmpl w:val="CA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4E2D83"/>
    <w:multiLevelType w:val="multilevel"/>
    <w:tmpl w:val="6A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EE3D9C"/>
    <w:multiLevelType w:val="hybridMultilevel"/>
    <w:tmpl w:val="B49A2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4"/>
  </w:num>
  <w:num w:numId="9">
    <w:abstractNumId w:val="7"/>
  </w:num>
  <w:num w:numId="10">
    <w:abstractNumId w:val="5"/>
  </w:num>
  <w:num w:numId="11">
    <w:abstractNumId w:val="17"/>
  </w:num>
  <w:num w:numId="12">
    <w:abstractNumId w:val="2"/>
  </w:num>
  <w:num w:numId="13">
    <w:abstractNumId w:val="0"/>
  </w:num>
  <w:num w:numId="14">
    <w:abstractNumId w:val="19"/>
  </w:num>
  <w:num w:numId="15">
    <w:abstractNumId w:val="3"/>
  </w:num>
  <w:num w:numId="16">
    <w:abstractNumId w:val="6"/>
  </w:num>
  <w:num w:numId="17">
    <w:abstractNumId w:val="16"/>
  </w:num>
  <w:num w:numId="18">
    <w:abstractNumId w:val="1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A9"/>
    <w:rsid w:val="000167A9"/>
    <w:rsid w:val="00034573"/>
    <w:rsid w:val="000C0C03"/>
    <w:rsid w:val="000C25C8"/>
    <w:rsid w:val="00102951"/>
    <w:rsid w:val="001238AE"/>
    <w:rsid w:val="00246FFD"/>
    <w:rsid w:val="002C4E19"/>
    <w:rsid w:val="003449FC"/>
    <w:rsid w:val="00397A4F"/>
    <w:rsid w:val="003D2F18"/>
    <w:rsid w:val="00443B0D"/>
    <w:rsid w:val="00472267"/>
    <w:rsid w:val="004A2E91"/>
    <w:rsid w:val="006757F5"/>
    <w:rsid w:val="006F20D0"/>
    <w:rsid w:val="007E7A11"/>
    <w:rsid w:val="00A70907"/>
    <w:rsid w:val="00B112D3"/>
    <w:rsid w:val="00B1449D"/>
    <w:rsid w:val="00B33096"/>
    <w:rsid w:val="00C12730"/>
    <w:rsid w:val="00C22EE6"/>
    <w:rsid w:val="00D6574E"/>
    <w:rsid w:val="00DF6FCB"/>
    <w:rsid w:val="00EA2C7D"/>
    <w:rsid w:val="00EA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</w:style>
  <w:style w:type="paragraph" w:styleId="1">
    <w:name w:val="heading 1"/>
    <w:basedOn w:val="a"/>
    <w:next w:val="a"/>
    <w:link w:val="10"/>
    <w:uiPriority w:val="9"/>
    <w:qFormat/>
    <w:rsid w:val="00016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01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0167A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167A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a3">
    <w:name w:val="Normal (Web)"/>
    <w:basedOn w:val="a"/>
    <w:uiPriority w:val="99"/>
    <w:semiHidden/>
    <w:unhideWhenUsed/>
    <w:rsid w:val="0001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DF6FCB"/>
    <w:pPr>
      <w:spacing w:after="0" w:line="240" w:lineRule="auto"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F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F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127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C4E19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2022-05-20T06:04:00Z</dcterms:created>
  <dcterms:modified xsi:type="dcterms:W3CDTF">2022-05-24T06:22:00Z</dcterms:modified>
</cp:coreProperties>
</file>