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25B8" w14:textId="77777777" w:rsidR="00D336E1" w:rsidRDefault="00D336E1">
      <w:pPr>
        <w:pStyle w:val="1"/>
        <w:spacing w:before="400" w:after="120"/>
        <w:rPr>
          <w:rFonts w:eastAsia="Times New Roman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Онлайн казино Индианы отзывы</w:t>
      </w:r>
    </w:p>
    <w:p w14:paraId="32F604DF" w14:textId="77777777" w:rsidR="00D336E1" w:rsidRDefault="00D336E1">
      <w:pPr>
        <w:rPr>
          <w:rFonts w:eastAsia="Times New Roman"/>
        </w:rPr>
      </w:pPr>
    </w:p>
    <w:p w14:paraId="2325B09C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Ищете онлайн-казино в Индиане? Вы попали в нужное место. Мы подобрали список безопасных сайтов и приложений, в которых вы сможете окунуться в мир игры на реальные и игровые деньги. </w:t>
      </w:r>
    </w:p>
    <w:p w14:paraId="77F52317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Мы также покопались для вас в запутанном законодательстве штата, так как многие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гемблеры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не понимают, что законно в штате, а что нет. В статье вы найдете ответы на все свои вопросы.</w:t>
      </w:r>
    </w:p>
    <w:p w14:paraId="12502211" w14:textId="77777777" w:rsidR="00D336E1" w:rsidRDefault="00D336E1">
      <w:pPr>
        <w:pStyle w:val="2"/>
        <w:spacing w:before="360" w:after="12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Список лучших сайтов и приложений онлайн-казино в Индиане:</w:t>
      </w:r>
    </w:p>
    <w:p w14:paraId="2737B1A1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На просторах интернета множество сайтов и приложений, предлагающих вам сыграть. Но как не нарваться на мошенников и выбрать правильное онлайн-казино? Мы решили облегчить вам задачу и провели свое исследование среди всех сайтов и приложений онлайн-казино в Индиане.</w:t>
      </w:r>
    </w:p>
    <w:p w14:paraId="1EA643F5" w14:textId="77777777" w:rsidR="00D336E1" w:rsidRDefault="00D336E1">
      <w:pPr>
        <w:pStyle w:val="a3"/>
        <w:shd w:val="clear" w:color="auto" w:fill="FFFFFF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B89D901" w14:textId="77777777" w:rsidR="00D336E1" w:rsidRDefault="00D336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Wild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12529"/>
          <w:sz w:val="22"/>
          <w:szCs w:val="22"/>
        </w:rPr>
        <w:t>  – самые захватывающие приветственные бонусы из всех казино в Индиане</w:t>
      </w:r>
    </w:p>
    <w:p w14:paraId="2256F4C0" w14:textId="77777777" w:rsidR="00D336E1" w:rsidRDefault="00D336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Bovada</w:t>
      </w:r>
      <w:proofErr w:type="spellEnd"/>
      <w:r>
        <w:rPr>
          <w:rFonts w:ascii="Arial" w:hAnsi="Arial" w:cs="Arial"/>
          <w:color w:val="212529"/>
          <w:sz w:val="22"/>
          <w:szCs w:val="22"/>
        </w:rPr>
        <w:t>  – лучшее казино Индианы с приложением</w:t>
      </w:r>
    </w:p>
    <w:p w14:paraId="7CF8271D" w14:textId="77777777" w:rsidR="00D336E1" w:rsidRDefault="00D336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Cafe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лучшие прогрессивные слоты из всех казино Индианы</w:t>
      </w:r>
    </w:p>
    <w:p w14:paraId="57017AAC" w14:textId="77777777" w:rsidR="00D336E1" w:rsidRDefault="00D336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XBet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казино с самыми низкими требованиями к ставкам </w:t>
      </w:r>
    </w:p>
    <w:p w14:paraId="6ECBEAFA" w14:textId="77777777" w:rsidR="00D336E1" w:rsidRDefault="00D336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BetUS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Лучшее казино в Индиана для ежедневных акций</w:t>
      </w:r>
    </w:p>
    <w:p w14:paraId="20027880" w14:textId="77777777" w:rsidR="00D336E1" w:rsidRDefault="00D336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MyB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  – Лучшее казино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BetSoft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в Индиане</w:t>
      </w:r>
    </w:p>
    <w:p w14:paraId="19D58DC2" w14:textId="77777777" w:rsidR="00D336E1" w:rsidRDefault="00D336E1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Big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Spin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Лучшие казино для рулетки в Индиане</w:t>
      </w:r>
    </w:p>
    <w:p w14:paraId="30AC1B5A" w14:textId="77777777" w:rsidR="00D336E1" w:rsidRDefault="00D336E1">
      <w:pPr>
        <w:pStyle w:val="2"/>
        <w:spacing w:before="360" w:after="120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Лучшие онлайн-казино на реальные деньги в Индиане</w:t>
      </w:r>
    </w:p>
    <w:p w14:paraId="55A2174C" w14:textId="77777777" w:rsidR="00D336E1" w:rsidRDefault="00D336E1">
      <w:pPr>
        <w:rPr>
          <w:rFonts w:eastAsia="Times New Roman"/>
        </w:rPr>
      </w:pPr>
    </w:p>
    <w:p w14:paraId="4664A303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А этот список мы подготовили для тех, кто хочет непременно сорвать куш. Наши эксперты провели исследование и выявили лучшие онлайн-казино на реальные деньги в Индиане, чтобы вы могли чувствовать себя уверенно. Более того, многие из предложенных нами онлайн-казино дарят деньги на старт в виде бонусов.</w:t>
      </w:r>
    </w:p>
    <w:p w14:paraId="1DCE9337" w14:textId="77777777" w:rsidR="00D336E1" w:rsidRDefault="00D336E1">
      <w:pPr>
        <w:rPr>
          <w:rFonts w:eastAsia="Times New Roman"/>
        </w:rPr>
      </w:pPr>
      <w:r>
        <w:rPr>
          <w:rFonts w:eastAsia="Times New Roman"/>
        </w:rPr>
        <w:br/>
      </w:r>
    </w:p>
    <w:p w14:paraId="18F278C1" w14:textId="77777777" w:rsidR="00D336E1" w:rsidRDefault="00D336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Wild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Бонус в 5000 $. </w:t>
      </w:r>
      <w:r>
        <w:rPr>
          <w:rFonts w:ascii="Arial" w:hAnsi="Arial" w:cs="Arial"/>
          <w:color w:val="2F3234"/>
          <w:sz w:val="22"/>
          <w:szCs w:val="22"/>
        </w:rPr>
        <w:t xml:space="preserve">Более 300 игр. Отличная платежная система. Современный дизайн и интерфейс. </w:t>
      </w:r>
      <w:r>
        <w:rPr>
          <w:rFonts w:ascii="Arial" w:hAnsi="Arial" w:cs="Arial"/>
          <w:color w:val="212529"/>
          <w:sz w:val="22"/>
          <w:szCs w:val="22"/>
        </w:rPr>
        <w:t> </w:t>
      </w:r>
    </w:p>
    <w:p w14:paraId="290F3A70" w14:textId="77777777" w:rsidR="00D336E1" w:rsidRDefault="00D336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Las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Atlantis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Бонус 14000 $. </w:t>
      </w:r>
      <w:r>
        <w:rPr>
          <w:rFonts w:ascii="Arial" w:hAnsi="Arial" w:cs="Arial"/>
          <w:color w:val="2F3234"/>
          <w:sz w:val="22"/>
          <w:szCs w:val="22"/>
        </w:rPr>
        <w:t>Нереально крутой современный вид и пользовательский интерфейс. Огромное количество игр. Безопасная и простая оплата. </w:t>
      </w:r>
    </w:p>
    <w:p w14:paraId="4841A89D" w14:textId="77777777" w:rsidR="00D336E1" w:rsidRDefault="00D336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Bovada</w:t>
      </w:r>
      <w:proofErr w:type="spellEnd"/>
      <w:r>
        <w:rPr>
          <w:rFonts w:ascii="Arial" w:hAnsi="Arial" w:cs="Arial"/>
          <w:color w:val="212529"/>
          <w:sz w:val="22"/>
          <w:szCs w:val="22"/>
        </w:rPr>
        <w:t>  – Бонус 3000 $. Поддержка клиентов на высшем уровне. Более 20 игр с живыми дилерами. Большой выбор бесплатных игр. </w:t>
      </w:r>
    </w:p>
    <w:p w14:paraId="19EE6548" w14:textId="77777777" w:rsidR="00D336E1" w:rsidRDefault="00D336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El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Royale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Бонус 12500 $. Бешеное количество акций и бонусов. Отсутствует комиссия при снятии средств.</w:t>
      </w:r>
    </w:p>
    <w:p w14:paraId="69B03141" w14:textId="77777777" w:rsidR="00D336E1" w:rsidRDefault="00D336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Ducky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Luck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Бонус 7500 $. Более 400 игр. Прост в использовании. Служба поддержки всегда на связи. </w:t>
      </w:r>
    </w:p>
    <w:p w14:paraId="275E6A00" w14:textId="77777777" w:rsidR="00D336E1" w:rsidRDefault="00D336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Ignition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3000 $. Бесконечное количество бонусов. Качественные игры. Профи в службе поддержки.</w:t>
      </w:r>
    </w:p>
    <w:p w14:paraId="6C153E3D" w14:textId="77777777" w:rsidR="00D336E1" w:rsidRDefault="00D336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Slots.lv</w:t>
      </w:r>
      <w:proofErr w:type="spellEnd"/>
      <w:r>
        <w:rPr>
          <w:rFonts w:ascii="Arial" w:hAnsi="Arial" w:cs="Arial"/>
          <w:color w:val="212529"/>
          <w:sz w:val="22"/>
          <w:szCs w:val="22"/>
        </w:rPr>
        <w:t>  – 7500 $. Более 300 игр. Тонны бонусов. Великолепный фильтр поиска игр.</w:t>
      </w:r>
    </w:p>
    <w:p w14:paraId="0601ABDD" w14:textId="77777777" w:rsidR="00D336E1" w:rsidRDefault="00D336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Sloto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Cash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7777 $. Масса вариантов вывести деньги. Более 300 бесплатных вращений. Превосходная поддержка клиентов.</w:t>
      </w:r>
    </w:p>
    <w:p w14:paraId="092B00F3" w14:textId="77777777" w:rsidR="00D336E1" w:rsidRDefault="00D336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Cafe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12529"/>
          <w:sz w:val="22"/>
          <w:szCs w:val="22"/>
        </w:rPr>
        <w:t>  – 5000 $. Просто и понятно работает на любом устройстве. Шикарное качество игры. Живое общение с дилером.</w:t>
      </w:r>
    </w:p>
    <w:p w14:paraId="51D01E94" w14:textId="77777777" w:rsidR="00D336E1" w:rsidRDefault="00D336E1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BetUS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– 2500 $. Превосходен как в казино, так и в спорте. 150 % крипто бонус. Хорошее описание сайта плюс служба поддержки всегда на связи.</w:t>
      </w:r>
      <w:r>
        <w:rPr>
          <w:rFonts w:ascii="Arial" w:hAnsi="Arial" w:cs="Arial"/>
          <w:color w:val="212529"/>
        </w:rPr>
        <w:t>       </w:t>
      </w:r>
    </w:p>
    <w:p w14:paraId="3831E55D" w14:textId="77777777" w:rsidR="00D336E1" w:rsidRDefault="00D336E1">
      <w:pPr>
        <w:rPr>
          <w:rFonts w:ascii="Times New Roman" w:eastAsia="Times New Roman" w:hAnsi="Times New Roman" w:cs="Times New Roman"/>
        </w:rPr>
      </w:pPr>
    </w:p>
    <w:p w14:paraId="6D38F334" w14:textId="77777777" w:rsidR="00D336E1" w:rsidRDefault="00D336E1">
      <w:pPr>
        <w:pStyle w:val="2"/>
        <w:spacing w:before="360" w:after="12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Виды бонусов в лучших онлайн-казино Индианы</w:t>
      </w:r>
    </w:p>
    <w:p w14:paraId="3CD70A9A" w14:textId="77777777" w:rsidR="00D336E1" w:rsidRDefault="00D336E1">
      <w:pPr>
        <w:rPr>
          <w:rFonts w:eastAsia="Times New Roman"/>
        </w:rPr>
      </w:pPr>
    </w:p>
    <w:p w14:paraId="20BE8166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Бонусы - это, пожалуй самое приятное после выигрыша в онлайн-казино. </w:t>
      </w:r>
    </w:p>
    <w:p w14:paraId="4776FC86" w14:textId="77777777" w:rsidR="00D336E1" w:rsidRDefault="00D336E1">
      <w:pPr>
        <w:rPr>
          <w:rFonts w:eastAsia="Times New Roman"/>
        </w:rPr>
      </w:pPr>
    </w:p>
    <w:p w14:paraId="3AC26BAF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Wild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дарит своим новым участникам 5000 $. А используя промо-код </w:t>
      </w:r>
      <w:r>
        <w:rPr>
          <w:rFonts w:ascii="Arial" w:hAnsi="Arial" w:cs="Arial"/>
          <w:b/>
          <w:bCs/>
          <w:color w:val="2F3234"/>
          <w:sz w:val="22"/>
          <w:szCs w:val="22"/>
        </w:rPr>
        <w:t>WILD250</w:t>
      </w:r>
      <w:r>
        <w:rPr>
          <w:rFonts w:ascii="Arial" w:hAnsi="Arial" w:cs="Arial"/>
          <w:color w:val="2F3234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гемблеров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ждет бонус в 250% на свой первый депозит до 1000 $. Следом новички могут ввести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промокод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F3234"/>
          <w:sz w:val="22"/>
          <w:szCs w:val="22"/>
        </w:rPr>
        <w:t>WILD100</w:t>
      </w:r>
      <w:r>
        <w:rPr>
          <w:rFonts w:ascii="Arial" w:hAnsi="Arial" w:cs="Arial"/>
          <w:color w:val="2F3234"/>
          <w:sz w:val="22"/>
          <w:szCs w:val="22"/>
        </w:rPr>
        <w:t>, и получить 100% бонус на следующие четыре депозита не превышающего 1000 $ каждый. Также</w:t>
      </w:r>
      <w:r>
        <w:rPr>
          <w:rFonts w:ascii="Arial" w:hAnsi="Arial" w:cs="Arial"/>
          <w:b/>
          <w:bCs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Wild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предлагает бонус для тех, кто внесет на свой первый депозит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криптовалюту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. Новые участники могут использовать промо-код </w:t>
      </w:r>
      <w:r>
        <w:rPr>
          <w:rFonts w:ascii="Arial" w:hAnsi="Arial" w:cs="Arial"/>
          <w:b/>
          <w:bCs/>
          <w:color w:val="2F3234"/>
          <w:sz w:val="22"/>
          <w:szCs w:val="22"/>
        </w:rPr>
        <w:t>CRYPTO300</w:t>
      </w:r>
      <w:r>
        <w:rPr>
          <w:rFonts w:ascii="Arial" w:hAnsi="Arial" w:cs="Arial"/>
          <w:color w:val="2F3234"/>
          <w:sz w:val="22"/>
          <w:szCs w:val="22"/>
        </w:rPr>
        <w:t xml:space="preserve"> для получения 300% бонус на свой первый депозит до 3000 $. Затем и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спользуйте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код </w:t>
      </w:r>
      <w:r>
        <w:rPr>
          <w:rFonts w:ascii="Arial" w:hAnsi="Arial" w:cs="Arial"/>
          <w:b/>
          <w:bCs/>
          <w:color w:val="2F3234"/>
          <w:sz w:val="22"/>
          <w:szCs w:val="22"/>
        </w:rPr>
        <w:t>CRYPTO150</w:t>
      </w:r>
      <w:r>
        <w:rPr>
          <w:rFonts w:ascii="Arial" w:hAnsi="Arial" w:cs="Arial"/>
          <w:color w:val="2F3234"/>
          <w:sz w:val="22"/>
          <w:szCs w:val="22"/>
        </w:rPr>
        <w:t xml:space="preserve"> для следующих четырех депозитов и получите бонус в размере 150% до 1500 $ за каждый. Не только новичков здесь балуют. Постоянные участники, которые уже внесли минимальный депозит в размере 100 $, могут воспользоваться фантастическим бонусом VIP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Reload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. Используя промо-код </w:t>
      </w:r>
      <w:r>
        <w:rPr>
          <w:rFonts w:ascii="Arial" w:hAnsi="Arial" w:cs="Arial"/>
          <w:b/>
          <w:bCs/>
          <w:color w:val="2F3234"/>
          <w:sz w:val="22"/>
          <w:szCs w:val="22"/>
        </w:rPr>
        <w:t>VIPSUN50</w:t>
      </w:r>
      <w:r>
        <w:rPr>
          <w:rFonts w:ascii="Arial" w:hAnsi="Arial" w:cs="Arial"/>
          <w:color w:val="2F3234"/>
          <w:sz w:val="22"/>
          <w:szCs w:val="22"/>
        </w:rPr>
        <w:t xml:space="preserve">, игроки получают 50% бонус на депозит до 100 $. Есть еще один сюрприз. Вы можете получить бонус в размере 25% или 50% до 250 $ просто применив коды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Wild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F3234"/>
          <w:sz w:val="22"/>
          <w:szCs w:val="22"/>
        </w:rPr>
        <w:t>HUMPDAY1</w:t>
      </w:r>
      <w:r>
        <w:rPr>
          <w:rFonts w:ascii="Arial" w:hAnsi="Arial" w:cs="Arial"/>
          <w:color w:val="2F3234"/>
          <w:sz w:val="22"/>
          <w:szCs w:val="22"/>
        </w:rPr>
        <w:t xml:space="preserve"> (более 30$) и </w:t>
      </w:r>
      <w:r>
        <w:rPr>
          <w:rFonts w:ascii="Arial" w:hAnsi="Arial" w:cs="Arial"/>
          <w:b/>
          <w:bCs/>
          <w:color w:val="2F3234"/>
          <w:sz w:val="22"/>
          <w:szCs w:val="22"/>
        </w:rPr>
        <w:t>HUMPDAY2</w:t>
      </w:r>
      <w:r>
        <w:rPr>
          <w:rFonts w:ascii="Arial" w:hAnsi="Arial" w:cs="Arial"/>
          <w:color w:val="2F3234"/>
          <w:sz w:val="22"/>
          <w:szCs w:val="22"/>
        </w:rPr>
        <w:t xml:space="preserve"> (более 150 $). А еще</w:t>
      </w:r>
      <w:r>
        <w:rPr>
          <w:rFonts w:ascii="Arial" w:hAnsi="Arial" w:cs="Arial"/>
          <w:b/>
          <w:bCs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Wild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предлагает каждому, кто пригласит нового игрока, невероятный бонус в размере 200% на первый депозит этого игрока до 200 $.</w:t>
      </w:r>
    </w:p>
    <w:p w14:paraId="4FA9EB98" w14:textId="77777777" w:rsidR="00D336E1" w:rsidRDefault="00D336E1">
      <w:pPr>
        <w:rPr>
          <w:rFonts w:eastAsia="Times New Roman"/>
        </w:rPr>
      </w:pPr>
    </w:p>
    <w:p w14:paraId="44C009F3" w14:textId="77777777" w:rsidR="00D336E1" w:rsidRDefault="00D336E1">
      <w:pPr>
        <w:pStyle w:val="a3"/>
        <w:shd w:val="clear" w:color="auto" w:fill="FFFFFF"/>
        <w:spacing w:before="0" w:beforeAutospacing="0" w:after="220" w:afterAutospacing="0"/>
      </w:pPr>
      <w:r>
        <w:rPr>
          <w:rFonts w:ascii="Arial" w:hAnsi="Arial" w:cs="Arial"/>
          <w:color w:val="2F3234"/>
          <w:sz w:val="22"/>
          <w:szCs w:val="22"/>
        </w:rPr>
        <w:t xml:space="preserve">■ А вот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Las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Atlantis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обладает немного другой бонусной системой. До 14 000 $ новые клиенты могут получить за первые пять депозитов. Вам нужно будет внести минимальный депозит от 10 до 30 $, чтобы воспользоваться этим предложением. А вот и вишенка на торте. Бонусы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Treasure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Chest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, при первом депозите дарят вам от 40 до 60 бесплатных вращений. Есть и уникальные акции, такие как «Бонус новой игры». </w:t>
      </w:r>
      <w:r>
        <w:rPr>
          <w:rFonts w:ascii="Arial" w:hAnsi="Arial" w:cs="Arial"/>
          <w:b/>
          <w:bCs/>
          <w:color w:val="2F3234"/>
          <w:sz w:val="22"/>
          <w:szCs w:val="22"/>
        </w:rPr>
        <w:t> </w:t>
      </w:r>
      <w:r>
        <w:rPr>
          <w:rFonts w:ascii="Arial" w:hAnsi="Arial" w:cs="Arial"/>
          <w:color w:val="2F3234"/>
          <w:sz w:val="22"/>
          <w:szCs w:val="22"/>
        </w:rPr>
        <w:t xml:space="preserve">Используйте код </w:t>
      </w:r>
      <w:r>
        <w:rPr>
          <w:rFonts w:ascii="Arial" w:hAnsi="Arial" w:cs="Arial"/>
          <w:b/>
          <w:bCs/>
          <w:color w:val="2F3234"/>
          <w:sz w:val="22"/>
          <w:szCs w:val="22"/>
        </w:rPr>
        <w:t>PROPHECY</w:t>
      </w:r>
      <w:r>
        <w:rPr>
          <w:rFonts w:ascii="Arial" w:hAnsi="Arial" w:cs="Arial"/>
          <w:color w:val="2F3234"/>
          <w:sz w:val="22"/>
          <w:szCs w:val="22"/>
        </w:rPr>
        <w:t>, чтобы получить этот бонус. </w:t>
      </w:r>
    </w:p>
    <w:p w14:paraId="164A800E" w14:textId="77777777" w:rsidR="00D336E1" w:rsidRDefault="00D336E1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2F3234"/>
          <w:sz w:val="22"/>
          <w:szCs w:val="22"/>
        </w:rPr>
      </w:pPr>
      <w:r>
        <w:rPr>
          <w:rFonts w:ascii="Arial" w:hAnsi="Arial" w:cs="Arial"/>
          <w:color w:val="2F3234"/>
          <w:sz w:val="22"/>
          <w:szCs w:val="22"/>
        </w:rPr>
        <w:t xml:space="preserve">125% + 20 FS при минимальном депозите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Fortunate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Buddha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$30</w:t>
      </w:r>
    </w:p>
    <w:p w14:paraId="431F4538" w14:textId="77777777" w:rsidR="00D336E1" w:rsidRDefault="00D336E1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2F3234"/>
          <w:sz w:val="22"/>
          <w:szCs w:val="22"/>
        </w:rPr>
      </w:pPr>
      <w:r>
        <w:rPr>
          <w:rFonts w:ascii="Arial" w:hAnsi="Arial" w:cs="Arial"/>
          <w:color w:val="2F3234"/>
          <w:sz w:val="22"/>
          <w:szCs w:val="22"/>
        </w:rPr>
        <w:t xml:space="preserve">145% + 30 FS при минимальном депозите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Fortunate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Buddha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$50</w:t>
      </w:r>
    </w:p>
    <w:p w14:paraId="21AF4EA9" w14:textId="77777777" w:rsidR="00D336E1" w:rsidRDefault="00D336E1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2F3234"/>
          <w:sz w:val="22"/>
          <w:szCs w:val="22"/>
        </w:rPr>
      </w:pPr>
      <w:r>
        <w:rPr>
          <w:rFonts w:ascii="Arial" w:hAnsi="Arial" w:cs="Arial"/>
          <w:color w:val="2F3234"/>
          <w:sz w:val="22"/>
          <w:szCs w:val="22"/>
        </w:rPr>
        <w:t xml:space="preserve">185% + 40 FS при минимальном депозите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Fortunate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Buddha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$100</w:t>
      </w:r>
    </w:p>
    <w:p w14:paraId="5D6970A6" w14:textId="77777777" w:rsidR="00D336E1" w:rsidRDefault="00D336E1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14:paraId="3113868B" w14:textId="77777777" w:rsidR="00D336E1" w:rsidRDefault="00D336E1">
      <w:pPr>
        <w:pStyle w:val="a3"/>
        <w:shd w:val="clear" w:color="auto" w:fill="FFFFFF"/>
        <w:spacing w:before="0" w:beforeAutospacing="0" w:after="440" w:afterAutospacing="0"/>
      </w:pPr>
      <w:r>
        <w:rPr>
          <w:rFonts w:ascii="Arial" w:hAnsi="Arial" w:cs="Arial"/>
          <w:color w:val="2F3234"/>
          <w:sz w:val="22"/>
          <w:szCs w:val="22"/>
        </w:rPr>
        <w:t xml:space="preserve">«Бонус новой игры» доступен дважды в день. И наконец мы добрались до специальных бонусов. Один раз в день вы можете использовать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промокод</w:t>
      </w:r>
      <w:proofErr w:type="spellEnd"/>
      <w:r>
        <w:rPr>
          <w:rFonts w:ascii="Arial" w:hAnsi="Arial" w:cs="Arial"/>
          <w:b/>
          <w:bCs/>
          <w:color w:val="2F3234"/>
          <w:sz w:val="22"/>
          <w:szCs w:val="22"/>
        </w:rPr>
        <w:t xml:space="preserve"> LUCKYDAY </w:t>
      </w:r>
      <w:r>
        <w:rPr>
          <w:rFonts w:ascii="Arial" w:hAnsi="Arial" w:cs="Arial"/>
          <w:color w:val="2F3234"/>
          <w:sz w:val="22"/>
          <w:szCs w:val="22"/>
        </w:rPr>
        <w:t>и получить: </w:t>
      </w:r>
    </w:p>
    <w:p w14:paraId="551D4E19" w14:textId="77777777" w:rsidR="00D336E1" w:rsidRDefault="00D336E1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2F3234"/>
          <w:sz w:val="22"/>
          <w:szCs w:val="22"/>
        </w:rPr>
      </w:pPr>
      <w:r>
        <w:rPr>
          <w:rFonts w:ascii="Arial" w:hAnsi="Arial" w:cs="Arial"/>
          <w:color w:val="2F3234"/>
          <w:sz w:val="22"/>
          <w:szCs w:val="22"/>
        </w:rPr>
        <w:t>110% Бонус Слоты Мини Депозит $10</w:t>
      </w:r>
    </w:p>
    <w:p w14:paraId="6049F97C" w14:textId="77777777" w:rsidR="00D336E1" w:rsidRDefault="00D336E1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2F3234"/>
          <w:sz w:val="22"/>
          <w:szCs w:val="22"/>
        </w:rPr>
      </w:pPr>
      <w:r>
        <w:rPr>
          <w:rFonts w:ascii="Arial" w:hAnsi="Arial" w:cs="Arial"/>
          <w:color w:val="2F3234"/>
          <w:sz w:val="22"/>
          <w:szCs w:val="22"/>
        </w:rPr>
        <w:t>120% Бонус Слотов Мини Депозит $50</w:t>
      </w:r>
    </w:p>
    <w:p w14:paraId="10F4F32D" w14:textId="77777777" w:rsidR="00D336E1" w:rsidRDefault="00D336E1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2F3234"/>
          <w:sz w:val="22"/>
          <w:szCs w:val="22"/>
        </w:rPr>
      </w:pPr>
      <w:r>
        <w:rPr>
          <w:rFonts w:ascii="Arial" w:hAnsi="Arial" w:cs="Arial"/>
          <w:color w:val="2F3234"/>
          <w:sz w:val="22"/>
          <w:szCs w:val="22"/>
        </w:rPr>
        <w:t>130% Бонус Слотов Мини Депозит $75</w:t>
      </w:r>
    </w:p>
    <w:p w14:paraId="2021B2C2" w14:textId="77777777" w:rsidR="00D336E1" w:rsidRDefault="00D336E1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2F3234"/>
          <w:sz w:val="22"/>
          <w:szCs w:val="22"/>
        </w:rPr>
      </w:pPr>
      <w:r>
        <w:rPr>
          <w:rFonts w:ascii="Arial" w:hAnsi="Arial" w:cs="Arial"/>
          <w:color w:val="2F3234"/>
          <w:sz w:val="22"/>
          <w:szCs w:val="22"/>
        </w:rPr>
        <w:t>140% Бонус Слотов Мини Депозит $100</w:t>
      </w:r>
    </w:p>
    <w:p w14:paraId="47D372CD" w14:textId="77777777" w:rsidR="00D336E1" w:rsidRDefault="00D336E1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2F3234"/>
          <w:sz w:val="22"/>
          <w:szCs w:val="22"/>
        </w:rPr>
      </w:pPr>
      <w:r>
        <w:rPr>
          <w:rFonts w:ascii="Arial" w:hAnsi="Arial" w:cs="Arial"/>
          <w:color w:val="2F3234"/>
          <w:sz w:val="22"/>
          <w:szCs w:val="22"/>
        </w:rPr>
        <w:t>160% Слоты Бонус Мини Депозит $150</w:t>
      </w:r>
    </w:p>
    <w:p w14:paraId="15E7F067" w14:textId="77777777" w:rsidR="00D336E1" w:rsidRDefault="00D336E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FE4F4B" w14:textId="77777777" w:rsidR="00D336E1" w:rsidRDefault="00D336E1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F3234"/>
          <w:sz w:val="22"/>
          <w:szCs w:val="22"/>
        </w:rPr>
        <w:t xml:space="preserve">■ Если вы новичок в казино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Bovada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, вы можете получить до 1000 долларов на каждый из ваших первых трех депозитов. Есть два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промокода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для первого </w:t>
      </w:r>
      <w:r>
        <w:rPr>
          <w:rFonts w:ascii="Arial" w:hAnsi="Arial" w:cs="Arial"/>
          <w:b/>
          <w:bCs/>
          <w:color w:val="2F3234"/>
          <w:sz w:val="22"/>
          <w:szCs w:val="22"/>
        </w:rPr>
        <w:t>CAWELCOME100</w:t>
      </w:r>
      <w:r>
        <w:rPr>
          <w:rFonts w:ascii="Arial" w:hAnsi="Arial" w:cs="Arial"/>
          <w:color w:val="2F3234"/>
          <w:sz w:val="22"/>
          <w:szCs w:val="22"/>
        </w:rPr>
        <w:t xml:space="preserve">, а для второго и третьего </w:t>
      </w:r>
      <w:r>
        <w:rPr>
          <w:rFonts w:ascii="Arial" w:hAnsi="Arial" w:cs="Arial"/>
          <w:b/>
          <w:bCs/>
          <w:color w:val="2F3234"/>
          <w:sz w:val="22"/>
          <w:szCs w:val="22"/>
        </w:rPr>
        <w:t>BV2NDCWB</w:t>
      </w:r>
      <w:r>
        <w:rPr>
          <w:rFonts w:ascii="Arial" w:hAnsi="Arial" w:cs="Arial"/>
          <w:color w:val="2F3234"/>
          <w:sz w:val="22"/>
          <w:szCs w:val="22"/>
        </w:rPr>
        <w:t>. </w:t>
      </w:r>
    </w:p>
    <w:p w14:paraId="2034F313" w14:textId="77777777" w:rsidR="00D336E1" w:rsidRDefault="00D336E1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F3234"/>
          <w:sz w:val="22"/>
          <w:szCs w:val="22"/>
        </w:rPr>
        <w:t xml:space="preserve">В этом онлайн-казино бонусы круче для пользователей с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биткоинами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на игровом счету. Благодаря приветственному бонусу в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биткоинах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F3234"/>
          <w:sz w:val="22"/>
          <w:szCs w:val="22"/>
        </w:rPr>
        <w:t>Bovada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дарит 125% от ваших первых трех депозитов на сумму до 1250 $ каждый. Что для этого нужно? Просто используйте бонусный код </w:t>
      </w:r>
      <w:r>
        <w:rPr>
          <w:rFonts w:ascii="Arial" w:hAnsi="Arial" w:cs="Arial"/>
          <w:b/>
          <w:bCs/>
          <w:color w:val="2F3234"/>
          <w:sz w:val="22"/>
          <w:szCs w:val="22"/>
        </w:rPr>
        <w:t>BTCCWB1250</w:t>
      </w:r>
      <w:r>
        <w:rPr>
          <w:rFonts w:ascii="Arial" w:hAnsi="Arial" w:cs="Arial"/>
          <w:color w:val="2F3234"/>
          <w:sz w:val="22"/>
          <w:szCs w:val="22"/>
        </w:rPr>
        <w:t xml:space="preserve"> при первом депозите и </w:t>
      </w:r>
      <w:r>
        <w:rPr>
          <w:rFonts w:ascii="Arial" w:hAnsi="Arial" w:cs="Arial"/>
          <w:b/>
          <w:bCs/>
          <w:color w:val="2F3234"/>
          <w:sz w:val="22"/>
          <w:szCs w:val="22"/>
        </w:rPr>
        <w:t>BTC2NDCWB</w:t>
      </w:r>
      <w:r>
        <w:rPr>
          <w:rFonts w:ascii="Arial" w:hAnsi="Arial" w:cs="Arial"/>
          <w:color w:val="2F3234"/>
          <w:sz w:val="22"/>
          <w:szCs w:val="22"/>
        </w:rPr>
        <w:t xml:space="preserve"> при втором и третьем депозитах.</w:t>
      </w:r>
    </w:p>
    <w:p w14:paraId="2A5DD8ED" w14:textId="77777777" w:rsidR="00D336E1" w:rsidRDefault="00D336E1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F3234"/>
          <w:sz w:val="22"/>
          <w:szCs w:val="22"/>
        </w:rPr>
        <w:t>Есть классная новость для любителей покера. Здесь можно получить 500 $ за 500 $ на депозите.  </w:t>
      </w:r>
    </w:p>
    <w:p w14:paraId="6D57B856" w14:textId="77777777" w:rsidR="00D336E1" w:rsidRDefault="00D336E1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F3234"/>
          <w:sz w:val="22"/>
          <w:szCs w:val="22"/>
        </w:rPr>
        <w:t>Букмекеры тоже решили побаловать своих игроков. И дарят каждому 250 $ за 500 $ на первом депозите.</w:t>
      </w:r>
    </w:p>
    <w:p w14:paraId="5947BCF1" w14:textId="77777777" w:rsidR="00D336E1" w:rsidRDefault="00D336E1">
      <w:pPr>
        <w:pStyle w:val="3"/>
        <w:shd w:val="clear" w:color="auto" w:fill="FFFFFF"/>
        <w:spacing w:before="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 xml:space="preserve">■ </w:t>
      </w:r>
      <w:proofErr w:type="spellStart"/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>Bovada</w:t>
      </w:r>
      <w:proofErr w:type="spellEnd"/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 xml:space="preserve"> также поощрит вас за каждого приведенного друга. Если</w:t>
      </w:r>
      <w:r>
        <w:rPr>
          <w:rFonts w:ascii="Arial" w:eastAsia="Times New Roman" w:hAnsi="Arial" w:cs="Arial"/>
          <w:b/>
          <w:bCs/>
          <w:color w:val="2F3234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>ваш друг вносит 50 $ или больше, вы получите 100 $. </w:t>
      </w:r>
    </w:p>
    <w:p w14:paraId="30285393" w14:textId="77777777" w:rsidR="00D336E1" w:rsidRDefault="00D336E1">
      <w:pPr>
        <w:pStyle w:val="3"/>
        <w:shd w:val="clear" w:color="auto" w:fill="FFFFFF"/>
        <w:spacing w:before="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 xml:space="preserve">Еще один способ получить некоторые привилегии от </w:t>
      </w:r>
      <w:proofErr w:type="spellStart"/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>Bovada</w:t>
      </w:r>
      <w:proofErr w:type="spellEnd"/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 xml:space="preserve"> — воспользоваться программой </w:t>
      </w:r>
      <w:proofErr w:type="spellStart"/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>Bovada</w:t>
      </w:r>
      <w:proofErr w:type="spellEnd"/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>Rewards</w:t>
      </w:r>
      <w:proofErr w:type="spellEnd"/>
      <w:r>
        <w:rPr>
          <w:rFonts w:ascii="Arial" w:eastAsia="Times New Roman" w:hAnsi="Arial" w:cs="Arial"/>
          <w:b/>
          <w:bCs/>
          <w:color w:val="2F3234"/>
          <w:sz w:val="22"/>
          <w:szCs w:val="22"/>
        </w:rPr>
        <w:t>. Его VIP-программа позволяет обменивать баллы на наличные. </w:t>
      </w:r>
    </w:p>
    <w:p w14:paraId="161B0912" w14:textId="77777777" w:rsidR="00D336E1" w:rsidRDefault="00D336E1">
      <w:pPr>
        <w:spacing w:after="240"/>
        <w:rPr>
          <w:rFonts w:eastAsia="Times New Roman"/>
        </w:rPr>
      </w:pPr>
    </w:p>
    <w:p w14:paraId="2637A2C6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Royale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видимо пошли более простым путем и не стали слишком усложнять бонусную программу. Чем больше вносишь денег на депозит, тем больше получится на счету плюс бесплатные вращения. Но изюминка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Royale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это то, что вам дарят 1,000,000 денег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демо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версии игр. Это значит, что можно потренироваться перед реальной игрой.</w:t>
      </w:r>
    </w:p>
    <w:p w14:paraId="3F6C585A" w14:textId="77777777" w:rsidR="00D336E1" w:rsidRDefault="00D336E1">
      <w:pPr>
        <w:rPr>
          <w:rFonts w:eastAsia="Times New Roman"/>
        </w:rPr>
      </w:pPr>
    </w:p>
    <w:p w14:paraId="3A86470B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■ Следующее в нашем рейтинге интернет-казино в Индиане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Ducky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Luck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больше балует пользователей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криптовалюты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За первый депозит они могут получить 600%. Внести можно от 25 $ до 500 $. Плюс 150 бесплатных вращений на первые три дня. А за первый депозит в долларах даётся бонус в 500% и 150 вращений на тот же срок, что и обладатели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биткоинов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 </w:t>
      </w:r>
    </w:p>
    <w:p w14:paraId="4C603C60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Интересно то, что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Ducky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Luck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есть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кэшбеки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ежедневные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релоад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-бонусы, подарки и бесплатные вращения для постоянных онлайн посетителей.</w:t>
      </w:r>
    </w:p>
    <w:p w14:paraId="22F8FE60" w14:textId="77777777" w:rsidR="00D336E1" w:rsidRDefault="00D336E1">
      <w:pPr>
        <w:rPr>
          <w:rFonts w:eastAsia="Times New Roman"/>
        </w:rPr>
      </w:pPr>
    </w:p>
    <w:p w14:paraId="45437800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Ignition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предлагает набор рекламных предложений. Если вы используете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криптовалюту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для своего первоначального депозита, вы получаете 150% бонус на матч в размере до 1500 $ в играх казино. Аналогичное предложение вы также получите в покер-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руме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Ignition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485F6AA5" w14:textId="77777777" w:rsidR="00D336E1" w:rsidRDefault="00D336E1">
      <w:pPr>
        <w:rPr>
          <w:rFonts w:eastAsia="Times New Roman"/>
        </w:rPr>
      </w:pPr>
    </w:p>
    <w:p w14:paraId="0F8B2332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А при получении своего игрового счета банковской картой, вы получите 100% бонус на матч до 1000 $ для игр в казино и ровно такую же сумму для покер-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рума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7D1F42D" w14:textId="77777777" w:rsidR="00D336E1" w:rsidRDefault="00D336E1">
      <w:pPr>
        <w:rPr>
          <w:rFonts w:eastAsia="Times New Roman"/>
        </w:rPr>
      </w:pPr>
    </w:p>
    <w:p w14:paraId="7C915955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Интересно то, что бонусы можно пролонгировать 25 раз. Для всех этих подарочков Вам необходимо внести минимум 20 $.</w:t>
      </w:r>
    </w:p>
    <w:p w14:paraId="6F1CFCCD" w14:textId="77777777" w:rsidR="00D336E1" w:rsidRDefault="00D336E1">
      <w:pPr>
        <w:rPr>
          <w:rFonts w:eastAsia="Times New Roman"/>
        </w:rPr>
      </w:pPr>
    </w:p>
    <w:p w14:paraId="461B261B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Есть бонусные предложения от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Ignition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которыми можно воспользоваться раз в неделю. Каждый четверг при пополнении счета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криптовалютой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можно зарабатывать до 1000 $ за каждую перезагрузку. Бонусные средства от этого предложения предназначены для онлайн-казино, но не могут быть использованы для покера. </w:t>
      </w:r>
    </w:p>
    <w:p w14:paraId="1A91A75D" w14:textId="77777777" w:rsidR="00D336E1" w:rsidRDefault="00D336E1">
      <w:pPr>
        <w:rPr>
          <w:rFonts w:eastAsia="Times New Roman"/>
        </w:rPr>
      </w:pPr>
    </w:p>
    <w:p w14:paraId="60CE4E2F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Но не спешите расстраиваться любители покера. И для вас мы нашли чем поживится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Ignition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Получив статус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Chrome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или выше в рамках программы вознаграждений, Вы можете принять участие в еженедельном покерном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фриролле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 призовым фондом  $2500.</w:t>
      </w:r>
    </w:p>
    <w:p w14:paraId="659A5224" w14:textId="77777777" w:rsidR="00D336E1" w:rsidRDefault="00D336E1">
      <w:pPr>
        <w:rPr>
          <w:rFonts w:eastAsia="Times New Roman"/>
        </w:rPr>
      </w:pPr>
    </w:p>
    <w:p w14:paraId="6C4E0C96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Также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Ignition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поощрит вас за приведенного друга. С первого депозита вашего друга вы получаете бонус в 200%, плюс 25$, если друг воспользуется для депозита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криптовалютой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945CAB6" w14:textId="77777777" w:rsidR="00D336E1" w:rsidRDefault="00D336E1">
      <w:pPr>
        <w:rPr>
          <w:rFonts w:eastAsia="Times New Roman"/>
        </w:rPr>
      </w:pPr>
    </w:p>
    <w:p w14:paraId="557E511A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А вот и наша уникальная находка среди тонны бонусных предложений. Если вы один из немногих счастливчиков, которые собрали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флеш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-рояль во время игры в техасский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холдем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вы получите бонус от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Ignition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Пока используются обе ваши карманные карты и три игрока или более начали раздачу, вы получите 50-кратный большой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блайнд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игры и бонус наличными до 200 $. Если у вас есть раздача, которая соответствует требованиям, вам необходимо отправить письмо на е-мейл poker@ignitioncasino.eu  в течение 48 часов после раздачи. Укажите свою руку и номер стола. </w:t>
      </w:r>
    </w:p>
    <w:p w14:paraId="69FA39FE" w14:textId="77777777" w:rsidR="00D336E1" w:rsidRDefault="00D336E1">
      <w:pPr>
        <w:rPr>
          <w:rFonts w:eastAsia="Times New Roman"/>
        </w:rPr>
      </w:pPr>
    </w:p>
    <w:p w14:paraId="3F8FC686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■ Одно из популярных в Индиане онлайн-казино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Slots.lv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поражает своей щедростью. 7500 $ бонусными деньгами это не шутки. Мы также нашли обширную коллекцию перезагрузки и других акций, которые помогут клиентам продолжать зарабатывать бонусные деньги и другие привилегии, играя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Slots.lv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9BFE92F" w14:textId="77777777" w:rsidR="00D336E1" w:rsidRDefault="00D336E1">
      <w:pPr>
        <w:rPr>
          <w:rFonts w:eastAsia="Times New Roman"/>
        </w:rPr>
      </w:pPr>
    </w:p>
    <w:p w14:paraId="22617622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■ Онлайн-казино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Sloto'Cash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точно решили вскружить голову новым игрокам. Бонус за первый депозит 7,777 $ и 300 бесплатных вращений. Через 25 отыгрышей вы сможете добраться до этих денег в реальном виде.</w:t>
      </w:r>
    </w:p>
    <w:p w14:paraId="0FFDC9D3" w14:textId="77777777" w:rsidR="00D336E1" w:rsidRDefault="00D336E1">
      <w:pPr>
        <w:rPr>
          <w:rFonts w:eastAsia="Times New Roman"/>
        </w:rPr>
      </w:pPr>
    </w:p>
    <w:p w14:paraId="16346478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■ 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Cafe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не так много бонусов, как у предыдущих конкурентов. Но максимальная сумма первого депозита довольно крупная. Есть возможность внести 1000 $ и получить 5000 $ бонусных денег.</w:t>
      </w:r>
    </w:p>
    <w:p w14:paraId="72FF07A3" w14:textId="77777777" w:rsidR="00D336E1" w:rsidRDefault="00D336E1">
      <w:pPr>
        <w:rPr>
          <w:rFonts w:eastAsia="Times New Roman"/>
        </w:rPr>
      </w:pPr>
    </w:p>
    <w:p w14:paraId="3CD4F353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Также каждый четверг вас ожидает сюрприз. Это могут быть бесплатные спины, бонусы на депозит или бесплатные фишки.</w:t>
      </w:r>
    </w:p>
    <w:p w14:paraId="50877B69" w14:textId="77777777" w:rsidR="00D336E1" w:rsidRDefault="00D336E1">
      <w:pPr>
        <w:rPr>
          <w:rFonts w:eastAsia="Times New Roman"/>
        </w:rPr>
      </w:pPr>
    </w:p>
    <w:p w14:paraId="78965730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■ В онлайн-казино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BetUS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есть впечатляющие бонусы как для новичков, так и для постоянных посетителей. При регистрации можно получить до 15,000 $ 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криптовалютой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до 5000 $ с пополнением кредитной или дебетовой картой. Это касается любителей букмекерской конторы и казино.</w:t>
      </w:r>
    </w:p>
    <w:p w14:paraId="3A9BC9CB" w14:textId="77777777" w:rsidR="00D336E1" w:rsidRDefault="00D336E1">
      <w:pPr>
        <w:rPr>
          <w:rFonts w:eastAsia="Times New Roman"/>
        </w:rPr>
      </w:pPr>
    </w:p>
    <w:p w14:paraId="0599463E" w14:textId="77777777" w:rsidR="00D336E1" w:rsidRDefault="00D336E1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Криптовалютчики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получают аналогичный бонус повторно, а владельцы банковских карт могут поживиться бонусами в размере до 2500 $.</w:t>
      </w:r>
    </w:p>
    <w:p w14:paraId="642875AA" w14:textId="77777777" w:rsidR="00D336E1" w:rsidRDefault="00D336E1">
      <w:pPr>
        <w:rPr>
          <w:rFonts w:eastAsia="Times New Roman"/>
        </w:rPr>
      </w:pPr>
    </w:p>
    <w:p w14:paraId="7F36DCFC" w14:textId="77777777" w:rsidR="00D336E1" w:rsidRDefault="00D336E1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32"/>
          <w:szCs w:val="32"/>
        </w:rPr>
        <w:t>Щ</w:t>
      </w:r>
      <w:r>
        <w:rPr>
          <w:rFonts w:ascii="Arial" w:hAnsi="Arial" w:cs="Arial"/>
          <w:color w:val="000000"/>
          <w:sz w:val="22"/>
          <w:szCs w:val="22"/>
        </w:rPr>
        <w:t>Несмотря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такую давнюю традицию, как лошадиные скачки на ярмарках Индианы, которой более 200 лет, легализовали этот вид развлечений в не таком уж и далеком 1993 году. Через год в штате появился первый ипподром, ещё через год на нем прошли первые чистокровные скачки. А в течении последних пары лет появилась возможность делать ставки на лошадиные скачки онлайн. </w:t>
      </w:r>
    </w:p>
    <w:p w14:paraId="76C8B4C4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В Индиане есть два сайта на которых можно сделать ставки не только, проходящих в штате, но и по всему миру:</w:t>
      </w:r>
    </w:p>
    <w:p w14:paraId="0CCBC1C3" w14:textId="77777777" w:rsidR="00D336E1" w:rsidRDefault="00D336E1">
      <w:pPr>
        <w:rPr>
          <w:rFonts w:eastAsia="Times New Roman"/>
        </w:rPr>
      </w:pPr>
    </w:p>
    <w:p w14:paraId="7FD5015F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       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Television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Games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Помимо приёма ставок этот канал транслирует контент, в том числе лошадиные скачки в прямом эфире. На сайте вы можете выбрать наиболее выгодные ставки. Для новичков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Television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Games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приготовил бонус в 200 $. Чтобы его получить нужно ввести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промокод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200TVG, внести депозит и сделать свою первую ставку на любимую лошадку. И если ваша фаворитка проиграет, вы получите 200 $ в качестве кредита на будущие ставки.</w:t>
      </w:r>
    </w:p>
    <w:p w14:paraId="29A287CF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       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BetAmerica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Для новых пользователей сайта приятный бонус в размере 100% от первого депозита.</w:t>
      </w:r>
    </w:p>
    <w:p w14:paraId="5B40D20F" w14:textId="77777777" w:rsidR="00D336E1" w:rsidRDefault="00D336E1">
      <w:pPr>
        <w:rPr>
          <w:rFonts w:eastAsia="Times New Roman"/>
        </w:rPr>
      </w:pPr>
    </w:p>
    <w:p w14:paraId="60C77CB0" w14:textId="77777777" w:rsidR="00D336E1" w:rsidRDefault="00D336E1">
      <w:pPr>
        <w:pStyle w:val="2"/>
        <w:spacing w:before="360" w:after="12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Онлайн-лотерея</w:t>
      </w:r>
    </w:p>
    <w:p w14:paraId="600753B6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424242"/>
          <w:sz w:val="22"/>
          <w:szCs w:val="22"/>
          <w:shd w:val="clear" w:color="auto" w:fill="FFFFFF"/>
        </w:rPr>
        <w:t>К сожалению, на данный момент в Индиане онлайн-лотерея не может существовать легально,  несмотря на огромную доступность лотерейных игр от обычных розничных продавцов.</w:t>
      </w:r>
    </w:p>
    <w:p w14:paraId="14235CEA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424242"/>
          <w:sz w:val="22"/>
          <w:szCs w:val="22"/>
          <w:shd w:val="clear" w:color="auto" w:fill="FFFFFF"/>
        </w:rPr>
        <w:t>Аналогичная ситуация в большинстве штатов США, но существуют приложения в которых можно приобрести онлайн-лотереи в других штатах Америки.</w:t>
      </w:r>
    </w:p>
    <w:p w14:paraId="2BB030C9" w14:textId="77777777" w:rsidR="00D336E1" w:rsidRDefault="00D336E1">
      <w:pPr>
        <w:pStyle w:val="2"/>
        <w:spacing w:before="360" w:after="12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Ежедневный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фэнтези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-спорт в Индиане</w:t>
      </w:r>
    </w:p>
    <w:p w14:paraId="214C5634" w14:textId="77777777" w:rsidR="00D336E1" w:rsidRDefault="00D336E1">
      <w:pPr>
        <w:pStyle w:val="a3"/>
        <w:spacing w:before="300" w:beforeAutospacing="0" w:after="300" w:afterAutospacing="0"/>
      </w:pPr>
      <w:r>
        <w:rPr>
          <w:rFonts w:ascii="Arial" w:hAnsi="Arial" w:cs="Arial"/>
          <w:color w:val="424242"/>
          <w:sz w:val="22"/>
          <w:szCs w:val="22"/>
        </w:rPr>
        <w:t xml:space="preserve">В 2016 г. неожиданно быстро набрал обороты и был подписан губернатором Майком Пенсом сенатский законопроект о том, чтобы  легализовать ежедневный </w:t>
      </w:r>
      <w:proofErr w:type="spellStart"/>
      <w:r>
        <w:rPr>
          <w:rFonts w:ascii="Arial" w:hAnsi="Arial" w:cs="Arial"/>
          <w:color w:val="424242"/>
          <w:sz w:val="22"/>
          <w:szCs w:val="22"/>
        </w:rPr>
        <w:t>фэнтези</w:t>
      </w:r>
      <w:proofErr w:type="spellEnd"/>
      <w:r>
        <w:rPr>
          <w:rFonts w:ascii="Arial" w:hAnsi="Arial" w:cs="Arial"/>
          <w:color w:val="424242"/>
          <w:sz w:val="22"/>
          <w:szCs w:val="22"/>
        </w:rPr>
        <w:t>-спорт в Индиане. После этого весомого события в жизни онлайн-</w:t>
      </w:r>
      <w:proofErr w:type="spellStart"/>
      <w:r>
        <w:rPr>
          <w:rFonts w:ascii="Arial" w:hAnsi="Arial" w:cs="Arial"/>
          <w:color w:val="424242"/>
          <w:sz w:val="22"/>
          <w:szCs w:val="22"/>
        </w:rPr>
        <w:t>гемблинга</w:t>
      </w:r>
      <w:proofErr w:type="spellEnd"/>
      <w:r>
        <w:rPr>
          <w:rFonts w:ascii="Arial" w:hAnsi="Arial" w:cs="Arial"/>
          <w:color w:val="424242"/>
          <w:sz w:val="22"/>
          <w:szCs w:val="22"/>
        </w:rPr>
        <w:t xml:space="preserve"> наступила новая эра. Жители Индианы могут свободно играть в </w:t>
      </w:r>
      <w:proofErr w:type="spellStart"/>
      <w:r>
        <w:rPr>
          <w:rFonts w:ascii="Arial" w:hAnsi="Arial" w:cs="Arial"/>
          <w:color w:val="424242"/>
          <w:sz w:val="22"/>
          <w:szCs w:val="22"/>
        </w:rPr>
        <w:t>фэнтези</w:t>
      </w:r>
      <w:proofErr w:type="spellEnd"/>
      <w:r>
        <w:rPr>
          <w:rFonts w:ascii="Arial" w:hAnsi="Arial" w:cs="Arial"/>
          <w:color w:val="424242"/>
          <w:sz w:val="22"/>
          <w:szCs w:val="22"/>
        </w:rPr>
        <w:t>-спорт со всеми основными операторами, работающими на территории штата. Но нужно учитывать, что закон запрещает ежедневные ставки на любительский спорт.</w:t>
      </w:r>
    </w:p>
    <w:p w14:paraId="0893D1CD" w14:textId="77777777" w:rsidR="00D336E1" w:rsidRDefault="00D336E1">
      <w:pPr>
        <w:pStyle w:val="2"/>
        <w:spacing w:before="360" w:after="12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Игра с живыми дилерами в онлайн-казино Индианы</w:t>
      </w:r>
    </w:p>
    <w:p w14:paraId="29E44ED6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Онлайн-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гемблинг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развивается в Индиане семимильными шагами. Мы не смогли пройти мимо масштабных событий двухлетней давности, после которого в штате онлайн-казино заиграло более яркими красками. Для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гемблера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помимо выигрыша важно впечатление. А закон о расширении азартных игр в штате, подписанный </w:t>
      </w:r>
      <w:r>
        <w:rPr>
          <w:rFonts w:ascii="Arial" w:hAnsi="Arial" w:cs="Arial"/>
          <w:color w:val="1A1D25"/>
          <w:sz w:val="22"/>
          <w:szCs w:val="22"/>
          <w:shd w:val="clear" w:color="auto" w:fill="FFFFFF"/>
        </w:rPr>
        <w:t xml:space="preserve">губернатором Эриком </w:t>
      </w:r>
      <w:proofErr w:type="spellStart"/>
      <w:r>
        <w:rPr>
          <w:rFonts w:ascii="Arial" w:hAnsi="Arial" w:cs="Arial"/>
          <w:color w:val="1A1D25"/>
          <w:sz w:val="22"/>
          <w:szCs w:val="22"/>
          <w:shd w:val="clear" w:color="auto" w:fill="FFFFFF"/>
        </w:rPr>
        <w:t>Холкомбом</w:t>
      </w:r>
      <w:proofErr w:type="spellEnd"/>
      <w:r>
        <w:rPr>
          <w:rFonts w:ascii="Arial" w:hAnsi="Arial" w:cs="Arial"/>
          <w:color w:val="1A1D25"/>
          <w:sz w:val="22"/>
          <w:szCs w:val="22"/>
          <w:shd w:val="clear" w:color="auto" w:fill="FFFFFF"/>
        </w:rPr>
        <w:t xml:space="preserve"> в мае 2019 года, сделал так, что реальной стала </w:t>
      </w:r>
      <w:r>
        <w:rPr>
          <w:rFonts w:ascii="Arial" w:hAnsi="Arial" w:cs="Arial"/>
          <w:color w:val="000000"/>
          <w:sz w:val="22"/>
          <w:szCs w:val="22"/>
        </w:rPr>
        <w:t>игра с живыми дилерами в онлайн-казино Индианы</w:t>
      </w:r>
      <w:r>
        <w:rPr>
          <w:rFonts w:ascii="Arial" w:hAnsi="Arial" w:cs="Arial"/>
          <w:color w:val="1A1D25"/>
          <w:sz w:val="22"/>
          <w:szCs w:val="22"/>
          <w:shd w:val="clear" w:color="auto" w:fill="FFFFFF"/>
        </w:rPr>
        <w:t>, начиная с 2020 года.</w:t>
      </w:r>
      <w:r>
        <w:rPr>
          <w:rFonts w:ascii="Arial" w:hAnsi="Arial" w:cs="Arial"/>
          <w:color w:val="1A1D25"/>
          <w:sz w:val="22"/>
          <w:szCs w:val="22"/>
        </w:rPr>
        <w:t xml:space="preserve"> </w:t>
      </w:r>
      <w:r>
        <w:rPr>
          <w:rFonts w:ascii="Roboto" w:hAnsi="Roboto"/>
          <w:color w:val="484848"/>
          <w:shd w:val="clear" w:color="auto" w:fill="FFFFFF"/>
        </w:rPr>
        <w:t xml:space="preserve">В первые недели, после легализации было проведено более 70 настольных игр с живыми дилерами, таких как </w:t>
      </w:r>
      <w:proofErr w:type="spellStart"/>
      <w:r>
        <w:rPr>
          <w:rFonts w:ascii="Roboto" w:hAnsi="Roboto"/>
          <w:color w:val="484848"/>
          <w:shd w:val="clear" w:color="auto" w:fill="FFFFFF"/>
        </w:rPr>
        <w:t>блэкджек</w:t>
      </w:r>
      <w:proofErr w:type="spellEnd"/>
      <w:r>
        <w:rPr>
          <w:rFonts w:ascii="Roboto" w:hAnsi="Roboto"/>
          <w:color w:val="484848"/>
          <w:shd w:val="clear" w:color="auto" w:fill="FFFFFF"/>
        </w:rPr>
        <w:t>, кости и рулетка. Игроки онлайн-казино, судя по многочисленным отзывам просто в восторге от такой возможности. </w:t>
      </w:r>
    </w:p>
    <w:p w14:paraId="36B12569" w14:textId="77777777" w:rsidR="00D336E1" w:rsidRDefault="00D336E1">
      <w:pPr>
        <w:rPr>
          <w:rFonts w:eastAsia="Times New Roman"/>
        </w:rPr>
      </w:pPr>
    </w:p>
    <w:p w14:paraId="44F4F36D" w14:textId="77777777" w:rsidR="00D336E1" w:rsidRDefault="00D336E1">
      <w:pPr>
        <w:pStyle w:val="2"/>
        <w:spacing w:before="360" w:after="12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Как играть в казино Индианы</w:t>
      </w:r>
    </w:p>
    <w:p w14:paraId="042B84FA" w14:textId="77777777" w:rsidR="00D336E1" w:rsidRDefault="00D336E1">
      <w:pPr>
        <w:rPr>
          <w:rFonts w:eastAsia="Times New Roman"/>
        </w:rPr>
      </w:pPr>
    </w:p>
    <w:p w14:paraId="14991F46" w14:textId="77777777" w:rsidR="00D336E1" w:rsidRDefault="00D336E1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1A1D25"/>
          <w:sz w:val="22"/>
          <w:szCs w:val="22"/>
        </w:rPr>
        <w:t xml:space="preserve">Ассортимент игр казино Индианы невероятно масштабен в своем разнообразии. И каждый </w:t>
      </w:r>
      <w:proofErr w:type="spellStart"/>
      <w:r>
        <w:rPr>
          <w:rFonts w:ascii="Arial" w:hAnsi="Arial" w:cs="Arial"/>
          <w:color w:val="1A1D25"/>
          <w:sz w:val="22"/>
          <w:szCs w:val="22"/>
        </w:rPr>
        <w:t>гемблер</w:t>
      </w:r>
      <w:proofErr w:type="spellEnd"/>
      <w:r>
        <w:rPr>
          <w:rFonts w:ascii="Arial" w:hAnsi="Arial" w:cs="Arial"/>
          <w:color w:val="1A1D25"/>
          <w:sz w:val="22"/>
          <w:szCs w:val="22"/>
        </w:rPr>
        <w:t xml:space="preserve"> найдет себе игру по душе и предпочтениям. Есть неопровержимое правило: играть может взрослый дееспособный человек, достигший 18 лет для тотализаторов, бинго и лотереи и 21 года для казино и ставок на спорт.   Ну и в принципе все. Больше ограничений никаких нет.</w:t>
      </w:r>
    </w:p>
    <w:p w14:paraId="51517999" w14:textId="77777777" w:rsidR="00D336E1" w:rsidRDefault="00D336E1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14:paraId="3DB2D320" w14:textId="77777777" w:rsidR="00D336E1" w:rsidRDefault="00D336E1">
      <w:pPr>
        <w:pStyle w:val="a3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32"/>
          <w:szCs w:val="32"/>
        </w:rPr>
        <w:t>Легальны ли азартные игры в Индиане? Легальность азартных игр в Индиане</w:t>
      </w:r>
    </w:p>
    <w:p w14:paraId="105A45B9" w14:textId="77777777" w:rsidR="00D336E1" w:rsidRDefault="00D336E1">
      <w:pPr>
        <w:rPr>
          <w:rFonts w:eastAsia="Times New Roman"/>
        </w:rPr>
      </w:pPr>
    </w:p>
    <w:p w14:paraId="72318E8A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В Индиане разрешены наземные и речные казино на озере Мичиган и реке Огайо. Вы без проблем с законом можете посетить ипподром и сделать ставку на понравившегося скакуна. Список легальных видов азартных игр также наполняют пари на тотализаторе, ставки на спорт и лотерея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Hoosier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Lottery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2363725" w14:textId="77777777" w:rsidR="00D336E1" w:rsidRDefault="00D336E1">
      <w:pPr>
        <w:pStyle w:val="2"/>
        <w:spacing w:before="360" w:after="12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История онлайн-азартных игр в Индиане</w:t>
      </w:r>
    </w:p>
    <w:p w14:paraId="24EE7FC1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Более тридцати лет многие местные чиновники пытались пробить стену завесы штата от азартных игр. Это довольно долгий срок, но не более 137 летнего запрета, предшествовавшего в Индиане.</w:t>
      </w:r>
    </w:p>
    <w:p w14:paraId="6CA7C595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И стоит отметить, что позиция Индианы относительно онлайн-азартных игр уникальна и сурова одновременно. Поэтому к разным видам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гемблинга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надо подходить осторожно и индивидуально. В мае 2019 г. губернатор Эрик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Холкомб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подписал закон о легализации ставок на спорт. Теперь методично список расширяется. Онлайн можно поставить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фэнтези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-спорт, скачки или сыграть в рулетку. Что будет дальше, мы можем только догадываться, так как позиция штата к онлайн-играм меняется практически каждый день.</w:t>
      </w:r>
    </w:p>
    <w:p w14:paraId="7B53E75A" w14:textId="77777777" w:rsidR="00D336E1" w:rsidRDefault="00D336E1">
      <w:pPr>
        <w:pStyle w:val="2"/>
        <w:spacing w:before="360" w:after="12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Методы оплаты</w:t>
      </w:r>
    </w:p>
    <w:p w14:paraId="5CDF5C0F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Безналичный перевод.</w:t>
      </w:r>
    </w:p>
    <w:p w14:paraId="7FDB88BB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Предоплаченные карты.</w:t>
      </w:r>
    </w:p>
    <w:p w14:paraId="2419739C" w14:textId="77777777" w:rsidR="00D336E1" w:rsidRDefault="00D336E1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PayPal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F74DCF1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Дебетовые карты.</w:t>
      </w:r>
    </w:p>
    <w:p w14:paraId="414D0F5F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Кредитные карточки.</w:t>
      </w:r>
    </w:p>
    <w:p w14:paraId="44539916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Электронные кошельки.</w:t>
      </w:r>
    </w:p>
    <w:p w14:paraId="5624B835" w14:textId="77777777" w:rsidR="00D336E1" w:rsidRDefault="00D336E1">
      <w:pPr>
        <w:pStyle w:val="a3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Криптовалюта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59BBB393" w14:textId="77777777" w:rsidR="00D336E1" w:rsidRDefault="00D336E1">
      <w:pPr>
        <w:pStyle w:val="2"/>
        <w:spacing w:before="360" w:after="12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Наземные и онлайн-казино в Индиане: что выбрать?</w:t>
      </w:r>
    </w:p>
    <w:p w14:paraId="10E504F1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Здесь все просто. Каждый делает выбор сам для себя. Любители живого общения проводят время в компании друзей либо в поисках новых знакомств с интересными людьми, скорее всего отдадут предпочтения наземным казино. Ну а онлайн-казино в первую очередь выбирают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гемблеры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привыкшие получить эмоции здесь и сейчас, не тратя время на поездку в игорное заведения или не дожидаясь окончание рабочего дня. Единственное, что в онлайн-казино вы никак не сможете рассчитаться наличкой. Все остальное практически без изменений. А при появлении возможности игры с  живым букмекером времяпрепровождение в онлайн-казино стало более чем реальным.  </w:t>
      </w:r>
    </w:p>
    <w:p w14:paraId="3CFB52AA" w14:textId="77777777" w:rsidR="00D336E1" w:rsidRDefault="00D336E1">
      <w:pPr>
        <w:pStyle w:val="2"/>
        <w:spacing w:before="360" w:after="12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Часто задаваемые вопросы об онлайн-казино и азартных играх в Индиане</w:t>
      </w:r>
    </w:p>
    <w:p w14:paraId="109F17AE" w14:textId="77777777" w:rsidR="00D336E1" w:rsidRDefault="00D336E1">
      <w:pPr>
        <w:pStyle w:val="3"/>
        <w:spacing w:before="320" w:after="8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Каковы правовые последствия онлайн-азартных игр в Индиане?</w:t>
      </w:r>
    </w:p>
    <w:p w14:paraId="425C3279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В Индиане суровые правила, касающиеся непосредственно незаконных онлайн-азартных игр. И если вам предъявят обвинения в таком правонарушении, то есть вероятность получить заключение в тюрьме на 180 дней и штраф в 1000 $.</w:t>
      </w:r>
    </w:p>
    <w:p w14:paraId="660911A3" w14:textId="77777777" w:rsidR="00D336E1" w:rsidRDefault="00D336E1">
      <w:pPr>
        <w:pStyle w:val="3"/>
        <w:spacing w:before="320" w:after="8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Если нет регулируемой игры, могу ли я играть в онлайн-казино?</w:t>
      </w:r>
    </w:p>
    <w:p w14:paraId="04F69793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Вы не можете принять участие в нерегулируемой игре, это незаконно и опасно для вас.</w:t>
      </w:r>
    </w:p>
    <w:p w14:paraId="03219176" w14:textId="77777777" w:rsidR="00D336E1" w:rsidRDefault="00D336E1">
      <w:pPr>
        <w:pStyle w:val="3"/>
        <w:spacing w:before="320" w:after="8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Много ли способов пополнения счета в онлайн-казино Индианы?</w:t>
      </w:r>
    </w:p>
    <w:p w14:paraId="39D6120B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Этих способов более чем достаточно. Это дебетовая карта, денежные переводы, системы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криптовалюта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47EEFFC" w14:textId="77777777" w:rsidR="00D336E1" w:rsidRDefault="00D336E1">
      <w:pPr>
        <w:pStyle w:val="3"/>
        <w:spacing w:before="320" w:after="8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Много ли мест для игры в покер?</w:t>
      </w:r>
    </w:p>
    <w:p w14:paraId="74C98C08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Это текущий перечень заведений с покер-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румом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 Индиане:</w:t>
      </w:r>
    </w:p>
    <w:p w14:paraId="730E07EA" w14:textId="77777777" w:rsidR="00D336E1" w:rsidRDefault="00D336E1">
      <w:pPr>
        <w:rPr>
          <w:rFonts w:eastAsia="Times New Roman"/>
        </w:rPr>
      </w:pPr>
      <w:r>
        <w:rPr>
          <w:rFonts w:eastAsia="Times New Roman"/>
        </w:rPr>
        <w:br/>
      </w:r>
    </w:p>
    <w:p w14:paraId="7C528355" w14:textId="77777777" w:rsidR="00D336E1" w:rsidRDefault="00D336E1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Belterra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</w:p>
    <w:p w14:paraId="0485404E" w14:textId="77777777" w:rsidR="00D336E1" w:rsidRDefault="00D336E1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Blue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Chip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</w:p>
    <w:p w14:paraId="07009D86" w14:textId="77777777" w:rsidR="00D336E1" w:rsidRDefault="00D336E1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Four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Winds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South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Bend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</w:p>
    <w:p w14:paraId="3DA7BF19" w14:textId="77777777" w:rsidR="00D336E1" w:rsidRDefault="00D336E1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French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Lick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</w:p>
    <w:p w14:paraId="675AFC5E" w14:textId="77777777" w:rsidR="00D336E1" w:rsidRDefault="00D336E1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Hollywood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Casino</w:t>
      </w:r>
      <w:proofErr w:type="spellEnd"/>
    </w:p>
    <w:p w14:paraId="28909DA2" w14:textId="77777777" w:rsidR="00D336E1" w:rsidRDefault="00D336E1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Horseshoe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Hammond</w:t>
      </w:r>
      <w:proofErr w:type="spellEnd"/>
    </w:p>
    <w:p w14:paraId="4EFC1084" w14:textId="77777777" w:rsidR="00D336E1" w:rsidRDefault="00D336E1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Caesars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Southern</w:t>
      </w:r>
      <w:proofErr w:type="spellEnd"/>
    </w:p>
    <w:p w14:paraId="3712686D" w14:textId="77777777" w:rsidR="00D336E1" w:rsidRDefault="00D336E1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Hard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Rock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Gary</w:t>
      </w:r>
      <w:proofErr w:type="spellEnd"/>
    </w:p>
    <w:p w14:paraId="583CFA95" w14:textId="77777777" w:rsidR="00D336E1" w:rsidRDefault="00D336E1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Tropicana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Evansville</w:t>
      </w:r>
      <w:proofErr w:type="spellEnd"/>
    </w:p>
    <w:p w14:paraId="36660FEE" w14:textId="77777777" w:rsidR="00D336E1" w:rsidRDefault="00D336E1">
      <w:pPr>
        <w:pStyle w:val="3"/>
        <w:spacing w:before="320" w:after="8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Как быстро обрабатывается вывод средств?</w:t>
      </w:r>
    </w:p>
    <w:p w14:paraId="047DE339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Снятие денег процесс не такой быстрый, как хотелось бы. Максимальный срок указанный на одном из сайтов онлайн-казино 72 час.</w:t>
      </w:r>
    </w:p>
    <w:p w14:paraId="6C82B94D" w14:textId="77777777" w:rsidR="00D336E1" w:rsidRDefault="00D336E1">
      <w:pPr>
        <w:pStyle w:val="3"/>
        <w:spacing w:before="320" w:after="8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Какие лучшие онлайн-казино в Индиане?</w:t>
      </w:r>
    </w:p>
    <w:p w14:paraId="6E0BB6A1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Здесь выделим троих, но выше в статье вы найдете более полный перечень</w:t>
      </w:r>
    </w:p>
    <w:p w14:paraId="526A41D6" w14:textId="77777777" w:rsidR="00D336E1" w:rsidRDefault="00D336E1">
      <w:pPr>
        <w:rPr>
          <w:rFonts w:eastAsia="Times New Roman"/>
        </w:rPr>
      </w:pPr>
      <w:r>
        <w:rPr>
          <w:rFonts w:eastAsia="Times New Roman"/>
        </w:rPr>
        <w:br/>
      </w:r>
    </w:p>
    <w:p w14:paraId="516C989D" w14:textId="77777777" w:rsidR="00D336E1" w:rsidRDefault="00D336E1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Wild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Casino</w:t>
      </w:r>
      <w:proofErr w:type="spellEnd"/>
      <w:r>
        <w:rPr>
          <w:rFonts w:ascii="Arial" w:hAnsi="Arial" w:cs="Arial"/>
          <w:color w:val="2F3234"/>
          <w:sz w:val="22"/>
          <w:szCs w:val="22"/>
        </w:rPr>
        <w:t xml:space="preserve"> </w:t>
      </w:r>
      <w:r>
        <w:rPr>
          <w:rFonts w:ascii="Arial" w:hAnsi="Arial" w:cs="Arial"/>
          <w:color w:val="212529"/>
          <w:sz w:val="22"/>
          <w:szCs w:val="22"/>
        </w:rPr>
        <w:t> </w:t>
      </w:r>
    </w:p>
    <w:p w14:paraId="4E27B220" w14:textId="77777777" w:rsidR="00D336E1" w:rsidRDefault="00D336E1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Las</w:t>
      </w:r>
      <w:proofErr w:type="spellEnd"/>
      <w:r>
        <w:rPr>
          <w:rFonts w:ascii="Arial" w:hAnsi="Arial" w:cs="Arial"/>
          <w:color w:val="2125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</w:rPr>
        <w:t>Atlantis</w:t>
      </w:r>
      <w:proofErr w:type="spellEnd"/>
    </w:p>
    <w:p w14:paraId="63E94F76" w14:textId="77777777" w:rsidR="00D336E1" w:rsidRDefault="00D336E1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212529"/>
          <w:sz w:val="22"/>
          <w:szCs w:val="22"/>
        </w:rPr>
      </w:pPr>
      <w:proofErr w:type="spellStart"/>
      <w:r>
        <w:rPr>
          <w:rFonts w:ascii="Arial" w:hAnsi="Arial" w:cs="Arial"/>
          <w:color w:val="212529"/>
          <w:sz w:val="22"/>
          <w:szCs w:val="22"/>
        </w:rPr>
        <w:t>Bovada</w:t>
      </w:r>
      <w:proofErr w:type="spellEnd"/>
      <w:r>
        <w:rPr>
          <w:rFonts w:ascii="Arial" w:hAnsi="Arial" w:cs="Arial"/>
          <w:color w:val="212529"/>
          <w:sz w:val="22"/>
          <w:szCs w:val="22"/>
        </w:rPr>
        <w:t> </w:t>
      </w:r>
    </w:p>
    <w:p w14:paraId="089A59E8" w14:textId="77777777" w:rsidR="00D336E1" w:rsidRDefault="00D336E1">
      <w:pPr>
        <w:pStyle w:val="3"/>
        <w:spacing w:before="320" w:after="8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Возникнут ли у меня проблемы при игре в онлайн-казино в Индиане?</w:t>
      </w:r>
    </w:p>
    <w:p w14:paraId="2477CC4F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В каждом уважающем себя онлайн-казино есть служба поддержки клиентов. Ее сотрудники обязаны решить любую вашу проблему.</w:t>
      </w:r>
    </w:p>
    <w:p w14:paraId="22E5C0ED" w14:textId="77777777" w:rsidR="00D336E1" w:rsidRDefault="00D336E1">
      <w:pPr>
        <w:pStyle w:val="3"/>
        <w:spacing w:before="320" w:after="8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Как обезопасить себя во время игры в онлайн-казино в Индиане?</w:t>
      </w:r>
    </w:p>
    <w:p w14:paraId="63270FD9" w14:textId="77777777" w:rsidR="00D336E1" w:rsidRDefault="00D336E1">
      <w:pPr>
        <w:pStyle w:val="a3"/>
        <w:shd w:val="clear" w:color="auto" w:fill="FFFFFF"/>
        <w:spacing w:before="0" w:beforeAutospacing="0" w:after="240" w:afterAutospacing="0"/>
      </w:pPr>
      <w:r>
        <w:rPr>
          <w:rFonts w:ascii="Arial" w:hAnsi="Arial" w:cs="Arial"/>
          <w:color w:val="000000"/>
          <w:sz w:val="23"/>
          <w:szCs w:val="23"/>
        </w:rPr>
        <w:t>Эти правила помогут вам защититься от мошенников</w:t>
      </w:r>
    </w:p>
    <w:p w14:paraId="6C97EA2C" w14:textId="77777777" w:rsidR="00D336E1" w:rsidRDefault="00D336E1">
      <w:pPr>
        <w:pStyle w:val="a3"/>
        <w:numPr>
          <w:ilvl w:val="0"/>
          <w:numId w:val="7"/>
        </w:numPr>
        <w:spacing w:before="0" w:beforeAutospacing="0" w:after="0" w:afterAutospacing="0"/>
        <w:ind w:left="118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Защита компьютера;</w:t>
      </w:r>
    </w:p>
    <w:p w14:paraId="1AFF7ADF" w14:textId="77777777" w:rsidR="00D336E1" w:rsidRDefault="00D336E1">
      <w:pPr>
        <w:pStyle w:val="a3"/>
        <w:numPr>
          <w:ilvl w:val="0"/>
          <w:numId w:val="7"/>
        </w:numPr>
        <w:spacing w:before="0" w:beforeAutospacing="0" w:after="0" w:afterAutospacing="0"/>
        <w:ind w:left="118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хороший пароль;</w:t>
      </w:r>
    </w:p>
    <w:p w14:paraId="56196B3E" w14:textId="77777777" w:rsidR="00D336E1" w:rsidRDefault="00D336E1">
      <w:pPr>
        <w:pStyle w:val="a3"/>
        <w:numPr>
          <w:ilvl w:val="0"/>
          <w:numId w:val="7"/>
        </w:numPr>
        <w:spacing w:before="0" w:beforeAutospacing="0" w:after="0" w:afterAutospacing="0"/>
        <w:ind w:left="118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самоконтроль;</w:t>
      </w:r>
    </w:p>
    <w:p w14:paraId="28340623" w14:textId="77777777" w:rsidR="00D336E1" w:rsidRDefault="00D336E1">
      <w:pPr>
        <w:pStyle w:val="a3"/>
        <w:numPr>
          <w:ilvl w:val="0"/>
          <w:numId w:val="7"/>
        </w:numPr>
        <w:spacing w:before="0" w:beforeAutospacing="0" w:after="0" w:afterAutospacing="0"/>
        <w:ind w:left="118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тайм-менеджмент.</w:t>
      </w:r>
    </w:p>
    <w:p w14:paraId="6EDC33AB" w14:textId="77777777" w:rsidR="00D336E1" w:rsidRDefault="00D336E1">
      <w:pPr>
        <w:pStyle w:val="3"/>
        <w:spacing w:before="320" w:after="8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Законны ли онлайн-казино в Индиане?</w:t>
      </w:r>
    </w:p>
    <w:p w14:paraId="10B727DA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1A1D25"/>
          <w:sz w:val="22"/>
          <w:szCs w:val="22"/>
          <w:shd w:val="clear" w:color="auto" w:fill="FFFFFF"/>
        </w:rPr>
        <w:t>В настоящее время не существует законной регулируемой системы, по которой жители Индианы могут играть в онлайн-казино.</w:t>
      </w:r>
    </w:p>
    <w:p w14:paraId="5D808BEB" w14:textId="77777777" w:rsidR="00D336E1" w:rsidRDefault="00D336E1">
      <w:pPr>
        <w:pStyle w:val="3"/>
        <w:spacing w:before="320" w:after="8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Безопасны ли онлайн-казино в Индиане?</w:t>
      </w:r>
    </w:p>
    <w:p w14:paraId="27849947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Вам следует выбирать только проверенные онлайн-казино, чтобы не попасть в лапы мошенников.</w:t>
      </w:r>
    </w:p>
    <w:p w14:paraId="24F909A4" w14:textId="77777777" w:rsidR="00D336E1" w:rsidRDefault="00D336E1">
      <w:pPr>
        <w:pStyle w:val="3"/>
        <w:spacing w:before="320" w:after="8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Могу ли я выиграть реальные деньги в онлайн-казино в Индиане?</w:t>
      </w:r>
    </w:p>
    <w:p w14:paraId="00F3B20C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Реальные деньги можно выиграть не во всех онлайн-казино. Выше есть перечень сайтов и приложений, в которых можно сыграть на реальные деньги и соответственно получить их, в случае выигрыша. </w:t>
      </w:r>
    </w:p>
    <w:p w14:paraId="20022531" w14:textId="77777777" w:rsidR="00D336E1" w:rsidRDefault="00D336E1">
      <w:pPr>
        <w:rPr>
          <w:rFonts w:eastAsia="Times New Roman"/>
        </w:rPr>
      </w:pPr>
    </w:p>
    <w:p w14:paraId="0D599070" w14:textId="77777777" w:rsidR="00D336E1" w:rsidRDefault="00D336E1">
      <w:pPr>
        <w:pStyle w:val="3"/>
        <w:spacing w:before="320" w:after="80"/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434343"/>
          <w:sz w:val="28"/>
          <w:szCs w:val="28"/>
        </w:rPr>
        <w:t>В каком онлайн-казино самые высокие выплаты в Индиане?</w:t>
      </w:r>
    </w:p>
    <w:p w14:paraId="4006CA2E" w14:textId="77777777" w:rsidR="00D336E1" w:rsidRDefault="00D336E1">
      <w:pPr>
        <w:rPr>
          <w:rFonts w:eastAsia="Times New Roman"/>
        </w:rPr>
      </w:pPr>
    </w:p>
    <w:p w14:paraId="5F870C5B" w14:textId="77777777" w:rsidR="00D336E1" w:rsidRDefault="00D336E1">
      <w:pPr>
        <w:pStyle w:val="a3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Выплаты в онлайн-казино равны вашему выигрышу. </w:t>
      </w:r>
    </w:p>
    <w:p w14:paraId="5AF1E5C9" w14:textId="77777777" w:rsidR="00D336E1" w:rsidRDefault="00D336E1">
      <w:r>
        <w:rPr>
          <w:rFonts w:eastAsia="Times New Roman"/>
        </w:rPr>
        <w:br/>
      </w:r>
    </w:p>
    <w:sectPr w:rsidR="00D3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5B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6B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04B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07A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02F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E2F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7178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093457">
    <w:abstractNumId w:val="0"/>
  </w:num>
  <w:num w:numId="2" w16cid:durableId="809784275">
    <w:abstractNumId w:val="4"/>
  </w:num>
  <w:num w:numId="3" w16cid:durableId="2108454087">
    <w:abstractNumId w:val="1"/>
  </w:num>
  <w:num w:numId="4" w16cid:durableId="1083181623">
    <w:abstractNumId w:val="3"/>
  </w:num>
  <w:num w:numId="5" w16cid:durableId="446699628">
    <w:abstractNumId w:val="2"/>
  </w:num>
  <w:num w:numId="6" w16cid:durableId="271204022">
    <w:abstractNumId w:val="6"/>
  </w:num>
  <w:num w:numId="7" w16cid:durableId="161553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E1"/>
    <w:rsid w:val="00704A7D"/>
    <w:rsid w:val="00D3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F464D"/>
  <w15:chartTrackingRefBased/>
  <w15:docId w15:val="{507954CC-6A6B-5940-A9FC-CBB1E15D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33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36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36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36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336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2498</Words>
  <Characters>14245</Characters>
  <Application>Microsoft Office Word</Application>
  <DocSecurity>0</DocSecurity>
  <Lines>118</Lines>
  <Paragraphs>33</Paragraphs>
  <ScaleCrop>false</ScaleCrop>
  <Company/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 Наталья</dc:creator>
  <cp:keywords/>
  <dc:description/>
  <cp:lastModifiedBy>Галь Наталья</cp:lastModifiedBy>
  <cp:revision>2</cp:revision>
  <dcterms:created xsi:type="dcterms:W3CDTF">2022-12-30T15:08:00Z</dcterms:created>
  <dcterms:modified xsi:type="dcterms:W3CDTF">2022-12-30T15:08:00Z</dcterms:modified>
</cp:coreProperties>
</file>