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EB7" w:rsidRPr="006E4BD2" w:rsidRDefault="00457EB7" w:rsidP="00457EB7">
      <w:pPr>
        <w:pStyle w:val="a3"/>
        <w:rPr>
          <w:rFonts w:ascii="Times New Roman" w:hAnsi="Times New Roman" w:cs="Times New Roman"/>
          <w:sz w:val="44"/>
          <w:szCs w:val="44"/>
          <w:lang w:val="ru-RU" w:eastAsia="uk-UA"/>
        </w:rPr>
      </w:pPr>
      <w:r w:rsidRPr="006E4BD2">
        <w:rPr>
          <w:rFonts w:ascii="Times New Roman" w:hAnsi="Times New Roman" w:cs="Times New Roman"/>
          <w:sz w:val="44"/>
          <w:szCs w:val="44"/>
          <w:lang w:eastAsia="uk-UA"/>
        </w:rPr>
        <w:t xml:space="preserve">    МІНІСТЕРСТВО ОСВІТИ І НАУКИ УКРАЇНИ</w:t>
      </w:r>
    </w:p>
    <w:p w:rsidR="00457EB7" w:rsidRPr="006E4BD2" w:rsidRDefault="00457EB7" w:rsidP="00457EB7">
      <w:pPr>
        <w:pStyle w:val="a3"/>
        <w:rPr>
          <w:rFonts w:ascii="Times New Roman" w:hAnsi="Times New Roman" w:cs="Times New Roman"/>
          <w:sz w:val="44"/>
          <w:szCs w:val="44"/>
          <w:lang w:eastAsia="uk-UA"/>
        </w:rPr>
      </w:pPr>
      <w:r w:rsidRPr="006E4BD2">
        <w:rPr>
          <w:rFonts w:ascii="Times New Roman" w:hAnsi="Times New Roman" w:cs="Times New Roman"/>
          <w:sz w:val="44"/>
          <w:szCs w:val="44"/>
          <w:lang w:val="ru-RU" w:eastAsia="uk-UA"/>
        </w:rPr>
        <w:t>(</w:t>
      </w:r>
      <w:proofErr w:type="spellStart"/>
      <w:r w:rsidRPr="006E4BD2">
        <w:rPr>
          <w:rFonts w:ascii="Times New Roman" w:hAnsi="Times New Roman" w:cs="Times New Roman"/>
          <w:sz w:val="44"/>
          <w:szCs w:val="44"/>
          <w:lang w:eastAsia="uk-UA"/>
        </w:rPr>
        <w:t>Впишите</w:t>
      </w:r>
      <w:proofErr w:type="spellEnd"/>
      <w:r w:rsidRPr="006E4BD2">
        <w:rPr>
          <w:rFonts w:ascii="Times New Roman" w:hAnsi="Times New Roman" w:cs="Times New Roman"/>
          <w:sz w:val="44"/>
          <w:szCs w:val="44"/>
          <w:lang w:eastAsia="uk-UA"/>
        </w:rPr>
        <w:t xml:space="preserve"> назву свого університету)</w:t>
      </w:r>
    </w:p>
    <w:p w:rsidR="00457EB7" w:rsidRPr="006E4BD2" w:rsidRDefault="00457EB7" w:rsidP="00457EB7">
      <w:pPr>
        <w:pStyle w:val="a3"/>
        <w:rPr>
          <w:rFonts w:ascii="Times New Roman" w:hAnsi="Times New Roman" w:cs="Times New Roman"/>
          <w:sz w:val="44"/>
          <w:szCs w:val="44"/>
          <w:lang w:eastAsia="uk-UA"/>
        </w:rPr>
      </w:pPr>
      <w:r w:rsidRPr="006E4BD2">
        <w:rPr>
          <w:rFonts w:ascii="Times New Roman" w:hAnsi="Times New Roman" w:cs="Times New Roman"/>
          <w:sz w:val="44"/>
          <w:szCs w:val="44"/>
          <w:lang w:eastAsia="uk-UA"/>
        </w:rPr>
        <w:t xml:space="preserve">  </w:t>
      </w:r>
    </w:p>
    <w:p w:rsidR="00457EB7" w:rsidRPr="006E4BD2" w:rsidRDefault="00457EB7" w:rsidP="00457EB7">
      <w:pPr>
        <w:pStyle w:val="a3"/>
        <w:rPr>
          <w:rFonts w:ascii="Times New Roman" w:hAnsi="Times New Roman" w:cs="Times New Roman"/>
          <w:sz w:val="44"/>
          <w:szCs w:val="44"/>
          <w:lang w:eastAsia="uk-UA"/>
        </w:rPr>
      </w:pPr>
      <w:r w:rsidRPr="006E4BD2">
        <w:rPr>
          <w:rFonts w:ascii="Times New Roman" w:hAnsi="Times New Roman" w:cs="Times New Roman"/>
          <w:sz w:val="44"/>
          <w:szCs w:val="44"/>
          <w:lang w:eastAsia="uk-UA"/>
        </w:rPr>
        <w:t xml:space="preserve">     </w:t>
      </w:r>
    </w:p>
    <w:p w:rsidR="00457EB7" w:rsidRPr="006E4BD2" w:rsidRDefault="00457EB7" w:rsidP="00457EB7">
      <w:pPr>
        <w:pStyle w:val="a3"/>
        <w:rPr>
          <w:rFonts w:ascii="Times New Roman" w:hAnsi="Times New Roman" w:cs="Times New Roman"/>
          <w:sz w:val="36"/>
          <w:szCs w:val="36"/>
          <w:lang w:eastAsia="uk-UA"/>
        </w:rPr>
      </w:pPr>
    </w:p>
    <w:p w:rsidR="00457EB7" w:rsidRPr="006E4BD2" w:rsidRDefault="00457EB7" w:rsidP="00457EB7">
      <w:pPr>
        <w:pStyle w:val="a3"/>
        <w:rPr>
          <w:rFonts w:ascii="Times New Roman" w:hAnsi="Times New Roman" w:cs="Times New Roman"/>
          <w:sz w:val="36"/>
          <w:szCs w:val="36"/>
          <w:lang w:eastAsia="uk-UA"/>
        </w:rPr>
      </w:pPr>
      <w:r w:rsidRPr="006E4BD2">
        <w:rPr>
          <w:rFonts w:ascii="Times New Roman" w:hAnsi="Times New Roman" w:cs="Times New Roman"/>
          <w:sz w:val="36"/>
          <w:szCs w:val="36"/>
          <w:lang w:eastAsia="uk-UA"/>
        </w:rPr>
        <w:t xml:space="preserve">                                             Курсова робота</w:t>
      </w:r>
    </w:p>
    <w:p w:rsidR="00457EB7" w:rsidRPr="006E4BD2" w:rsidRDefault="00457EB7" w:rsidP="00457EB7">
      <w:pPr>
        <w:pStyle w:val="a3"/>
        <w:rPr>
          <w:rFonts w:ascii="Times New Roman" w:hAnsi="Times New Roman" w:cs="Times New Roman"/>
          <w:sz w:val="36"/>
          <w:szCs w:val="36"/>
          <w:lang w:eastAsia="uk-UA"/>
        </w:rPr>
      </w:pPr>
    </w:p>
    <w:p w:rsidR="00457EB7" w:rsidRPr="006E4BD2" w:rsidRDefault="00457EB7" w:rsidP="00457EB7">
      <w:pPr>
        <w:pStyle w:val="a3"/>
        <w:rPr>
          <w:rFonts w:ascii="Times New Roman" w:hAnsi="Times New Roman" w:cs="Times New Roman"/>
          <w:sz w:val="36"/>
          <w:szCs w:val="36"/>
          <w:lang w:eastAsia="uk-UA"/>
        </w:rPr>
      </w:pPr>
      <w:r w:rsidRPr="006E4BD2">
        <w:rPr>
          <w:rFonts w:ascii="Times New Roman" w:hAnsi="Times New Roman" w:cs="Times New Roman"/>
          <w:sz w:val="36"/>
          <w:szCs w:val="36"/>
          <w:lang w:eastAsia="uk-UA"/>
        </w:rPr>
        <w:t>На тему:</w:t>
      </w:r>
    </w:p>
    <w:p w:rsidR="00457EB7" w:rsidRPr="006E4BD2" w:rsidRDefault="008B3A6F" w:rsidP="00457EB7">
      <w:pPr>
        <w:pStyle w:val="a3"/>
        <w:rPr>
          <w:rFonts w:ascii="Times New Roman" w:hAnsi="Times New Roman" w:cs="Times New Roman"/>
          <w:sz w:val="40"/>
          <w:szCs w:val="40"/>
          <w:lang w:val="ru-RU" w:eastAsia="uk-UA"/>
        </w:rPr>
      </w:pPr>
      <w:proofErr w:type="spellStart"/>
      <w:r w:rsidRPr="006E4BD2">
        <w:rPr>
          <w:rFonts w:ascii="Times New Roman" w:hAnsi="Times New Roman" w:cs="Times New Roman"/>
          <w:sz w:val="32"/>
          <w:szCs w:val="32"/>
          <w:lang w:val="ru-RU" w:eastAsia="uk-UA"/>
        </w:rPr>
        <w:t>Романо-германська</w:t>
      </w:r>
      <w:proofErr w:type="spellEnd"/>
      <w:r w:rsidRPr="006E4BD2">
        <w:rPr>
          <w:rFonts w:ascii="Times New Roman" w:hAnsi="Times New Roman" w:cs="Times New Roman"/>
          <w:sz w:val="32"/>
          <w:szCs w:val="32"/>
          <w:lang w:val="ru-RU" w:eastAsia="uk-UA"/>
        </w:rPr>
        <w:t xml:space="preserve"> </w:t>
      </w:r>
      <w:proofErr w:type="spellStart"/>
      <w:r w:rsidRPr="006E4BD2">
        <w:rPr>
          <w:rFonts w:ascii="Times New Roman" w:hAnsi="Times New Roman" w:cs="Times New Roman"/>
          <w:sz w:val="32"/>
          <w:szCs w:val="32"/>
          <w:lang w:val="ru-RU" w:eastAsia="uk-UA"/>
        </w:rPr>
        <w:t>правова</w:t>
      </w:r>
      <w:proofErr w:type="spellEnd"/>
      <w:r w:rsidRPr="006E4BD2">
        <w:rPr>
          <w:rFonts w:ascii="Times New Roman" w:hAnsi="Times New Roman" w:cs="Times New Roman"/>
          <w:sz w:val="32"/>
          <w:szCs w:val="32"/>
          <w:lang w:val="ru-RU" w:eastAsia="uk-UA"/>
        </w:rPr>
        <w:t xml:space="preserve"> система</w:t>
      </w:r>
    </w:p>
    <w:p w:rsidR="00457EB7" w:rsidRPr="006E4BD2" w:rsidRDefault="00457EB7" w:rsidP="00457EB7">
      <w:pPr>
        <w:pStyle w:val="a3"/>
        <w:jc w:val="right"/>
        <w:rPr>
          <w:rFonts w:ascii="Times New Roman" w:hAnsi="Times New Roman" w:cs="Times New Roman"/>
          <w:sz w:val="24"/>
          <w:szCs w:val="24"/>
          <w:lang w:eastAsia="uk-UA"/>
        </w:rPr>
      </w:pPr>
      <w:r w:rsidRPr="006E4BD2">
        <w:rPr>
          <w:rFonts w:ascii="Times New Roman" w:hAnsi="Times New Roman" w:cs="Times New Roman"/>
          <w:sz w:val="24"/>
          <w:szCs w:val="24"/>
          <w:lang w:eastAsia="uk-UA"/>
        </w:rPr>
        <w:t>Слухача: ПІБ</w:t>
      </w:r>
    </w:p>
    <w:p w:rsidR="00457EB7" w:rsidRPr="006E4BD2" w:rsidRDefault="00457EB7" w:rsidP="00457EB7">
      <w:pPr>
        <w:pStyle w:val="a3"/>
        <w:jc w:val="both"/>
        <w:rPr>
          <w:rFonts w:ascii="Times New Roman" w:hAnsi="Times New Roman" w:cs="Times New Roman"/>
          <w:sz w:val="24"/>
          <w:szCs w:val="24"/>
          <w:lang w:eastAsia="uk-UA"/>
        </w:rPr>
      </w:pPr>
    </w:p>
    <w:p w:rsidR="00457EB7" w:rsidRPr="006E4BD2" w:rsidRDefault="00457EB7" w:rsidP="00457EB7">
      <w:pPr>
        <w:pStyle w:val="a3"/>
        <w:jc w:val="both"/>
        <w:rPr>
          <w:rFonts w:ascii="Times New Roman" w:hAnsi="Times New Roman" w:cs="Times New Roman"/>
          <w:sz w:val="24"/>
          <w:szCs w:val="24"/>
          <w:lang w:eastAsia="uk-UA"/>
        </w:rPr>
      </w:pPr>
    </w:p>
    <w:p w:rsidR="00457EB7" w:rsidRPr="006E4BD2" w:rsidRDefault="00457EB7" w:rsidP="00457EB7">
      <w:pPr>
        <w:pStyle w:val="a3"/>
        <w:jc w:val="center"/>
        <w:rPr>
          <w:rFonts w:ascii="Times New Roman" w:hAnsi="Times New Roman" w:cs="Times New Roman"/>
          <w:sz w:val="24"/>
          <w:szCs w:val="24"/>
          <w:lang w:eastAsia="uk-UA"/>
        </w:rPr>
      </w:pPr>
    </w:p>
    <w:p w:rsidR="00457EB7" w:rsidRPr="006E4BD2" w:rsidRDefault="00457EB7" w:rsidP="00457EB7">
      <w:pPr>
        <w:pStyle w:val="a3"/>
        <w:jc w:val="right"/>
        <w:rPr>
          <w:rFonts w:ascii="Times New Roman" w:hAnsi="Times New Roman" w:cs="Times New Roman"/>
          <w:sz w:val="26"/>
          <w:szCs w:val="26"/>
          <w:lang w:eastAsia="uk-UA"/>
        </w:rPr>
      </w:pPr>
      <w:r w:rsidRPr="006E4BD2">
        <w:rPr>
          <w:rFonts w:ascii="Times New Roman" w:hAnsi="Times New Roman" w:cs="Times New Roman"/>
          <w:sz w:val="24"/>
          <w:szCs w:val="24"/>
          <w:lang w:eastAsia="uk-UA"/>
        </w:rPr>
        <w:t xml:space="preserve">(впишете свій факультет)ФАКУЛЬТЕТ                                                                                        </w:t>
      </w:r>
      <w:r w:rsidRPr="006E4BD2">
        <w:rPr>
          <w:rFonts w:ascii="Times New Roman" w:hAnsi="Times New Roman" w:cs="Times New Roman"/>
          <w:sz w:val="26"/>
          <w:szCs w:val="26"/>
          <w:lang w:eastAsia="uk-UA"/>
        </w:rPr>
        <w:t xml:space="preserve"> </w:t>
      </w:r>
    </w:p>
    <w:p w:rsidR="00457EB7" w:rsidRPr="006E4BD2" w:rsidRDefault="00457EB7" w:rsidP="00457EB7">
      <w:pPr>
        <w:pStyle w:val="a3"/>
        <w:rPr>
          <w:rFonts w:ascii="Times New Roman" w:hAnsi="Times New Roman" w:cs="Times New Roman"/>
          <w:sz w:val="26"/>
          <w:szCs w:val="26"/>
          <w:lang w:eastAsia="uk-UA"/>
        </w:rPr>
      </w:pPr>
    </w:p>
    <w:p w:rsidR="00457EB7" w:rsidRPr="006E4BD2" w:rsidRDefault="00457EB7" w:rsidP="00457EB7">
      <w:pPr>
        <w:pStyle w:val="a3"/>
        <w:rPr>
          <w:rFonts w:ascii="Times New Roman" w:hAnsi="Times New Roman" w:cs="Times New Roman"/>
          <w:sz w:val="26"/>
          <w:szCs w:val="26"/>
          <w:lang w:eastAsia="uk-UA"/>
        </w:rPr>
      </w:pPr>
    </w:p>
    <w:p w:rsidR="00457EB7" w:rsidRPr="006E4BD2" w:rsidRDefault="00457EB7" w:rsidP="00457EB7">
      <w:pPr>
        <w:pStyle w:val="a3"/>
        <w:rPr>
          <w:rFonts w:ascii="Times New Roman" w:hAnsi="Times New Roman" w:cs="Times New Roman"/>
          <w:sz w:val="26"/>
          <w:szCs w:val="26"/>
          <w:lang w:eastAsia="uk-UA"/>
        </w:rPr>
      </w:pPr>
    </w:p>
    <w:p w:rsidR="00457EB7" w:rsidRPr="006E4BD2" w:rsidRDefault="00457EB7" w:rsidP="00457EB7">
      <w:pPr>
        <w:pStyle w:val="a3"/>
        <w:rPr>
          <w:rFonts w:ascii="Times New Roman" w:hAnsi="Times New Roman" w:cs="Times New Roman"/>
          <w:sz w:val="26"/>
          <w:szCs w:val="26"/>
          <w:lang w:eastAsia="uk-UA"/>
        </w:rPr>
      </w:pPr>
    </w:p>
    <w:p w:rsidR="00457EB7" w:rsidRPr="006E4BD2" w:rsidRDefault="00457EB7" w:rsidP="00457EB7">
      <w:pPr>
        <w:pStyle w:val="a3"/>
        <w:rPr>
          <w:rFonts w:ascii="Times New Roman" w:hAnsi="Times New Roman" w:cs="Times New Roman"/>
          <w:sz w:val="26"/>
          <w:szCs w:val="26"/>
          <w:lang w:eastAsia="uk-UA"/>
        </w:rPr>
      </w:pPr>
    </w:p>
    <w:p w:rsidR="00457EB7" w:rsidRPr="006E4BD2" w:rsidRDefault="00457EB7" w:rsidP="00457EB7">
      <w:pPr>
        <w:pStyle w:val="a3"/>
        <w:rPr>
          <w:rFonts w:ascii="Times New Roman" w:hAnsi="Times New Roman" w:cs="Times New Roman"/>
          <w:sz w:val="26"/>
          <w:szCs w:val="26"/>
          <w:lang w:eastAsia="uk-UA"/>
        </w:rPr>
      </w:pPr>
    </w:p>
    <w:p w:rsidR="00457EB7" w:rsidRPr="006E4BD2" w:rsidRDefault="00457EB7" w:rsidP="00457EB7">
      <w:pPr>
        <w:pStyle w:val="a3"/>
        <w:rPr>
          <w:rFonts w:ascii="Times New Roman" w:hAnsi="Times New Roman" w:cs="Times New Roman"/>
          <w:sz w:val="26"/>
          <w:szCs w:val="26"/>
          <w:lang w:eastAsia="uk-UA"/>
        </w:rPr>
      </w:pPr>
    </w:p>
    <w:p w:rsidR="00457EB7" w:rsidRPr="006E4BD2" w:rsidRDefault="00457EB7" w:rsidP="00457EB7">
      <w:pPr>
        <w:pStyle w:val="a3"/>
        <w:rPr>
          <w:rFonts w:ascii="Times New Roman" w:hAnsi="Times New Roman" w:cs="Times New Roman"/>
          <w:sz w:val="26"/>
          <w:szCs w:val="26"/>
          <w:lang w:eastAsia="uk-UA"/>
        </w:rPr>
      </w:pPr>
      <w:r w:rsidRPr="006E4BD2">
        <w:rPr>
          <w:rFonts w:ascii="Times New Roman" w:hAnsi="Times New Roman" w:cs="Times New Roman"/>
          <w:sz w:val="26"/>
          <w:szCs w:val="26"/>
          <w:lang w:eastAsia="uk-UA"/>
        </w:rPr>
        <w:t>Дата захисту</w:t>
      </w:r>
      <w:r w:rsidRPr="006E4BD2">
        <w:rPr>
          <w:rFonts w:ascii="Times New Roman" w:hAnsi="Times New Roman" w:cs="Times New Roman"/>
          <w:sz w:val="26"/>
          <w:szCs w:val="26"/>
          <w:lang w:val="ru-RU" w:eastAsia="uk-UA"/>
        </w:rPr>
        <w:t xml:space="preserve"> </w:t>
      </w:r>
      <w:r w:rsidRPr="006E4BD2">
        <w:rPr>
          <w:rFonts w:ascii="Times New Roman" w:hAnsi="Times New Roman" w:cs="Times New Roman"/>
          <w:sz w:val="26"/>
          <w:szCs w:val="26"/>
          <w:lang w:eastAsia="uk-UA"/>
        </w:rPr>
        <w:t>____________</w:t>
      </w:r>
    </w:p>
    <w:p w:rsidR="00457EB7" w:rsidRPr="006E4BD2" w:rsidRDefault="00457EB7" w:rsidP="00457EB7">
      <w:pPr>
        <w:pStyle w:val="a3"/>
        <w:rPr>
          <w:rFonts w:ascii="Times New Roman" w:hAnsi="Times New Roman" w:cs="Times New Roman"/>
          <w:sz w:val="26"/>
          <w:szCs w:val="26"/>
          <w:lang w:eastAsia="uk-UA"/>
        </w:rPr>
      </w:pPr>
    </w:p>
    <w:p w:rsidR="00457EB7" w:rsidRPr="006E4BD2" w:rsidRDefault="00457EB7" w:rsidP="00457EB7">
      <w:pPr>
        <w:pStyle w:val="a3"/>
        <w:rPr>
          <w:rFonts w:ascii="Times New Roman" w:hAnsi="Times New Roman" w:cs="Times New Roman"/>
          <w:sz w:val="26"/>
          <w:szCs w:val="26"/>
          <w:lang w:val="ru-RU" w:eastAsia="uk-UA"/>
        </w:rPr>
      </w:pPr>
      <w:r w:rsidRPr="006E4BD2">
        <w:rPr>
          <w:rFonts w:ascii="Times New Roman" w:hAnsi="Times New Roman" w:cs="Times New Roman"/>
          <w:sz w:val="26"/>
          <w:szCs w:val="26"/>
          <w:lang w:eastAsia="uk-UA"/>
        </w:rPr>
        <w:t xml:space="preserve">Оцінка        </w:t>
      </w:r>
      <w:r w:rsidRPr="006E4BD2">
        <w:rPr>
          <w:rFonts w:ascii="Times New Roman" w:hAnsi="Times New Roman" w:cs="Times New Roman"/>
          <w:sz w:val="26"/>
          <w:szCs w:val="26"/>
          <w:lang w:val="ru-RU" w:eastAsia="uk-UA"/>
        </w:rPr>
        <w:t xml:space="preserve"> </w:t>
      </w:r>
      <w:r w:rsidRPr="006E4BD2">
        <w:rPr>
          <w:rFonts w:ascii="Times New Roman" w:hAnsi="Times New Roman" w:cs="Times New Roman"/>
          <w:sz w:val="26"/>
          <w:szCs w:val="26"/>
          <w:lang w:eastAsia="uk-UA"/>
        </w:rPr>
        <w:t xml:space="preserve"> __________</w:t>
      </w:r>
    </w:p>
    <w:p w:rsidR="00457EB7" w:rsidRPr="006E4BD2" w:rsidRDefault="00457EB7" w:rsidP="00457EB7">
      <w:pPr>
        <w:rPr>
          <w:rFonts w:ascii="Times New Roman" w:eastAsia="Times New Roman" w:hAnsi="Times New Roman" w:cs="Times New Roman"/>
          <w:b/>
          <w:color w:val="404B55"/>
          <w:kern w:val="36"/>
          <w:sz w:val="56"/>
          <w:szCs w:val="56"/>
          <w:lang w:eastAsia="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457EB7" w:rsidRPr="006E4BD2" w:rsidRDefault="00457EB7" w:rsidP="00457EB7">
      <w:pPr>
        <w:rPr>
          <w:rFonts w:ascii="Times New Roman" w:hAnsi="Times New Roman" w:cs="Times New Roman"/>
          <w:lang w:val="uk-UA"/>
        </w:rPr>
      </w:pPr>
    </w:p>
    <w:p w:rsidR="006E4BD2" w:rsidRDefault="00457EB7">
      <w:pPr>
        <w:rPr>
          <w:rFonts w:ascii="Times New Roman" w:hAnsi="Times New Roman" w:cs="Times New Roman"/>
          <w:sz w:val="28"/>
          <w:szCs w:val="28"/>
          <w:lang w:val="en-US"/>
        </w:rPr>
      </w:pPr>
      <w:r w:rsidRPr="006E4BD2">
        <w:rPr>
          <w:rFonts w:ascii="Times New Roman" w:hAnsi="Times New Roman" w:cs="Times New Roman"/>
          <w:sz w:val="28"/>
          <w:szCs w:val="28"/>
          <w:lang w:val="uk-UA"/>
        </w:rPr>
        <w:t xml:space="preserve">                                                   </w:t>
      </w:r>
    </w:p>
    <w:p w:rsidR="00115BA4" w:rsidRPr="006E4BD2" w:rsidRDefault="0004418A" w:rsidP="006E4BD2">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457EB7" w:rsidRPr="006E4BD2" w:rsidRDefault="00457EB7">
      <w:pPr>
        <w:rPr>
          <w:rFonts w:ascii="Times New Roman" w:hAnsi="Times New Roman" w:cs="Times New Roman"/>
          <w:sz w:val="28"/>
          <w:szCs w:val="28"/>
          <w:lang w:val="uk-UA"/>
        </w:rPr>
      </w:pPr>
      <w:r w:rsidRPr="006E4BD2">
        <w:rPr>
          <w:rFonts w:ascii="Times New Roman" w:hAnsi="Times New Roman" w:cs="Times New Roman"/>
          <w:b/>
          <w:sz w:val="28"/>
          <w:szCs w:val="28"/>
          <w:lang w:val="uk-UA"/>
        </w:rPr>
        <w:t>Розділ 1</w:t>
      </w:r>
      <w:r w:rsidRPr="006E4BD2">
        <w:rPr>
          <w:rFonts w:ascii="Times New Roman" w:hAnsi="Times New Roman" w:cs="Times New Roman"/>
          <w:sz w:val="28"/>
          <w:szCs w:val="28"/>
          <w:lang w:val="uk-UA"/>
        </w:rPr>
        <w:t xml:space="preserve">. </w:t>
      </w:r>
      <w:proofErr w:type="spellStart"/>
      <w:r w:rsidRPr="006E4BD2">
        <w:rPr>
          <w:rFonts w:ascii="Times New Roman" w:hAnsi="Times New Roman" w:cs="Times New Roman"/>
          <w:sz w:val="28"/>
          <w:szCs w:val="28"/>
          <w:lang w:val="uk-UA"/>
        </w:rPr>
        <w:t>Загална</w:t>
      </w:r>
      <w:proofErr w:type="spellEnd"/>
      <w:r w:rsidRPr="006E4BD2">
        <w:rPr>
          <w:rFonts w:ascii="Times New Roman" w:hAnsi="Times New Roman" w:cs="Times New Roman"/>
          <w:sz w:val="28"/>
          <w:szCs w:val="28"/>
          <w:lang w:val="uk-UA"/>
        </w:rPr>
        <w:t xml:space="preserve"> характеристика правової системи</w:t>
      </w:r>
    </w:p>
    <w:p w:rsidR="00457EB7" w:rsidRPr="006E4BD2" w:rsidRDefault="005B2EDA" w:rsidP="005B2EDA">
      <w:pPr>
        <w:rPr>
          <w:rFonts w:ascii="Times New Roman" w:hAnsi="Times New Roman" w:cs="Times New Roman"/>
          <w:sz w:val="28"/>
          <w:szCs w:val="28"/>
          <w:lang w:val="uk-UA"/>
        </w:rPr>
      </w:pPr>
      <w:r w:rsidRPr="006E4BD2">
        <w:rPr>
          <w:rFonts w:ascii="Times New Roman" w:hAnsi="Times New Roman" w:cs="Times New Roman"/>
          <w:b/>
          <w:sz w:val="28"/>
          <w:szCs w:val="28"/>
          <w:lang w:val="uk-UA"/>
        </w:rPr>
        <w:t>1.1</w:t>
      </w:r>
      <w:r w:rsidRPr="006E4BD2">
        <w:rPr>
          <w:rFonts w:ascii="Times New Roman" w:hAnsi="Times New Roman" w:cs="Times New Roman"/>
          <w:sz w:val="28"/>
          <w:szCs w:val="28"/>
          <w:lang w:val="uk-UA"/>
        </w:rPr>
        <w:t xml:space="preserve"> </w:t>
      </w:r>
      <w:r w:rsidR="00457EB7" w:rsidRPr="006E4BD2">
        <w:rPr>
          <w:rFonts w:ascii="Times New Roman" w:hAnsi="Times New Roman" w:cs="Times New Roman"/>
          <w:sz w:val="28"/>
          <w:szCs w:val="28"/>
          <w:lang w:val="uk-UA"/>
        </w:rPr>
        <w:t>Сутність та класифікація правових систем</w:t>
      </w:r>
    </w:p>
    <w:p w:rsidR="00457EB7" w:rsidRPr="006E4BD2" w:rsidRDefault="005B2EDA" w:rsidP="005B2EDA">
      <w:pPr>
        <w:rPr>
          <w:rFonts w:ascii="Times New Roman" w:hAnsi="Times New Roman" w:cs="Times New Roman"/>
          <w:sz w:val="28"/>
          <w:szCs w:val="28"/>
          <w:lang w:val="uk-UA"/>
        </w:rPr>
      </w:pPr>
      <w:r w:rsidRPr="006E4BD2">
        <w:rPr>
          <w:rFonts w:ascii="Times New Roman" w:hAnsi="Times New Roman" w:cs="Times New Roman"/>
          <w:b/>
          <w:sz w:val="28"/>
          <w:szCs w:val="28"/>
          <w:lang w:val="uk-UA"/>
        </w:rPr>
        <w:t>1.2</w:t>
      </w:r>
      <w:r w:rsidRPr="006E4BD2">
        <w:rPr>
          <w:rFonts w:ascii="Times New Roman" w:hAnsi="Times New Roman" w:cs="Times New Roman"/>
          <w:sz w:val="28"/>
          <w:szCs w:val="28"/>
          <w:lang w:val="uk-UA"/>
        </w:rPr>
        <w:t xml:space="preserve"> </w:t>
      </w:r>
      <w:r w:rsidR="00457EB7" w:rsidRPr="006E4BD2">
        <w:rPr>
          <w:rFonts w:ascii="Times New Roman" w:hAnsi="Times New Roman" w:cs="Times New Roman"/>
          <w:sz w:val="28"/>
          <w:szCs w:val="28"/>
          <w:lang w:val="uk-UA"/>
        </w:rPr>
        <w:t>Відмінність правової системи від інших правових категорій</w:t>
      </w:r>
    </w:p>
    <w:p w:rsidR="00457EB7" w:rsidRPr="006E4BD2" w:rsidRDefault="00457EB7" w:rsidP="00457EB7">
      <w:pPr>
        <w:rPr>
          <w:rFonts w:ascii="Times New Roman" w:hAnsi="Times New Roman" w:cs="Times New Roman"/>
          <w:sz w:val="28"/>
          <w:szCs w:val="28"/>
          <w:lang w:val="uk-UA"/>
        </w:rPr>
      </w:pPr>
      <w:r w:rsidRPr="006E4BD2">
        <w:rPr>
          <w:rFonts w:ascii="Times New Roman" w:hAnsi="Times New Roman" w:cs="Times New Roman"/>
          <w:b/>
          <w:sz w:val="28"/>
          <w:szCs w:val="28"/>
          <w:lang w:val="uk-UA"/>
        </w:rPr>
        <w:t>Розділ 2.</w:t>
      </w:r>
      <w:r w:rsidRPr="006E4BD2">
        <w:rPr>
          <w:rFonts w:ascii="Times New Roman" w:hAnsi="Times New Roman" w:cs="Times New Roman"/>
          <w:sz w:val="28"/>
          <w:szCs w:val="28"/>
          <w:lang w:val="uk-UA"/>
        </w:rPr>
        <w:t xml:space="preserve"> Історія </w:t>
      </w:r>
      <w:proofErr w:type="spellStart"/>
      <w:r w:rsidRPr="006E4BD2">
        <w:rPr>
          <w:rFonts w:ascii="Times New Roman" w:hAnsi="Times New Roman" w:cs="Times New Roman"/>
          <w:sz w:val="28"/>
          <w:szCs w:val="28"/>
          <w:lang w:val="uk-UA"/>
        </w:rPr>
        <w:t>винекнення</w:t>
      </w:r>
      <w:proofErr w:type="spellEnd"/>
      <w:r w:rsidRPr="006E4BD2">
        <w:rPr>
          <w:rFonts w:ascii="Times New Roman" w:hAnsi="Times New Roman" w:cs="Times New Roman"/>
          <w:sz w:val="28"/>
          <w:szCs w:val="28"/>
          <w:lang w:val="uk-UA"/>
        </w:rPr>
        <w:t xml:space="preserve"> </w:t>
      </w:r>
      <w:proofErr w:type="spellStart"/>
      <w:r w:rsidRPr="006E4BD2">
        <w:rPr>
          <w:rFonts w:ascii="Times New Roman" w:hAnsi="Times New Roman" w:cs="Times New Roman"/>
          <w:sz w:val="28"/>
          <w:szCs w:val="28"/>
          <w:lang w:val="uk-UA"/>
        </w:rPr>
        <w:t>романо—германської</w:t>
      </w:r>
      <w:proofErr w:type="spellEnd"/>
      <w:r w:rsidRPr="006E4BD2">
        <w:rPr>
          <w:rFonts w:ascii="Times New Roman" w:hAnsi="Times New Roman" w:cs="Times New Roman"/>
          <w:sz w:val="28"/>
          <w:szCs w:val="28"/>
          <w:lang w:val="uk-UA"/>
        </w:rPr>
        <w:t xml:space="preserve"> правової системи</w:t>
      </w:r>
    </w:p>
    <w:p w:rsidR="00457EB7" w:rsidRPr="006E4BD2" w:rsidRDefault="00457EB7" w:rsidP="00457EB7">
      <w:pPr>
        <w:rPr>
          <w:rFonts w:ascii="Times New Roman" w:hAnsi="Times New Roman" w:cs="Times New Roman"/>
          <w:sz w:val="28"/>
          <w:szCs w:val="28"/>
          <w:lang w:val="uk-UA"/>
        </w:rPr>
      </w:pPr>
      <w:r w:rsidRPr="006E4BD2">
        <w:rPr>
          <w:rFonts w:ascii="Times New Roman" w:hAnsi="Times New Roman" w:cs="Times New Roman"/>
          <w:b/>
          <w:sz w:val="28"/>
          <w:szCs w:val="28"/>
          <w:lang w:val="uk-UA"/>
        </w:rPr>
        <w:t>2.1</w:t>
      </w:r>
      <w:r w:rsidRPr="006E4BD2">
        <w:rPr>
          <w:rFonts w:ascii="Times New Roman" w:hAnsi="Times New Roman" w:cs="Times New Roman"/>
          <w:sz w:val="28"/>
          <w:szCs w:val="28"/>
          <w:lang w:val="uk-UA"/>
        </w:rPr>
        <w:t xml:space="preserve"> Основні етапи розвитку </w:t>
      </w:r>
      <w:proofErr w:type="spellStart"/>
      <w:r w:rsidRPr="006E4BD2">
        <w:rPr>
          <w:rFonts w:ascii="Times New Roman" w:hAnsi="Times New Roman" w:cs="Times New Roman"/>
          <w:sz w:val="28"/>
          <w:szCs w:val="28"/>
          <w:lang w:val="uk-UA"/>
        </w:rPr>
        <w:t>романо—германської</w:t>
      </w:r>
      <w:proofErr w:type="spellEnd"/>
      <w:r w:rsidRPr="006E4BD2">
        <w:rPr>
          <w:rFonts w:ascii="Times New Roman" w:hAnsi="Times New Roman" w:cs="Times New Roman"/>
          <w:sz w:val="28"/>
          <w:szCs w:val="28"/>
          <w:lang w:val="uk-UA"/>
        </w:rPr>
        <w:t xml:space="preserve"> </w:t>
      </w:r>
      <w:proofErr w:type="spellStart"/>
      <w:r w:rsidRPr="006E4BD2">
        <w:rPr>
          <w:rFonts w:ascii="Times New Roman" w:hAnsi="Times New Roman" w:cs="Times New Roman"/>
          <w:sz w:val="28"/>
          <w:szCs w:val="28"/>
          <w:lang w:val="uk-UA"/>
        </w:rPr>
        <w:t>провової</w:t>
      </w:r>
      <w:proofErr w:type="spellEnd"/>
      <w:r w:rsidRPr="006E4BD2">
        <w:rPr>
          <w:rFonts w:ascii="Times New Roman" w:hAnsi="Times New Roman" w:cs="Times New Roman"/>
          <w:sz w:val="28"/>
          <w:szCs w:val="28"/>
          <w:lang w:val="uk-UA"/>
        </w:rPr>
        <w:t xml:space="preserve"> сім'ї</w:t>
      </w:r>
    </w:p>
    <w:p w:rsidR="00457EB7" w:rsidRPr="006E4BD2" w:rsidRDefault="00457EB7" w:rsidP="00457EB7">
      <w:pPr>
        <w:rPr>
          <w:rFonts w:ascii="Times New Roman" w:hAnsi="Times New Roman" w:cs="Times New Roman"/>
          <w:sz w:val="28"/>
          <w:szCs w:val="28"/>
          <w:lang w:val="uk-UA"/>
        </w:rPr>
      </w:pPr>
      <w:r w:rsidRPr="006E4BD2">
        <w:rPr>
          <w:rFonts w:ascii="Times New Roman" w:hAnsi="Times New Roman" w:cs="Times New Roman"/>
          <w:b/>
          <w:sz w:val="28"/>
          <w:szCs w:val="28"/>
          <w:lang w:val="uk-UA"/>
        </w:rPr>
        <w:t>2.2</w:t>
      </w:r>
      <w:r w:rsidRPr="006E4BD2">
        <w:rPr>
          <w:rFonts w:ascii="Times New Roman" w:hAnsi="Times New Roman" w:cs="Times New Roman"/>
          <w:sz w:val="28"/>
          <w:szCs w:val="28"/>
          <w:lang w:val="uk-UA"/>
        </w:rPr>
        <w:t xml:space="preserve"> Джерела </w:t>
      </w:r>
      <w:proofErr w:type="spellStart"/>
      <w:r w:rsidRPr="006E4BD2">
        <w:rPr>
          <w:rFonts w:ascii="Times New Roman" w:hAnsi="Times New Roman" w:cs="Times New Roman"/>
          <w:sz w:val="28"/>
          <w:szCs w:val="28"/>
          <w:lang w:val="uk-UA"/>
        </w:rPr>
        <w:t>романо—германської</w:t>
      </w:r>
      <w:proofErr w:type="spellEnd"/>
      <w:r w:rsidRPr="006E4BD2">
        <w:rPr>
          <w:rFonts w:ascii="Times New Roman" w:hAnsi="Times New Roman" w:cs="Times New Roman"/>
          <w:sz w:val="28"/>
          <w:szCs w:val="28"/>
          <w:lang w:val="uk-UA"/>
        </w:rPr>
        <w:t xml:space="preserve"> правової системи</w:t>
      </w:r>
    </w:p>
    <w:p w:rsidR="00457EB7" w:rsidRPr="006E4BD2" w:rsidRDefault="00457EB7" w:rsidP="00457EB7">
      <w:pPr>
        <w:rPr>
          <w:rFonts w:ascii="Times New Roman" w:hAnsi="Times New Roman" w:cs="Times New Roman"/>
          <w:sz w:val="28"/>
          <w:szCs w:val="28"/>
          <w:lang w:val="uk-UA"/>
        </w:rPr>
      </w:pPr>
      <w:r w:rsidRPr="006E4BD2">
        <w:rPr>
          <w:rFonts w:ascii="Times New Roman" w:hAnsi="Times New Roman" w:cs="Times New Roman"/>
          <w:b/>
          <w:sz w:val="28"/>
          <w:szCs w:val="28"/>
          <w:lang w:val="uk-UA"/>
        </w:rPr>
        <w:t>Розділ 3</w:t>
      </w:r>
      <w:r w:rsidRPr="006E4BD2">
        <w:rPr>
          <w:rFonts w:ascii="Times New Roman" w:hAnsi="Times New Roman" w:cs="Times New Roman"/>
          <w:sz w:val="28"/>
          <w:szCs w:val="28"/>
          <w:lang w:val="uk-UA"/>
        </w:rPr>
        <w:t>. Характерні особливості</w:t>
      </w:r>
      <w:r w:rsidR="00115BA4" w:rsidRPr="006E4BD2">
        <w:rPr>
          <w:rFonts w:ascii="Times New Roman" w:hAnsi="Times New Roman" w:cs="Times New Roman"/>
          <w:sz w:val="28"/>
          <w:szCs w:val="28"/>
          <w:lang w:val="uk-UA"/>
        </w:rPr>
        <w:t xml:space="preserve"> </w:t>
      </w:r>
      <w:proofErr w:type="spellStart"/>
      <w:r w:rsidR="00115BA4" w:rsidRPr="006E4BD2">
        <w:rPr>
          <w:rFonts w:ascii="Times New Roman" w:hAnsi="Times New Roman" w:cs="Times New Roman"/>
          <w:sz w:val="28"/>
          <w:szCs w:val="28"/>
          <w:lang w:val="uk-UA"/>
        </w:rPr>
        <w:t>романо—германської</w:t>
      </w:r>
      <w:proofErr w:type="spellEnd"/>
      <w:r w:rsidR="00115BA4" w:rsidRPr="006E4BD2">
        <w:rPr>
          <w:rFonts w:ascii="Times New Roman" w:hAnsi="Times New Roman" w:cs="Times New Roman"/>
          <w:sz w:val="28"/>
          <w:szCs w:val="28"/>
          <w:lang w:val="uk-UA"/>
        </w:rPr>
        <w:t xml:space="preserve"> правової системи</w:t>
      </w:r>
    </w:p>
    <w:p w:rsidR="00115BA4" w:rsidRPr="006E4BD2" w:rsidRDefault="00115BA4" w:rsidP="00457EB7">
      <w:pPr>
        <w:rPr>
          <w:rFonts w:ascii="Times New Roman" w:hAnsi="Times New Roman" w:cs="Times New Roman"/>
          <w:sz w:val="28"/>
          <w:szCs w:val="28"/>
          <w:lang w:val="uk-UA"/>
        </w:rPr>
      </w:pPr>
      <w:r w:rsidRPr="006E4BD2">
        <w:rPr>
          <w:rFonts w:ascii="Times New Roman" w:hAnsi="Times New Roman" w:cs="Times New Roman"/>
          <w:b/>
          <w:sz w:val="28"/>
          <w:szCs w:val="28"/>
          <w:lang w:val="uk-UA"/>
        </w:rPr>
        <w:t>3.1</w:t>
      </w:r>
      <w:r w:rsidRPr="006E4BD2">
        <w:rPr>
          <w:rFonts w:ascii="Times New Roman" w:hAnsi="Times New Roman" w:cs="Times New Roman"/>
          <w:sz w:val="28"/>
          <w:szCs w:val="28"/>
          <w:lang w:val="uk-UA"/>
        </w:rPr>
        <w:t xml:space="preserve"> Структура пава в </w:t>
      </w:r>
      <w:proofErr w:type="spellStart"/>
      <w:r w:rsidRPr="006E4BD2">
        <w:rPr>
          <w:rFonts w:ascii="Times New Roman" w:hAnsi="Times New Roman" w:cs="Times New Roman"/>
          <w:sz w:val="28"/>
          <w:szCs w:val="28"/>
          <w:lang w:val="uk-UA"/>
        </w:rPr>
        <w:t>романо—германській</w:t>
      </w:r>
      <w:proofErr w:type="spellEnd"/>
      <w:r w:rsidRPr="006E4BD2">
        <w:rPr>
          <w:rFonts w:ascii="Times New Roman" w:hAnsi="Times New Roman" w:cs="Times New Roman"/>
          <w:sz w:val="28"/>
          <w:szCs w:val="28"/>
          <w:lang w:val="uk-UA"/>
        </w:rPr>
        <w:t xml:space="preserve"> правовій сім'ї</w:t>
      </w:r>
    </w:p>
    <w:p w:rsidR="00115BA4" w:rsidRPr="006E4BD2" w:rsidRDefault="00115BA4" w:rsidP="00457EB7">
      <w:pPr>
        <w:rPr>
          <w:rFonts w:ascii="Times New Roman" w:hAnsi="Times New Roman" w:cs="Times New Roman"/>
          <w:sz w:val="28"/>
          <w:szCs w:val="28"/>
          <w:lang w:val="uk-UA"/>
        </w:rPr>
      </w:pPr>
      <w:r w:rsidRPr="006E4BD2">
        <w:rPr>
          <w:rFonts w:ascii="Times New Roman" w:hAnsi="Times New Roman" w:cs="Times New Roman"/>
          <w:b/>
          <w:sz w:val="28"/>
          <w:szCs w:val="28"/>
          <w:lang w:val="uk-UA"/>
        </w:rPr>
        <w:t>3.2</w:t>
      </w:r>
      <w:r w:rsidRPr="006E4BD2">
        <w:rPr>
          <w:rFonts w:ascii="Times New Roman" w:hAnsi="Times New Roman" w:cs="Times New Roman"/>
          <w:sz w:val="28"/>
          <w:szCs w:val="28"/>
          <w:lang w:val="uk-UA"/>
        </w:rPr>
        <w:t xml:space="preserve"> Роль та особливість судового </w:t>
      </w:r>
      <w:proofErr w:type="spellStart"/>
      <w:r w:rsidRPr="006E4BD2">
        <w:rPr>
          <w:rFonts w:ascii="Times New Roman" w:hAnsi="Times New Roman" w:cs="Times New Roman"/>
          <w:sz w:val="28"/>
          <w:szCs w:val="28"/>
          <w:lang w:val="uk-UA"/>
        </w:rPr>
        <w:t>прицеденту</w:t>
      </w:r>
      <w:proofErr w:type="spellEnd"/>
      <w:r w:rsidRPr="006E4BD2">
        <w:rPr>
          <w:rFonts w:ascii="Times New Roman" w:hAnsi="Times New Roman" w:cs="Times New Roman"/>
          <w:sz w:val="28"/>
          <w:szCs w:val="28"/>
          <w:lang w:val="uk-UA"/>
        </w:rPr>
        <w:t xml:space="preserve"> в </w:t>
      </w:r>
      <w:proofErr w:type="spellStart"/>
      <w:r w:rsidRPr="006E4BD2">
        <w:rPr>
          <w:rFonts w:ascii="Times New Roman" w:hAnsi="Times New Roman" w:cs="Times New Roman"/>
          <w:sz w:val="28"/>
          <w:szCs w:val="28"/>
          <w:lang w:val="uk-UA"/>
        </w:rPr>
        <w:t>романо—германській</w:t>
      </w:r>
      <w:proofErr w:type="spellEnd"/>
      <w:r w:rsidRPr="006E4BD2">
        <w:rPr>
          <w:rFonts w:ascii="Times New Roman" w:hAnsi="Times New Roman" w:cs="Times New Roman"/>
          <w:sz w:val="28"/>
          <w:szCs w:val="28"/>
          <w:lang w:val="uk-UA"/>
        </w:rPr>
        <w:t xml:space="preserve"> правовій сім'ї</w:t>
      </w:r>
    </w:p>
    <w:p w:rsidR="00115BA4" w:rsidRPr="006E4BD2" w:rsidRDefault="00115BA4" w:rsidP="00457EB7">
      <w:pPr>
        <w:rPr>
          <w:rFonts w:ascii="Times New Roman" w:hAnsi="Times New Roman" w:cs="Times New Roman"/>
          <w:b/>
          <w:sz w:val="28"/>
          <w:szCs w:val="28"/>
          <w:lang w:val="uk-UA"/>
        </w:rPr>
      </w:pPr>
      <w:r w:rsidRPr="006E4BD2">
        <w:rPr>
          <w:rFonts w:ascii="Times New Roman" w:hAnsi="Times New Roman" w:cs="Times New Roman"/>
          <w:b/>
          <w:sz w:val="28"/>
          <w:szCs w:val="28"/>
          <w:lang w:val="uk-UA"/>
        </w:rPr>
        <w:t>Висновок</w:t>
      </w:r>
    </w:p>
    <w:p w:rsidR="00115BA4" w:rsidRPr="006E4BD2" w:rsidRDefault="00115BA4" w:rsidP="00457EB7">
      <w:pPr>
        <w:rPr>
          <w:rFonts w:ascii="Times New Roman" w:hAnsi="Times New Roman" w:cs="Times New Roman"/>
          <w:b/>
          <w:sz w:val="28"/>
          <w:szCs w:val="28"/>
          <w:lang w:val="uk-UA"/>
        </w:rPr>
      </w:pPr>
      <w:r w:rsidRPr="006E4BD2">
        <w:rPr>
          <w:rFonts w:ascii="Times New Roman" w:hAnsi="Times New Roman" w:cs="Times New Roman"/>
          <w:b/>
          <w:sz w:val="28"/>
          <w:szCs w:val="28"/>
          <w:lang w:val="uk-UA"/>
        </w:rPr>
        <w:t>Список використаної літератури</w:t>
      </w:r>
    </w:p>
    <w:p w:rsidR="00115BA4" w:rsidRPr="006E4BD2" w:rsidRDefault="00115BA4" w:rsidP="00457EB7">
      <w:pPr>
        <w:rPr>
          <w:rFonts w:ascii="Times New Roman" w:hAnsi="Times New Roman" w:cs="Times New Roman"/>
          <w:sz w:val="28"/>
          <w:szCs w:val="28"/>
          <w:lang w:val="uk-UA"/>
        </w:rPr>
      </w:pPr>
    </w:p>
    <w:p w:rsidR="00115BA4" w:rsidRPr="006E4BD2" w:rsidRDefault="00115BA4" w:rsidP="00457EB7">
      <w:pPr>
        <w:rPr>
          <w:rFonts w:ascii="Times New Roman" w:hAnsi="Times New Roman" w:cs="Times New Roman"/>
          <w:sz w:val="28"/>
          <w:szCs w:val="28"/>
          <w:lang w:val="uk-UA"/>
        </w:rPr>
      </w:pPr>
    </w:p>
    <w:p w:rsidR="00115BA4" w:rsidRPr="006E4BD2" w:rsidRDefault="00115BA4" w:rsidP="00457EB7">
      <w:pPr>
        <w:rPr>
          <w:rFonts w:ascii="Times New Roman" w:hAnsi="Times New Roman" w:cs="Times New Roman"/>
          <w:sz w:val="28"/>
          <w:szCs w:val="28"/>
          <w:lang w:val="uk-UA"/>
        </w:rPr>
      </w:pPr>
    </w:p>
    <w:p w:rsidR="00115BA4" w:rsidRPr="006E4BD2" w:rsidRDefault="00115BA4" w:rsidP="00457EB7">
      <w:pPr>
        <w:rPr>
          <w:rFonts w:ascii="Times New Roman" w:hAnsi="Times New Roman" w:cs="Times New Roman"/>
          <w:sz w:val="28"/>
          <w:szCs w:val="28"/>
          <w:lang w:val="uk-UA"/>
        </w:rPr>
      </w:pPr>
    </w:p>
    <w:p w:rsidR="00115BA4" w:rsidRPr="006E4BD2" w:rsidRDefault="00115BA4" w:rsidP="00457EB7">
      <w:pPr>
        <w:rPr>
          <w:rFonts w:ascii="Times New Roman" w:hAnsi="Times New Roman" w:cs="Times New Roman"/>
          <w:sz w:val="28"/>
          <w:szCs w:val="28"/>
          <w:lang w:val="uk-UA"/>
        </w:rPr>
      </w:pPr>
    </w:p>
    <w:p w:rsidR="00115BA4" w:rsidRPr="006E4BD2" w:rsidRDefault="00115BA4" w:rsidP="00457EB7">
      <w:pPr>
        <w:rPr>
          <w:rFonts w:ascii="Times New Roman" w:hAnsi="Times New Roman" w:cs="Times New Roman"/>
          <w:sz w:val="28"/>
          <w:szCs w:val="28"/>
          <w:lang w:val="uk-UA"/>
        </w:rPr>
      </w:pPr>
    </w:p>
    <w:p w:rsidR="00115BA4" w:rsidRPr="006E4BD2" w:rsidRDefault="00115BA4" w:rsidP="00457EB7">
      <w:pPr>
        <w:rPr>
          <w:rFonts w:ascii="Times New Roman" w:hAnsi="Times New Roman" w:cs="Times New Roman"/>
          <w:sz w:val="28"/>
          <w:szCs w:val="28"/>
          <w:lang w:val="uk-UA"/>
        </w:rPr>
      </w:pPr>
    </w:p>
    <w:p w:rsidR="00115BA4" w:rsidRPr="006E4BD2" w:rsidRDefault="00115BA4" w:rsidP="00457EB7">
      <w:pPr>
        <w:rPr>
          <w:rFonts w:ascii="Times New Roman" w:hAnsi="Times New Roman" w:cs="Times New Roman"/>
          <w:sz w:val="28"/>
          <w:szCs w:val="28"/>
          <w:lang w:val="en-US"/>
        </w:rPr>
      </w:pPr>
    </w:p>
    <w:p w:rsidR="00115BA4" w:rsidRPr="006E4BD2" w:rsidRDefault="00115BA4" w:rsidP="00457EB7">
      <w:pPr>
        <w:rPr>
          <w:rFonts w:ascii="Times New Roman" w:hAnsi="Times New Roman" w:cs="Times New Roman"/>
          <w:sz w:val="28"/>
          <w:szCs w:val="28"/>
          <w:lang w:val="uk-UA"/>
        </w:rPr>
      </w:pPr>
    </w:p>
    <w:p w:rsidR="006E4BD2" w:rsidRDefault="006E4BD2" w:rsidP="008B3A6F">
      <w:pPr>
        <w:rPr>
          <w:rFonts w:ascii="Times New Roman" w:hAnsi="Times New Roman" w:cs="Times New Roman"/>
          <w:b/>
          <w:color w:val="212121"/>
          <w:sz w:val="28"/>
          <w:szCs w:val="28"/>
          <w:shd w:val="clear" w:color="auto" w:fill="FFFFFF"/>
          <w:lang w:val="en-US"/>
        </w:rPr>
      </w:pPr>
    </w:p>
    <w:p w:rsidR="006E4BD2" w:rsidRDefault="006E4BD2" w:rsidP="008B3A6F">
      <w:pPr>
        <w:rPr>
          <w:rFonts w:ascii="Times New Roman" w:hAnsi="Times New Roman" w:cs="Times New Roman"/>
          <w:b/>
          <w:color w:val="212121"/>
          <w:sz w:val="28"/>
          <w:szCs w:val="28"/>
          <w:shd w:val="clear" w:color="auto" w:fill="FFFFFF"/>
          <w:lang w:val="en-US"/>
        </w:rPr>
      </w:pPr>
    </w:p>
    <w:p w:rsidR="006E4BD2" w:rsidRDefault="006E4BD2" w:rsidP="008B3A6F">
      <w:pPr>
        <w:rPr>
          <w:rFonts w:ascii="Times New Roman" w:hAnsi="Times New Roman" w:cs="Times New Roman"/>
          <w:b/>
          <w:color w:val="212121"/>
          <w:sz w:val="28"/>
          <w:szCs w:val="28"/>
          <w:shd w:val="clear" w:color="auto" w:fill="FFFFFF"/>
          <w:lang w:val="en-US"/>
        </w:rPr>
      </w:pPr>
    </w:p>
    <w:p w:rsidR="006E4BD2" w:rsidRDefault="006E4BD2" w:rsidP="008B3A6F">
      <w:pPr>
        <w:rPr>
          <w:rFonts w:ascii="Times New Roman" w:hAnsi="Times New Roman" w:cs="Times New Roman"/>
          <w:b/>
          <w:color w:val="212121"/>
          <w:sz w:val="28"/>
          <w:szCs w:val="28"/>
          <w:shd w:val="clear" w:color="auto" w:fill="FFFFFF"/>
          <w:lang w:val="en-US"/>
        </w:rPr>
      </w:pPr>
    </w:p>
    <w:p w:rsidR="006E4BD2" w:rsidRDefault="006E4BD2" w:rsidP="008B3A6F">
      <w:pPr>
        <w:rPr>
          <w:rFonts w:ascii="Times New Roman" w:hAnsi="Times New Roman" w:cs="Times New Roman"/>
          <w:b/>
          <w:color w:val="212121"/>
          <w:sz w:val="28"/>
          <w:szCs w:val="28"/>
          <w:shd w:val="clear" w:color="auto" w:fill="FFFFFF"/>
          <w:lang w:val="en-US"/>
        </w:rPr>
      </w:pPr>
    </w:p>
    <w:p w:rsidR="008B3A6F" w:rsidRPr="006E4BD2" w:rsidRDefault="008B3A6F" w:rsidP="0004418A">
      <w:pPr>
        <w:spacing w:line="360" w:lineRule="auto"/>
        <w:jc w:val="center"/>
        <w:rPr>
          <w:rFonts w:ascii="Times New Roman" w:hAnsi="Times New Roman" w:cs="Times New Roman"/>
          <w:b/>
          <w:color w:val="212121"/>
          <w:sz w:val="28"/>
          <w:szCs w:val="28"/>
          <w:shd w:val="clear" w:color="auto" w:fill="FFFFFF"/>
          <w:lang w:val="uk-UA"/>
        </w:rPr>
      </w:pPr>
      <w:r w:rsidRPr="006E4BD2">
        <w:rPr>
          <w:rFonts w:ascii="Times New Roman" w:hAnsi="Times New Roman" w:cs="Times New Roman"/>
          <w:b/>
          <w:color w:val="212121"/>
          <w:sz w:val="28"/>
          <w:szCs w:val="28"/>
          <w:shd w:val="clear" w:color="auto" w:fill="FFFFFF"/>
          <w:lang w:val="uk-UA"/>
        </w:rPr>
        <w:lastRenderedPageBreak/>
        <w:t>Вступ</w:t>
      </w:r>
    </w:p>
    <w:p w:rsidR="008B3A6F" w:rsidRPr="0004418A" w:rsidRDefault="008B3A6F" w:rsidP="006E4BD2">
      <w:pPr>
        <w:spacing w:line="360" w:lineRule="auto"/>
        <w:rPr>
          <w:rFonts w:ascii="Times New Roman" w:hAnsi="Times New Roman" w:cs="Times New Roman"/>
          <w:b/>
          <w:color w:val="212121"/>
          <w:sz w:val="28"/>
          <w:szCs w:val="28"/>
          <w:shd w:val="clear" w:color="auto" w:fill="FFFFFF"/>
          <w:lang w:val="uk-UA"/>
        </w:rPr>
      </w:pPr>
      <w:r w:rsidRPr="0004418A">
        <w:rPr>
          <w:rFonts w:ascii="Times New Roman" w:hAnsi="Times New Roman" w:cs="Times New Roman"/>
          <w:b/>
          <w:color w:val="212121"/>
          <w:sz w:val="28"/>
          <w:szCs w:val="28"/>
          <w:shd w:val="clear" w:color="auto" w:fill="FFFFFF"/>
          <w:lang w:val="uk-UA"/>
        </w:rPr>
        <w:t xml:space="preserve"> Актуальність теми дослідження.</w:t>
      </w:r>
    </w:p>
    <w:p w:rsidR="008B3A6F" w:rsidRPr="006E4BD2" w:rsidRDefault="008B3A6F" w:rsidP="006E4BD2">
      <w:pPr>
        <w:spacing w:line="360" w:lineRule="auto"/>
        <w:rPr>
          <w:rFonts w:ascii="Times New Roman" w:hAnsi="Times New Roman" w:cs="Times New Roman"/>
          <w:color w:val="212121"/>
          <w:sz w:val="28"/>
          <w:szCs w:val="28"/>
          <w:shd w:val="clear" w:color="auto" w:fill="FFFFFF"/>
        </w:rPr>
      </w:pPr>
      <w:r w:rsidRPr="006E4BD2">
        <w:rPr>
          <w:rFonts w:ascii="Times New Roman" w:hAnsi="Times New Roman" w:cs="Times New Roman"/>
          <w:color w:val="212121"/>
          <w:sz w:val="28"/>
          <w:szCs w:val="28"/>
          <w:shd w:val="clear" w:color="auto" w:fill="FFFFFF"/>
          <w:lang w:val="uk-UA"/>
        </w:rPr>
        <w:t xml:space="preserve"> Право </w:t>
      </w:r>
      <w:proofErr w:type="spellStart"/>
      <w:r w:rsidRPr="006E4BD2">
        <w:rPr>
          <w:rFonts w:ascii="Times New Roman" w:hAnsi="Times New Roman" w:cs="Times New Roman"/>
          <w:color w:val="212121"/>
          <w:sz w:val="28"/>
          <w:szCs w:val="28"/>
          <w:shd w:val="clear" w:color="auto" w:fill="FFFFFF"/>
          <w:lang w:val="uk-UA"/>
        </w:rPr>
        <w:t>різніх</w:t>
      </w:r>
      <w:proofErr w:type="spellEnd"/>
      <w:r w:rsidRPr="006E4BD2">
        <w:rPr>
          <w:rFonts w:ascii="Times New Roman" w:hAnsi="Times New Roman" w:cs="Times New Roman"/>
          <w:color w:val="212121"/>
          <w:sz w:val="28"/>
          <w:szCs w:val="28"/>
          <w:shd w:val="clear" w:color="auto" w:fill="FFFFFF"/>
          <w:lang w:val="uk-UA"/>
        </w:rPr>
        <w:t xml:space="preserve"> країн сформульовано на </w:t>
      </w:r>
      <w:proofErr w:type="spellStart"/>
      <w:r w:rsidRPr="006E4BD2">
        <w:rPr>
          <w:rFonts w:ascii="Times New Roman" w:hAnsi="Times New Roman" w:cs="Times New Roman"/>
          <w:color w:val="212121"/>
          <w:sz w:val="28"/>
          <w:szCs w:val="28"/>
          <w:shd w:val="clear" w:color="auto" w:fill="FFFFFF"/>
          <w:lang w:val="uk-UA"/>
        </w:rPr>
        <w:t>різніх</w:t>
      </w:r>
      <w:proofErr w:type="spellEnd"/>
      <w:r w:rsidRPr="006E4BD2">
        <w:rPr>
          <w:rFonts w:ascii="Times New Roman" w:hAnsi="Times New Roman" w:cs="Times New Roman"/>
          <w:color w:val="212121"/>
          <w:sz w:val="28"/>
          <w:szCs w:val="28"/>
          <w:shd w:val="clear" w:color="auto" w:fill="FFFFFF"/>
          <w:lang w:val="uk-UA"/>
        </w:rPr>
        <w:t xml:space="preserve"> мовах, </w:t>
      </w:r>
      <w:proofErr w:type="spellStart"/>
      <w:r w:rsidRPr="006E4BD2">
        <w:rPr>
          <w:rFonts w:ascii="Times New Roman" w:hAnsi="Times New Roman" w:cs="Times New Roman"/>
          <w:color w:val="212121"/>
          <w:sz w:val="28"/>
          <w:szCs w:val="28"/>
          <w:shd w:val="clear" w:color="auto" w:fill="FFFFFF"/>
          <w:lang w:val="uk-UA"/>
        </w:rPr>
        <w:t>вікорістовує</w:t>
      </w:r>
      <w:proofErr w:type="spellEnd"/>
      <w:r w:rsidRPr="006E4BD2">
        <w:rPr>
          <w:rFonts w:ascii="Times New Roman" w:hAnsi="Times New Roman" w:cs="Times New Roman"/>
          <w:color w:val="212121"/>
          <w:sz w:val="28"/>
          <w:szCs w:val="28"/>
          <w:shd w:val="clear" w:color="auto" w:fill="FFFFFF"/>
          <w:lang w:val="uk-UA"/>
        </w:rPr>
        <w:t xml:space="preserve"> різну техніку і Створено для товариств з дуже </w:t>
      </w:r>
      <w:proofErr w:type="spellStart"/>
      <w:r w:rsidRPr="006E4BD2">
        <w:rPr>
          <w:rFonts w:ascii="Times New Roman" w:hAnsi="Times New Roman" w:cs="Times New Roman"/>
          <w:color w:val="212121"/>
          <w:sz w:val="28"/>
          <w:szCs w:val="28"/>
          <w:shd w:val="clear" w:color="auto" w:fill="FFFFFF"/>
          <w:lang w:val="uk-UA"/>
        </w:rPr>
        <w:t>різнімі</w:t>
      </w:r>
      <w:proofErr w:type="spellEnd"/>
      <w:r w:rsidRPr="006E4BD2">
        <w:rPr>
          <w:rFonts w:ascii="Times New Roman" w:hAnsi="Times New Roman" w:cs="Times New Roman"/>
          <w:color w:val="212121"/>
          <w:sz w:val="28"/>
          <w:szCs w:val="28"/>
          <w:shd w:val="clear" w:color="auto" w:fill="FFFFFF"/>
          <w:lang w:val="uk-UA"/>
        </w:rPr>
        <w:t xml:space="preserve"> структурами, звичаєм, </w:t>
      </w:r>
      <w:proofErr w:type="spellStart"/>
      <w:r w:rsidRPr="006E4BD2">
        <w:rPr>
          <w:rFonts w:ascii="Times New Roman" w:hAnsi="Times New Roman" w:cs="Times New Roman"/>
          <w:color w:val="212121"/>
          <w:sz w:val="28"/>
          <w:szCs w:val="28"/>
          <w:shd w:val="clear" w:color="auto" w:fill="FFFFFF"/>
          <w:lang w:val="uk-UA"/>
        </w:rPr>
        <w:t>віруваннямі</w:t>
      </w:r>
      <w:proofErr w:type="spellEnd"/>
      <w:r w:rsidRPr="006E4BD2">
        <w:rPr>
          <w:rFonts w:ascii="Times New Roman" w:hAnsi="Times New Roman" w:cs="Times New Roman"/>
          <w:color w:val="212121"/>
          <w:sz w:val="28"/>
          <w:szCs w:val="28"/>
          <w:shd w:val="clear" w:color="auto" w:fill="FFFFFF"/>
          <w:lang w:val="uk-UA"/>
        </w:rPr>
        <w:t xml:space="preserve">. </w:t>
      </w:r>
      <w:r w:rsidRPr="006E4BD2">
        <w:rPr>
          <w:rFonts w:ascii="Times New Roman" w:hAnsi="Times New Roman" w:cs="Times New Roman"/>
          <w:color w:val="212121"/>
          <w:sz w:val="28"/>
          <w:szCs w:val="28"/>
          <w:shd w:val="clear" w:color="auto" w:fill="FFFFFF"/>
        </w:rPr>
        <w:t xml:space="preserve">І </w:t>
      </w:r>
      <w:proofErr w:type="spellStart"/>
      <w:r w:rsidRPr="006E4BD2">
        <w:rPr>
          <w:rFonts w:ascii="Times New Roman" w:hAnsi="Times New Roman" w:cs="Times New Roman"/>
          <w:color w:val="212121"/>
          <w:sz w:val="28"/>
          <w:szCs w:val="28"/>
          <w:shd w:val="clear" w:color="auto" w:fill="FFFFFF"/>
        </w:rPr>
        <w:t>хоча</w:t>
      </w:r>
      <w:proofErr w:type="spellEnd"/>
      <w:r w:rsidRPr="006E4BD2">
        <w:rPr>
          <w:rFonts w:ascii="Times New Roman" w:hAnsi="Times New Roman" w:cs="Times New Roman"/>
          <w:color w:val="212121"/>
          <w:sz w:val="28"/>
          <w:szCs w:val="28"/>
          <w:shd w:val="clear" w:color="auto" w:fill="FFFFFF"/>
        </w:rPr>
        <w:t xml:space="preserve"> в </w:t>
      </w:r>
      <w:proofErr w:type="spellStart"/>
      <w:r w:rsidRPr="006E4BD2">
        <w:rPr>
          <w:rFonts w:ascii="Times New Roman" w:hAnsi="Times New Roman" w:cs="Times New Roman"/>
          <w:color w:val="212121"/>
          <w:sz w:val="28"/>
          <w:szCs w:val="28"/>
          <w:shd w:val="clear" w:color="auto" w:fill="FFFFFF"/>
        </w:rPr>
        <w:t>сучасности</w:t>
      </w:r>
      <w:proofErr w:type="spellEnd"/>
      <w:r w:rsidRPr="006E4BD2">
        <w:rPr>
          <w:rFonts w:ascii="Times New Roman" w:hAnsi="Times New Roman" w:cs="Times New Roman"/>
          <w:color w:val="212121"/>
          <w:sz w:val="28"/>
          <w:szCs w:val="28"/>
          <w:shd w:val="clear" w:color="auto" w:fill="FFFFFF"/>
        </w:rPr>
        <w:t xml:space="preserve"> </w:t>
      </w:r>
      <w:proofErr w:type="spellStart"/>
      <w:proofErr w:type="gramStart"/>
      <w:r w:rsidRPr="006E4BD2">
        <w:rPr>
          <w:rFonts w:ascii="Times New Roman" w:hAnsi="Times New Roman" w:cs="Times New Roman"/>
          <w:color w:val="212121"/>
          <w:sz w:val="28"/>
          <w:szCs w:val="28"/>
          <w:shd w:val="clear" w:color="auto" w:fill="FFFFFF"/>
        </w:rPr>
        <w:t>св</w:t>
      </w:r>
      <w:proofErr w:type="gramEnd"/>
      <w:r w:rsidRPr="006E4BD2">
        <w:rPr>
          <w:rFonts w:ascii="Times New Roman" w:hAnsi="Times New Roman" w:cs="Times New Roman"/>
          <w:color w:val="212121"/>
          <w:sz w:val="28"/>
          <w:szCs w:val="28"/>
          <w:shd w:val="clear" w:color="auto" w:fill="FFFFFF"/>
        </w:rPr>
        <w:t>іті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існує</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безліч</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правових</w:t>
      </w:r>
      <w:proofErr w:type="spellEnd"/>
      <w:r w:rsidRPr="006E4BD2">
        <w:rPr>
          <w:rFonts w:ascii="Times New Roman" w:hAnsi="Times New Roman" w:cs="Times New Roman"/>
          <w:color w:val="212121"/>
          <w:sz w:val="28"/>
          <w:szCs w:val="28"/>
          <w:shd w:val="clear" w:color="auto" w:fill="FFFFFF"/>
        </w:rPr>
        <w:t xml:space="preserve"> систем, смороду </w:t>
      </w:r>
      <w:proofErr w:type="spellStart"/>
      <w:r w:rsidRPr="006E4BD2">
        <w:rPr>
          <w:rFonts w:ascii="Times New Roman" w:hAnsi="Times New Roman" w:cs="Times New Roman"/>
          <w:color w:val="212121"/>
          <w:sz w:val="28"/>
          <w:szCs w:val="28"/>
          <w:shd w:val="clear" w:color="auto" w:fill="FFFFFF"/>
        </w:rPr>
        <w:t>можуть</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буті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Зведені</w:t>
      </w:r>
      <w:proofErr w:type="spellEnd"/>
      <w:r w:rsidRPr="006E4BD2">
        <w:rPr>
          <w:rFonts w:ascii="Times New Roman" w:hAnsi="Times New Roman" w:cs="Times New Roman"/>
          <w:color w:val="212121"/>
          <w:sz w:val="28"/>
          <w:szCs w:val="28"/>
          <w:shd w:val="clear" w:color="auto" w:fill="FFFFFF"/>
        </w:rPr>
        <w:t xml:space="preserve"> в </w:t>
      </w:r>
      <w:proofErr w:type="spellStart"/>
      <w:r w:rsidRPr="006E4BD2">
        <w:rPr>
          <w:rFonts w:ascii="Times New Roman" w:hAnsi="Times New Roman" w:cs="Times New Roman"/>
          <w:color w:val="212121"/>
          <w:sz w:val="28"/>
          <w:szCs w:val="28"/>
          <w:shd w:val="clear" w:color="auto" w:fill="FFFFFF"/>
        </w:rPr>
        <w:t>обмеженою</w:t>
      </w:r>
      <w:proofErr w:type="spellEnd"/>
      <w:r w:rsidRPr="006E4BD2">
        <w:rPr>
          <w:rFonts w:ascii="Times New Roman" w:hAnsi="Times New Roman" w:cs="Times New Roman"/>
          <w:color w:val="212121"/>
          <w:sz w:val="28"/>
          <w:szCs w:val="28"/>
          <w:shd w:val="clear" w:color="auto" w:fill="FFFFFF"/>
        </w:rPr>
        <w:t xml:space="preserve"> число </w:t>
      </w:r>
      <w:proofErr w:type="spellStart"/>
      <w:r w:rsidRPr="006E4BD2">
        <w:rPr>
          <w:rFonts w:ascii="Times New Roman" w:hAnsi="Times New Roman" w:cs="Times New Roman"/>
          <w:color w:val="212121"/>
          <w:sz w:val="28"/>
          <w:szCs w:val="28"/>
          <w:shd w:val="clear" w:color="auto" w:fill="FFFFFF"/>
        </w:rPr>
        <w:t>сімей</w:t>
      </w:r>
      <w:proofErr w:type="spellEnd"/>
      <w:r w:rsidRPr="006E4BD2">
        <w:rPr>
          <w:rFonts w:ascii="Times New Roman" w:hAnsi="Times New Roman" w:cs="Times New Roman"/>
          <w:color w:val="212121"/>
          <w:sz w:val="28"/>
          <w:szCs w:val="28"/>
          <w:shd w:val="clear" w:color="auto" w:fill="FFFFFF"/>
        </w:rPr>
        <w:t xml:space="preserve">. Один </w:t>
      </w:r>
      <w:proofErr w:type="spellStart"/>
      <w:r w:rsidRPr="006E4BD2">
        <w:rPr>
          <w:rFonts w:ascii="Times New Roman" w:hAnsi="Times New Roman" w:cs="Times New Roman"/>
          <w:color w:val="212121"/>
          <w:sz w:val="28"/>
          <w:szCs w:val="28"/>
          <w:shd w:val="clear" w:color="auto" w:fill="FFFFFF"/>
        </w:rPr>
        <w:t>з</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найяскравішіх</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спеціалістів</w:t>
      </w:r>
      <w:proofErr w:type="spellEnd"/>
      <w:r w:rsidRPr="006E4BD2">
        <w:rPr>
          <w:rFonts w:ascii="Times New Roman" w:hAnsi="Times New Roman" w:cs="Times New Roman"/>
          <w:color w:val="212121"/>
          <w:sz w:val="28"/>
          <w:szCs w:val="28"/>
          <w:shd w:val="clear" w:color="auto" w:fill="FFFFFF"/>
        </w:rPr>
        <w:t xml:space="preserve"> </w:t>
      </w:r>
      <w:proofErr w:type="gramStart"/>
      <w:r w:rsidRPr="006E4BD2">
        <w:rPr>
          <w:rFonts w:ascii="Times New Roman" w:hAnsi="Times New Roman" w:cs="Times New Roman"/>
          <w:color w:val="212121"/>
          <w:sz w:val="28"/>
          <w:szCs w:val="28"/>
          <w:shd w:val="clear" w:color="auto" w:fill="FFFFFF"/>
        </w:rPr>
        <w:t>в</w:t>
      </w:r>
      <w:proofErr w:type="gram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Галузі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порівняльного</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правознавства</w:t>
      </w:r>
      <w:proofErr w:type="spellEnd"/>
      <w:r w:rsidRPr="006E4BD2">
        <w:rPr>
          <w:rFonts w:ascii="Times New Roman" w:hAnsi="Times New Roman" w:cs="Times New Roman"/>
          <w:color w:val="212121"/>
          <w:sz w:val="28"/>
          <w:szCs w:val="28"/>
          <w:shd w:val="clear" w:color="auto" w:fill="FFFFFF"/>
        </w:rPr>
        <w:t xml:space="preserve"> ХХ </w:t>
      </w:r>
      <w:proofErr w:type="spellStart"/>
      <w:r w:rsidRPr="006E4BD2">
        <w:rPr>
          <w:rFonts w:ascii="Times New Roman" w:hAnsi="Times New Roman" w:cs="Times New Roman"/>
          <w:color w:val="212121"/>
          <w:sz w:val="28"/>
          <w:szCs w:val="28"/>
          <w:shd w:val="clear" w:color="auto" w:fill="FFFFFF"/>
        </w:rPr>
        <w:t>століття</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французький</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вчений</w:t>
      </w:r>
      <w:proofErr w:type="spellEnd"/>
      <w:r w:rsidRPr="006E4BD2">
        <w:rPr>
          <w:rFonts w:ascii="Times New Roman" w:hAnsi="Times New Roman" w:cs="Times New Roman"/>
          <w:color w:val="212121"/>
          <w:sz w:val="28"/>
          <w:szCs w:val="28"/>
          <w:shd w:val="clear" w:color="auto" w:fill="FFFFFF"/>
        </w:rPr>
        <w:t xml:space="preserve"> Рене </w:t>
      </w:r>
      <w:r w:rsidRPr="006E4BD2">
        <w:rPr>
          <w:rFonts w:ascii="Times New Roman" w:hAnsi="Times New Roman" w:cs="Times New Roman"/>
          <w:sz w:val="28"/>
          <w:szCs w:val="28"/>
        </w:rPr>
        <w:br/>
      </w:r>
      <w:r w:rsidRPr="006E4BD2">
        <w:rPr>
          <w:rFonts w:ascii="Times New Roman" w:hAnsi="Times New Roman" w:cs="Times New Roman"/>
          <w:color w:val="212121"/>
          <w:sz w:val="28"/>
          <w:szCs w:val="28"/>
          <w:shd w:val="clear" w:color="auto" w:fill="FFFFFF"/>
        </w:rPr>
        <w:t xml:space="preserve">Давид </w:t>
      </w:r>
      <w:proofErr w:type="spellStart"/>
      <w:r w:rsidRPr="006E4BD2">
        <w:rPr>
          <w:rFonts w:ascii="Times New Roman" w:hAnsi="Times New Roman" w:cs="Times New Roman"/>
          <w:color w:val="212121"/>
          <w:sz w:val="28"/>
          <w:szCs w:val="28"/>
          <w:shd w:val="clear" w:color="auto" w:fill="FFFFFF"/>
        </w:rPr>
        <w:t>розбіває</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всі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існуючі</w:t>
      </w:r>
      <w:proofErr w:type="spellEnd"/>
      <w:r w:rsidRPr="006E4BD2">
        <w:rPr>
          <w:rFonts w:ascii="Times New Roman" w:hAnsi="Times New Roman" w:cs="Times New Roman"/>
          <w:color w:val="212121"/>
          <w:sz w:val="28"/>
          <w:szCs w:val="28"/>
          <w:shd w:val="clear" w:color="auto" w:fill="FFFFFF"/>
        </w:rPr>
        <w:t xml:space="preserve"> в </w:t>
      </w:r>
      <w:proofErr w:type="spellStart"/>
      <w:r w:rsidRPr="006E4BD2">
        <w:rPr>
          <w:rFonts w:ascii="Times New Roman" w:hAnsi="Times New Roman" w:cs="Times New Roman"/>
          <w:color w:val="212121"/>
          <w:sz w:val="28"/>
          <w:szCs w:val="28"/>
          <w:shd w:val="clear" w:color="auto" w:fill="FFFFFF"/>
        </w:rPr>
        <w:t>світі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національні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системи</w:t>
      </w:r>
      <w:proofErr w:type="spellEnd"/>
      <w:r w:rsidRPr="006E4BD2">
        <w:rPr>
          <w:rFonts w:ascii="Times New Roman" w:hAnsi="Times New Roman" w:cs="Times New Roman"/>
          <w:color w:val="212121"/>
          <w:sz w:val="28"/>
          <w:szCs w:val="28"/>
          <w:shd w:val="clear" w:color="auto" w:fill="FFFFFF"/>
        </w:rPr>
        <w:t xml:space="preserve"> на </w:t>
      </w:r>
      <w:proofErr w:type="spellStart"/>
      <w:r w:rsidRPr="006E4BD2">
        <w:rPr>
          <w:rFonts w:ascii="Times New Roman" w:hAnsi="Times New Roman" w:cs="Times New Roman"/>
          <w:color w:val="212121"/>
          <w:sz w:val="28"/>
          <w:szCs w:val="28"/>
          <w:shd w:val="clear" w:color="auto" w:fill="FFFFFF"/>
        </w:rPr>
        <w:t>наступні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групи</w:t>
      </w:r>
      <w:proofErr w:type="spellEnd"/>
      <w:r w:rsidRPr="006E4BD2">
        <w:rPr>
          <w:rFonts w:ascii="Times New Roman" w:hAnsi="Times New Roman" w:cs="Times New Roman"/>
          <w:color w:val="212121"/>
          <w:sz w:val="28"/>
          <w:szCs w:val="28"/>
          <w:shd w:val="clear" w:color="auto" w:fill="FFFFFF"/>
        </w:rPr>
        <w:t xml:space="preserve"> - </w:t>
      </w:r>
      <w:proofErr w:type="spellStart"/>
      <w:r w:rsidRPr="006E4BD2">
        <w:rPr>
          <w:rFonts w:ascii="Times New Roman" w:hAnsi="Times New Roman" w:cs="Times New Roman"/>
          <w:color w:val="212121"/>
          <w:sz w:val="28"/>
          <w:szCs w:val="28"/>
          <w:shd w:val="clear" w:color="auto" w:fill="FFFFFF"/>
        </w:rPr>
        <w:t>правові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сім'ї</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романо-германської</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англосаксонську</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правову</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сім'ю</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соціалістічну</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правову</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сім'ю</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мусульманський</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правову</w:t>
      </w:r>
      <w:proofErr w:type="spellEnd"/>
      <w:r w:rsidRPr="006E4BD2">
        <w:rPr>
          <w:rFonts w:ascii="Times New Roman" w:hAnsi="Times New Roman" w:cs="Times New Roman"/>
          <w:color w:val="212121"/>
          <w:sz w:val="28"/>
          <w:szCs w:val="28"/>
          <w:shd w:val="clear" w:color="auto" w:fill="FFFFFF"/>
        </w:rPr>
        <w:t xml:space="preserve"> систему; </w:t>
      </w:r>
      <w:proofErr w:type="spellStart"/>
      <w:r w:rsidRPr="006E4BD2">
        <w:rPr>
          <w:rFonts w:ascii="Times New Roman" w:hAnsi="Times New Roman" w:cs="Times New Roman"/>
          <w:color w:val="212121"/>
          <w:sz w:val="28"/>
          <w:szCs w:val="28"/>
          <w:shd w:val="clear" w:color="auto" w:fill="FFFFFF"/>
        </w:rPr>
        <w:t>візнаються</w:t>
      </w:r>
      <w:proofErr w:type="spellEnd"/>
      <w:r w:rsidRPr="006E4BD2">
        <w:rPr>
          <w:rFonts w:ascii="Times New Roman" w:hAnsi="Times New Roman" w:cs="Times New Roman"/>
          <w:color w:val="212121"/>
          <w:sz w:val="28"/>
          <w:szCs w:val="28"/>
          <w:shd w:val="clear" w:color="auto" w:fill="FFFFFF"/>
        </w:rPr>
        <w:t xml:space="preserve"> як ОКРЕМІ </w:t>
      </w:r>
      <w:proofErr w:type="spellStart"/>
      <w:r w:rsidRPr="006E4BD2">
        <w:rPr>
          <w:rFonts w:ascii="Times New Roman" w:hAnsi="Times New Roman" w:cs="Times New Roman"/>
          <w:color w:val="212121"/>
          <w:sz w:val="28"/>
          <w:szCs w:val="28"/>
          <w:shd w:val="clear" w:color="auto" w:fill="FFFFFF"/>
        </w:rPr>
        <w:t>правові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сім'ї</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індуське</w:t>
      </w:r>
      <w:proofErr w:type="spellEnd"/>
      <w:r w:rsidRPr="006E4BD2">
        <w:rPr>
          <w:rFonts w:ascii="Times New Roman" w:hAnsi="Times New Roman" w:cs="Times New Roman"/>
          <w:color w:val="212121"/>
          <w:sz w:val="28"/>
          <w:szCs w:val="28"/>
          <w:shd w:val="clear" w:color="auto" w:fill="FFFFFF"/>
        </w:rPr>
        <w:t xml:space="preserve"> право, </w:t>
      </w:r>
      <w:proofErr w:type="spellStart"/>
      <w:r w:rsidRPr="006E4BD2">
        <w:rPr>
          <w:rFonts w:ascii="Times New Roman" w:hAnsi="Times New Roman" w:cs="Times New Roman"/>
          <w:color w:val="212121"/>
          <w:sz w:val="28"/>
          <w:szCs w:val="28"/>
          <w:shd w:val="clear" w:color="auto" w:fill="FFFFFF"/>
        </w:rPr>
        <w:t>іудейське</w:t>
      </w:r>
      <w:proofErr w:type="spellEnd"/>
      <w:r w:rsidRPr="006E4BD2">
        <w:rPr>
          <w:rFonts w:ascii="Times New Roman" w:hAnsi="Times New Roman" w:cs="Times New Roman"/>
          <w:color w:val="212121"/>
          <w:sz w:val="28"/>
          <w:szCs w:val="28"/>
          <w:shd w:val="clear" w:color="auto" w:fill="FFFFFF"/>
        </w:rPr>
        <w:t xml:space="preserve"> право, а </w:t>
      </w:r>
      <w:proofErr w:type="spellStart"/>
      <w:r w:rsidRPr="006E4BD2">
        <w:rPr>
          <w:rFonts w:ascii="Times New Roman" w:hAnsi="Times New Roman" w:cs="Times New Roman"/>
          <w:color w:val="212121"/>
          <w:sz w:val="28"/>
          <w:szCs w:val="28"/>
          <w:shd w:val="clear" w:color="auto" w:fill="FFFFFF"/>
        </w:rPr>
        <w:t>такоже</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системи</w:t>
      </w:r>
      <w:proofErr w:type="spellEnd"/>
      <w:r w:rsidRPr="006E4BD2">
        <w:rPr>
          <w:rFonts w:ascii="Times New Roman" w:hAnsi="Times New Roman" w:cs="Times New Roman"/>
          <w:color w:val="212121"/>
          <w:sz w:val="28"/>
          <w:szCs w:val="28"/>
          <w:shd w:val="clear" w:color="auto" w:fill="FFFFFF"/>
        </w:rPr>
        <w:t xml:space="preserve"> </w:t>
      </w:r>
      <w:proofErr w:type="spellStart"/>
      <w:proofErr w:type="gramStart"/>
      <w:r w:rsidRPr="006E4BD2">
        <w:rPr>
          <w:rFonts w:ascii="Times New Roman" w:hAnsi="Times New Roman" w:cs="Times New Roman"/>
          <w:color w:val="212121"/>
          <w:sz w:val="28"/>
          <w:szCs w:val="28"/>
          <w:shd w:val="clear" w:color="auto" w:fill="FFFFFF"/>
        </w:rPr>
        <w:t>країн</w:t>
      </w:r>
      <w:proofErr w:type="spellEnd"/>
      <w:proofErr w:type="gramEnd"/>
      <w:r w:rsidRPr="006E4BD2">
        <w:rPr>
          <w:rFonts w:ascii="Times New Roman" w:hAnsi="Times New Roman" w:cs="Times New Roman"/>
          <w:color w:val="212121"/>
          <w:sz w:val="28"/>
          <w:szCs w:val="28"/>
          <w:shd w:val="clear" w:color="auto" w:fill="FFFFFF"/>
        </w:rPr>
        <w:t xml:space="preserve"> Далекого Сходу та </w:t>
      </w:r>
      <w:proofErr w:type="spellStart"/>
      <w:r w:rsidRPr="006E4BD2">
        <w:rPr>
          <w:rFonts w:ascii="Times New Roman" w:hAnsi="Times New Roman" w:cs="Times New Roman"/>
          <w:color w:val="212121"/>
          <w:sz w:val="28"/>
          <w:szCs w:val="28"/>
          <w:shd w:val="clear" w:color="auto" w:fill="FFFFFF"/>
        </w:rPr>
        <w:t>країн</w:t>
      </w:r>
      <w:proofErr w:type="spellEnd"/>
      <w:r w:rsidRPr="006E4BD2">
        <w:rPr>
          <w:rFonts w:ascii="Times New Roman" w:hAnsi="Times New Roman" w:cs="Times New Roman"/>
          <w:color w:val="212121"/>
          <w:sz w:val="28"/>
          <w:szCs w:val="28"/>
          <w:shd w:val="clear" w:color="auto" w:fill="FFFFFF"/>
        </w:rPr>
        <w:t xml:space="preserve"> Африки.</w:t>
      </w:r>
    </w:p>
    <w:p w:rsidR="008B3A6F" w:rsidRPr="006E4BD2" w:rsidRDefault="008B3A6F" w:rsidP="006E4BD2">
      <w:pPr>
        <w:spacing w:line="360" w:lineRule="auto"/>
        <w:rPr>
          <w:rFonts w:ascii="Times New Roman" w:hAnsi="Times New Roman" w:cs="Times New Roman"/>
          <w:color w:val="212121"/>
          <w:sz w:val="28"/>
          <w:szCs w:val="28"/>
          <w:shd w:val="clear" w:color="auto" w:fill="FFFFFF"/>
        </w:rPr>
      </w:pPr>
      <w:r w:rsidRPr="006E4BD2">
        <w:rPr>
          <w:rFonts w:ascii="Times New Roman" w:hAnsi="Times New Roman" w:cs="Times New Roman"/>
          <w:sz w:val="28"/>
          <w:szCs w:val="28"/>
        </w:rPr>
        <w:br/>
      </w:r>
      <w:proofErr w:type="spellStart"/>
      <w:r w:rsidR="005B2EDA" w:rsidRPr="006E4BD2">
        <w:rPr>
          <w:rFonts w:ascii="Times New Roman" w:hAnsi="Times New Roman" w:cs="Times New Roman"/>
          <w:color w:val="212121"/>
          <w:sz w:val="28"/>
          <w:szCs w:val="28"/>
          <w:shd w:val="clear" w:color="auto" w:fill="FFFFFF"/>
        </w:rPr>
        <w:t>Серед</w:t>
      </w:r>
      <w:proofErr w:type="spellEnd"/>
      <w:r w:rsidR="005B2EDA" w:rsidRPr="006E4BD2">
        <w:rPr>
          <w:rFonts w:ascii="Times New Roman" w:hAnsi="Times New Roman" w:cs="Times New Roman"/>
          <w:color w:val="212121"/>
          <w:sz w:val="28"/>
          <w:szCs w:val="28"/>
          <w:shd w:val="clear" w:color="auto" w:fill="FFFFFF"/>
        </w:rPr>
        <w:t xml:space="preserve"> </w:t>
      </w:r>
      <w:proofErr w:type="spellStart"/>
      <w:r w:rsidR="005B2EDA" w:rsidRPr="006E4BD2">
        <w:rPr>
          <w:rFonts w:ascii="Times New Roman" w:hAnsi="Times New Roman" w:cs="Times New Roman"/>
          <w:color w:val="212121"/>
          <w:sz w:val="28"/>
          <w:szCs w:val="28"/>
          <w:shd w:val="clear" w:color="auto" w:fill="FFFFFF"/>
        </w:rPr>
        <w:t>існуюч</w:t>
      </w:r>
      <w:proofErr w:type="spellEnd"/>
      <w:r w:rsidR="005B2EDA" w:rsidRPr="006E4BD2">
        <w:rPr>
          <w:rFonts w:ascii="Times New Roman" w:hAnsi="Times New Roman" w:cs="Times New Roman"/>
          <w:color w:val="212121"/>
          <w:sz w:val="28"/>
          <w:szCs w:val="28"/>
          <w:shd w:val="clear" w:color="auto" w:fill="FFFFFF"/>
          <w:lang w:val="uk-UA"/>
        </w:rPr>
        <w:t>и</w:t>
      </w:r>
      <w:proofErr w:type="spellStart"/>
      <w:r w:rsidR="005B2EDA" w:rsidRPr="006E4BD2">
        <w:rPr>
          <w:rFonts w:ascii="Times New Roman" w:hAnsi="Times New Roman" w:cs="Times New Roman"/>
          <w:color w:val="212121"/>
          <w:sz w:val="28"/>
          <w:szCs w:val="28"/>
          <w:shd w:val="clear" w:color="auto" w:fill="FFFFFF"/>
        </w:rPr>
        <w:t>х</w:t>
      </w:r>
      <w:proofErr w:type="spellEnd"/>
      <w:r w:rsidR="005B2EDA" w:rsidRPr="006E4BD2">
        <w:rPr>
          <w:rFonts w:ascii="Times New Roman" w:hAnsi="Times New Roman" w:cs="Times New Roman"/>
          <w:color w:val="212121"/>
          <w:sz w:val="28"/>
          <w:szCs w:val="28"/>
          <w:shd w:val="clear" w:color="auto" w:fill="FFFFFF"/>
        </w:rPr>
        <w:t xml:space="preserve"> </w:t>
      </w:r>
      <w:proofErr w:type="spellStart"/>
      <w:r w:rsidR="005B2EDA" w:rsidRPr="006E4BD2">
        <w:rPr>
          <w:rFonts w:ascii="Times New Roman" w:hAnsi="Times New Roman" w:cs="Times New Roman"/>
          <w:color w:val="212121"/>
          <w:sz w:val="28"/>
          <w:szCs w:val="28"/>
          <w:shd w:val="clear" w:color="auto" w:fill="FFFFFF"/>
        </w:rPr>
        <w:t>н</w:t>
      </w:r>
      <w:proofErr w:type="spellEnd"/>
      <w:r w:rsidR="005B2EDA" w:rsidRPr="006E4BD2">
        <w:rPr>
          <w:rFonts w:ascii="Times New Roman" w:hAnsi="Times New Roman" w:cs="Times New Roman"/>
          <w:color w:val="212121"/>
          <w:sz w:val="28"/>
          <w:szCs w:val="28"/>
          <w:shd w:val="clear" w:color="auto" w:fill="FFFFFF"/>
          <w:lang w:val="uk-UA"/>
        </w:rPr>
        <w:t>и</w:t>
      </w:r>
      <w:proofErr w:type="spellStart"/>
      <w:r w:rsidRPr="006E4BD2">
        <w:rPr>
          <w:rFonts w:ascii="Times New Roman" w:hAnsi="Times New Roman" w:cs="Times New Roman"/>
          <w:color w:val="212121"/>
          <w:sz w:val="28"/>
          <w:szCs w:val="28"/>
          <w:shd w:val="clear" w:color="auto" w:fill="FFFFFF"/>
        </w:rPr>
        <w:t>ні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правових</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груп</w:t>
      </w:r>
      <w:proofErr w:type="spellEnd"/>
      <w:r w:rsidRPr="006E4BD2">
        <w:rPr>
          <w:rFonts w:ascii="Times New Roman" w:hAnsi="Times New Roman" w:cs="Times New Roman"/>
          <w:color w:val="212121"/>
          <w:sz w:val="28"/>
          <w:szCs w:val="28"/>
          <w:shd w:val="clear" w:color="auto" w:fill="FFFFFF"/>
        </w:rPr>
        <w:t xml:space="preserve"> та </w:t>
      </w:r>
      <w:proofErr w:type="spellStart"/>
      <w:proofErr w:type="gramStart"/>
      <w:r w:rsidRPr="006E4BD2">
        <w:rPr>
          <w:rFonts w:ascii="Times New Roman" w:hAnsi="Times New Roman" w:cs="Times New Roman"/>
          <w:color w:val="212121"/>
          <w:sz w:val="28"/>
          <w:szCs w:val="28"/>
          <w:shd w:val="clear" w:color="auto" w:fill="FFFFFF"/>
        </w:rPr>
        <w:t>сімей</w:t>
      </w:r>
      <w:proofErr w:type="spellEnd"/>
      <w:proofErr w:type="gram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романо-германської</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правова</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сім'я</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займає</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особливе</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місце</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має</w:t>
      </w:r>
      <w:proofErr w:type="spellEnd"/>
      <w:r w:rsidRPr="006E4BD2">
        <w:rPr>
          <w:rFonts w:ascii="Times New Roman" w:hAnsi="Times New Roman" w:cs="Times New Roman"/>
          <w:color w:val="212121"/>
          <w:sz w:val="28"/>
          <w:szCs w:val="28"/>
          <w:shd w:val="clear" w:color="auto" w:fill="FFFFFF"/>
        </w:rPr>
        <w:t xml:space="preserve"> для </w:t>
      </w:r>
      <w:proofErr w:type="spellStart"/>
      <w:r w:rsidRPr="006E4BD2">
        <w:rPr>
          <w:rFonts w:ascii="Times New Roman" w:hAnsi="Times New Roman" w:cs="Times New Roman"/>
          <w:color w:val="212121"/>
          <w:sz w:val="28"/>
          <w:szCs w:val="28"/>
          <w:shd w:val="clear" w:color="auto" w:fill="FFFFFF"/>
        </w:rPr>
        <w:t>розвитку</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юридичної</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Теорії</w:t>
      </w:r>
      <w:proofErr w:type="spellEnd"/>
      <w:r w:rsidRPr="006E4BD2">
        <w:rPr>
          <w:rFonts w:ascii="Times New Roman" w:hAnsi="Times New Roman" w:cs="Times New Roman"/>
          <w:color w:val="212121"/>
          <w:sz w:val="28"/>
          <w:szCs w:val="28"/>
          <w:shd w:val="clear" w:color="auto" w:fill="FFFFFF"/>
        </w:rPr>
        <w:t xml:space="preserve"> та практики </w:t>
      </w:r>
      <w:proofErr w:type="spellStart"/>
      <w:r w:rsidRPr="006E4BD2">
        <w:rPr>
          <w:rFonts w:ascii="Times New Roman" w:hAnsi="Times New Roman" w:cs="Times New Roman"/>
          <w:color w:val="212121"/>
          <w:sz w:val="28"/>
          <w:szCs w:val="28"/>
          <w:shd w:val="clear" w:color="auto" w:fill="FFFFFF"/>
        </w:rPr>
        <w:t>особливе</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значення</w:t>
      </w:r>
      <w:proofErr w:type="spellEnd"/>
      <w:r w:rsidRPr="006E4BD2">
        <w:rPr>
          <w:rFonts w:ascii="Times New Roman" w:hAnsi="Times New Roman" w:cs="Times New Roman"/>
          <w:color w:val="212121"/>
          <w:sz w:val="28"/>
          <w:szCs w:val="28"/>
          <w:shd w:val="clear" w:color="auto" w:fill="FFFFFF"/>
        </w:rPr>
        <w:t xml:space="preserve">. За словами Рене Давида вона </w:t>
      </w:r>
      <w:proofErr w:type="spellStart"/>
      <w:r w:rsidRPr="006E4BD2">
        <w:rPr>
          <w:rFonts w:ascii="Times New Roman" w:hAnsi="Times New Roman" w:cs="Times New Roman"/>
          <w:color w:val="212121"/>
          <w:sz w:val="28"/>
          <w:szCs w:val="28"/>
          <w:shd w:val="clear" w:color="auto" w:fill="FFFFFF"/>
        </w:rPr>
        <w:t>є</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першою</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сім'єю</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з</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Якою</w:t>
      </w:r>
      <w:proofErr w:type="spellEnd"/>
      <w:r w:rsidRPr="006E4BD2">
        <w:rPr>
          <w:rFonts w:ascii="Times New Roman" w:hAnsi="Times New Roman" w:cs="Times New Roman"/>
          <w:color w:val="212121"/>
          <w:sz w:val="28"/>
          <w:szCs w:val="28"/>
          <w:shd w:val="clear" w:color="auto" w:fill="FFFFFF"/>
        </w:rPr>
        <w:t xml:space="preserve"> ми </w:t>
      </w:r>
      <w:proofErr w:type="spellStart"/>
      <w:r w:rsidRPr="006E4BD2">
        <w:rPr>
          <w:rFonts w:ascii="Times New Roman" w:hAnsi="Times New Roman" w:cs="Times New Roman"/>
          <w:color w:val="212121"/>
          <w:sz w:val="28"/>
          <w:szCs w:val="28"/>
          <w:shd w:val="clear" w:color="auto" w:fill="FFFFFF"/>
        </w:rPr>
        <w:t>зустрічаємося</w:t>
      </w:r>
      <w:proofErr w:type="spellEnd"/>
      <w:r w:rsidRPr="006E4BD2">
        <w:rPr>
          <w:rFonts w:ascii="Times New Roman" w:hAnsi="Times New Roman" w:cs="Times New Roman"/>
          <w:color w:val="212121"/>
          <w:sz w:val="28"/>
          <w:szCs w:val="28"/>
          <w:shd w:val="clear" w:color="auto" w:fill="FFFFFF"/>
        </w:rPr>
        <w:t xml:space="preserve"> в </w:t>
      </w:r>
      <w:proofErr w:type="spellStart"/>
      <w:r w:rsidRPr="006E4BD2">
        <w:rPr>
          <w:rFonts w:ascii="Times New Roman" w:hAnsi="Times New Roman" w:cs="Times New Roman"/>
          <w:color w:val="212121"/>
          <w:sz w:val="28"/>
          <w:szCs w:val="28"/>
          <w:shd w:val="clear" w:color="auto" w:fill="FFFFFF"/>
        </w:rPr>
        <w:t>сучасности</w:t>
      </w:r>
      <w:proofErr w:type="spellEnd"/>
      <w:r w:rsidRPr="006E4BD2">
        <w:rPr>
          <w:rFonts w:ascii="Times New Roman" w:hAnsi="Times New Roman" w:cs="Times New Roman"/>
          <w:color w:val="212121"/>
          <w:sz w:val="28"/>
          <w:szCs w:val="28"/>
          <w:shd w:val="clear" w:color="auto" w:fill="FFFFFF"/>
        </w:rPr>
        <w:t xml:space="preserve"> </w:t>
      </w:r>
      <w:proofErr w:type="spellStart"/>
      <w:proofErr w:type="gramStart"/>
      <w:r w:rsidRPr="006E4BD2">
        <w:rPr>
          <w:rFonts w:ascii="Times New Roman" w:hAnsi="Times New Roman" w:cs="Times New Roman"/>
          <w:color w:val="212121"/>
          <w:sz w:val="28"/>
          <w:szCs w:val="28"/>
          <w:shd w:val="clear" w:color="auto" w:fill="FFFFFF"/>
        </w:rPr>
        <w:t>св</w:t>
      </w:r>
      <w:proofErr w:type="gramEnd"/>
      <w:r w:rsidRPr="006E4BD2">
        <w:rPr>
          <w:rFonts w:ascii="Times New Roman" w:hAnsi="Times New Roman" w:cs="Times New Roman"/>
          <w:color w:val="212121"/>
          <w:sz w:val="28"/>
          <w:szCs w:val="28"/>
          <w:shd w:val="clear" w:color="auto" w:fill="FFFFFF"/>
        </w:rPr>
        <w:t>іті</w:t>
      </w:r>
      <w:proofErr w:type="spellEnd"/>
      <w:r w:rsidRPr="006E4BD2">
        <w:rPr>
          <w:rFonts w:ascii="Times New Roman" w:hAnsi="Times New Roman" w:cs="Times New Roman"/>
          <w:color w:val="212121"/>
          <w:sz w:val="28"/>
          <w:szCs w:val="28"/>
          <w:shd w:val="clear" w:color="auto" w:fill="FFFFFF"/>
        </w:rPr>
        <w:t xml:space="preserve">». Вона е </w:t>
      </w:r>
      <w:proofErr w:type="spellStart"/>
      <w:r w:rsidRPr="006E4BD2">
        <w:rPr>
          <w:rFonts w:ascii="Times New Roman" w:hAnsi="Times New Roman" w:cs="Times New Roman"/>
          <w:color w:val="212121"/>
          <w:sz w:val="28"/>
          <w:szCs w:val="28"/>
          <w:shd w:val="clear" w:color="auto" w:fill="FFFFFF"/>
        </w:rPr>
        <w:t>однією</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з</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найбільш</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Поширення</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сімей</w:t>
      </w:r>
      <w:proofErr w:type="spellEnd"/>
      <w:r w:rsidRPr="006E4BD2">
        <w:rPr>
          <w:rFonts w:ascii="Times New Roman" w:hAnsi="Times New Roman" w:cs="Times New Roman"/>
          <w:color w:val="212121"/>
          <w:sz w:val="28"/>
          <w:szCs w:val="28"/>
          <w:shd w:val="clear" w:color="auto" w:fill="FFFFFF"/>
        </w:rPr>
        <w:t xml:space="preserve"> </w:t>
      </w:r>
      <w:r w:rsidRPr="006E4BD2">
        <w:rPr>
          <w:rFonts w:ascii="Times New Roman" w:hAnsi="Times New Roman" w:cs="Times New Roman"/>
          <w:sz w:val="28"/>
          <w:szCs w:val="28"/>
        </w:rPr>
        <w:br/>
      </w:r>
      <w:proofErr w:type="gramStart"/>
      <w:r w:rsidRPr="006E4BD2">
        <w:rPr>
          <w:rFonts w:ascii="Times New Roman" w:hAnsi="Times New Roman" w:cs="Times New Roman"/>
          <w:color w:val="212121"/>
          <w:sz w:val="28"/>
          <w:szCs w:val="28"/>
          <w:shd w:val="clear" w:color="auto" w:fill="FFFFFF"/>
        </w:rPr>
        <w:t>З</w:t>
      </w:r>
      <w:proofErr w:type="gram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якою</w:t>
      </w:r>
      <w:proofErr w:type="spellEnd"/>
      <w:r w:rsidRPr="006E4BD2">
        <w:rPr>
          <w:rFonts w:ascii="Times New Roman" w:hAnsi="Times New Roman" w:cs="Times New Roman"/>
          <w:color w:val="212121"/>
          <w:sz w:val="28"/>
          <w:szCs w:val="28"/>
          <w:shd w:val="clear" w:color="auto" w:fill="FFFFFF"/>
        </w:rPr>
        <w:t xml:space="preserve"> ми </w:t>
      </w:r>
      <w:proofErr w:type="spellStart"/>
      <w:r w:rsidRPr="006E4BD2">
        <w:rPr>
          <w:rFonts w:ascii="Times New Roman" w:hAnsi="Times New Roman" w:cs="Times New Roman"/>
          <w:color w:val="212121"/>
          <w:sz w:val="28"/>
          <w:szCs w:val="28"/>
          <w:shd w:val="clear" w:color="auto" w:fill="FFFFFF"/>
        </w:rPr>
        <w:t>зустрічаємося</w:t>
      </w:r>
      <w:proofErr w:type="spellEnd"/>
      <w:r w:rsidRPr="006E4BD2">
        <w:rPr>
          <w:rFonts w:ascii="Times New Roman" w:hAnsi="Times New Roman" w:cs="Times New Roman"/>
          <w:color w:val="212121"/>
          <w:sz w:val="28"/>
          <w:szCs w:val="28"/>
          <w:shd w:val="clear" w:color="auto" w:fill="FFFFFF"/>
        </w:rPr>
        <w:t xml:space="preserve"> в </w:t>
      </w:r>
      <w:r w:rsidR="005B2EDA" w:rsidRPr="006E4BD2">
        <w:rPr>
          <w:rFonts w:ascii="Times New Roman" w:hAnsi="Times New Roman" w:cs="Times New Roman"/>
          <w:color w:val="212121"/>
          <w:sz w:val="28"/>
          <w:szCs w:val="28"/>
          <w:shd w:val="clear" w:color="auto" w:fill="FFFFFF"/>
          <w:lang w:val="uk-UA"/>
        </w:rPr>
        <w:t xml:space="preserve">сучасному </w:t>
      </w:r>
      <w:proofErr w:type="spellStart"/>
      <w:r w:rsidRPr="006E4BD2">
        <w:rPr>
          <w:rFonts w:ascii="Times New Roman" w:hAnsi="Times New Roman" w:cs="Times New Roman"/>
          <w:color w:val="212121"/>
          <w:sz w:val="28"/>
          <w:szCs w:val="28"/>
          <w:shd w:val="clear" w:color="auto" w:fill="FFFFFF"/>
        </w:rPr>
        <w:t>світі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Романо-германської</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правова</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сім'я</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охоплює</w:t>
      </w:r>
      <w:proofErr w:type="spellEnd"/>
      <w:r w:rsidRPr="006E4BD2">
        <w:rPr>
          <w:rFonts w:ascii="Times New Roman" w:hAnsi="Times New Roman" w:cs="Times New Roman"/>
          <w:color w:val="212121"/>
          <w:sz w:val="28"/>
          <w:szCs w:val="28"/>
          <w:shd w:val="clear" w:color="auto" w:fill="FFFFFF"/>
        </w:rPr>
        <w:t xml:space="preserve"> собою </w:t>
      </w:r>
      <w:proofErr w:type="spellStart"/>
      <w:r w:rsidRPr="006E4BD2">
        <w:rPr>
          <w:rFonts w:ascii="Times New Roman" w:hAnsi="Times New Roman" w:cs="Times New Roman"/>
          <w:color w:val="212121"/>
          <w:sz w:val="28"/>
          <w:szCs w:val="28"/>
          <w:shd w:val="clear" w:color="auto" w:fill="FFFFFF"/>
        </w:rPr>
        <w:t>більшу</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частину</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країн</w:t>
      </w:r>
      <w:proofErr w:type="spellEnd"/>
      <w:r w:rsidRPr="006E4BD2">
        <w:rPr>
          <w:rFonts w:ascii="Times New Roman" w:hAnsi="Times New Roman" w:cs="Times New Roman"/>
          <w:color w:val="212121"/>
          <w:sz w:val="28"/>
          <w:szCs w:val="28"/>
          <w:shd w:val="clear" w:color="auto" w:fill="FFFFFF"/>
        </w:rPr>
        <w:t xml:space="preserve"> Африки, </w:t>
      </w:r>
      <w:proofErr w:type="spellStart"/>
      <w:r w:rsidRPr="006E4BD2">
        <w:rPr>
          <w:rFonts w:ascii="Times New Roman" w:hAnsi="Times New Roman" w:cs="Times New Roman"/>
          <w:color w:val="212121"/>
          <w:sz w:val="28"/>
          <w:szCs w:val="28"/>
          <w:shd w:val="clear" w:color="auto" w:fill="FFFFFF"/>
        </w:rPr>
        <w:t>всі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країни</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Латінської</w:t>
      </w:r>
      <w:proofErr w:type="spellEnd"/>
      <w:r w:rsidRPr="006E4BD2">
        <w:rPr>
          <w:rFonts w:ascii="Times New Roman" w:hAnsi="Times New Roman" w:cs="Times New Roman"/>
          <w:color w:val="212121"/>
          <w:sz w:val="28"/>
          <w:szCs w:val="28"/>
          <w:shd w:val="clear" w:color="auto" w:fill="FFFFFF"/>
        </w:rPr>
        <w:t xml:space="preserve"> Америки, </w:t>
      </w:r>
      <w:proofErr w:type="spellStart"/>
      <w:r w:rsidRPr="006E4BD2">
        <w:rPr>
          <w:rFonts w:ascii="Times New Roman" w:hAnsi="Times New Roman" w:cs="Times New Roman"/>
          <w:color w:val="212121"/>
          <w:sz w:val="28"/>
          <w:szCs w:val="28"/>
          <w:shd w:val="clear" w:color="auto" w:fill="FFFFFF"/>
        </w:rPr>
        <w:t>країни</w:t>
      </w:r>
      <w:proofErr w:type="spellEnd"/>
      <w:r w:rsidRPr="006E4BD2">
        <w:rPr>
          <w:rFonts w:ascii="Times New Roman" w:hAnsi="Times New Roman" w:cs="Times New Roman"/>
          <w:color w:val="212121"/>
          <w:sz w:val="28"/>
          <w:szCs w:val="28"/>
          <w:shd w:val="clear" w:color="auto" w:fill="FFFFFF"/>
        </w:rPr>
        <w:t xml:space="preserve"> Сходу, </w:t>
      </w:r>
      <w:proofErr w:type="spellStart"/>
      <w:r w:rsidRPr="006E4BD2">
        <w:rPr>
          <w:rFonts w:ascii="Times New Roman" w:hAnsi="Times New Roman" w:cs="Times New Roman"/>
          <w:color w:val="212121"/>
          <w:sz w:val="28"/>
          <w:szCs w:val="28"/>
          <w:shd w:val="clear" w:color="auto" w:fill="FFFFFF"/>
        </w:rPr>
        <w:t>включаючі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Японію</w:t>
      </w:r>
      <w:proofErr w:type="spellEnd"/>
      <w:r w:rsidRPr="006E4BD2">
        <w:rPr>
          <w:rFonts w:ascii="Times New Roman" w:hAnsi="Times New Roman" w:cs="Times New Roman"/>
          <w:color w:val="212121"/>
          <w:sz w:val="28"/>
          <w:szCs w:val="28"/>
          <w:shd w:val="clear" w:color="auto" w:fill="FFFFFF"/>
        </w:rPr>
        <w:t xml:space="preserve">, а </w:t>
      </w:r>
      <w:proofErr w:type="spellStart"/>
      <w:r w:rsidRPr="006E4BD2">
        <w:rPr>
          <w:rFonts w:ascii="Times New Roman" w:hAnsi="Times New Roman" w:cs="Times New Roman"/>
          <w:color w:val="212121"/>
          <w:sz w:val="28"/>
          <w:szCs w:val="28"/>
          <w:shd w:val="clear" w:color="auto" w:fill="FFFFFF"/>
        </w:rPr>
        <w:t>такоже</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країни</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контінентальної</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Європи</w:t>
      </w:r>
      <w:proofErr w:type="spellEnd"/>
      <w:r w:rsidRPr="006E4BD2">
        <w:rPr>
          <w:rFonts w:ascii="Times New Roman" w:hAnsi="Times New Roman" w:cs="Times New Roman"/>
          <w:color w:val="212121"/>
          <w:sz w:val="28"/>
          <w:szCs w:val="28"/>
          <w:shd w:val="clear" w:color="auto" w:fill="FFFFFF"/>
        </w:rPr>
        <w:t xml:space="preserve"> до складу </w:t>
      </w:r>
      <w:proofErr w:type="spellStart"/>
      <w:r w:rsidRPr="006E4BD2">
        <w:rPr>
          <w:rFonts w:ascii="Times New Roman" w:hAnsi="Times New Roman" w:cs="Times New Roman"/>
          <w:color w:val="212121"/>
          <w:sz w:val="28"/>
          <w:szCs w:val="28"/>
          <w:shd w:val="clear" w:color="auto" w:fill="FFFFFF"/>
        </w:rPr>
        <w:t>якіх</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відносіться</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і</w:t>
      </w:r>
      <w:proofErr w:type="spellEnd"/>
      <w:r w:rsidRPr="006E4BD2">
        <w:rPr>
          <w:rFonts w:ascii="Times New Roman" w:hAnsi="Times New Roman" w:cs="Times New Roman"/>
          <w:color w:val="212121"/>
          <w:sz w:val="28"/>
          <w:szCs w:val="28"/>
          <w:shd w:val="clear" w:color="auto" w:fill="FFFFFF"/>
        </w:rPr>
        <w:t xml:space="preserve"> </w:t>
      </w:r>
      <w:proofErr w:type="spellStart"/>
      <w:r w:rsidRPr="006E4BD2">
        <w:rPr>
          <w:rFonts w:ascii="Times New Roman" w:hAnsi="Times New Roman" w:cs="Times New Roman"/>
          <w:color w:val="212121"/>
          <w:sz w:val="28"/>
          <w:szCs w:val="28"/>
          <w:shd w:val="clear" w:color="auto" w:fill="FFFFFF"/>
        </w:rPr>
        <w:t>Україна</w:t>
      </w:r>
      <w:proofErr w:type="spellEnd"/>
      <w:r w:rsidRPr="006E4BD2">
        <w:rPr>
          <w:rFonts w:ascii="Times New Roman" w:hAnsi="Times New Roman" w:cs="Times New Roman"/>
          <w:color w:val="212121"/>
          <w:sz w:val="28"/>
          <w:szCs w:val="28"/>
          <w:shd w:val="clear" w:color="auto" w:fill="FFFFFF"/>
        </w:rPr>
        <w:t xml:space="preserve">. </w:t>
      </w:r>
    </w:p>
    <w:p w:rsidR="008B3A6F" w:rsidRPr="006E4BD2" w:rsidRDefault="008B3A6F" w:rsidP="006E4BD2">
      <w:pPr>
        <w:pStyle w:val="HTML"/>
        <w:shd w:val="clear" w:color="auto" w:fill="FFFFFF"/>
        <w:spacing w:line="360" w:lineRule="auto"/>
        <w:rPr>
          <w:rFonts w:ascii="Times New Roman" w:hAnsi="Times New Roman" w:cs="Times New Roman"/>
          <w:color w:val="212121"/>
          <w:sz w:val="28"/>
          <w:szCs w:val="28"/>
        </w:rPr>
      </w:pPr>
      <w:r w:rsidRPr="006E4BD2">
        <w:rPr>
          <w:rFonts w:ascii="Times New Roman" w:hAnsi="Times New Roman" w:cs="Times New Roman"/>
          <w:color w:val="212121"/>
          <w:sz w:val="28"/>
          <w:szCs w:val="28"/>
        </w:rPr>
        <w:t>Мета і завдання курсової роботи</w:t>
      </w:r>
      <w:r w:rsidR="005A1FB3">
        <w:rPr>
          <w:rFonts w:ascii="Times New Roman" w:hAnsi="Times New Roman" w:cs="Times New Roman"/>
          <w:color w:val="212121"/>
          <w:sz w:val="28"/>
          <w:szCs w:val="28"/>
        </w:rPr>
        <w:t>:</w:t>
      </w:r>
    </w:p>
    <w:p w:rsidR="008B3A6F" w:rsidRPr="006E4BD2" w:rsidRDefault="008B3A6F" w:rsidP="006E4BD2">
      <w:pPr>
        <w:pStyle w:val="HTML"/>
        <w:shd w:val="clear" w:color="auto" w:fill="FFFFFF"/>
        <w:spacing w:line="360" w:lineRule="auto"/>
        <w:rPr>
          <w:rFonts w:ascii="Times New Roman" w:hAnsi="Times New Roman" w:cs="Times New Roman"/>
          <w:color w:val="212121"/>
          <w:sz w:val="28"/>
          <w:szCs w:val="28"/>
        </w:rPr>
      </w:pPr>
      <w:r w:rsidRPr="006E4BD2">
        <w:rPr>
          <w:rFonts w:ascii="Times New Roman" w:hAnsi="Times New Roman" w:cs="Times New Roman"/>
          <w:color w:val="212121"/>
          <w:sz w:val="28"/>
          <w:szCs w:val="28"/>
        </w:rPr>
        <w:t xml:space="preserve"> Метою дослідження є дослідити основні процеси становлення і розвитку </w:t>
      </w:r>
      <w:proofErr w:type="spellStart"/>
      <w:r w:rsidRPr="006E4BD2">
        <w:rPr>
          <w:rFonts w:ascii="Times New Roman" w:hAnsi="Times New Roman" w:cs="Times New Roman"/>
          <w:color w:val="212121"/>
          <w:sz w:val="28"/>
          <w:szCs w:val="28"/>
        </w:rPr>
        <w:t>романо-германської</w:t>
      </w:r>
      <w:proofErr w:type="spellEnd"/>
      <w:r w:rsidRPr="006E4BD2">
        <w:rPr>
          <w:rFonts w:ascii="Times New Roman" w:hAnsi="Times New Roman" w:cs="Times New Roman"/>
          <w:color w:val="212121"/>
          <w:sz w:val="28"/>
          <w:szCs w:val="28"/>
        </w:rPr>
        <w:t xml:space="preserve"> правової системи та її характерні особливості. Дослідження цієї теми передбачає </w:t>
      </w:r>
      <w:proofErr w:type="spellStart"/>
      <w:r w:rsidRPr="006E4BD2">
        <w:rPr>
          <w:rFonts w:ascii="Times New Roman" w:hAnsi="Times New Roman" w:cs="Times New Roman"/>
          <w:color w:val="212121"/>
          <w:sz w:val="28"/>
          <w:szCs w:val="28"/>
        </w:rPr>
        <w:t>вірішенню</w:t>
      </w:r>
      <w:proofErr w:type="spellEnd"/>
      <w:r w:rsidRPr="006E4BD2">
        <w:rPr>
          <w:rFonts w:ascii="Times New Roman" w:hAnsi="Times New Roman" w:cs="Times New Roman"/>
          <w:color w:val="212121"/>
          <w:sz w:val="28"/>
          <w:szCs w:val="28"/>
        </w:rPr>
        <w:t xml:space="preserve"> наступний дослідницьких завдання:</w:t>
      </w:r>
    </w:p>
    <w:p w:rsidR="008B3A6F" w:rsidRPr="006E4BD2" w:rsidRDefault="008B3A6F" w:rsidP="006E4BD2">
      <w:pPr>
        <w:pStyle w:val="HTML"/>
        <w:shd w:val="clear" w:color="auto" w:fill="FFFFFF"/>
        <w:spacing w:line="360" w:lineRule="auto"/>
        <w:rPr>
          <w:rFonts w:ascii="Times New Roman" w:hAnsi="Times New Roman" w:cs="Times New Roman"/>
          <w:color w:val="212121"/>
          <w:sz w:val="28"/>
          <w:szCs w:val="28"/>
        </w:rPr>
      </w:pPr>
      <w:r w:rsidRPr="006E4BD2">
        <w:rPr>
          <w:rFonts w:ascii="Times New Roman" w:hAnsi="Times New Roman" w:cs="Times New Roman"/>
          <w:color w:val="212121"/>
          <w:sz w:val="28"/>
          <w:szCs w:val="28"/>
        </w:rPr>
        <w:t xml:space="preserve">- з'ясувати суть Поняття «правова система» та </w:t>
      </w:r>
      <w:proofErr w:type="spellStart"/>
      <w:r w:rsidRPr="006E4BD2">
        <w:rPr>
          <w:rFonts w:ascii="Times New Roman" w:hAnsi="Times New Roman" w:cs="Times New Roman"/>
          <w:color w:val="212121"/>
          <w:sz w:val="28"/>
          <w:szCs w:val="28"/>
        </w:rPr>
        <w:t>розмежуваті</w:t>
      </w:r>
      <w:proofErr w:type="spellEnd"/>
      <w:r w:rsidRPr="006E4BD2">
        <w:rPr>
          <w:rFonts w:ascii="Times New Roman" w:hAnsi="Times New Roman" w:cs="Times New Roman"/>
          <w:color w:val="212121"/>
          <w:sz w:val="28"/>
          <w:szCs w:val="28"/>
        </w:rPr>
        <w:t xml:space="preserve"> Такі Поняття як «правова система» і «правова сім'я», Які </w:t>
      </w:r>
      <w:proofErr w:type="spellStart"/>
      <w:r w:rsidRPr="006E4BD2">
        <w:rPr>
          <w:rFonts w:ascii="Times New Roman" w:hAnsi="Times New Roman" w:cs="Times New Roman"/>
          <w:color w:val="212121"/>
          <w:sz w:val="28"/>
          <w:szCs w:val="28"/>
        </w:rPr>
        <w:t>блізькі</w:t>
      </w:r>
      <w:proofErr w:type="spellEnd"/>
      <w:r w:rsidRPr="006E4BD2">
        <w:rPr>
          <w:rFonts w:ascii="Times New Roman" w:hAnsi="Times New Roman" w:cs="Times New Roman"/>
          <w:color w:val="212121"/>
          <w:sz w:val="28"/>
          <w:szCs w:val="28"/>
        </w:rPr>
        <w:t xml:space="preserve"> за змістом і об'єктом.</w:t>
      </w:r>
    </w:p>
    <w:p w:rsidR="008B3A6F" w:rsidRPr="006E4BD2" w:rsidRDefault="008B3A6F" w:rsidP="006E4BD2">
      <w:pPr>
        <w:pStyle w:val="HTML"/>
        <w:shd w:val="clear" w:color="auto" w:fill="FFFFFF"/>
        <w:spacing w:line="360" w:lineRule="auto"/>
        <w:rPr>
          <w:rFonts w:ascii="Times New Roman" w:hAnsi="Times New Roman" w:cs="Times New Roman"/>
          <w:color w:val="212121"/>
          <w:sz w:val="28"/>
          <w:szCs w:val="28"/>
        </w:rPr>
      </w:pPr>
      <w:r w:rsidRPr="006E4BD2">
        <w:rPr>
          <w:rFonts w:ascii="Times New Roman" w:hAnsi="Times New Roman" w:cs="Times New Roman"/>
          <w:color w:val="212121"/>
          <w:sz w:val="28"/>
          <w:szCs w:val="28"/>
        </w:rPr>
        <w:t xml:space="preserve">- дослідити витоки та Історію формування </w:t>
      </w:r>
      <w:proofErr w:type="spellStart"/>
      <w:r w:rsidRPr="006E4BD2">
        <w:rPr>
          <w:rFonts w:ascii="Times New Roman" w:hAnsi="Times New Roman" w:cs="Times New Roman"/>
          <w:color w:val="212121"/>
          <w:sz w:val="28"/>
          <w:szCs w:val="28"/>
        </w:rPr>
        <w:t>романо-германської</w:t>
      </w:r>
      <w:proofErr w:type="spellEnd"/>
      <w:r w:rsidRPr="006E4BD2">
        <w:rPr>
          <w:rFonts w:ascii="Times New Roman" w:hAnsi="Times New Roman" w:cs="Times New Roman"/>
          <w:color w:val="212121"/>
          <w:sz w:val="28"/>
          <w:szCs w:val="28"/>
        </w:rPr>
        <w:t xml:space="preserve"> правової системи;</w:t>
      </w:r>
    </w:p>
    <w:p w:rsidR="008B3A6F" w:rsidRPr="006E4BD2" w:rsidRDefault="008B3A6F" w:rsidP="006E4BD2">
      <w:pPr>
        <w:pStyle w:val="HTML"/>
        <w:shd w:val="clear" w:color="auto" w:fill="FFFFFF"/>
        <w:spacing w:line="360" w:lineRule="auto"/>
        <w:rPr>
          <w:rFonts w:ascii="Times New Roman" w:hAnsi="Times New Roman" w:cs="Times New Roman"/>
          <w:color w:val="212121"/>
          <w:sz w:val="28"/>
          <w:szCs w:val="28"/>
        </w:rPr>
      </w:pPr>
      <w:r w:rsidRPr="006E4BD2">
        <w:rPr>
          <w:rFonts w:ascii="Times New Roman" w:hAnsi="Times New Roman" w:cs="Times New Roman"/>
          <w:color w:val="212121"/>
          <w:sz w:val="28"/>
          <w:szCs w:val="28"/>
        </w:rPr>
        <w:lastRenderedPageBreak/>
        <w:t>- визначте місце та рол</w:t>
      </w:r>
      <w:r w:rsidR="005B2EDA" w:rsidRPr="006E4BD2">
        <w:rPr>
          <w:rFonts w:ascii="Times New Roman" w:hAnsi="Times New Roman" w:cs="Times New Roman"/>
          <w:color w:val="212121"/>
          <w:sz w:val="28"/>
          <w:szCs w:val="28"/>
        </w:rPr>
        <w:t>ь осередків культури, зокрема, університетів</w:t>
      </w:r>
      <w:r w:rsidRPr="006E4BD2">
        <w:rPr>
          <w:rFonts w:ascii="Times New Roman" w:hAnsi="Times New Roman" w:cs="Times New Roman"/>
          <w:color w:val="212121"/>
          <w:sz w:val="28"/>
          <w:szCs w:val="28"/>
        </w:rPr>
        <w:t xml:space="preserve"> у </w:t>
      </w:r>
      <w:proofErr w:type="spellStart"/>
      <w:r w:rsidR="005B2EDA" w:rsidRPr="006E4BD2">
        <w:rPr>
          <w:rFonts w:ascii="Times New Roman" w:hAnsi="Times New Roman" w:cs="Times New Roman"/>
          <w:color w:val="212121"/>
          <w:sz w:val="28"/>
          <w:szCs w:val="28"/>
        </w:rPr>
        <w:t>винекненні</w:t>
      </w:r>
      <w:proofErr w:type="spellEnd"/>
      <w:r w:rsidR="005B2EDA" w:rsidRPr="006E4BD2">
        <w:rPr>
          <w:rFonts w:ascii="Times New Roman" w:hAnsi="Times New Roman" w:cs="Times New Roman"/>
          <w:color w:val="212121"/>
          <w:sz w:val="28"/>
          <w:szCs w:val="28"/>
        </w:rPr>
        <w:t xml:space="preserve"> </w:t>
      </w:r>
      <w:r w:rsidRPr="006E4BD2">
        <w:rPr>
          <w:rFonts w:ascii="Times New Roman" w:hAnsi="Times New Roman" w:cs="Times New Roman"/>
          <w:color w:val="212121"/>
          <w:sz w:val="28"/>
          <w:szCs w:val="28"/>
        </w:rPr>
        <w:t xml:space="preserve">та розвитку </w:t>
      </w:r>
      <w:proofErr w:type="spellStart"/>
      <w:r w:rsidRPr="006E4BD2">
        <w:rPr>
          <w:rFonts w:ascii="Times New Roman" w:hAnsi="Times New Roman" w:cs="Times New Roman"/>
          <w:color w:val="212121"/>
          <w:sz w:val="28"/>
          <w:szCs w:val="28"/>
        </w:rPr>
        <w:t>романо-германської</w:t>
      </w:r>
      <w:proofErr w:type="spellEnd"/>
      <w:r w:rsidRPr="006E4BD2">
        <w:rPr>
          <w:rFonts w:ascii="Times New Roman" w:hAnsi="Times New Roman" w:cs="Times New Roman"/>
          <w:color w:val="212121"/>
          <w:sz w:val="28"/>
          <w:szCs w:val="28"/>
        </w:rPr>
        <w:t xml:space="preserve"> правової системи;</w:t>
      </w:r>
    </w:p>
    <w:p w:rsidR="00115BA4" w:rsidRPr="006E4BD2" w:rsidRDefault="00115BA4" w:rsidP="006E4BD2">
      <w:pPr>
        <w:spacing w:line="360" w:lineRule="auto"/>
        <w:rPr>
          <w:rFonts w:ascii="Times New Roman" w:hAnsi="Times New Roman" w:cs="Times New Roman"/>
          <w:sz w:val="28"/>
          <w:szCs w:val="28"/>
          <w:lang w:val="uk-UA"/>
        </w:rPr>
      </w:pPr>
    </w:p>
    <w:p w:rsidR="005B2EDA" w:rsidRPr="005A1FB3" w:rsidRDefault="005B2EDA" w:rsidP="005A1FB3">
      <w:pPr>
        <w:spacing w:line="360" w:lineRule="auto"/>
        <w:jc w:val="center"/>
        <w:rPr>
          <w:rFonts w:ascii="Times New Roman" w:hAnsi="Times New Roman" w:cs="Times New Roman"/>
          <w:b/>
          <w:sz w:val="28"/>
          <w:szCs w:val="28"/>
          <w:lang w:val="uk-UA"/>
        </w:rPr>
      </w:pPr>
      <w:r w:rsidRPr="005A1FB3">
        <w:rPr>
          <w:rFonts w:ascii="Times New Roman" w:hAnsi="Times New Roman" w:cs="Times New Roman"/>
          <w:b/>
          <w:sz w:val="28"/>
          <w:szCs w:val="28"/>
          <w:lang w:val="uk-UA"/>
        </w:rPr>
        <w:t>Розділ 1</w:t>
      </w:r>
    </w:p>
    <w:p w:rsidR="005B2EDA" w:rsidRPr="005A1FB3" w:rsidRDefault="005B2EDA" w:rsidP="006E4BD2">
      <w:pPr>
        <w:spacing w:line="360" w:lineRule="auto"/>
        <w:rPr>
          <w:rFonts w:ascii="Times New Roman" w:hAnsi="Times New Roman" w:cs="Times New Roman"/>
          <w:b/>
          <w:sz w:val="28"/>
          <w:szCs w:val="28"/>
          <w:lang w:val="uk-UA"/>
        </w:rPr>
      </w:pPr>
      <w:r w:rsidRPr="005A1FB3">
        <w:rPr>
          <w:rFonts w:ascii="Times New Roman" w:hAnsi="Times New Roman" w:cs="Times New Roman"/>
          <w:b/>
          <w:sz w:val="28"/>
          <w:szCs w:val="28"/>
          <w:lang w:val="uk-UA"/>
        </w:rPr>
        <w:t>1.1</w:t>
      </w:r>
    </w:p>
    <w:p w:rsidR="005B2EDA" w:rsidRPr="006E4BD2" w:rsidRDefault="005B2EDA" w:rsidP="006E4BD2">
      <w:pPr>
        <w:pStyle w:val="a5"/>
        <w:spacing w:line="360" w:lineRule="auto"/>
        <w:rPr>
          <w:color w:val="000000"/>
          <w:sz w:val="28"/>
          <w:szCs w:val="28"/>
        </w:rPr>
      </w:pPr>
      <w:r w:rsidRPr="006E4BD2">
        <w:rPr>
          <w:color w:val="000000"/>
          <w:sz w:val="28"/>
          <w:szCs w:val="28"/>
        </w:rPr>
        <w:t>Історично в кожній країні діють свої правові звичаї, традиції, законодавства; юрисдикційні органи, сформувались особливий правовий менталітет, правова культура. Правова своєрідність країн дозволяє казати про їх самобутність, специфіку і про те, що кожна з них утворює свою правову систему — сукупність всіх правових явиш (норм, установ, відносин, правосвідомості), що існують у конкретній країні (правова система у вузькому розумінні). Втім, є підстави говорити і про об'єднання тих чи інших правових систем в одну правову сім'ю, оскільки в них існують загальні риси, елементи схожості (правові системи у широкому розумінні).</w:t>
      </w:r>
    </w:p>
    <w:p w:rsidR="005B2EDA" w:rsidRPr="006E4BD2" w:rsidRDefault="005B2EDA" w:rsidP="006E4BD2">
      <w:pPr>
        <w:pStyle w:val="a5"/>
        <w:spacing w:line="360" w:lineRule="auto"/>
        <w:rPr>
          <w:color w:val="000000"/>
          <w:sz w:val="28"/>
          <w:szCs w:val="28"/>
        </w:rPr>
      </w:pPr>
      <w:r w:rsidRPr="006E4BD2">
        <w:rPr>
          <w:color w:val="000000"/>
          <w:sz w:val="28"/>
          <w:szCs w:val="28"/>
        </w:rPr>
        <w:t>Правова сім'я — </w:t>
      </w:r>
      <w:r w:rsidRPr="005A1FB3">
        <w:rPr>
          <w:iCs/>
          <w:color w:val="000000"/>
          <w:sz w:val="28"/>
          <w:szCs w:val="28"/>
        </w:rPr>
        <w:t>широка сукупність національних правових систем у межах одного типу права, що об’єднані спільністю історичного формування, структури джерсі, провідних галузей та правових інститутів, юридичної культури та мислення, а також практикою правозастосування.</w:t>
      </w:r>
      <w:r w:rsidRPr="006E4BD2">
        <w:rPr>
          <w:i/>
          <w:iCs/>
          <w:color w:val="000000"/>
          <w:sz w:val="28"/>
          <w:szCs w:val="28"/>
        </w:rPr>
        <w:t> </w:t>
      </w:r>
      <w:r w:rsidRPr="006E4BD2">
        <w:rPr>
          <w:color w:val="000000"/>
          <w:sz w:val="28"/>
          <w:szCs w:val="28"/>
        </w:rPr>
        <w:t>Групування величезної різноманітності правових систем у певні правові сім'ї створює зручності для наукового дослідження, порівняння і глибокого розуміння кожної з них.</w:t>
      </w:r>
    </w:p>
    <w:p w:rsidR="005B2EDA" w:rsidRPr="006E4BD2" w:rsidRDefault="005B2EDA" w:rsidP="006E4BD2">
      <w:pPr>
        <w:pStyle w:val="a5"/>
        <w:spacing w:line="360" w:lineRule="auto"/>
        <w:rPr>
          <w:color w:val="000000"/>
          <w:sz w:val="28"/>
          <w:szCs w:val="28"/>
        </w:rPr>
      </w:pPr>
      <w:r w:rsidRPr="006E4BD2">
        <w:rPr>
          <w:color w:val="000000"/>
          <w:sz w:val="28"/>
          <w:szCs w:val="28"/>
        </w:rPr>
        <w:t>Існує декілька критеріїв об'єднання, класифікації правових систем різних держав.</w:t>
      </w:r>
    </w:p>
    <w:p w:rsidR="005B2EDA" w:rsidRPr="006E4BD2" w:rsidRDefault="005B2EDA" w:rsidP="006E4BD2">
      <w:pPr>
        <w:pStyle w:val="a5"/>
        <w:numPr>
          <w:ilvl w:val="0"/>
          <w:numId w:val="2"/>
        </w:numPr>
        <w:spacing w:line="360" w:lineRule="auto"/>
        <w:rPr>
          <w:color w:val="000000"/>
          <w:sz w:val="28"/>
          <w:szCs w:val="28"/>
        </w:rPr>
      </w:pPr>
      <w:r w:rsidRPr="00D06425">
        <w:rPr>
          <w:iCs/>
          <w:color w:val="000000"/>
          <w:sz w:val="28"/>
          <w:szCs w:val="28"/>
        </w:rPr>
        <w:t>Спільність генезису</w:t>
      </w:r>
      <w:r w:rsidRPr="006E4BD2">
        <w:rPr>
          <w:i/>
          <w:iCs/>
          <w:color w:val="000000"/>
          <w:sz w:val="28"/>
          <w:szCs w:val="28"/>
        </w:rPr>
        <w:t> </w:t>
      </w:r>
      <w:r w:rsidRPr="006E4BD2">
        <w:rPr>
          <w:color w:val="000000"/>
          <w:sz w:val="28"/>
          <w:szCs w:val="28"/>
        </w:rPr>
        <w:t>(виникнення і подальшого розвитку). Інакше кажучи, системи зв'язані між собою історично, мають загальні державно-правові корені (засновані на одних і тих принципах, нормах).</w:t>
      </w:r>
    </w:p>
    <w:p w:rsidR="005B2EDA" w:rsidRPr="006E4BD2" w:rsidRDefault="005B2EDA" w:rsidP="006E4BD2">
      <w:pPr>
        <w:pStyle w:val="a5"/>
        <w:numPr>
          <w:ilvl w:val="0"/>
          <w:numId w:val="2"/>
        </w:numPr>
        <w:spacing w:line="360" w:lineRule="auto"/>
        <w:rPr>
          <w:color w:val="000000"/>
          <w:sz w:val="28"/>
          <w:szCs w:val="28"/>
        </w:rPr>
      </w:pPr>
      <w:r w:rsidRPr="00D06425">
        <w:rPr>
          <w:iCs/>
          <w:color w:val="000000"/>
          <w:sz w:val="28"/>
          <w:szCs w:val="28"/>
        </w:rPr>
        <w:t>Спільність джерел, форм закріплення</w:t>
      </w:r>
      <w:r w:rsidRPr="006E4BD2">
        <w:rPr>
          <w:i/>
          <w:iCs/>
          <w:color w:val="000000"/>
          <w:sz w:val="28"/>
          <w:szCs w:val="28"/>
        </w:rPr>
        <w:t> </w:t>
      </w:r>
      <w:r w:rsidRPr="006E4BD2">
        <w:rPr>
          <w:color w:val="000000"/>
          <w:sz w:val="28"/>
          <w:szCs w:val="28"/>
        </w:rPr>
        <w:t xml:space="preserve">і вираження норм права. Мова йде про зовнішні форми права, про те, де і як фіксуються його норми (в </w:t>
      </w:r>
      <w:r w:rsidRPr="006E4BD2">
        <w:rPr>
          <w:color w:val="000000"/>
          <w:sz w:val="28"/>
          <w:szCs w:val="28"/>
        </w:rPr>
        <w:lastRenderedPageBreak/>
        <w:t>нормативних актах, договорах, судових рішеннях, звичаях), про їх роль, значення, співвідношення.</w:t>
      </w:r>
    </w:p>
    <w:p w:rsidR="005B2EDA" w:rsidRPr="006E4BD2" w:rsidRDefault="005B2EDA" w:rsidP="006E4BD2">
      <w:pPr>
        <w:pStyle w:val="a5"/>
        <w:numPr>
          <w:ilvl w:val="0"/>
          <w:numId w:val="2"/>
        </w:numPr>
        <w:spacing w:line="360" w:lineRule="auto"/>
        <w:rPr>
          <w:color w:val="000000"/>
          <w:sz w:val="28"/>
          <w:szCs w:val="28"/>
        </w:rPr>
      </w:pPr>
      <w:r w:rsidRPr="00D06425">
        <w:rPr>
          <w:iCs/>
          <w:color w:val="000000"/>
          <w:sz w:val="28"/>
          <w:szCs w:val="28"/>
        </w:rPr>
        <w:t>Структурна єдність, схожість</w:t>
      </w:r>
      <w:r w:rsidRPr="006E4BD2">
        <w:rPr>
          <w:i/>
          <w:iCs/>
          <w:color w:val="000000"/>
          <w:sz w:val="28"/>
          <w:szCs w:val="28"/>
        </w:rPr>
        <w:t>. </w:t>
      </w:r>
      <w:r w:rsidRPr="006E4BD2">
        <w:rPr>
          <w:color w:val="000000"/>
          <w:sz w:val="28"/>
          <w:szCs w:val="28"/>
        </w:rPr>
        <w:t>Правові системи країн, які входять в одну правову сім'ю, повинні володіти схожістю структурної побудови ^нормативно-правового матеріалу. Як правило, це знаходить своє вираження на рівні побудови норми права, її елементів, а також на рівні побудови великих блоків нормативного матеріалу (галузей, підгалузей).</w:t>
      </w:r>
    </w:p>
    <w:p w:rsidR="005B2EDA" w:rsidRPr="006E4BD2" w:rsidRDefault="005B2EDA" w:rsidP="006E4BD2">
      <w:pPr>
        <w:pStyle w:val="a5"/>
        <w:numPr>
          <w:ilvl w:val="0"/>
          <w:numId w:val="2"/>
        </w:numPr>
        <w:spacing w:line="360" w:lineRule="auto"/>
        <w:rPr>
          <w:color w:val="000000"/>
          <w:sz w:val="28"/>
          <w:szCs w:val="28"/>
        </w:rPr>
      </w:pPr>
      <w:r w:rsidRPr="00D06425">
        <w:rPr>
          <w:iCs/>
          <w:color w:val="000000"/>
          <w:sz w:val="28"/>
          <w:szCs w:val="28"/>
        </w:rPr>
        <w:t>Спільність принципів регулювання суспільних відносин.</w:t>
      </w:r>
      <w:r w:rsidRPr="006E4BD2">
        <w:rPr>
          <w:i/>
          <w:iCs/>
          <w:color w:val="000000"/>
          <w:sz w:val="28"/>
          <w:szCs w:val="28"/>
        </w:rPr>
        <w:t> </w:t>
      </w:r>
      <w:r w:rsidRPr="006E4BD2">
        <w:rPr>
          <w:color w:val="000000"/>
          <w:sz w:val="28"/>
          <w:szCs w:val="28"/>
        </w:rPr>
        <w:t>В одних країнах не ідеї свободи суб'єктів, їх формальної рівності, об'єктивності правосуддя тощо, в інших — теологічні, релігійні засади (наприклад, мусульманські країни), у третіх — соціалістичні, націонал-соціалістичні ідеї та ін.</w:t>
      </w:r>
    </w:p>
    <w:p w:rsidR="005B2EDA" w:rsidRPr="006E4BD2" w:rsidRDefault="005B2EDA" w:rsidP="006E4BD2">
      <w:pPr>
        <w:pStyle w:val="a5"/>
        <w:numPr>
          <w:ilvl w:val="0"/>
          <w:numId w:val="2"/>
        </w:numPr>
        <w:spacing w:line="360" w:lineRule="auto"/>
        <w:rPr>
          <w:color w:val="000000"/>
          <w:sz w:val="28"/>
          <w:szCs w:val="28"/>
        </w:rPr>
      </w:pPr>
      <w:r w:rsidRPr="00D06425">
        <w:rPr>
          <w:iCs/>
          <w:color w:val="000000"/>
          <w:sz w:val="28"/>
          <w:szCs w:val="28"/>
        </w:rPr>
        <w:t>Єдність правничої термінології, юридичних категорій і понять, а також техніки викладу і систематизації норм права</w:t>
      </w:r>
      <w:r w:rsidRPr="006E4BD2">
        <w:rPr>
          <w:i/>
          <w:iCs/>
          <w:color w:val="000000"/>
          <w:sz w:val="28"/>
          <w:szCs w:val="28"/>
        </w:rPr>
        <w:t>. </w:t>
      </w:r>
      <w:r w:rsidRPr="006E4BD2">
        <w:rPr>
          <w:color w:val="000000"/>
          <w:sz w:val="28"/>
          <w:szCs w:val="28"/>
        </w:rPr>
        <w:t>Споріднені у правовому відношенні країни, як правило, використовують тотожні за своїм значенням терміни, що пояснюється єдністю їх виникнення. З цієї причини законодавці країн, які входять в одну правову сім'ю, при опрацюванні правових текстів застосовують однакові юридичні конструкції, засоби побудови нормативного матеріалу, його впорядкування, систематизації.</w:t>
      </w:r>
    </w:p>
    <w:p w:rsidR="005B2EDA" w:rsidRPr="006E4BD2" w:rsidRDefault="005B2EDA" w:rsidP="006E4BD2">
      <w:pPr>
        <w:pStyle w:val="a5"/>
        <w:spacing w:line="360" w:lineRule="auto"/>
        <w:rPr>
          <w:color w:val="000000"/>
          <w:sz w:val="28"/>
          <w:szCs w:val="28"/>
        </w:rPr>
      </w:pPr>
      <w:r w:rsidRPr="006E4BD2">
        <w:rPr>
          <w:color w:val="000000"/>
          <w:sz w:val="28"/>
          <w:szCs w:val="28"/>
        </w:rPr>
        <w:t>З урахуванням всіх обставин у науці виділяють наступні основні види правових сімей:</w:t>
      </w:r>
    </w:p>
    <w:p w:rsidR="005B2EDA" w:rsidRPr="00D06425" w:rsidRDefault="005B2EDA" w:rsidP="006E4BD2">
      <w:pPr>
        <w:pStyle w:val="a5"/>
        <w:spacing w:line="360" w:lineRule="auto"/>
        <w:rPr>
          <w:color w:val="000000"/>
          <w:sz w:val="28"/>
          <w:szCs w:val="28"/>
        </w:rPr>
      </w:pPr>
      <w:proofErr w:type="spellStart"/>
      <w:r w:rsidRPr="00D06425">
        <w:rPr>
          <w:iCs/>
          <w:color w:val="000000"/>
          <w:sz w:val="28"/>
          <w:szCs w:val="28"/>
        </w:rPr>
        <w:t>Романо-германську</w:t>
      </w:r>
      <w:proofErr w:type="spellEnd"/>
      <w:r w:rsidRPr="00D06425">
        <w:rPr>
          <w:iCs/>
          <w:color w:val="000000"/>
          <w:sz w:val="28"/>
          <w:szCs w:val="28"/>
        </w:rPr>
        <w:t>, англосаксонську, соціалістичну, релігійні та сім "і традиційного і звичаєвого права.</w:t>
      </w:r>
    </w:p>
    <w:p w:rsidR="005B2EDA" w:rsidRPr="006E4BD2" w:rsidRDefault="005B2EDA" w:rsidP="006E4BD2">
      <w:pPr>
        <w:pStyle w:val="a5"/>
        <w:spacing w:line="360" w:lineRule="auto"/>
        <w:rPr>
          <w:color w:val="000000"/>
          <w:sz w:val="28"/>
          <w:szCs w:val="28"/>
        </w:rPr>
      </w:pPr>
      <w:r w:rsidRPr="006E4BD2">
        <w:rPr>
          <w:color w:val="000000"/>
          <w:sz w:val="28"/>
          <w:szCs w:val="28"/>
        </w:rPr>
        <w:t>Існують й інші підстави для класифікації правових систем і відповідні ним групи правових систем:</w:t>
      </w:r>
    </w:p>
    <w:p w:rsidR="005B2EDA" w:rsidRPr="006E4BD2" w:rsidRDefault="00D06425" w:rsidP="006E4BD2">
      <w:pPr>
        <w:pStyle w:val="a5"/>
        <w:spacing w:line="360" w:lineRule="auto"/>
        <w:rPr>
          <w:color w:val="000000"/>
          <w:sz w:val="28"/>
          <w:szCs w:val="28"/>
        </w:rPr>
      </w:pPr>
      <w:proofErr w:type="spellStart"/>
      <w:r>
        <w:rPr>
          <w:iCs/>
          <w:color w:val="000000"/>
          <w:sz w:val="28"/>
          <w:szCs w:val="28"/>
        </w:rPr>
        <w:t>Т</w:t>
      </w:r>
      <w:r w:rsidR="005B2EDA" w:rsidRPr="00D06425">
        <w:rPr>
          <w:iCs/>
          <w:color w:val="000000"/>
          <w:sz w:val="28"/>
          <w:szCs w:val="28"/>
        </w:rPr>
        <w:t>рихотомічна</w:t>
      </w:r>
      <w:proofErr w:type="spellEnd"/>
      <w:r w:rsidR="005B2EDA" w:rsidRPr="00D06425">
        <w:rPr>
          <w:iCs/>
          <w:color w:val="000000"/>
          <w:sz w:val="28"/>
          <w:szCs w:val="28"/>
        </w:rPr>
        <w:t> </w:t>
      </w:r>
      <w:r w:rsidR="005B2EDA" w:rsidRPr="006E4BD2">
        <w:rPr>
          <w:color w:val="000000"/>
          <w:sz w:val="28"/>
          <w:szCs w:val="28"/>
        </w:rPr>
        <w:t>— полягає втому, що три правові сім'ї (</w:t>
      </w:r>
      <w:proofErr w:type="spellStart"/>
      <w:r w:rsidR="005B2EDA" w:rsidRPr="006E4BD2">
        <w:rPr>
          <w:color w:val="000000"/>
          <w:sz w:val="28"/>
          <w:szCs w:val="28"/>
        </w:rPr>
        <w:t>романо-германська</w:t>
      </w:r>
      <w:proofErr w:type="spellEnd"/>
      <w:r w:rsidR="005B2EDA" w:rsidRPr="006E4BD2">
        <w:rPr>
          <w:color w:val="000000"/>
          <w:sz w:val="28"/>
          <w:szCs w:val="28"/>
        </w:rPr>
        <w:t xml:space="preserve">, англосаксонська і соціалістична) протиставлені одна одній і є панівними, інші правові сім'ї (релігійні і традиційні) примикають до панівних. В основі </w:t>
      </w:r>
      <w:proofErr w:type="spellStart"/>
      <w:r w:rsidR="005B2EDA" w:rsidRPr="006E4BD2">
        <w:rPr>
          <w:color w:val="000000"/>
          <w:sz w:val="28"/>
          <w:szCs w:val="28"/>
        </w:rPr>
        <w:lastRenderedPageBreak/>
        <w:t>трихотомічної</w:t>
      </w:r>
      <w:proofErr w:type="spellEnd"/>
      <w:r w:rsidR="005B2EDA" w:rsidRPr="006E4BD2">
        <w:rPr>
          <w:color w:val="000000"/>
          <w:sz w:val="28"/>
          <w:szCs w:val="28"/>
        </w:rPr>
        <w:t xml:space="preserve"> класифікації лежать ідеологічний і техніко-юридичний критерії поділу;</w:t>
      </w:r>
    </w:p>
    <w:p w:rsidR="005B2EDA" w:rsidRPr="006E4BD2" w:rsidRDefault="00D06425" w:rsidP="006E4BD2">
      <w:pPr>
        <w:pStyle w:val="a5"/>
        <w:spacing w:line="360" w:lineRule="auto"/>
        <w:rPr>
          <w:color w:val="000000"/>
          <w:sz w:val="28"/>
          <w:szCs w:val="28"/>
        </w:rPr>
      </w:pPr>
      <w:r>
        <w:rPr>
          <w:iCs/>
          <w:color w:val="000000"/>
          <w:sz w:val="28"/>
          <w:szCs w:val="28"/>
        </w:rPr>
        <w:t>С</w:t>
      </w:r>
      <w:r w:rsidR="005B2EDA" w:rsidRPr="00D06425">
        <w:rPr>
          <w:iCs/>
          <w:color w:val="000000"/>
          <w:sz w:val="28"/>
          <w:szCs w:val="28"/>
        </w:rPr>
        <w:t>тильова</w:t>
      </w:r>
      <w:r w:rsidR="005B2EDA" w:rsidRPr="006E4BD2">
        <w:rPr>
          <w:i/>
          <w:iCs/>
          <w:color w:val="000000"/>
          <w:sz w:val="28"/>
          <w:szCs w:val="28"/>
        </w:rPr>
        <w:t> </w:t>
      </w:r>
      <w:r w:rsidR="005B2EDA" w:rsidRPr="006E4BD2">
        <w:rPr>
          <w:color w:val="000000"/>
          <w:sz w:val="28"/>
          <w:szCs w:val="28"/>
        </w:rPr>
        <w:t>— враховує кілька правових явищ, що характеризують «стиль права». До таких правових явищ відносять: виникнення та еволюцію правової системи, природу джерел права, правові інститути, особливості правової думки, певні ідеологічні фактори. За такими критеріями виділяють романську, германську, скандинавську, англійську, американську, соціалістичну, ісламську, індуську та інші правові системи;</w:t>
      </w:r>
    </w:p>
    <w:p w:rsidR="005B2EDA" w:rsidRPr="006E4BD2" w:rsidRDefault="00D06425" w:rsidP="006E4BD2">
      <w:pPr>
        <w:pStyle w:val="a5"/>
        <w:spacing w:line="360" w:lineRule="auto"/>
        <w:rPr>
          <w:color w:val="000000"/>
          <w:sz w:val="28"/>
          <w:szCs w:val="28"/>
        </w:rPr>
      </w:pPr>
      <w:r>
        <w:rPr>
          <w:iCs/>
          <w:color w:val="000000"/>
          <w:sz w:val="28"/>
          <w:szCs w:val="28"/>
        </w:rPr>
        <w:t>Б</w:t>
      </w:r>
      <w:r w:rsidR="005B2EDA" w:rsidRPr="00D06425">
        <w:rPr>
          <w:iCs/>
          <w:color w:val="000000"/>
          <w:sz w:val="28"/>
          <w:szCs w:val="28"/>
        </w:rPr>
        <w:t xml:space="preserve">агатофакторна </w:t>
      </w:r>
      <w:r w:rsidR="005B2EDA" w:rsidRPr="006E4BD2">
        <w:rPr>
          <w:i/>
          <w:iCs/>
          <w:color w:val="000000"/>
          <w:sz w:val="28"/>
          <w:szCs w:val="28"/>
        </w:rPr>
        <w:t>— </w:t>
      </w:r>
      <w:r w:rsidR="005B2EDA" w:rsidRPr="006E4BD2">
        <w:rPr>
          <w:color w:val="000000"/>
          <w:sz w:val="28"/>
          <w:szCs w:val="28"/>
        </w:rPr>
        <w:t xml:space="preserve">побудована на основі трьох взаємопов'язаних критеріїв: історичний генезис правових систем, система історичного права, структура правової системи. На цій основі виділяють: </w:t>
      </w:r>
      <w:proofErr w:type="spellStart"/>
      <w:r w:rsidR="005B2EDA" w:rsidRPr="006E4BD2">
        <w:rPr>
          <w:color w:val="000000"/>
          <w:sz w:val="28"/>
          <w:szCs w:val="28"/>
        </w:rPr>
        <w:t>романо-германську</w:t>
      </w:r>
      <w:proofErr w:type="spellEnd"/>
      <w:r w:rsidR="005B2EDA" w:rsidRPr="006E4BD2">
        <w:rPr>
          <w:color w:val="000000"/>
          <w:sz w:val="28"/>
          <w:szCs w:val="28"/>
        </w:rPr>
        <w:t xml:space="preserve"> правову сім'ю; правову сім'ю загального англійського права; скандинавську правову сім'ю; латиноамериканську, мусульманську, індуську, далекосхідну, правові сім'ї Африки й Мадагаскару та ін.</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Як і політика (політична система суспільства) </w:t>
      </w:r>
      <w:r w:rsidRPr="006E4BD2">
        <w:rPr>
          <w:rFonts w:ascii="Times New Roman" w:eastAsia="Times New Roman" w:hAnsi="Times New Roman" w:cs="Times New Roman"/>
          <w:b/>
          <w:bCs/>
          <w:color w:val="000000"/>
          <w:sz w:val="28"/>
          <w:szCs w:val="28"/>
          <w:lang w:val="uk-UA" w:eastAsia="uk-UA"/>
        </w:rPr>
        <w:t>та</w:t>
      </w:r>
      <w:r w:rsidRPr="006E4BD2">
        <w:rPr>
          <w:rFonts w:ascii="Times New Roman" w:eastAsia="Times New Roman" w:hAnsi="Times New Roman" w:cs="Times New Roman"/>
          <w:color w:val="000000"/>
          <w:sz w:val="28"/>
          <w:szCs w:val="28"/>
          <w:lang w:val="uk-UA" w:eastAsia="uk-UA"/>
        </w:rPr>
        <w:t> держава (система державного апарату, інших державних організацій), своєрідні соціальні систе</w:t>
      </w:r>
      <w:r w:rsidRPr="006E4BD2">
        <w:rPr>
          <w:rFonts w:ascii="Times New Roman" w:eastAsia="Times New Roman" w:hAnsi="Times New Roman" w:cs="Times New Roman"/>
          <w:color w:val="000000"/>
          <w:sz w:val="28"/>
          <w:szCs w:val="28"/>
          <w:lang w:val="uk-UA" w:eastAsia="uk-UA"/>
        </w:rPr>
        <w:softHyphen/>
        <w:t>ми теж утворюють різноманітні юридичні явища. Розрізняються, зокрема, правова система і система права, кожна з яких має своєрідну структуру.</w:t>
      </w:r>
    </w:p>
    <w:p w:rsidR="00C62D03" w:rsidRPr="006E4BD2" w:rsidRDefault="00C62D03" w:rsidP="006E4BD2">
      <w:pPr>
        <w:shd w:val="clear" w:color="auto" w:fill="FFFFFF"/>
        <w:spacing w:after="0" w:line="360" w:lineRule="auto"/>
        <w:rPr>
          <w:rFonts w:ascii="Times New Roman" w:eastAsia="Times New Roman" w:hAnsi="Times New Roman" w:cs="Times New Roman"/>
          <w:i/>
          <w:iCs/>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Правова (юридична) система</w:t>
      </w:r>
      <w:r w:rsidRPr="006E4BD2">
        <w:rPr>
          <w:rFonts w:ascii="Times New Roman" w:eastAsia="Times New Roman" w:hAnsi="Times New Roman" w:cs="Times New Roman"/>
          <w:color w:val="000000"/>
          <w:sz w:val="28"/>
          <w:szCs w:val="28"/>
          <w:lang w:val="uk-UA" w:eastAsia="uk-UA"/>
        </w:rPr>
        <w:t> — </w:t>
      </w:r>
      <w:r w:rsidRPr="006E4BD2">
        <w:rPr>
          <w:rFonts w:ascii="Times New Roman" w:eastAsia="Times New Roman" w:hAnsi="Times New Roman" w:cs="Times New Roman"/>
          <w:i/>
          <w:iCs/>
          <w:color w:val="000000"/>
          <w:sz w:val="28"/>
          <w:szCs w:val="28"/>
          <w:lang w:val="uk-UA" w:eastAsia="uk-UA"/>
        </w:rPr>
        <w:t>це система всіх юридичних явищ, які існують у певній дер</w:t>
      </w:r>
      <w:r w:rsidRPr="006E4BD2">
        <w:rPr>
          <w:rFonts w:ascii="Times New Roman" w:eastAsia="Times New Roman" w:hAnsi="Times New Roman" w:cs="Times New Roman"/>
          <w:i/>
          <w:iCs/>
          <w:color w:val="000000"/>
          <w:sz w:val="28"/>
          <w:szCs w:val="28"/>
          <w:lang w:val="uk-UA" w:eastAsia="uk-UA"/>
        </w:rPr>
        <w:softHyphen/>
        <w:t>жаві або у групі однотипних держав.</w:t>
      </w:r>
    </w:p>
    <w:p w:rsidR="00C62D03" w:rsidRPr="00D06425" w:rsidRDefault="00C62D03" w:rsidP="006E4BD2">
      <w:pPr>
        <w:shd w:val="clear" w:color="auto" w:fill="FFFFFF"/>
        <w:spacing w:after="0" w:line="360" w:lineRule="auto"/>
        <w:rPr>
          <w:rFonts w:ascii="Times New Roman" w:eastAsia="Times New Roman" w:hAnsi="Times New Roman" w:cs="Times New Roman"/>
          <w:b/>
          <w:bCs/>
          <w:i/>
          <w:iCs/>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До складу такої системи входять наступні</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еле</w:t>
      </w:r>
      <w:r w:rsidRPr="006E4BD2">
        <w:rPr>
          <w:rFonts w:ascii="Times New Roman" w:eastAsia="Times New Roman" w:hAnsi="Times New Roman" w:cs="Times New Roman"/>
          <w:b/>
          <w:bCs/>
          <w:i/>
          <w:iCs/>
          <w:color w:val="000000"/>
          <w:sz w:val="28"/>
          <w:szCs w:val="28"/>
          <w:lang w:val="uk-UA" w:eastAsia="uk-UA"/>
        </w:rPr>
        <w:softHyphen/>
        <w:t>менти: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i/>
          <w:iCs/>
          <w:color w:val="000000"/>
          <w:sz w:val="28"/>
          <w:szCs w:val="28"/>
          <w:lang w:val="uk-UA" w:eastAsia="uk-UA"/>
        </w:rPr>
        <w:t>-</w:t>
      </w:r>
      <w:r w:rsidRPr="006E4BD2">
        <w:rPr>
          <w:rFonts w:ascii="Times New Roman" w:eastAsia="Times New Roman" w:hAnsi="Times New Roman" w:cs="Times New Roman"/>
          <w:color w:val="000000"/>
          <w:sz w:val="28"/>
          <w:szCs w:val="28"/>
          <w:lang w:val="uk-UA" w:eastAsia="uk-UA"/>
        </w:rPr>
        <w:t> різноманітні правові акти (юридичні норми з їх зовнішніми джерелами, об'єктивовані акти тлумачення і застосування цих норм), діяльність відповідних суб'єктів із створення цих актів;</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різноманітні види і прояви правосвідомості;</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стан законності та його деформації (акти пра</w:t>
      </w:r>
      <w:r w:rsidRPr="006E4BD2">
        <w:rPr>
          <w:rFonts w:ascii="Times New Roman" w:eastAsia="Times New Roman" w:hAnsi="Times New Roman" w:cs="Times New Roman"/>
          <w:color w:val="000000"/>
          <w:sz w:val="28"/>
          <w:szCs w:val="28"/>
          <w:lang w:val="uk-UA" w:eastAsia="uk-UA"/>
        </w:rPr>
        <w:softHyphen/>
        <w:t>вомірної, а також неправомірної поведінки).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Визначенню майже кожного з цих елементів присвячені наступні теми курсу, а взаємодія, «співпраця» позитивних, тобто підтримуваних дер</w:t>
      </w:r>
      <w:r w:rsidRPr="006E4BD2">
        <w:rPr>
          <w:rFonts w:ascii="Times New Roman" w:eastAsia="Times New Roman" w:hAnsi="Times New Roman" w:cs="Times New Roman"/>
          <w:color w:val="000000"/>
          <w:sz w:val="28"/>
          <w:szCs w:val="28"/>
          <w:lang w:val="uk-UA" w:eastAsia="uk-UA"/>
        </w:rPr>
        <w:softHyphen/>
        <w:t xml:space="preserve">жавою і </w:t>
      </w:r>
      <w:r w:rsidRPr="006E4BD2">
        <w:rPr>
          <w:rFonts w:ascii="Times New Roman" w:eastAsia="Times New Roman" w:hAnsi="Times New Roman" w:cs="Times New Roman"/>
          <w:color w:val="000000"/>
          <w:sz w:val="28"/>
          <w:szCs w:val="28"/>
          <w:lang w:val="uk-UA" w:eastAsia="uk-UA"/>
        </w:rPr>
        <w:lastRenderedPageBreak/>
        <w:t>суспільством елементів правової (юридич</w:t>
      </w:r>
      <w:r w:rsidRPr="006E4BD2">
        <w:rPr>
          <w:rFonts w:ascii="Times New Roman" w:eastAsia="Times New Roman" w:hAnsi="Times New Roman" w:cs="Times New Roman"/>
          <w:color w:val="000000"/>
          <w:sz w:val="28"/>
          <w:szCs w:val="28"/>
          <w:lang w:val="uk-UA" w:eastAsia="uk-UA"/>
        </w:rPr>
        <w:softHyphen/>
        <w:t>ної) системи характеризуються в останній, підсум</w:t>
      </w:r>
      <w:r w:rsidRPr="006E4BD2">
        <w:rPr>
          <w:rFonts w:ascii="Times New Roman" w:eastAsia="Times New Roman" w:hAnsi="Times New Roman" w:cs="Times New Roman"/>
          <w:color w:val="000000"/>
          <w:sz w:val="28"/>
          <w:szCs w:val="28"/>
          <w:lang w:val="uk-UA" w:eastAsia="uk-UA"/>
        </w:rPr>
        <w:softHyphen/>
        <w:t>ковій темі. Зараз же поняття правової системи оз</w:t>
      </w:r>
      <w:r w:rsidRPr="006E4BD2">
        <w:rPr>
          <w:rFonts w:ascii="Times New Roman" w:eastAsia="Times New Roman" w:hAnsi="Times New Roman" w:cs="Times New Roman"/>
          <w:color w:val="000000"/>
          <w:sz w:val="28"/>
          <w:szCs w:val="28"/>
          <w:lang w:val="uk-UA" w:eastAsia="uk-UA"/>
        </w:rPr>
        <w:softHyphen/>
        <w:t>начене лише для того, щоб з нею не ототожнити інше системне явище — об'єктивне юридичне пра</w:t>
      </w:r>
      <w:r w:rsidRPr="006E4BD2">
        <w:rPr>
          <w:rFonts w:ascii="Times New Roman" w:eastAsia="Times New Roman" w:hAnsi="Times New Roman" w:cs="Times New Roman"/>
          <w:color w:val="000000"/>
          <w:sz w:val="28"/>
          <w:szCs w:val="28"/>
          <w:lang w:val="uk-UA" w:eastAsia="uk-UA"/>
        </w:rPr>
        <w:softHyphen/>
        <w:t>во (систему прав).</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У конкретних правових системах, що склада</w:t>
      </w:r>
      <w:r w:rsidRPr="006E4BD2">
        <w:rPr>
          <w:rFonts w:ascii="Times New Roman" w:eastAsia="Times New Roman" w:hAnsi="Times New Roman" w:cs="Times New Roman"/>
          <w:color w:val="000000"/>
          <w:sz w:val="28"/>
          <w:szCs w:val="28"/>
          <w:lang w:val="uk-UA" w:eastAsia="uk-UA"/>
        </w:rPr>
        <w:softHyphen/>
        <w:t>лись за певних історичних умов, під впливом тих або інших соціальних факторів якийсь із зазначе</w:t>
      </w:r>
      <w:r w:rsidRPr="006E4BD2">
        <w:rPr>
          <w:rFonts w:ascii="Times New Roman" w:eastAsia="Times New Roman" w:hAnsi="Times New Roman" w:cs="Times New Roman"/>
          <w:color w:val="000000"/>
          <w:sz w:val="28"/>
          <w:szCs w:val="28"/>
          <w:lang w:val="uk-UA" w:eastAsia="uk-UA"/>
        </w:rPr>
        <w:softHyphen/>
        <w:t>них елементів набував домінуючого, стрижневого значення. І це накладало відбиток на все юридич</w:t>
      </w:r>
      <w:r w:rsidRPr="006E4BD2">
        <w:rPr>
          <w:rFonts w:ascii="Times New Roman" w:eastAsia="Times New Roman" w:hAnsi="Times New Roman" w:cs="Times New Roman"/>
          <w:color w:val="000000"/>
          <w:sz w:val="28"/>
          <w:szCs w:val="28"/>
          <w:lang w:val="uk-UA" w:eastAsia="uk-UA"/>
        </w:rPr>
        <w:softHyphen/>
        <w:t>не «обличчя» такої системи. Тому залежно від того, який саме елемент є визначальним у правових сис</w:t>
      </w:r>
      <w:r w:rsidRPr="006E4BD2">
        <w:rPr>
          <w:rFonts w:ascii="Times New Roman" w:eastAsia="Times New Roman" w:hAnsi="Times New Roman" w:cs="Times New Roman"/>
          <w:color w:val="000000"/>
          <w:sz w:val="28"/>
          <w:szCs w:val="28"/>
          <w:lang w:val="uk-UA" w:eastAsia="uk-UA"/>
        </w:rPr>
        <w:softHyphen/>
        <w:t>темах. що існували раніше та існують зараз, їх зви</w:t>
      </w:r>
      <w:r w:rsidRPr="006E4BD2">
        <w:rPr>
          <w:rFonts w:ascii="Times New Roman" w:eastAsia="Times New Roman" w:hAnsi="Times New Roman" w:cs="Times New Roman"/>
          <w:color w:val="000000"/>
          <w:sz w:val="28"/>
          <w:szCs w:val="28"/>
          <w:lang w:val="uk-UA" w:eastAsia="uk-UA"/>
        </w:rPr>
        <w:softHyphen/>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proofErr w:type="spellStart"/>
      <w:r w:rsidRPr="006E4BD2">
        <w:rPr>
          <w:rFonts w:ascii="Times New Roman" w:eastAsia="Times New Roman" w:hAnsi="Times New Roman" w:cs="Times New Roman"/>
          <w:color w:val="000000"/>
          <w:sz w:val="28"/>
          <w:szCs w:val="28"/>
          <w:lang w:val="uk-UA" w:eastAsia="uk-UA"/>
        </w:rPr>
        <w:t>чайно</w:t>
      </w:r>
      <w:proofErr w:type="spellEnd"/>
      <w:r w:rsidRPr="006E4BD2">
        <w:rPr>
          <w:rFonts w:ascii="Times New Roman" w:eastAsia="Times New Roman" w:hAnsi="Times New Roman" w:cs="Times New Roman"/>
          <w:color w:val="000000"/>
          <w:sz w:val="28"/>
          <w:szCs w:val="28"/>
          <w:lang w:val="uk-UA" w:eastAsia="uk-UA"/>
        </w:rPr>
        <w:t xml:space="preserve"> розподіляють на такі</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різновиди,</w:t>
      </w:r>
      <w:r w:rsidRPr="006E4BD2">
        <w:rPr>
          <w:rFonts w:ascii="Times New Roman" w:eastAsia="Times New Roman" w:hAnsi="Times New Roman" w:cs="Times New Roman"/>
          <w:color w:val="000000"/>
          <w:sz w:val="28"/>
          <w:szCs w:val="28"/>
          <w:lang w:val="uk-UA" w:eastAsia="uk-UA"/>
        </w:rPr>
        <w:t> (або, як іноді висловлюються</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правові</w:t>
      </w:r>
      <w:r w:rsidRPr="006E4BD2">
        <w:rPr>
          <w:rFonts w:ascii="Times New Roman" w:eastAsia="Times New Roman" w:hAnsi="Times New Roman" w:cs="Times New Roman"/>
          <w:i/>
          <w:iCs/>
          <w:color w:val="000000"/>
          <w:sz w:val="28"/>
          <w:szCs w:val="28"/>
          <w:lang w:val="uk-UA" w:eastAsia="uk-UA"/>
        </w:rPr>
        <w:t> сім'ї):</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lang w:val="uk-UA" w:eastAsia="uk-UA"/>
        </w:rPr>
        <w:t>- судово-прецедентна системи</w:t>
      </w:r>
      <w:r w:rsidRPr="006E4BD2">
        <w:rPr>
          <w:rFonts w:ascii="Times New Roman" w:eastAsia="Times New Roman" w:hAnsi="Times New Roman" w:cs="Times New Roman"/>
          <w:color w:val="000000"/>
          <w:sz w:val="28"/>
          <w:szCs w:val="28"/>
          <w:lang w:val="uk-UA" w:eastAsia="uk-UA"/>
        </w:rPr>
        <w:t> (її традиційна назва —</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«англосаксонська»,</w:t>
      </w:r>
      <w:r w:rsidRPr="006E4BD2">
        <w:rPr>
          <w:rFonts w:ascii="Times New Roman" w:eastAsia="Times New Roman" w:hAnsi="Times New Roman" w:cs="Times New Roman"/>
          <w:color w:val="000000"/>
          <w:sz w:val="28"/>
          <w:szCs w:val="28"/>
          <w:lang w:val="uk-UA" w:eastAsia="uk-UA"/>
        </w:rPr>
        <w:t> або система</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«загаль</w:t>
      </w:r>
      <w:r w:rsidRPr="006E4BD2">
        <w:rPr>
          <w:rFonts w:ascii="Times New Roman" w:eastAsia="Times New Roman" w:hAnsi="Times New Roman" w:cs="Times New Roman"/>
          <w:b/>
          <w:bCs/>
          <w:i/>
          <w:iCs/>
          <w:color w:val="000000"/>
          <w:sz w:val="28"/>
          <w:szCs w:val="28"/>
          <w:lang w:val="uk-UA" w:eastAsia="uk-UA"/>
        </w:rPr>
        <w:softHyphen/>
        <w:t>ного права»);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lang w:val="uk-UA" w:eastAsia="uk-UA"/>
        </w:rPr>
        <w:t>- ідеологічно-релігійна система;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lang w:val="uk-UA" w:eastAsia="uk-UA"/>
        </w:rPr>
        <w:t>- традиційно-общинна система. </w:t>
      </w:r>
      <w:r w:rsidRPr="006E4BD2">
        <w:rPr>
          <w:rFonts w:ascii="Times New Roman" w:eastAsia="Times New Roman" w:hAnsi="Times New Roman" w:cs="Times New Roman"/>
          <w:color w:val="000000"/>
          <w:sz w:val="28"/>
          <w:szCs w:val="28"/>
          <w:lang w:val="uk-UA" w:eastAsia="uk-UA"/>
        </w:rPr>
        <w:t>Кожній з цих правових систем притаманні такі особливості:</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proofErr w:type="spellStart"/>
      <w:r w:rsidRPr="006E4BD2">
        <w:rPr>
          <w:rFonts w:ascii="Times New Roman" w:eastAsia="Times New Roman" w:hAnsi="Times New Roman" w:cs="Times New Roman"/>
          <w:b/>
          <w:bCs/>
          <w:color w:val="000000"/>
          <w:sz w:val="28"/>
          <w:szCs w:val="28"/>
          <w:lang w:val="uk-UA" w:eastAsia="uk-UA"/>
        </w:rPr>
        <w:t>Нормативно-актна</w:t>
      </w:r>
      <w:proofErr w:type="spellEnd"/>
      <w:r w:rsidRPr="006E4BD2">
        <w:rPr>
          <w:rFonts w:ascii="Times New Roman" w:eastAsia="Times New Roman" w:hAnsi="Times New Roman" w:cs="Times New Roman"/>
          <w:b/>
          <w:bCs/>
          <w:color w:val="000000"/>
          <w:sz w:val="28"/>
          <w:szCs w:val="28"/>
          <w:lang w:val="uk-UA" w:eastAsia="uk-UA"/>
        </w:rPr>
        <w:t xml:space="preserve"> система: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домінування серед форм (джерел) об'єктивного юридичного права нормативно-правових актів (які значною мірою сформувались на основі рецензії ос</w:t>
      </w:r>
      <w:r w:rsidRPr="006E4BD2">
        <w:rPr>
          <w:rFonts w:ascii="Times New Roman" w:eastAsia="Times New Roman" w:hAnsi="Times New Roman" w:cs="Times New Roman"/>
          <w:color w:val="000000"/>
          <w:sz w:val="28"/>
          <w:szCs w:val="28"/>
          <w:lang w:val="uk-UA" w:eastAsia="uk-UA"/>
        </w:rPr>
        <w:softHyphen/>
        <w:t>нов стародавнього римського цивільного права);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підпорядкованість нормативно-правових ак</w:t>
      </w:r>
      <w:r w:rsidRPr="006E4BD2">
        <w:rPr>
          <w:rFonts w:ascii="Times New Roman" w:eastAsia="Times New Roman" w:hAnsi="Times New Roman" w:cs="Times New Roman"/>
          <w:color w:val="000000"/>
          <w:sz w:val="28"/>
          <w:szCs w:val="28"/>
          <w:lang w:val="uk-UA" w:eastAsia="uk-UA"/>
        </w:rPr>
        <w:softHyphen/>
        <w:t>тів за їх юридичною силою (ієрархічна структура правової системи);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кодифікованість значної частини норматив</w:t>
      </w:r>
      <w:r w:rsidRPr="006E4BD2">
        <w:rPr>
          <w:rFonts w:ascii="Times New Roman" w:eastAsia="Times New Roman" w:hAnsi="Times New Roman" w:cs="Times New Roman"/>
          <w:color w:val="000000"/>
          <w:sz w:val="28"/>
          <w:szCs w:val="28"/>
          <w:lang w:val="uk-UA" w:eastAsia="uk-UA"/>
        </w:rPr>
        <w:softHyphen/>
        <w:t>но-правових актів;</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більш-менш чіткий поділ цієї системи на пра</w:t>
      </w:r>
      <w:r w:rsidRPr="006E4BD2">
        <w:rPr>
          <w:rFonts w:ascii="Times New Roman" w:eastAsia="Times New Roman" w:hAnsi="Times New Roman" w:cs="Times New Roman"/>
          <w:color w:val="000000"/>
          <w:sz w:val="28"/>
          <w:szCs w:val="28"/>
          <w:lang w:val="uk-UA" w:eastAsia="uk-UA"/>
        </w:rPr>
        <w:softHyphen/>
        <w:t>во приватне, що регулює відносини (насамперед майнові та особистісні), рівноправними учасниками яких є люди та їхні об'єднання, різноманітні ор</w:t>
      </w:r>
      <w:r w:rsidRPr="006E4BD2">
        <w:rPr>
          <w:rFonts w:ascii="Times New Roman" w:eastAsia="Times New Roman" w:hAnsi="Times New Roman" w:cs="Times New Roman"/>
          <w:color w:val="000000"/>
          <w:sz w:val="28"/>
          <w:szCs w:val="28"/>
          <w:lang w:val="uk-UA" w:eastAsia="uk-UA"/>
        </w:rPr>
        <w:softHyphen/>
        <w:t>ганізації (цивільне, сімейне, підприємницьке, тор</w:t>
      </w:r>
      <w:r w:rsidRPr="006E4BD2">
        <w:rPr>
          <w:rFonts w:ascii="Times New Roman" w:eastAsia="Times New Roman" w:hAnsi="Times New Roman" w:cs="Times New Roman"/>
          <w:color w:val="000000"/>
          <w:sz w:val="28"/>
          <w:szCs w:val="28"/>
          <w:lang w:val="uk-UA" w:eastAsia="uk-UA"/>
        </w:rPr>
        <w:softHyphen/>
        <w:t>гове й деякі інші галузі права); та право публічне, котре регулює відносини, учасником яких є, хоча б з одного боку, орган держави як носій владних по</w:t>
      </w:r>
      <w:r w:rsidRPr="006E4BD2">
        <w:rPr>
          <w:rFonts w:ascii="Times New Roman" w:eastAsia="Times New Roman" w:hAnsi="Times New Roman" w:cs="Times New Roman"/>
          <w:color w:val="000000"/>
          <w:sz w:val="28"/>
          <w:szCs w:val="28"/>
          <w:lang w:val="uk-UA" w:eastAsia="uk-UA"/>
        </w:rPr>
        <w:softHyphen/>
        <w:t>вноважень (конституційне, адміністративне, фінан</w:t>
      </w:r>
      <w:r w:rsidRPr="006E4BD2">
        <w:rPr>
          <w:rFonts w:ascii="Times New Roman" w:eastAsia="Times New Roman" w:hAnsi="Times New Roman" w:cs="Times New Roman"/>
          <w:color w:val="000000"/>
          <w:sz w:val="28"/>
          <w:szCs w:val="28"/>
          <w:lang w:val="uk-UA" w:eastAsia="uk-UA"/>
        </w:rPr>
        <w:softHyphen/>
        <w:t>сове, кримінальне та деякі інші галузі права);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lastRenderedPageBreak/>
        <w:t>- визнання нормативно-правового акта вирі</w:t>
      </w:r>
      <w:r w:rsidRPr="006E4BD2">
        <w:rPr>
          <w:rFonts w:ascii="Times New Roman" w:eastAsia="Times New Roman" w:hAnsi="Times New Roman" w:cs="Times New Roman"/>
          <w:color w:val="000000"/>
          <w:sz w:val="28"/>
          <w:szCs w:val="28"/>
          <w:lang w:val="uk-UA" w:eastAsia="uk-UA"/>
        </w:rPr>
        <w:softHyphen/>
        <w:t>шальним критерієм для офіційної, тобто держав</w:t>
      </w:r>
      <w:r w:rsidRPr="006E4BD2">
        <w:rPr>
          <w:rFonts w:ascii="Times New Roman" w:eastAsia="Times New Roman" w:hAnsi="Times New Roman" w:cs="Times New Roman"/>
          <w:color w:val="000000"/>
          <w:sz w:val="28"/>
          <w:szCs w:val="28"/>
          <w:lang w:val="uk-UA" w:eastAsia="uk-UA"/>
        </w:rPr>
        <w:softHyphen/>
        <w:t>ної, оцінки діянь як юридичне правових (закон</w:t>
      </w:r>
      <w:r w:rsidRPr="006E4BD2">
        <w:rPr>
          <w:rFonts w:ascii="Times New Roman" w:eastAsia="Times New Roman" w:hAnsi="Times New Roman" w:cs="Times New Roman"/>
          <w:color w:val="000000"/>
          <w:sz w:val="28"/>
          <w:szCs w:val="28"/>
          <w:lang w:val="uk-UA" w:eastAsia="uk-UA"/>
        </w:rPr>
        <w:softHyphen/>
        <w:t>них) чи юридичне неправомірних (незаконних);</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допущення у деяких, щоправда досить рідкіс</w:t>
      </w:r>
      <w:r w:rsidRPr="006E4BD2">
        <w:rPr>
          <w:rFonts w:ascii="Times New Roman" w:eastAsia="Times New Roman" w:hAnsi="Times New Roman" w:cs="Times New Roman"/>
          <w:color w:val="000000"/>
          <w:sz w:val="28"/>
          <w:szCs w:val="28"/>
          <w:lang w:val="uk-UA" w:eastAsia="uk-UA"/>
        </w:rPr>
        <w:softHyphen/>
        <w:t xml:space="preserve">них, випадках судового </w:t>
      </w:r>
      <w:proofErr w:type="spellStart"/>
      <w:r w:rsidRPr="006E4BD2">
        <w:rPr>
          <w:rFonts w:ascii="Times New Roman" w:eastAsia="Times New Roman" w:hAnsi="Times New Roman" w:cs="Times New Roman"/>
          <w:color w:val="000000"/>
          <w:sz w:val="28"/>
          <w:szCs w:val="28"/>
          <w:lang w:val="uk-UA" w:eastAsia="uk-UA"/>
        </w:rPr>
        <w:t>прецедента</w:t>
      </w:r>
      <w:proofErr w:type="spellEnd"/>
      <w:r w:rsidRPr="006E4BD2">
        <w:rPr>
          <w:rFonts w:ascii="Times New Roman" w:eastAsia="Times New Roman" w:hAnsi="Times New Roman" w:cs="Times New Roman"/>
          <w:color w:val="000000"/>
          <w:sz w:val="28"/>
          <w:szCs w:val="28"/>
          <w:lang w:val="uk-UA" w:eastAsia="uk-UA"/>
        </w:rPr>
        <w:t xml:space="preserve"> як форми юри</w:t>
      </w:r>
      <w:r w:rsidRPr="006E4BD2">
        <w:rPr>
          <w:rFonts w:ascii="Times New Roman" w:eastAsia="Times New Roman" w:hAnsi="Times New Roman" w:cs="Times New Roman"/>
          <w:color w:val="000000"/>
          <w:sz w:val="28"/>
          <w:szCs w:val="28"/>
          <w:lang w:val="uk-UA" w:eastAsia="uk-UA"/>
        </w:rPr>
        <w:softHyphen/>
        <w:t>дичного права.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Всередині цієї правової системи виділяють </w:t>
      </w:r>
      <w:r w:rsidRPr="006E4BD2">
        <w:rPr>
          <w:rFonts w:ascii="Times New Roman" w:eastAsia="Times New Roman" w:hAnsi="Times New Roman" w:cs="Times New Roman"/>
          <w:b/>
          <w:bCs/>
          <w:i/>
          <w:iCs/>
          <w:color w:val="000000"/>
          <w:sz w:val="28"/>
          <w:szCs w:val="28"/>
          <w:lang w:val="uk-UA" w:eastAsia="uk-UA"/>
        </w:rPr>
        <w:t>підсистеми:</w:t>
      </w:r>
      <w:r w:rsidRPr="006E4BD2">
        <w:rPr>
          <w:rFonts w:ascii="Times New Roman" w:eastAsia="Times New Roman" w:hAnsi="Times New Roman" w:cs="Times New Roman"/>
          <w:b/>
          <w:bCs/>
          <w:color w:val="000000"/>
          <w:sz w:val="28"/>
          <w:szCs w:val="28"/>
          <w:lang w:val="uk-UA" w:eastAsia="uk-UA"/>
        </w:rPr>
        <w:t> «романську»</w:t>
      </w:r>
      <w:r w:rsidRPr="006E4BD2">
        <w:rPr>
          <w:rFonts w:ascii="Times New Roman" w:eastAsia="Times New Roman" w:hAnsi="Times New Roman" w:cs="Times New Roman"/>
          <w:color w:val="000000"/>
          <w:sz w:val="28"/>
          <w:szCs w:val="28"/>
          <w:lang w:val="uk-UA" w:eastAsia="uk-UA"/>
        </w:rPr>
        <w:t> (до якої належить зако</w:t>
      </w:r>
      <w:r w:rsidRPr="006E4BD2">
        <w:rPr>
          <w:rFonts w:ascii="Times New Roman" w:eastAsia="Times New Roman" w:hAnsi="Times New Roman" w:cs="Times New Roman"/>
          <w:color w:val="000000"/>
          <w:sz w:val="28"/>
          <w:szCs w:val="28"/>
          <w:lang w:val="uk-UA" w:eastAsia="uk-UA"/>
        </w:rPr>
        <w:softHyphen/>
        <w:t>нодавство Італії, Франції, Бельгії, Голландії, Іспанії, Португалії, значною. мірою України, Росії, Білорусі) та</w:t>
      </w:r>
      <w:r w:rsidRPr="006E4BD2">
        <w:rPr>
          <w:rFonts w:ascii="Times New Roman" w:eastAsia="Times New Roman" w:hAnsi="Times New Roman" w:cs="Times New Roman"/>
          <w:b/>
          <w:bCs/>
          <w:color w:val="000000"/>
          <w:sz w:val="28"/>
          <w:szCs w:val="28"/>
          <w:lang w:val="uk-UA" w:eastAsia="uk-UA"/>
        </w:rPr>
        <w:t> «германську»</w:t>
      </w:r>
      <w:r w:rsidRPr="006E4BD2">
        <w:rPr>
          <w:rFonts w:ascii="Times New Roman" w:eastAsia="Times New Roman" w:hAnsi="Times New Roman" w:cs="Times New Roman"/>
          <w:color w:val="000000"/>
          <w:sz w:val="28"/>
          <w:szCs w:val="28"/>
          <w:lang w:val="uk-UA" w:eastAsia="uk-UA"/>
        </w:rPr>
        <w:t> (законодавство ФРН, Австрії, Швейцарії та ін.).</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Певним різновидом зазначеної правової системи вважають також</w:t>
      </w:r>
      <w:r w:rsidRPr="006E4BD2">
        <w:rPr>
          <w:rFonts w:ascii="Times New Roman" w:eastAsia="Times New Roman" w:hAnsi="Times New Roman" w:cs="Times New Roman"/>
          <w:b/>
          <w:bCs/>
          <w:color w:val="000000"/>
          <w:sz w:val="28"/>
          <w:szCs w:val="28"/>
          <w:lang w:val="uk-UA" w:eastAsia="uk-UA"/>
        </w:rPr>
        <w:t> право скандинавських країн,</w:t>
      </w:r>
      <w:r w:rsidRPr="006E4BD2">
        <w:rPr>
          <w:rFonts w:ascii="Times New Roman" w:eastAsia="Times New Roman" w:hAnsi="Times New Roman" w:cs="Times New Roman"/>
          <w:color w:val="000000"/>
          <w:sz w:val="28"/>
          <w:szCs w:val="28"/>
          <w:lang w:val="uk-UA" w:eastAsia="uk-UA"/>
        </w:rPr>
        <w:t> особ</w:t>
      </w:r>
      <w:r w:rsidRPr="006E4BD2">
        <w:rPr>
          <w:rFonts w:ascii="Times New Roman" w:eastAsia="Times New Roman" w:hAnsi="Times New Roman" w:cs="Times New Roman"/>
          <w:color w:val="000000"/>
          <w:sz w:val="28"/>
          <w:szCs w:val="28"/>
          <w:lang w:val="uk-UA" w:eastAsia="uk-UA"/>
        </w:rPr>
        <w:softHyphen/>
        <w:t>ливістю якого є певна гармонізація та уніфікація нормативно-правових актів, що діють у них, а також помітна роль судово-прецедентної практики.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Правова система, що розглядається, домінує і в ряді країн Латинської Америки (Венесуела, Мек</w:t>
      </w:r>
      <w:r w:rsidRPr="006E4BD2">
        <w:rPr>
          <w:rFonts w:ascii="Times New Roman" w:eastAsia="Times New Roman" w:hAnsi="Times New Roman" w:cs="Times New Roman"/>
          <w:color w:val="000000"/>
          <w:sz w:val="28"/>
          <w:szCs w:val="28"/>
          <w:lang w:val="uk-UA" w:eastAsia="uk-UA"/>
        </w:rPr>
        <w:softHyphen/>
        <w:t>сика, Аргентина, Бразилія та ін.), хоча й там існує певна специфіка, зумовлена, зокрема, впливом</w:t>
      </w:r>
      <w:r w:rsidRPr="006E4BD2">
        <w:rPr>
          <w:rFonts w:ascii="Times New Roman" w:eastAsia="Times New Roman" w:hAnsi="Times New Roman" w:cs="Times New Roman"/>
          <w:b/>
          <w:bCs/>
          <w:color w:val="000000"/>
          <w:sz w:val="28"/>
          <w:szCs w:val="28"/>
          <w:lang w:val="uk-UA" w:eastAsia="uk-UA"/>
        </w:rPr>
        <w:t> на </w:t>
      </w:r>
      <w:r w:rsidRPr="006E4BD2">
        <w:rPr>
          <w:rFonts w:ascii="Times New Roman" w:eastAsia="Times New Roman" w:hAnsi="Times New Roman" w:cs="Times New Roman"/>
          <w:color w:val="000000"/>
          <w:sz w:val="28"/>
          <w:szCs w:val="28"/>
          <w:lang w:val="uk-UA" w:eastAsia="uk-UA"/>
        </w:rPr>
        <w:t>них Конституції США.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Судово-прецедентна система: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провідною формою юридичного права є судо</w:t>
      </w:r>
      <w:r w:rsidRPr="006E4BD2">
        <w:rPr>
          <w:rFonts w:ascii="Times New Roman" w:eastAsia="Times New Roman" w:hAnsi="Times New Roman" w:cs="Times New Roman"/>
          <w:color w:val="000000"/>
          <w:sz w:val="28"/>
          <w:szCs w:val="28"/>
          <w:lang w:val="uk-UA" w:eastAsia="uk-UA"/>
        </w:rPr>
        <w:softHyphen/>
        <w:t>вий прецедент;</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функціонування нормативно-правових актів, які завжди входять до складу цієї системи, може коригуватись судовою практикою їх застосування, їх судовим тлумаченням;</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внаслідок цього забезпечується більша гнуч</w:t>
      </w:r>
      <w:r w:rsidRPr="006E4BD2">
        <w:rPr>
          <w:rFonts w:ascii="Times New Roman" w:eastAsia="Times New Roman" w:hAnsi="Times New Roman" w:cs="Times New Roman"/>
          <w:color w:val="000000"/>
          <w:sz w:val="28"/>
          <w:szCs w:val="28"/>
          <w:lang w:val="uk-UA" w:eastAsia="uk-UA"/>
        </w:rPr>
        <w:softHyphen/>
        <w:t>кість, пристосовуваність юридичних норм, які, що</w:t>
      </w:r>
      <w:r w:rsidRPr="006E4BD2">
        <w:rPr>
          <w:rFonts w:ascii="Times New Roman" w:eastAsia="Times New Roman" w:hAnsi="Times New Roman" w:cs="Times New Roman"/>
          <w:color w:val="000000"/>
          <w:sz w:val="28"/>
          <w:szCs w:val="28"/>
          <w:lang w:val="uk-UA" w:eastAsia="uk-UA"/>
        </w:rPr>
        <w:softHyphen/>
        <w:t>правда, стають здебільшого казуїстичними, менш визначеними, а в деяких випадках — навіть супе</w:t>
      </w:r>
      <w:r w:rsidRPr="006E4BD2">
        <w:rPr>
          <w:rFonts w:ascii="Times New Roman" w:eastAsia="Times New Roman" w:hAnsi="Times New Roman" w:cs="Times New Roman"/>
          <w:color w:val="000000"/>
          <w:sz w:val="28"/>
          <w:szCs w:val="28"/>
          <w:lang w:val="uk-UA" w:eastAsia="uk-UA"/>
        </w:rPr>
        <w:softHyphen/>
        <w:t>речливими;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принципова не кодифікованість норм цієї право</w:t>
      </w:r>
      <w:r w:rsidRPr="006E4BD2">
        <w:rPr>
          <w:rFonts w:ascii="Times New Roman" w:eastAsia="Times New Roman" w:hAnsi="Times New Roman" w:cs="Times New Roman"/>
          <w:color w:val="000000"/>
          <w:sz w:val="28"/>
          <w:szCs w:val="28"/>
          <w:lang w:val="uk-UA" w:eastAsia="uk-UA"/>
        </w:rPr>
        <w:softHyphen/>
        <w:t>вої системи, що ускладнює їх вивчення, реалізацію та застосування (проте ця складність нині додається завдяки використання комп'ютерної техніки).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Всередині цієї системи розрізняють групу</w:t>
      </w:r>
      <w:r w:rsidRPr="006E4BD2">
        <w:rPr>
          <w:rFonts w:ascii="Times New Roman" w:eastAsia="Times New Roman" w:hAnsi="Times New Roman" w:cs="Times New Roman"/>
          <w:b/>
          <w:bCs/>
          <w:color w:val="000000"/>
          <w:sz w:val="28"/>
          <w:szCs w:val="28"/>
          <w:lang w:val="uk-UA" w:eastAsia="uk-UA"/>
        </w:rPr>
        <w:t> ан</w:t>
      </w:r>
      <w:r w:rsidRPr="006E4BD2">
        <w:rPr>
          <w:rFonts w:ascii="Times New Roman" w:eastAsia="Times New Roman" w:hAnsi="Times New Roman" w:cs="Times New Roman"/>
          <w:b/>
          <w:bCs/>
          <w:color w:val="000000"/>
          <w:sz w:val="28"/>
          <w:szCs w:val="28"/>
          <w:lang w:val="uk-UA" w:eastAsia="uk-UA"/>
        </w:rPr>
        <w:softHyphen/>
        <w:t>глійського права</w:t>
      </w:r>
      <w:r w:rsidRPr="006E4BD2">
        <w:rPr>
          <w:rFonts w:ascii="Times New Roman" w:eastAsia="Times New Roman" w:hAnsi="Times New Roman" w:cs="Times New Roman"/>
          <w:color w:val="000000"/>
          <w:sz w:val="28"/>
          <w:szCs w:val="28"/>
          <w:lang w:val="uk-UA" w:eastAsia="uk-UA"/>
        </w:rPr>
        <w:t> (Англія, Північна Ірландія, Кана</w:t>
      </w:r>
      <w:r w:rsidRPr="006E4BD2">
        <w:rPr>
          <w:rFonts w:ascii="Times New Roman" w:eastAsia="Times New Roman" w:hAnsi="Times New Roman" w:cs="Times New Roman"/>
          <w:color w:val="000000"/>
          <w:sz w:val="28"/>
          <w:szCs w:val="28"/>
          <w:lang w:val="uk-UA" w:eastAsia="uk-UA"/>
        </w:rPr>
        <w:softHyphen/>
        <w:t>да, Австралія, Нова Зеландія та ще декілька де</w:t>
      </w:r>
      <w:r w:rsidRPr="006E4BD2">
        <w:rPr>
          <w:rFonts w:ascii="Times New Roman" w:eastAsia="Times New Roman" w:hAnsi="Times New Roman" w:cs="Times New Roman"/>
          <w:color w:val="000000"/>
          <w:sz w:val="28"/>
          <w:szCs w:val="28"/>
          <w:lang w:val="uk-UA" w:eastAsia="uk-UA"/>
        </w:rPr>
        <w:softHyphen/>
        <w:t>сятків країн — членів Британської Співдружності Націй) і</w:t>
      </w:r>
      <w:r w:rsidRPr="006E4BD2">
        <w:rPr>
          <w:rFonts w:ascii="Times New Roman" w:eastAsia="Times New Roman" w:hAnsi="Times New Roman" w:cs="Times New Roman"/>
          <w:b/>
          <w:bCs/>
          <w:color w:val="000000"/>
          <w:sz w:val="28"/>
          <w:szCs w:val="28"/>
          <w:lang w:val="uk-UA" w:eastAsia="uk-UA"/>
        </w:rPr>
        <w:t> право США.</w:t>
      </w:r>
      <w:r w:rsidRPr="006E4BD2">
        <w:rPr>
          <w:rFonts w:ascii="Times New Roman" w:eastAsia="Times New Roman" w:hAnsi="Times New Roman" w:cs="Times New Roman"/>
          <w:color w:val="000000"/>
          <w:sz w:val="28"/>
          <w:szCs w:val="28"/>
          <w:lang w:val="uk-UA" w:eastAsia="uk-UA"/>
        </w:rPr>
        <w:t> Особливість останнього поля</w:t>
      </w:r>
      <w:r w:rsidRPr="006E4BD2">
        <w:rPr>
          <w:rFonts w:ascii="Times New Roman" w:eastAsia="Times New Roman" w:hAnsi="Times New Roman" w:cs="Times New Roman"/>
          <w:color w:val="000000"/>
          <w:sz w:val="28"/>
          <w:szCs w:val="28"/>
          <w:lang w:val="uk-UA" w:eastAsia="uk-UA"/>
        </w:rPr>
        <w:softHyphen/>
        <w:t>гає, </w:t>
      </w:r>
      <w:r w:rsidRPr="006E4BD2">
        <w:rPr>
          <w:rFonts w:ascii="Times New Roman" w:eastAsia="Times New Roman" w:hAnsi="Times New Roman" w:cs="Times New Roman"/>
          <w:i/>
          <w:iCs/>
          <w:color w:val="000000"/>
          <w:sz w:val="28"/>
          <w:szCs w:val="28"/>
          <w:lang w:val="uk-UA" w:eastAsia="uk-UA"/>
        </w:rPr>
        <w:t>по-перше,</w:t>
      </w:r>
      <w:r w:rsidRPr="006E4BD2">
        <w:rPr>
          <w:rFonts w:ascii="Times New Roman" w:eastAsia="Times New Roman" w:hAnsi="Times New Roman" w:cs="Times New Roman"/>
          <w:color w:val="000000"/>
          <w:sz w:val="28"/>
          <w:szCs w:val="28"/>
          <w:lang w:val="uk-UA" w:eastAsia="uk-UA"/>
        </w:rPr>
        <w:t> у відносно більшій поширеності нор</w:t>
      </w:r>
      <w:r w:rsidRPr="006E4BD2">
        <w:rPr>
          <w:rFonts w:ascii="Times New Roman" w:eastAsia="Times New Roman" w:hAnsi="Times New Roman" w:cs="Times New Roman"/>
          <w:color w:val="000000"/>
          <w:sz w:val="28"/>
          <w:szCs w:val="28"/>
          <w:lang w:val="uk-UA" w:eastAsia="uk-UA"/>
        </w:rPr>
        <w:softHyphen/>
        <w:t>мативно-</w:t>
      </w:r>
      <w:r w:rsidRPr="006E4BD2">
        <w:rPr>
          <w:rFonts w:ascii="Times New Roman" w:eastAsia="Times New Roman" w:hAnsi="Times New Roman" w:cs="Times New Roman"/>
          <w:color w:val="000000"/>
          <w:sz w:val="28"/>
          <w:szCs w:val="28"/>
          <w:lang w:val="uk-UA" w:eastAsia="uk-UA"/>
        </w:rPr>
        <w:lastRenderedPageBreak/>
        <w:t>правових актів (зокрема, кодексів, яких не знає англійське право,— цивільного, цивільно-про</w:t>
      </w:r>
      <w:r w:rsidRPr="006E4BD2">
        <w:rPr>
          <w:rFonts w:ascii="Times New Roman" w:eastAsia="Times New Roman" w:hAnsi="Times New Roman" w:cs="Times New Roman"/>
          <w:color w:val="000000"/>
          <w:sz w:val="28"/>
          <w:szCs w:val="28"/>
          <w:lang w:val="uk-UA" w:eastAsia="uk-UA"/>
        </w:rPr>
        <w:softHyphen/>
        <w:t>цесуального, кримінального, кримінально-процесу</w:t>
      </w:r>
      <w:r w:rsidRPr="006E4BD2">
        <w:rPr>
          <w:rFonts w:ascii="Times New Roman" w:eastAsia="Times New Roman" w:hAnsi="Times New Roman" w:cs="Times New Roman"/>
          <w:color w:val="000000"/>
          <w:sz w:val="28"/>
          <w:szCs w:val="28"/>
          <w:lang w:val="uk-UA" w:eastAsia="uk-UA"/>
        </w:rPr>
        <w:softHyphen/>
        <w:t>ального та ін.); </w:t>
      </w:r>
      <w:r w:rsidRPr="006E4BD2">
        <w:rPr>
          <w:rFonts w:ascii="Times New Roman" w:eastAsia="Times New Roman" w:hAnsi="Times New Roman" w:cs="Times New Roman"/>
          <w:i/>
          <w:iCs/>
          <w:color w:val="000000"/>
          <w:sz w:val="28"/>
          <w:szCs w:val="28"/>
          <w:lang w:val="uk-UA" w:eastAsia="uk-UA"/>
        </w:rPr>
        <w:t>по-друге,</w:t>
      </w:r>
      <w:r w:rsidRPr="006E4BD2">
        <w:rPr>
          <w:rFonts w:ascii="Times New Roman" w:eastAsia="Times New Roman" w:hAnsi="Times New Roman" w:cs="Times New Roman"/>
          <w:color w:val="000000"/>
          <w:sz w:val="28"/>
          <w:szCs w:val="28"/>
          <w:lang w:val="uk-UA" w:eastAsia="uk-UA"/>
        </w:rPr>
        <w:t> в його федеративній струк</w:t>
      </w:r>
      <w:r w:rsidRPr="006E4BD2">
        <w:rPr>
          <w:rFonts w:ascii="Times New Roman" w:eastAsia="Times New Roman" w:hAnsi="Times New Roman" w:cs="Times New Roman"/>
          <w:color w:val="000000"/>
          <w:sz w:val="28"/>
          <w:szCs w:val="28"/>
          <w:lang w:val="uk-UA" w:eastAsia="uk-UA"/>
        </w:rPr>
        <w:softHyphen/>
        <w:t>турі; і, </w:t>
      </w:r>
      <w:r w:rsidRPr="006E4BD2">
        <w:rPr>
          <w:rFonts w:ascii="Times New Roman" w:eastAsia="Times New Roman" w:hAnsi="Times New Roman" w:cs="Times New Roman"/>
          <w:i/>
          <w:iCs/>
          <w:color w:val="000000"/>
          <w:sz w:val="28"/>
          <w:szCs w:val="28"/>
          <w:lang w:val="uk-UA" w:eastAsia="uk-UA"/>
        </w:rPr>
        <w:t>по-третє,</w:t>
      </w:r>
      <w:r w:rsidRPr="006E4BD2">
        <w:rPr>
          <w:rFonts w:ascii="Times New Roman" w:eastAsia="Times New Roman" w:hAnsi="Times New Roman" w:cs="Times New Roman"/>
          <w:color w:val="000000"/>
          <w:sz w:val="28"/>
          <w:szCs w:val="28"/>
          <w:lang w:val="uk-UA" w:eastAsia="uk-UA"/>
        </w:rPr>
        <w:t> у дещо меншій зв’язаності вищих судових органів навіть власними прецедентами.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У певному сенсі можна констатувати: якщо</w:t>
      </w:r>
      <w:r w:rsidRPr="006E4BD2">
        <w:rPr>
          <w:rFonts w:ascii="Times New Roman" w:eastAsia="Times New Roman" w:hAnsi="Times New Roman" w:cs="Times New Roman"/>
          <w:b/>
          <w:bCs/>
          <w:color w:val="000000"/>
          <w:sz w:val="28"/>
          <w:szCs w:val="28"/>
          <w:lang w:val="uk-UA" w:eastAsia="uk-UA"/>
        </w:rPr>
        <w:t> на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європейському континенті</w:t>
      </w:r>
      <w:r w:rsidRPr="006E4BD2">
        <w:rPr>
          <w:rFonts w:ascii="Times New Roman" w:eastAsia="Times New Roman" w:hAnsi="Times New Roman" w:cs="Times New Roman"/>
          <w:color w:val="000000"/>
          <w:sz w:val="28"/>
          <w:szCs w:val="28"/>
          <w:lang w:val="uk-UA" w:eastAsia="uk-UA"/>
        </w:rPr>
        <w:t> (за романс-германської системи) юристи цікавляться насамперед тим, </w:t>
      </w:r>
      <w:r w:rsidRPr="006E4BD2">
        <w:rPr>
          <w:rFonts w:ascii="Times New Roman" w:eastAsia="Times New Roman" w:hAnsi="Times New Roman" w:cs="Times New Roman"/>
          <w:i/>
          <w:iCs/>
          <w:color w:val="000000"/>
          <w:sz w:val="28"/>
          <w:szCs w:val="28"/>
          <w:lang w:val="uk-UA" w:eastAsia="uk-UA"/>
        </w:rPr>
        <w:t>яким чином закон регламентує певну ситуацію, </w:t>
      </w:r>
      <w:r w:rsidRPr="006E4BD2">
        <w:rPr>
          <w:rFonts w:ascii="Times New Roman" w:eastAsia="Times New Roman" w:hAnsi="Times New Roman" w:cs="Times New Roman"/>
          <w:color w:val="000000"/>
          <w:sz w:val="28"/>
          <w:szCs w:val="28"/>
          <w:lang w:val="uk-UA" w:eastAsia="uk-UA"/>
        </w:rPr>
        <w:t>«матеріальні» права й обов'язки її учасників, то в </w:t>
      </w:r>
      <w:r w:rsidRPr="006E4BD2">
        <w:rPr>
          <w:rFonts w:ascii="Times New Roman" w:eastAsia="Times New Roman" w:hAnsi="Times New Roman" w:cs="Times New Roman"/>
          <w:b/>
          <w:bCs/>
          <w:color w:val="000000"/>
          <w:sz w:val="28"/>
          <w:szCs w:val="28"/>
          <w:lang w:val="uk-UA" w:eastAsia="uk-UA"/>
        </w:rPr>
        <w:t>Англії, Канаді, США</w:t>
      </w:r>
      <w:r w:rsidRPr="006E4BD2">
        <w:rPr>
          <w:rFonts w:ascii="Times New Roman" w:eastAsia="Times New Roman" w:hAnsi="Times New Roman" w:cs="Times New Roman"/>
          <w:color w:val="000000"/>
          <w:sz w:val="28"/>
          <w:szCs w:val="28"/>
          <w:lang w:val="uk-UA" w:eastAsia="uk-UA"/>
        </w:rPr>
        <w:t> — тим, </w:t>
      </w:r>
      <w:r w:rsidRPr="00D06425">
        <w:rPr>
          <w:rFonts w:ascii="Times New Roman" w:eastAsia="Times New Roman" w:hAnsi="Times New Roman" w:cs="Times New Roman"/>
          <w:iCs/>
          <w:color w:val="000000"/>
          <w:sz w:val="28"/>
          <w:szCs w:val="28"/>
          <w:lang w:val="uk-UA" w:eastAsia="uk-UA"/>
        </w:rPr>
        <w:t>за якою саме процеду</w:t>
      </w:r>
      <w:r w:rsidRPr="00D06425">
        <w:rPr>
          <w:rFonts w:ascii="Times New Roman" w:eastAsia="Times New Roman" w:hAnsi="Times New Roman" w:cs="Times New Roman"/>
          <w:iCs/>
          <w:color w:val="000000"/>
          <w:sz w:val="28"/>
          <w:szCs w:val="28"/>
          <w:lang w:val="uk-UA" w:eastAsia="uk-UA"/>
        </w:rPr>
        <w:softHyphen/>
        <w:t>рою, за яким процесом ситуація має бути розгля</w:t>
      </w:r>
      <w:r w:rsidRPr="00D06425">
        <w:rPr>
          <w:rFonts w:ascii="Times New Roman" w:eastAsia="Times New Roman" w:hAnsi="Times New Roman" w:cs="Times New Roman"/>
          <w:iCs/>
          <w:color w:val="000000"/>
          <w:sz w:val="28"/>
          <w:szCs w:val="28"/>
          <w:lang w:val="uk-UA" w:eastAsia="uk-UA"/>
        </w:rPr>
        <w:softHyphen/>
        <w:t>нута судом</w:t>
      </w:r>
      <w:r w:rsidRPr="006E4BD2">
        <w:rPr>
          <w:rFonts w:ascii="Times New Roman" w:eastAsia="Times New Roman" w:hAnsi="Times New Roman" w:cs="Times New Roman"/>
          <w:color w:val="000000"/>
          <w:sz w:val="28"/>
          <w:szCs w:val="28"/>
          <w:lang w:val="uk-UA" w:eastAsia="uk-UA"/>
        </w:rPr>
        <w:t>(чи іншим органом), аби дійти пра</w:t>
      </w:r>
      <w:r w:rsidRPr="006E4BD2">
        <w:rPr>
          <w:rFonts w:ascii="Times New Roman" w:eastAsia="Times New Roman" w:hAnsi="Times New Roman" w:cs="Times New Roman"/>
          <w:color w:val="000000"/>
          <w:sz w:val="28"/>
          <w:szCs w:val="28"/>
          <w:lang w:val="uk-UA" w:eastAsia="uk-UA"/>
        </w:rPr>
        <w:softHyphen/>
        <w:t>вильного рішення.</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Так чи інакше, але нині майже третина насе</w:t>
      </w:r>
      <w:r w:rsidRPr="006E4BD2">
        <w:rPr>
          <w:rFonts w:ascii="Times New Roman" w:eastAsia="Times New Roman" w:hAnsi="Times New Roman" w:cs="Times New Roman"/>
          <w:color w:val="000000"/>
          <w:sz w:val="28"/>
          <w:szCs w:val="28"/>
          <w:lang w:val="uk-UA" w:eastAsia="uk-UA"/>
        </w:rPr>
        <w:softHyphen/>
        <w:t>лення світу живе у державах, де діє прецедентна правова система.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Ідеологічно-релігійна система: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пануючим джерелом права проголошуються ка</w:t>
      </w:r>
      <w:r w:rsidRPr="006E4BD2">
        <w:rPr>
          <w:rFonts w:ascii="Times New Roman" w:eastAsia="Times New Roman" w:hAnsi="Times New Roman" w:cs="Times New Roman"/>
          <w:color w:val="000000"/>
          <w:sz w:val="28"/>
          <w:szCs w:val="28"/>
          <w:lang w:val="uk-UA" w:eastAsia="uk-UA"/>
        </w:rPr>
        <w:softHyphen/>
        <w:t xml:space="preserve">нонічні релігійні тексти (у мусульманському праві — Коран, </w:t>
      </w:r>
      <w:proofErr w:type="spellStart"/>
      <w:r w:rsidRPr="006E4BD2">
        <w:rPr>
          <w:rFonts w:ascii="Times New Roman" w:eastAsia="Times New Roman" w:hAnsi="Times New Roman" w:cs="Times New Roman"/>
          <w:color w:val="000000"/>
          <w:sz w:val="28"/>
          <w:szCs w:val="28"/>
          <w:lang w:val="uk-UA" w:eastAsia="uk-UA"/>
        </w:rPr>
        <w:t>Сунна</w:t>
      </w:r>
      <w:proofErr w:type="spellEnd"/>
      <w:r w:rsidRPr="006E4BD2">
        <w:rPr>
          <w:rFonts w:ascii="Times New Roman" w:eastAsia="Times New Roman" w:hAnsi="Times New Roman" w:cs="Times New Roman"/>
          <w:color w:val="000000"/>
          <w:sz w:val="28"/>
          <w:szCs w:val="28"/>
          <w:lang w:val="uk-UA" w:eastAsia="uk-UA"/>
        </w:rPr>
        <w:t xml:space="preserve"> та ін., в індуському — збірники Вед, у єврейському — Тора (Старий Заповіт), Талмуд);</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функціонування цих джерел, однак, опосеред</w:t>
      </w:r>
      <w:r w:rsidRPr="006E4BD2">
        <w:rPr>
          <w:rFonts w:ascii="Times New Roman" w:eastAsia="Times New Roman" w:hAnsi="Times New Roman" w:cs="Times New Roman"/>
          <w:color w:val="000000"/>
          <w:sz w:val="28"/>
          <w:szCs w:val="28"/>
          <w:lang w:val="uk-UA" w:eastAsia="uk-UA"/>
        </w:rPr>
        <w:softHyphen/>
        <w:t>ковується тлумаченням відповідних фрагментів, на</w:t>
      </w:r>
      <w:r w:rsidRPr="006E4BD2">
        <w:rPr>
          <w:rFonts w:ascii="Times New Roman" w:eastAsia="Times New Roman" w:hAnsi="Times New Roman" w:cs="Times New Roman"/>
          <w:color w:val="000000"/>
          <w:sz w:val="28"/>
          <w:szCs w:val="28"/>
          <w:lang w:val="uk-UA" w:eastAsia="uk-UA"/>
        </w:rPr>
        <w:softHyphen/>
        <w:t>станов, догматів, притч, легенд, оповідей із «Святих книг», яке здійснюється окремими, «довіреними» священнослужителями, теологами-юристами, авто</w:t>
      </w:r>
      <w:r w:rsidRPr="006E4BD2">
        <w:rPr>
          <w:rFonts w:ascii="Times New Roman" w:eastAsia="Times New Roman" w:hAnsi="Times New Roman" w:cs="Times New Roman"/>
          <w:color w:val="000000"/>
          <w:sz w:val="28"/>
          <w:szCs w:val="28"/>
          <w:lang w:val="uk-UA" w:eastAsia="uk-UA"/>
        </w:rPr>
        <w:softHyphen/>
        <w:t>ритетними знавцями відповідної релігії; тому ре</w:t>
      </w:r>
      <w:r w:rsidRPr="006E4BD2">
        <w:rPr>
          <w:rFonts w:ascii="Times New Roman" w:eastAsia="Times New Roman" w:hAnsi="Times New Roman" w:cs="Times New Roman"/>
          <w:color w:val="000000"/>
          <w:sz w:val="28"/>
          <w:szCs w:val="28"/>
          <w:lang w:val="uk-UA" w:eastAsia="uk-UA"/>
        </w:rPr>
        <w:softHyphen/>
        <w:t>альним джерелом (зовнішньою формою) юридичних приписів у розглядуваній правовій системі слід вва</w:t>
      </w:r>
      <w:r w:rsidRPr="006E4BD2">
        <w:rPr>
          <w:rFonts w:ascii="Times New Roman" w:eastAsia="Times New Roman" w:hAnsi="Times New Roman" w:cs="Times New Roman"/>
          <w:color w:val="000000"/>
          <w:sz w:val="28"/>
          <w:szCs w:val="28"/>
          <w:lang w:val="uk-UA" w:eastAsia="uk-UA"/>
        </w:rPr>
        <w:softHyphen/>
        <w:t>жати релігійно-юридичну доктрину (правову ідео</w:t>
      </w:r>
      <w:r w:rsidRPr="006E4BD2">
        <w:rPr>
          <w:rFonts w:ascii="Times New Roman" w:eastAsia="Times New Roman" w:hAnsi="Times New Roman" w:cs="Times New Roman"/>
          <w:color w:val="000000"/>
          <w:sz w:val="28"/>
          <w:szCs w:val="28"/>
          <w:lang w:val="uk-UA" w:eastAsia="uk-UA"/>
        </w:rPr>
        <w:softHyphen/>
        <w:t>логію), «оздоблену» релігійними текстами;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наявність декількох напрямків, відгалужень у рамках кожної юридично-релігійної системи (на</w:t>
      </w:r>
      <w:r w:rsidRPr="006E4BD2">
        <w:rPr>
          <w:rFonts w:ascii="Times New Roman" w:eastAsia="Times New Roman" w:hAnsi="Times New Roman" w:cs="Times New Roman"/>
          <w:color w:val="000000"/>
          <w:sz w:val="28"/>
          <w:szCs w:val="28"/>
          <w:lang w:val="uk-UA" w:eastAsia="uk-UA"/>
        </w:rPr>
        <w:softHyphen/>
        <w:t>приклад, в ісламському праві існує сім «шкіл»);</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невідгалуженість</w:t>
      </w:r>
      <w:proofErr w:type="spellEnd"/>
      <w:r w:rsidRPr="006E4BD2">
        <w:rPr>
          <w:rFonts w:ascii="Times New Roman" w:eastAsia="Times New Roman" w:hAnsi="Times New Roman" w:cs="Times New Roman"/>
          <w:color w:val="000000"/>
          <w:sz w:val="28"/>
          <w:szCs w:val="28"/>
          <w:lang w:val="uk-UA" w:eastAsia="uk-UA"/>
        </w:rPr>
        <w:t>, інтегрованість норматив</w:t>
      </w:r>
      <w:r w:rsidRPr="006E4BD2">
        <w:rPr>
          <w:rFonts w:ascii="Times New Roman" w:eastAsia="Times New Roman" w:hAnsi="Times New Roman" w:cs="Times New Roman"/>
          <w:color w:val="000000"/>
          <w:sz w:val="28"/>
          <w:szCs w:val="28"/>
          <w:lang w:val="uk-UA" w:eastAsia="uk-UA"/>
        </w:rPr>
        <w:softHyphen/>
        <w:t>них та ненормативних (індивідуальних) юридич</w:t>
      </w:r>
      <w:r w:rsidRPr="006E4BD2">
        <w:rPr>
          <w:rFonts w:ascii="Times New Roman" w:eastAsia="Times New Roman" w:hAnsi="Times New Roman" w:cs="Times New Roman"/>
          <w:color w:val="000000"/>
          <w:sz w:val="28"/>
          <w:szCs w:val="28"/>
          <w:lang w:val="uk-UA" w:eastAsia="uk-UA"/>
        </w:rPr>
        <w:softHyphen/>
        <w:t>них приписів, що формулювались «мудрецями» та релігійними суддями, звідси — казуїстичність цих правових систем;</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невідокремленість</w:t>
      </w:r>
      <w:proofErr w:type="spellEnd"/>
      <w:r w:rsidRPr="006E4BD2">
        <w:rPr>
          <w:rFonts w:ascii="Times New Roman" w:eastAsia="Times New Roman" w:hAnsi="Times New Roman" w:cs="Times New Roman"/>
          <w:color w:val="000000"/>
          <w:sz w:val="28"/>
          <w:szCs w:val="28"/>
          <w:lang w:val="uk-UA" w:eastAsia="uk-UA"/>
        </w:rPr>
        <w:t xml:space="preserve"> юридичних нормативів від моральних, побутових, внутрішньо сімейних та ін</w:t>
      </w:r>
      <w:r w:rsidRPr="006E4BD2">
        <w:rPr>
          <w:rFonts w:ascii="Times New Roman" w:eastAsia="Times New Roman" w:hAnsi="Times New Roman" w:cs="Times New Roman"/>
          <w:color w:val="000000"/>
          <w:sz w:val="28"/>
          <w:szCs w:val="28"/>
          <w:lang w:val="uk-UA" w:eastAsia="uk-UA"/>
        </w:rPr>
        <w:softHyphen/>
        <w:t>ших (як прояв синкретичності релігійної системи).</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lastRenderedPageBreak/>
        <w:t>Найбільше поширення правова система, що роз</w:t>
      </w:r>
      <w:r w:rsidRPr="006E4BD2">
        <w:rPr>
          <w:rFonts w:ascii="Times New Roman" w:eastAsia="Times New Roman" w:hAnsi="Times New Roman" w:cs="Times New Roman"/>
          <w:color w:val="000000"/>
          <w:sz w:val="28"/>
          <w:szCs w:val="28"/>
          <w:lang w:val="uk-UA" w:eastAsia="uk-UA"/>
        </w:rPr>
        <w:softHyphen/>
        <w:t>глядається, зберігає у тих країнах, де більша чи значна частина населення сповідує іслам (таких країн нараховується нині понад 50, хоча не в усіх із них держава офіційно визнає мусульманське право).</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Традиційно-общинна система:</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домінуючою формою права є правовий зви</w:t>
      </w:r>
      <w:r w:rsidRPr="006E4BD2">
        <w:rPr>
          <w:rFonts w:ascii="Times New Roman" w:eastAsia="Times New Roman" w:hAnsi="Times New Roman" w:cs="Times New Roman"/>
          <w:color w:val="000000"/>
          <w:sz w:val="28"/>
          <w:szCs w:val="28"/>
          <w:lang w:val="uk-UA" w:eastAsia="uk-UA"/>
        </w:rPr>
        <w:softHyphen/>
        <w:t>чай, тобто традиційно-племінне, традиційно-об</w:t>
      </w:r>
      <w:r w:rsidRPr="006E4BD2">
        <w:rPr>
          <w:rFonts w:ascii="Times New Roman" w:eastAsia="Times New Roman" w:hAnsi="Times New Roman" w:cs="Times New Roman"/>
          <w:color w:val="000000"/>
          <w:sz w:val="28"/>
          <w:szCs w:val="28"/>
          <w:lang w:val="uk-UA" w:eastAsia="uk-UA"/>
        </w:rPr>
        <w:softHyphen/>
        <w:t>щинне «законодавство», так чи інакше санкціоно</w:t>
      </w:r>
      <w:r w:rsidRPr="006E4BD2">
        <w:rPr>
          <w:rFonts w:ascii="Times New Roman" w:eastAsia="Times New Roman" w:hAnsi="Times New Roman" w:cs="Times New Roman"/>
          <w:color w:val="000000"/>
          <w:sz w:val="28"/>
          <w:szCs w:val="28"/>
          <w:lang w:val="uk-UA" w:eastAsia="uk-UA"/>
        </w:rPr>
        <w:softHyphen/>
        <w:t>ване державою;</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юридичні норми у цій системі регулюють від</w:t>
      </w:r>
      <w:r w:rsidRPr="006E4BD2">
        <w:rPr>
          <w:rFonts w:ascii="Times New Roman" w:eastAsia="Times New Roman" w:hAnsi="Times New Roman" w:cs="Times New Roman"/>
          <w:color w:val="000000"/>
          <w:sz w:val="28"/>
          <w:szCs w:val="28"/>
          <w:lang w:val="uk-UA" w:eastAsia="uk-UA"/>
        </w:rPr>
        <w:softHyphen/>
        <w:t>носини не стільки між індивідами, скільки між групами (сім'ями, родами та ін.), зокрема, перед</w:t>
      </w:r>
      <w:r w:rsidRPr="006E4BD2">
        <w:rPr>
          <w:rFonts w:ascii="Times New Roman" w:eastAsia="Times New Roman" w:hAnsi="Times New Roman" w:cs="Times New Roman"/>
          <w:color w:val="000000"/>
          <w:sz w:val="28"/>
          <w:szCs w:val="28"/>
          <w:lang w:val="uk-UA" w:eastAsia="uk-UA"/>
        </w:rPr>
        <w:softHyphen/>
        <w:t>бачають можливість колективної відповідальності;</w:t>
      </w:r>
    </w:p>
    <w:p w:rsidR="00C62D03" w:rsidRPr="006E4BD2" w:rsidRDefault="00C62D03"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питома вага цього права у різних країнах Аф</w:t>
      </w:r>
      <w:r w:rsidRPr="006E4BD2">
        <w:rPr>
          <w:rFonts w:ascii="Times New Roman" w:eastAsia="Times New Roman" w:hAnsi="Times New Roman" w:cs="Times New Roman"/>
          <w:color w:val="000000"/>
          <w:sz w:val="28"/>
          <w:szCs w:val="28"/>
          <w:lang w:val="uk-UA" w:eastAsia="uk-UA"/>
        </w:rPr>
        <w:softHyphen/>
        <w:t>рики, де воно ще й сьогодні зустрічається, неодна</w:t>
      </w:r>
      <w:r w:rsidRPr="006E4BD2">
        <w:rPr>
          <w:rFonts w:ascii="Times New Roman" w:eastAsia="Times New Roman" w:hAnsi="Times New Roman" w:cs="Times New Roman"/>
          <w:color w:val="000000"/>
          <w:sz w:val="28"/>
          <w:szCs w:val="28"/>
          <w:lang w:val="uk-UA" w:eastAsia="uk-UA"/>
        </w:rPr>
        <w:softHyphen/>
        <w:t>кова, оскільки в них функціонують і «взірці» ко</w:t>
      </w:r>
      <w:r w:rsidRPr="006E4BD2">
        <w:rPr>
          <w:rFonts w:ascii="Times New Roman" w:eastAsia="Times New Roman" w:hAnsi="Times New Roman" w:cs="Times New Roman"/>
          <w:color w:val="000000"/>
          <w:sz w:val="28"/>
          <w:szCs w:val="28"/>
          <w:lang w:val="uk-UA" w:eastAsia="uk-UA"/>
        </w:rPr>
        <w:softHyphen/>
        <w:t>лишнього колоніального права метрополій, і сучасні юридичні акти новоутворених самостійних держав.</w:t>
      </w:r>
    </w:p>
    <w:p w:rsidR="00F437FD" w:rsidRPr="00D06425" w:rsidRDefault="00C62D03" w:rsidP="00D06425">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На завершення цього стислого огляду юридич</w:t>
      </w:r>
      <w:r w:rsidRPr="006E4BD2">
        <w:rPr>
          <w:rFonts w:ascii="Times New Roman" w:eastAsia="Times New Roman" w:hAnsi="Times New Roman" w:cs="Times New Roman"/>
          <w:color w:val="000000"/>
          <w:sz w:val="28"/>
          <w:szCs w:val="28"/>
          <w:lang w:val="uk-UA" w:eastAsia="uk-UA"/>
        </w:rPr>
        <w:softHyphen/>
        <w:t>ної світової панорами слід підкреслити: хоча такий поділ об'єктивного юридичного права має дуже істотну пізнавальну і практичну цінність, він, од</w:t>
      </w:r>
      <w:r w:rsidRPr="006E4BD2">
        <w:rPr>
          <w:rFonts w:ascii="Times New Roman" w:eastAsia="Times New Roman" w:hAnsi="Times New Roman" w:cs="Times New Roman"/>
          <w:color w:val="000000"/>
          <w:sz w:val="28"/>
          <w:szCs w:val="28"/>
          <w:lang w:val="uk-UA" w:eastAsia="uk-UA"/>
        </w:rPr>
        <w:softHyphen/>
        <w:t>нак, ґрунтується лише на формальних, «зовнішньо джерельних» показниках. А ці показники не</w:t>
      </w:r>
      <w:r w:rsidRPr="006E4BD2">
        <w:rPr>
          <w:rFonts w:ascii="Times New Roman" w:eastAsia="Times New Roman" w:hAnsi="Times New Roman" w:cs="Times New Roman"/>
          <w:color w:val="000000"/>
          <w:sz w:val="28"/>
          <w:szCs w:val="28"/>
          <w:lang w:val="uk-UA" w:eastAsia="uk-UA"/>
        </w:rPr>
        <w:softHyphen/>
        <w:t>спроможні дати відповідь на питання, волю якої частини населення даної країни (або групи країн) відображає юридичне право, що втілене відповід</w:t>
      </w:r>
      <w:r w:rsidRPr="006E4BD2">
        <w:rPr>
          <w:rFonts w:ascii="Times New Roman" w:eastAsia="Times New Roman" w:hAnsi="Times New Roman" w:cs="Times New Roman"/>
          <w:color w:val="000000"/>
          <w:sz w:val="28"/>
          <w:szCs w:val="28"/>
          <w:lang w:val="uk-UA" w:eastAsia="uk-UA"/>
        </w:rPr>
        <w:softHyphen/>
        <w:t>ною державою (або групою держав) у тих чи інших його зовнішніх формах. Отже,</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вельми важлива суто юридична типологія права,</w:t>
      </w:r>
      <w:r w:rsidRPr="006E4BD2">
        <w:rPr>
          <w:rFonts w:ascii="Times New Roman" w:eastAsia="Times New Roman" w:hAnsi="Times New Roman" w:cs="Times New Roman"/>
          <w:i/>
          <w:iCs/>
          <w:color w:val="000000"/>
          <w:sz w:val="28"/>
          <w:szCs w:val="28"/>
          <w:lang w:val="uk-UA" w:eastAsia="uk-UA"/>
        </w:rPr>
        <w:t> здійснювана за схарактеризованими вище правовими системами </w:t>
      </w:r>
      <w:r w:rsidRPr="006E4BD2">
        <w:rPr>
          <w:rFonts w:ascii="Times New Roman" w:eastAsia="Times New Roman" w:hAnsi="Times New Roman" w:cs="Times New Roman"/>
          <w:color w:val="000000"/>
          <w:sz w:val="28"/>
          <w:szCs w:val="28"/>
          <w:lang w:val="uk-UA" w:eastAsia="uk-UA"/>
        </w:rPr>
        <w:t>(«правовими сім'ями»),</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не розкриває його соціальної сутності.</w:t>
      </w:r>
      <w:r w:rsidRPr="006E4BD2">
        <w:rPr>
          <w:rFonts w:ascii="Times New Roman" w:eastAsia="Times New Roman" w:hAnsi="Times New Roman" w:cs="Times New Roman"/>
          <w:color w:val="000000"/>
          <w:sz w:val="28"/>
          <w:szCs w:val="28"/>
          <w:lang w:val="uk-UA" w:eastAsia="uk-UA"/>
        </w:rPr>
        <w:t> Це завдання виконує лише соціально-змістовна, «матеріальна» типологія пра</w:t>
      </w:r>
      <w:r w:rsidRPr="006E4BD2">
        <w:rPr>
          <w:rFonts w:ascii="Times New Roman" w:eastAsia="Times New Roman" w:hAnsi="Times New Roman" w:cs="Times New Roman"/>
          <w:color w:val="000000"/>
          <w:sz w:val="28"/>
          <w:szCs w:val="28"/>
          <w:lang w:val="uk-UA" w:eastAsia="uk-UA"/>
        </w:rPr>
        <w:softHyphen/>
        <w:t>вових систем </w:t>
      </w:r>
      <w:r w:rsidR="00D06425">
        <w:rPr>
          <w:rFonts w:ascii="Times New Roman" w:eastAsia="Times New Roman" w:hAnsi="Times New Roman" w:cs="Times New Roman"/>
          <w:color w:val="000000"/>
          <w:sz w:val="28"/>
          <w:szCs w:val="28"/>
          <w:lang w:val="uk-UA" w:eastAsia="uk-UA"/>
        </w:rPr>
        <w:t>.</w:t>
      </w:r>
    </w:p>
    <w:p w:rsidR="005B2EDA" w:rsidRPr="006E4BD2" w:rsidRDefault="00F437FD" w:rsidP="006E4BD2">
      <w:pPr>
        <w:spacing w:line="360" w:lineRule="auto"/>
        <w:rPr>
          <w:rFonts w:ascii="Times New Roman" w:hAnsi="Times New Roman" w:cs="Times New Roman"/>
          <w:b/>
          <w:sz w:val="28"/>
          <w:szCs w:val="28"/>
          <w:lang w:val="uk-UA"/>
        </w:rPr>
      </w:pPr>
      <w:r w:rsidRPr="006E4BD2">
        <w:rPr>
          <w:rFonts w:ascii="Times New Roman" w:hAnsi="Times New Roman" w:cs="Times New Roman"/>
          <w:b/>
          <w:sz w:val="28"/>
          <w:szCs w:val="28"/>
          <w:lang w:val="uk-UA"/>
        </w:rPr>
        <w:t>1.2</w:t>
      </w:r>
    </w:p>
    <w:p w:rsidR="00F437FD" w:rsidRPr="006E4BD2" w:rsidRDefault="00F437FD" w:rsidP="006E4BD2">
      <w:pPr>
        <w:spacing w:line="360" w:lineRule="auto"/>
        <w:rPr>
          <w:rFonts w:ascii="Times New Roman" w:hAnsi="Times New Roman" w:cs="Times New Roman"/>
          <w:sz w:val="28"/>
          <w:szCs w:val="28"/>
          <w:lang w:val="uk-UA"/>
        </w:rPr>
      </w:pPr>
      <w:r w:rsidRPr="006E4BD2">
        <w:rPr>
          <w:rFonts w:ascii="Times New Roman" w:hAnsi="Times New Roman" w:cs="Times New Roman"/>
          <w:sz w:val="28"/>
          <w:szCs w:val="28"/>
          <w:lang w:val="uk-UA"/>
        </w:rPr>
        <w:t>Між системою права і системою законодавства є відмінності.</w:t>
      </w:r>
    </w:p>
    <w:p w:rsidR="00F437FD" w:rsidRPr="006E4BD2" w:rsidRDefault="00F437FD" w:rsidP="006E4BD2">
      <w:pPr>
        <w:spacing w:line="360" w:lineRule="auto"/>
        <w:rPr>
          <w:rFonts w:ascii="Times New Roman" w:hAnsi="Times New Roman" w:cs="Times New Roman"/>
          <w:sz w:val="28"/>
          <w:szCs w:val="28"/>
          <w:lang w:val="uk-UA"/>
        </w:rPr>
      </w:pPr>
      <w:r w:rsidRPr="006E4BD2">
        <w:rPr>
          <w:rFonts w:ascii="Times New Roman" w:hAnsi="Times New Roman" w:cs="Times New Roman"/>
          <w:sz w:val="28"/>
          <w:szCs w:val="28"/>
          <w:lang w:val="uk-UA"/>
        </w:rPr>
        <w:t xml:space="preserve">1.Первинний структурний елемент системи права — норма права, системи законодавства — нормативно-правовий припис, тобто юридично обов'язкова, </w:t>
      </w:r>
      <w:r w:rsidRPr="006E4BD2">
        <w:rPr>
          <w:rFonts w:ascii="Times New Roman" w:hAnsi="Times New Roman" w:cs="Times New Roman"/>
          <w:sz w:val="28"/>
          <w:szCs w:val="28"/>
          <w:lang w:val="uk-UA"/>
        </w:rPr>
        <w:lastRenderedPageBreak/>
        <w:t>граматично й логічно завершена частина структурного підрозділу нормативно-правового акту (статті, частини статті, абзацу, параграфа, пункту);</w:t>
      </w:r>
    </w:p>
    <w:p w:rsidR="00F437FD" w:rsidRPr="006E4BD2" w:rsidRDefault="00F437FD" w:rsidP="006E4BD2">
      <w:pPr>
        <w:spacing w:line="360" w:lineRule="auto"/>
        <w:rPr>
          <w:rFonts w:ascii="Times New Roman" w:hAnsi="Times New Roman" w:cs="Times New Roman"/>
          <w:sz w:val="28"/>
          <w:szCs w:val="28"/>
          <w:lang w:val="uk-UA"/>
        </w:rPr>
      </w:pPr>
      <w:r w:rsidRPr="006E4BD2">
        <w:rPr>
          <w:rFonts w:ascii="Times New Roman" w:hAnsi="Times New Roman" w:cs="Times New Roman"/>
          <w:sz w:val="28"/>
          <w:szCs w:val="28"/>
          <w:lang w:val="uk-UA"/>
        </w:rPr>
        <w:t>2.Система права є абстрактним поняттям, оскільки відбиває внутрішню будову права, а система законодавства є наочно вираженою, зовнішньою формою системи права.</w:t>
      </w:r>
    </w:p>
    <w:p w:rsidR="00F437FD" w:rsidRPr="006E4BD2" w:rsidRDefault="00F437FD" w:rsidP="006E4BD2">
      <w:pPr>
        <w:spacing w:line="360" w:lineRule="auto"/>
        <w:rPr>
          <w:rFonts w:ascii="Times New Roman" w:hAnsi="Times New Roman" w:cs="Times New Roman"/>
          <w:sz w:val="28"/>
          <w:szCs w:val="28"/>
          <w:lang w:val="uk-UA"/>
        </w:rPr>
      </w:pPr>
      <w:r w:rsidRPr="006E4BD2">
        <w:rPr>
          <w:rFonts w:ascii="Times New Roman" w:hAnsi="Times New Roman" w:cs="Times New Roman"/>
          <w:sz w:val="28"/>
          <w:szCs w:val="28"/>
          <w:lang w:val="uk-UA"/>
        </w:rPr>
        <w:t>3.Система права є сукупністю правових норм, а система законодавства — сукупністю нормативно-правових актів.</w:t>
      </w:r>
    </w:p>
    <w:p w:rsidR="00F437FD" w:rsidRPr="006E4BD2" w:rsidRDefault="00F437FD" w:rsidP="006E4BD2">
      <w:pPr>
        <w:spacing w:line="360" w:lineRule="auto"/>
        <w:rPr>
          <w:rFonts w:ascii="Times New Roman" w:hAnsi="Times New Roman" w:cs="Times New Roman"/>
          <w:sz w:val="28"/>
          <w:szCs w:val="28"/>
          <w:lang w:val="uk-UA"/>
        </w:rPr>
      </w:pPr>
      <w:r w:rsidRPr="006E4BD2">
        <w:rPr>
          <w:rFonts w:ascii="Times New Roman" w:hAnsi="Times New Roman" w:cs="Times New Roman"/>
          <w:sz w:val="28"/>
          <w:szCs w:val="28"/>
          <w:lang w:val="uk-UA"/>
        </w:rPr>
        <w:t>4.Система права ширше системи законодавства, оскільки законодавство охоплює не всі норми права, тобто є формою (джерелом) не всіх норм права, є й інші джерела.</w:t>
      </w:r>
    </w:p>
    <w:p w:rsidR="00F437FD" w:rsidRPr="006E4BD2" w:rsidRDefault="00F437FD" w:rsidP="006E4BD2">
      <w:pPr>
        <w:spacing w:line="360" w:lineRule="auto"/>
        <w:rPr>
          <w:rFonts w:ascii="Times New Roman" w:hAnsi="Times New Roman" w:cs="Times New Roman"/>
          <w:sz w:val="28"/>
          <w:szCs w:val="28"/>
          <w:lang w:val="uk-UA"/>
        </w:rPr>
      </w:pPr>
      <w:r w:rsidRPr="006E4BD2">
        <w:rPr>
          <w:rFonts w:ascii="Times New Roman" w:hAnsi="Times New Roman" w:cs="Times New Roman"/>
          <w:sz w:val="28"/>
          <w:szCs w:val="28"/>
          <w:lang w:val="uk-UA"/>
        </w:rPr>
        <w:t>5.Система права виникає як результат об'єктивно існуючих суспільних відносин, система законодавства, можна сказати,- результат діяльності законодавця.</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Cs/>
          <w:color w:val="000000"/>
          <w:sz w:val="28"/>
          <w:szCs w:val="28"/>
          <w:lang w:val="uk-UA" w:eastAsia="uk-UA"/>
        </w:rPr>
        <w:t>Система права та її структура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Система права</w:t>
      </w:r>
      <w:r w:rsidRPr="006E4BD2">
        <w:rPr>
          <w:rFonts w:ascii="Times New Roman" w:eastAsia="Times New Roman" w:hAnsi="Times New Roman" w:cs="Times New Roman"/>
          <w:color w:val="000000"/>
          <w:sz w:val="28"/>
          <w:szCs w:val="28"/>
          <w:lang w:val="uk-UA" w:eastAsia="uk-UA"/>
        </w:rPr>
        <w:t> — </w:t>
      </w:r>
      <w:r w:rsidRPr="006E4BD2">
        <w:rPr>
          <w:rFonts w:ascii="Times New Roman" w:eastAsia="Times New Roman" w:hAnsi="Times New Roman" w:cs="Times New Roman"/>
          <w:i/>
          <w:iCs/>
          <w:color w:val="000000"/>
          <w:sz w:val="28"/>
          <w:szCs w:val="28"/>
          <w:lang w:val="uk-UA" w:eastAsia="uk-UA"/>
        </w:rPr>
        <w:t>це система всіх чинних юри</w:t>
      </w:r>
      <w:r w:rsidRPr="006E4BD2">
        <w:rPr>
          <w:rFonts w:ascii="Times New Roman" w:eastAsia="Times New Roman" w:hAnsi="Times New Roman" w:cs="Times New Roman"/>
          <w:i/>
          <w:iCs/>
          <w:color w:val="000000"/>
          <w:sz w:val="28"/>
          <w:szCs w:val="28"/>
          <w:lang w:val="uk-UA" w:eastAsia="uk-UA"/>
        </w:rPr>
        <w:softHyphen/>
        <w:t>дичних норм певної держави.</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Структура системи права</w:t>
      </w:r>
      <w:r w:rsidRPr="006E4BD2">
        <w:rPr>
          <w:rFonts w:ascii="Times New Roman" w:eastAsia="Times New Roman" w:hAnsi="Times New Roman" w:cs="Times New Roman"/>
          <w:color w:val="000000"/>
          <w:sz w:val="28"/>
          <w:szCs w:val="28"/>
          <w:lang w:val="uk-UA" w:eastAsia="uk-UA"/>
        </w:rPr>
        <w:t> — </w:t>
      </w:r>
      <w:r w:rsidRPr="006E4BD2">
        <w:rPr>
          <w:rFonts w:ascii="Times New Roman" w:eastAsia="Times New Roman" w:hAnsi="Times New Roman" w:cs="Times New Roman"/>
          <w:i/>
          <w:iCs/>
          <w:color w:val="000000"/>
          <w:sz w:val="28"/>
          <w:szCs w:val="28"/>
          <w:lang w:val="uk-UA" w:eastAsia="uk-UA"/>
        </w:rPr>
        <w:t>це об'єктивно зу</w:t>
      </w:r>
      <w:r w:rsidRPr="006E4BD2">
        <w:rPr>
          <w:rFonts w:ascii="Times New Roman" w:eastAsia="Times New Roman" w:hAnsi="Times New Roman" w:cs="Times New Roman"/>
          <w:i/>
          <w:iCs/>
          <w:color w:val="000000"/>
          <w:sz w:val="28"/>
          <w:szCs w:val="28"/>
          <w:lang w:val="uk-UA" w:eastAsia="uk-UA"/>
        </w:rPr>
        <w:softHyphen/>
        <w:t>мовлена внутрішня організація права певної дер</w:t>
      </w:r>
      <w:r w:rsidRPr="006E4BD2">
        <w:rPr>
          <w:rFonts w:ascii="Times New Roman" w:eastAsia="Times New Roman" w:hAnsi="Times New Roman" w:cs="Times New Roman"/>
          <w:i/>
          <w:iCs/>
          <w:color w:val="000000"/>
          <w:sz w:val="28"/>
          <w:szCs w:val="28"/>
          <w:lang w:val="uk-UA" w:eastAsia="uk-UA"/>
        </w:rPr>
        <w:softHyphen/>
        <w:t>жави, яка полягає в єдності і погодженості всіх юридичних норм та в їх розподілі за галузями й інститутами права.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Отже, основними</w:t>
      </w:r>
      <w:r w:rsidRPr="006E4BD2">
        <w:rPr>
          <w:rFonts w:ascii="Times New Roman" w:eastAsia="Times New Roman" w:hAnsi="Times New Roman" w:cs="Times New Roman"/>
          <w:b/>
          <w:bCs/>
          <w:color w:val="000000"/>
          <w:sz w:val="28"/>
          <w:szCs w:val="28"/>
          <w:lang w:val="uk-UA" w:eastAsia="uk-UA"/>
        </w:rPr>
        <w:t> структурними елементами,</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«блоками» цієї системи є: 1) </w:t>
      </w:r>
      <w:r w:rsidRPr="006E4BD2">
        <w:rPr>
          <w:rFonts w:ascii="Times New Roman" w:eastAsia="Times New Roman" w:hAnsi="Times New Roman" w:cs="Times New Roman"/>
          <w:i/>
          <w:iCs/>
          <w:color w:val="000000"/>
          <w:sz w:val="28"/>
          <w:szCs w:val="28"/>
          <w:lang w:val="uk-UA" w:eastAsia="uk-UA"/>
        </w:rPr>
        <w:t>норма права; 2) ін</w:t>
      </w:r>
      <w:r w:rsidRPr="006E4BD2">
        <w:rPr>
          <w:rFonts w:ascii="Times New Roman" w:eastAsia="Times New Roman" w:hAnsi="Times New Roman" w:cs="Times New Roman"/>
          <w:i/>
          <w:iCs/>
          <w:color w:val="000000"/>
          <w:sz w:val="28"/>
          <w:szCs w:val="28"/>
          <w:lang w:val="uk-UA" w:eastAsia="uk-UA"/>
        </w:rPr>
        <w:softHyphen/>
        <w:t>ститути права;</w:t>
      </w:r>
      <w:r w:rsidRPr="006E4BD2">
        <w:rPr>
          <w:rFonts w:ascii="Times New Roman" w:eastAsia="Times New Roman" w:hAnsi="Times New Roman" w:cs="Times New Roman"/>
          <w:color w:val="000000"/>
          <w:sz w:val="28"/>
          <w:szCs w:val="28"/>
          <w:lang w:val="uk-UA" w:eastAsia="uk-UA"/>
        </w:rPr>
        <w:t> 3) </w:t>
      </w:r>
      <w:r w:rsidRPr="006E4BD2">
        <w:rPr>
          <w:rFonts w:ascii="Times New Roman" w:eastAsia="Times New Roman" w:hAnsi="Times New Roman" w:cs="Times New Roman"/>
          <w:i/>
          <w:iCs/>
          <w:color w:val="000000"/>
          <w:sz w:val="28"/>
          <w:szCs w:val="28"/>
          <w:lang w:val="uk-UA" w:eastAsia="uk-UA"/>
        </w:rPr>
        <w:t>галузі права.</w:t>
      </w:r>
      <w:r w:rsidRPr="006E4BD2">
        <w:rPr>
          <w:rFonts w:ascii="Times New Roman" w:eastAsia="Times New Roman" w:hAnsi="Times New Roman" w:cs="Times New Roman"/>
          <w:color w:val="000000"/>
          <w:sz w:val="28"/>
          <w:szCs w:val="28"/>
          <w:lang w:val="uk-UA" w:eastAsia="uk-UA"/>
        </w:rPr>
        <w:t> Не може існува</w:t>
      </w:r>
      <w:r w:rsidRPr="006E4BD2">
        <w:rPr>
          <w:rFonts w:ascii="Times New Roman" w:eastAsia="Times New Roman" w:hAnsi="Times New Roman" w:cs="Times New Roman"/>
          <w:color w:val="000000"/>
          <w:sz w:val="28"/>
          <w:szCs w:val="28"/>
          <w:lang w:val="uk-UA" w:eastAsia="uk-UA"/>
        </w:rPr>
        <w:softHyphen/>
        <w:t>ти юридичної норми, яка б не входила до певного інституту і до певної галузі права.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lang w:val="uk-UA" w:eastAsia="uk-UA"/>
        </w:rPr>
        <w:t>Системність</w:t>
      </w:r>
      <w:r w:rsidRPr="006E4BD2">
        <w:rPr>
          <w:rFonts w:ascii="Times New Roman" w:eastAsia="Times New Roman" w:hAnsi="Times New Roman" w:cs="Times New Roman"/>
          <w:i/>
          <w:iCs/>
          <w:color w:val="000000"/>
          <w:sz w:val="28"/>
          <w:szCs w:val="28"/>
          <w:lang w:val="uk-UA" w:eastAsia="uk-UA"/>
        </w:rPr>
        <w:t> —</w:t>
      </w:r>
      <w:r w:rsidRPr="006E4BD2">
        <w:rPr>
          <w:rFonts w:ascii="Times New Roman" w:eastAsia="Times New Roman" w:hAnsi="Times New Roman" w:cs="Times New Roman"/>
          <w:color w:val="000000"/>
          <w:sz w:val="28"/>
          <w:szCs w:val="28"/>
          <w:lang w:val="uk-UA" w:eastAsia="uk-UA"/>
        </w:rPr>
        <w:t> закономірна, неодмінна влас</w:t>
      </w:r>
      <w:r w:rsidRPr="006E4BD2">
        <w:rPr>
          <w:rFonts w:ascii="Times New Roman" w:eastAsia="Times New Roman" w:hAnsi="Times New Roman" w:cs="Times New Roman"/>
          <w:color w:val="000000"/>
          <w:sz w:val="28"/>
          <w:szCs w:val="28"/>
          <w:lang w:val="uk-UA" w:eastAsia="uk-UA"/>
        </w:rPr>
        <w:softHyphen/>
        <w:t>тивість об'єктивного юридичного права, її дефор</w:t>
      </w:r>
      <w:r w:rsidRPr="006E4BD2">
        <w:rPr>
          <w:rFonts w:ascii="Times New Roman" w:eastAsia="Times New Roman" w:hAnsi="Times New Roman" w:cs="Times New Roman"/>
          <w:color w:val="000000"/>
          <w:sz w:val="28"/>
          <w:szCs w:val="28"/>
          <w:lang w:val="uk-UA" w:eastAsia="uk-UA"/>
        </w:rPr>
        <w:softHyphen/>
        <w:t>мація, руйнування — це аномалія, «хвороба» пра</w:t>
      </w:r>
      <w:r w:rsidRPr="006E4BD2">
        <w:rPr>
          <w:rFonts w:ascii="Times New Roman" w:eastAsia="Times New Roman" w:hAnsi="Times New Roman" w:cs="Times New Roman"/>
          <w:color w:val="000000"/>
          <w:sz w:val="28"/>
          <w:szCs w:val="28"/>
          <w:lang w:val="uk-UA" w:eastAsia="uk-UA"/>
        </w:rPr>
        <w:softHyphen/>
        <w:t>ва, яка може звести нанівець його регулятивні можливості, перешкодити досягненню очікуваного законодавцем соціального результату.</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lang w:val="uk-UA" w:eastAsia="uk-UA"/>
        </w:rPr>
        <w:t>Соціальне призначення,</w:t>
      </w:r>
      <w:r w:rsidRPr="006E4BD2">
        <w:rPr>
          <w:rFonts w:ascii="Times New Roman" w:eastAsia="Times New Roman" w:hAnsi="Times New Roman" w:cs="Times New Roman"/>
          <w:color w:val="000000"/>
          <w:sz w:val="28"/>
          <w:szCs w:val="28"/>
          <w:lang w:val="uk-UA" w:eastAsia="uk-UA"/>
        </w:rPr>
        <w:t> соціальна сутність си</w:t>
      </w:r>
      <w:r w:rsidRPr="006E4BD2">
        <w:rPr>
          <w:rFonts w:ascii="Times New Roman" w:eastAsia="Times New Roman" w:hAnsi="Times New Roman" w:cs="Times New Roman"/>
          <w:color w:val="000000"/>
          <w:sz w:val="28"/>
          <w:szCs w:val="28"/>
          <w:lang w:val="uk-UA" w:eastAsia="uk-UA"/>
        </w:rPr>
        <w:softHyphen/>
        <w:t>стеми права — служити нормативною базою, фун</w:t>
      </w:r>
      <w:r w:rsidRPr="006E4BD2">
        <w:rPr>
          <w:rFonts w:ascii="Times New Roman" w:eastAsia="Times New Roman" w:hAnsi="Times New Roman" w:cs="Times New Roman"/>
          <w:color w:val="000000"/>
          <w:sz w:val="28"/>
          <w:szCs w:val="28"/>
          <w:lang w:val="uk-UA" w:eastAsia="uk-UA"/>
        </w:rPr>
        <w:softHyphen/>
        <w:t>даментом державного забезпечення певних су</w:t>
      </w:r>
      <w:r w:rsidRPr="006E4BD2">
        <w:rPr>
          <w:rFonts w:ascii="Times New Roman" w:eastAsia="Times New Roman" w:hAnsi="Times New Roman" w:cs="Times New Roman"/>
          <w:color w:val="000000"/>
          <w:sz w:val="28"/>
          <w:szCs w:val="28"/>
          <w:lang w:val="uk-UA" w:eastAsia="uk-UA"/>
        </w:rPr>
        <w:softHyphen/>
        <w:t>спільних відносин, цілеспрямованого результатив</w:t>
      </w:r>
      <w:r w:rsidRPr="006E4BD2">
        <w:rPr>
          <w:rFonts w:ascii="Times New Roman" w:eastAsia="Times New Roman" w:hAnsi="Times New Roman" w:cs="Times New Roman"/>
          <w:color w:val="000000"/>
          <w:sz w:val="28"/>
          <w:szCs w:val="28"/>
          <w:lang w:val="uk-UA" w:eastAsia="uk-UA"/>
        </w:rPr>
        <w:softHyphen/>
        <w:t>ного впливу на них.</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lastRenderedPageBreak/>
        <w:t>Галузь права</w:t>
      </w:r>
      <w:r w:rsidRPr="006E4BD2">
        <w:rPr>
          <w:rFonts w:ascii="Times New Roman" w:eastAsia="Times New Roman" w:hAnsi="Times New Roman" w:cs="Times New Roman"/>
          <w:color w:val="000000"/>
          <w:sz w:val="28"/>
          <w:szCs w:val="28"/>
          <w:lang w:val="uk-UA" w:eastAsia="uk-UA"/>
        </w:rPr>
        <w:t> — </w:t>
      </w:r>
      <w:r w:rsidRPr="006E4BD2">
        <w:rPr>
          <w:rFonts w:ascii="Times New Roman" w:eastAsia="Times New Roman" w:hAnsi="Times New Roman" w:cs="Times New Roman"/>
          <w:i/>
          <w:iCs/>
          <w:color w:val="000000"/>
          <w:sz w:val="28"/>
          <w:szCs w:val="28"/>
          <w:lang w:val="uk-UA" w:eastAsia="uk-UA"/>
        </w:rPr>
        <w:t>це система юридичних норм, які регулюють певну сферу суспільних відносин специфічним методом правового регулювання.</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Критерії (підстави) розподілу норм за галузями:</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w:t>
      </w:r>
      <w:r w:rsidRPr="006E4BD2">
        <w:rPr>
          <w:rFonts w:ascii="Times New Roman" w:eastAsia="Times New Roman" w:hAnsi="Times New Roman" w:cs="Times New Roman"/>
          <w:i/>
          <w:iCs/>
          <w:color w:val="000000"/>
          <w:sz w:val="28"/>
          <w:szCs w:val="28"/>
          <w:lang w:val="uk-UA" w:eastAsia="uk-UA"/>
        </w:rPr>
        <w:t>предмет правового регулювання</w:t>
      </w:r>
      <w:r w:rsidRPr="006E4BD2">
        <w:rPr>
          <w:rFonts w:ascii="Times New Roman" w:eastAsia="Times New Roman" w:hAnsi="Times New Roman" w:cs="Times New Roman"/>
          <w:color w:val="000000"/>
          <w:sz w:val="28"/>
          <w:szCs w:val="28"/>
          <w:lang w:val="uk-UA" w:eastAsia="uk-UA"/>
        </w:rPr>
        <w:t> (сукупність суспільних відносин, які врегульовані правом);</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w:t>
      </w:r>
      <w:r w:rsidRPr="006E4BD2">
        <w:rPr>
          <w:rFonts w:ascii="Times New Roman" w:eastAsia="Times New Roman" w:hAnsi="Times New Roman" w:cs="Times New Roman"/>
          <w:i/>
          <w:iCs/>
          <w:color w:val="000000"/>
          <w:sz w:val="28"/>
          <w:szCs w:val="28"/>
          <w:lang w:val="uk-UA" w:eastAsia="uk-UA"/>
        </w:rPr>
        <w:t>метод правового регулювання</w:t>
      </w:r>
      <w:r w:rsidRPr="006E4BD2">
        <w:rPr>
          <w:rFonts w:ascii="Times New Roman" w:eastAsia="Times New Roman" w:hAnsi="Times New Roman" w:cs="Times New Roman"/>
          <w:color w:val="000000"/>
          <w:sz w:val="28"/>
          <w:szCs w:val="28"/>
          <w:lang w:val="uk-UA" w:eastAsia="uk-UA"/>
        </w:rPr>
        <w:t> (специфічний спосіб владного впливу держави на суспільні відно</w:t>
      </w:r>
      <w:r w:rsidRPr="006E4BD2">
        <w:rPr>
          <w:rFonts w:ascii="Times New Roman" w:eastAsia="Times New Roman" w:hAnsi="Times New Roman" w:cs="Times New Roman"/>
          <w:color w:val="000000"/>
          <w:sz w:val="28"/>
          <w:szCs w:val="28"/>
          <w:lang w:val="uk-UA" w:eastAsia="uk-UA"/>
        </w:rPr>
        <w:softHyphen/>
        <w:t>сини, здійснюваний за допомогою правових норм та інших юридичних засобів).</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Поняття</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предмета правового регулювання </w:t>
      </w:r>
      <w:r w:rsidRPr="006E4BD2">
        <w:rPr>
          <w:rFonts w:ascii="Times New Roman" w:eastAsia="Times New Roman" w:hAnsi="Times New Roman" w:cs="Times New Roman"/>
          <w:color w:val="000000"/>
          <w:sz w:val="28"/>
          <w:szCs w:val="28"/>
          <w:lang w:val="uk-UA" w:eastAsia="uk-UA"/>
        </w:rPr>
        <w:t>дає знання про те, </w:t>
      </w:r>
      <w:r w:rsidRPr="006E4BD2">
        <w:rPr>
          <w:rFonts w:ascii="Times New Roman" w:eastAsia="Times New Roman" w:hAnsi="Times New Roman" w:cs="Times New Roman"/>
          <w:i/>
          <w:iCs/>
          <w:color w:val="000000"/>
          <w:sz w:val="28"/>
          <w:szCs w:val="28"/>
          <w:lang w:val="uk-UA" w:eastAsia="uk-UA"/>
        </w:rPr>
        <w:t>що саме</w:t>
      </w:r>
      <w:r w:rsidRPr="006E4BD2">
        <w:rPr>
          <w:rFonts w:ascii="Times New Roman" w:eastAsia="Times New Roman" w:hAnsi="Times New Roman" w:cs="Times New Roman"/>
          <w:color w:val="000000"/>
          <w:sz w:val="28"/>
          <w:szCs w:val="28"/>
          <w:lang w:val="uk-UA" w:eastAsia="uk-UA"/>
        </w:rPr>
        <w:t> регулюється правом, а поняття</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методу правового регулювання</w:t>
      </w:r>
      <w:r w:rsidRPr="006E4BD2">
        <w:rPr>
          <w:rFonts w:ascii="Times New Roman" w:eastAsia="Times New Roman" w:hAnsi="Times New Roman" w:cs="Times New Roman"/>
          <w:color w:val="000000"/>
          <w:sz w:val="28"/>
          <w:szCs w:val="28"/>
          <w:lang w:val="uk-UA" w:eastAsia="uk-UA"/>
        </w:rPr>
        <w:t> дає від</w:t>
      </w:r>
      <w:r w:rsidRPr="006E4BD2">
        <w:rPr>
          <w:rFonts w:ascii="Times New Roman" w:eastAsia="Times New Roman" w:hAnsi="Times New Roman" w:cs="Times New Roman"/>
          <w:color w:val="000000"/>
          <w:sz w:val="28"/>
          <w:szCs w:val="28"/>
          <w:lang w:val="uk-UA" w:eastAsia="uk-UA"/>
        </w:rPr>
        <w:softHyphen/>
        <w:t>повідь на питання, </w:t>
      </w:r>
      <w:r w:rsidRPr="006E4BD2">
        <w:rPr>
          <w:rFonts w:ascii="Times New Roman" w:eastAsia="Times New Roman" w:hAnsi="Times New Roman" w:cs="Times New Roman"/>
          <w:i/>
          <w:iCs/>
          <w:color w:val="000000"/>
          <w:sz w:val="28"/>
          <w:szCs w:val="28"/>
          <w:lang w:val="uk-UA" w:eastAsia="uk-UA"/>
        </w:rPr>
        <w:t>як (яким чином, засобом, спо</w:t>
      </w:r>
      <w:r w:rsidRPr="006E4BD2">
        <w:rPr>
          <w:rFonts w:ascii="Times New Roman" w:eastAsia="Times New Roman" w:hAnsi="Times New Roman" w:cs="Times New Roman"/>
          <w:i/>
          <w:iCs/>
          <w:color w:val="000000"/>
          <w:sz w:val="28"/>
          <w:szCs w:val="28"/>
          <w:lang w:val="uk-UA" w:eastAsia="uk-UA"/>
        </w:rPr>
        <w:softHyphen/>
        <w:t>собом) держава вчиняє нормативний вплив</w:t>
      </w:r>
      <w:r w:rsidRPr="006E4BD2">
        <w:rPr>
          <w:rFonts w:ascii="Times New Roman" w:eastAsia="Times New Roman" w:hAnsi="Times New Roman" w:cs="Times New Roman"/>
          <w:color w:val="000000"/>
          <w:sz w:val="28"/>
          <w:szCs w:val="28"/>
          <w:lang w:val="uk-UA" w:eastAsia="uk-UA"/>
        </w:rPr>
        <w:t> на су</w:t>
      </w:r>
      <w:r w:rsidRPr="006E4BD2">
        <w:rPr>
          <w:rFonts w:ascii="Times New Roman" w:eastAsia="Times New Roman" w:hAnsi="Times New Roman" w:cs="Times New Roman"/>
          <w:color w:val="000000"/>
          <w:sz w:val="28"/>
          <w:szCs w:val="28"/>
          <w:lang w:val="uk-UA" w:eastAsia="uk-UA"/>
        </w:rPr>
        <w:softHyphen/>
        <w:t>спільні відносини.</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Зазначені чинники об'єднання юридичних норм у галузі права неоднозначні, нерівноцінні: первин</w:t>
      </w:r>
      <w:r w:rsidRPr="006E4BD2">
        <w:rPr>
          <w:rFonts w:ascii="Times New Roman" w:eastAsia="Times New Roman" w:hAnsi="Times New Roman" w:cs="Times New Roman"/>
          <w:color w:val="000000"/>
          <w:sz w:val="28"/>
          <w:szCs w:val="28"/>
          <w:lang w:val="uk-UA" w:eastAsia="uk-UA"/>
        </w:rPr>
        <w:softHyphen/>
        <w:t>ним, визначальним серед них є предмет правового регулювання, який начебто «веде» за собою метод:</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як регулювати, залежить від того, що слід регулю</w:t>
      </w:r>
      <w:r w:rsidRPr="006E4BD2">
        <w:rPr>
          <w:rFonts w:ascii="Times New Roman" w:eastAsia="Times New Roman" w:hAnsi="Times New Roman" w:cs="Times New Roman"/>
          <w:color w:val="000000"/>
          <w:sz w:val="28"/>
          <w:szCs w:val="28"/>
          <w:lang w:val="uk-UA" w:eastAsia="uk-UA"/>
        </w:rPr>
        <w:softHyphen/>
        <w:t>вати. Суспільні відносини, котрі суттєво відрізня</w:t>
      </w:r>
      <w:r w:rsidRPr="006E4BD2">
        <w:rPr>
          <w:rFonts w:ascii="Times New Roman" w:eastAsia="Times New Roman" w:hAnsi="Times New Roman" w:cs="Times New Roman"/>
          <w:color w:val="000000"/>
          <w:sz w:val="28"/>
          <w:szCs w:val="28"/>
          <w:lang w:val="uk-UA" w:eastAsia="uk-UA"/>
        </w:rPr>
        <w:softHyphen/>
        <w:t>ються за їх характером, змістом, взаємним поло</w:t>
      </w:r>
      <w:r w:rsidRPr="006E4BD2">
        <w:rPr>
          <w:rFonts w:ascii="Times New Roman" w:eastAsia="Times New Roman" w:hAnsi="Times New Roman" w:cs="Times New Roman"/>
          <w:color w:val="000000"/>
          <w:sz w:val="28"/>
          <w:szCs w:val="28"/>
          <w:lang w:val="uk-UA" w:eastAsia="uk-UA"/>
        </w:rPr>
        <w:softHyphen/>
        <w:t>женням суб'єктів (скажімо, відносини між слідчим і обвинуваченим та між батьками і дітьми), немож</w:t>
      </w:r>
      <w:r w:rsidRPr="006E4BD2">
        <w:rPr>
          <w:rFonts w:ascii="Times New Roman" w:eastAsia="Times New Roman" w:hAnsi="Times New Roman" w:cs="Times New Roman"/>
          <w:color w:val="000000"/>
          <w:sz w:val="28"/>
          <w:szCs w:val="28"/>
          <w:lang w:val="uk-UA" w:eastAsia="uk-UA"/>
        </w:rPr>
        <w:softHyphen/>
        <w:t>ливо врегулювати одним і тим самим методом.</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Основні галузі сучасного права:</w:t>
      </w:r>
      <w:r w:rsidRPr="006E4BD2">
        <w:rPr>
          <w:rFonts w:ascii="Times New Roman" w:eastAsia="Times New Roman" w:hAnsi="Times New Roman" w:cs="Times New Roman"/>
          <w:color w:val="000000"/>
          <w:sz w:val="28"/>
          <w:szCs w:val="28"/>
          <w:lang w:val="uk-UA" w:eastAsia="uk-UA"/>
        </w:rPr>
        <w:t> .консти</w:t>
      </w:r>
      <w:r w:rsidRPr="006E4BD2">
        <w:rPr>
          <w:rFonts w:ascii="Times New Roman" w:eastAsia="Times New Roman" w:hAnsi="Times New Roman" w:cs="Times New Roman"/>
          <w:color w:val="000000"/>
          <w:sz w:val="28"/>
          <w:szCs w:val="28"/>
          <w:lang w:val="uk-UA" w:eastAsia="uk-UA"/>
        </w:rPr>
        <w:softHyphen/>
        <w:t>туційне (державне), адміністративне, фінансове, земельне, цивільне, сімейне, трудове, кооператив</w:t>
      </w:r>
      <w:r w:rsidRPr="006E4BD2">
        <w:rPr>
          <w:rFonts w:ascii="Times New Roman" w:eastAsia="Times New Roman" w:hAnsi="Times New Roman" w:cs="Times New Roman"/>
          <w:color w:val="000000"/>
          <w:sz w:val="28"/>
          <w:szCs w:val="28"/>
          <w:lang w:val="uk-UA" w:eastAsia="uk-UA"/>
        </w:rPr>
        <w:softHyphen/>
        <w:t>не, сільськогосподарське, соціально-забезпечу</w:t>
      </w:r>
      <w:r w:rsidRPr="006E4BD2">
        <w:rPr>
          <w:rFonts w:ascii="Times New Roman" w:eastAsia="Times New Roman" w:hAnsi="Times New Roman" w:cs="Times New Roman"/>
          <w:color w:val="000000"/>
          <w:sz w:val="28"/>
          <w:szCs w:val="28"/>
          <w:lang w:val="uk-UA" w:eastAsia="uk-UA"/>
        </w:rPr>
        <w:softHyphen/>
        <w:t>вальне, цивільне-процесуальне, кримінальне, кримінально-процесуальне, виправно-трудове.</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У різних країнах зміст, обсяг і назви зазначе</w:t>
      </w:r>
      <w:r w:rsidRPr="006E4BD2">
        <w:rPr>
          <w:rFonts w:ascii="Times New Roman" w:eastAsia="Times New Roman" w:hAnsi="Times New Roman" w:cs="Times New Roman"/>
          <w:color w:val="000000"/>
          <w:sz w:val="28"/>
          <w:szCs w:val="28"/>
          <w:lang w:val="uk-UA" w:eastAsia="uk-UA"/>
        </w:rPr>
        <w:softHyphen/>
        <w:t>них галузей права </w:t>
      </w:r>
      <w:r w:rsidRPr="006E4BD2">
        <w:rPr>
          <w:rFonts w:ascii="Times New Roman" w:eastAsia="Times New Roman" w:hAnsi="Times New Roman" w:cs="Times New Roman"/>
          <w:i/>
          <w:iCs/>
          <w:color w:val="000000"/>
          <w:sz w:val="28"/>
          <w:szCs w:val="28"/>
          <w:lang w:val="uk-UA" w:eastAsia="uk-UA"/>
        </w:rPr>
        <w:t>можуть помітно відрізняти</w:t>
      </w:r>
      <w:r w:rsidRPr="006E4BD2">
        <w:rPr>
          <w:rFonts w:ascii="Times New Roman" w:eastAsia="Times New Roman" w:hAnsi="Times New Roman" w:cs="Times New Roman"/>
          <w:i/>
          <w:iCs/>
          <w:color w:val="000000"/>
          <w:sz w:val="28"/>
          <w:szCs w:val="28"/>
          <w:lang w:val="uk-UA" w:eastAsia="uk-UA"/>
        </w:rPr>
        <w:softHyphen/>
        <w:t>ся.</w:t>
      </w:r>
      <w:r w:rsidRPr="006E4BD2">
        <w:rPr>
          <w:rFonts w:ascii="Times New Roman" w:eastAsia="Times New Roman" w:hAnsi="Times New Roman" w:cs="Times New Roman"/>
          <w:color w:val="000000"/>
          <w:sz w:val="28"/>
          <w:szCs w:val="28"/>
          <w:lang w:val="uk-UA" w:eastAsia="uk-UA"/>
        </w:rPr>
        <w:t> Крім того, у деяких правових системах збері</w:t>
      </w:r>
      <w:r w:rsidRPr="006E4BD2">
        <w:rPr>
          <w:rFonts w:ascii="Times New Roman" w:eastAsia="Times New Roman" w:hAnsi="Times New Roman" w:cs="Times New Roman"/>
          <w:color w:val="000000"/>
          <w:sz w:val="28"/>
          <w:szCs w:val="28"/>
          <w:lang w:val="uk-UA" w:eastAsia="uk-UA"/>
        </w:rPr>
        <w:softHyphen/>
        <w:t>гає певне значення загальний поділ системи пра</w:t>
      </w:r>
      <w:r w:rsidRPr="006E4BD2">
        <w:rPr>
          <w:rFonts w:ascii="Times New Roman" w:eastAsia="Times New Roman" w:hAnsi="Times New Roman" w:cs="Times New Roman"/>
          <w:color w:val="000000"/>
          <w:sz w:val="28"/>
          <w:szCs w:val="28"/>
          <w:lang w:val="uk-UA" w:eastAsia="uk-UA"/>
        </w:rPr>
        <w:softHyphen/>
        <w:t>ва на так зване </w:t>
      </w:r>
      <w:r w:rsidRPr="006E4BD2">
        <w:rPr>
          <w:rFonts w:ascii="Times New Roman" w:eastAsia="Times New Roman" w:hAnsi="Times New Roman" w:cs="Times New Roman"/>
          <w:i/>
          <w:iCs/>
          <w:color w:val="000000"/>
          <w:sz w:val="28"/>
          <w:szCs w:val="28"/>
          <w:lang w:val="uk-UA" w:eastAsia="uk-UA"/>
        </w:rPr>
        <w:t>публічне право і право приватне.</w:t>
      </w:r>
    </w:p>
    <w:p w:rsidR="00F437FD" w:rsidRPr="00295B7C"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Інститут права</w:t>
      </w:r>
      <w:r w:rsidRPr="006E4BD2">
        <w:rPr>
          <w:rFonts w:ascii="Times New Roman" w:eastAsia="Times New Roman" w:hAnsi="Times New Roman" w:cs="Times New Roman"/>
          <w:color w:val="000000"/>
          <w:sz w:val="28"/>
          <w:szCs w:val="28"/>
          <w:lang w:val="uk-UA" w:eastAsia="uk-UA"/>
        </w:rPr>
        <w:t> </w:t>
      </w:r>
      <w:r w:rsidRPr="00295B7C">
        <w:rPr>
          <w:rFonts w:ascii="Times New Roman" w:eastAsia="Times New Roman" w:hAnsi="Times New Roman" w:cs="Times New Roman"/>
          <w:color w:val="000000"/>
          <w:sz w:val="28"/>
          <w:szCs w:val="28"/>
          <w:lang w:val="uk-UA" w:eastAsia="uk-UA"/>
        </w:rPr>
        <w:t>— </w:t>
      </w:r>
      <w:r w:rsidRPr="00295B7C">
        <w:rPr>
          <w:rFonts w:ascii="Times New Roman" w:eastAsia="Times New Roman" w:hAnsi="Times New Roman" w:cs="Times New Roman"/>
          <w:iCs/>
          <w:color w:val="000000"/>
          <w:sz w:val="28"/>
          <w:szCs w:val="28"/>
          <w:lang w:val="uk-UA" w:eastAsia="uk-UA"/>
        </w:rPr>
        <w:t>це система юридичних норм, які регулюють певну групу однорідних суспільних відносин. Серед інститутів розрізняють галузеві та міжгалузеві (наприклад, інститут відпові</w:t>
      </w:r>
      <w:r w:rsidRPr="00295B7C">
        <w:rPr>
          <w:rFonts w:ascii="Times New Roman" w:eastAsia="Times New Roman" w:hAnsi="Times New Roman" w:cs="Times New Roman"/>
          <w:iCs/>
          <w:color w:val="000000"/>
          <w:sz w:val="28"/>
          <w:szCs w:val="28"/>
          <w:lang w:val="uk-UA" w:eastAsia="uk-UA"/>
        </w:rPr>
        <w:softHyphen/>
        <w:t>дальності за екологічні правопорушення).</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Cs/>
          <w:color w:val="000000"/>
          <w:sz w:val="28"/>
          <w:szCs w:val="28"/>
          <w:lang w:val="uk-UA" w:eastAsia="uk-UA"/>
        </w:rPr>
        <w:lastRenderedPageBreak/>
        <w:t>Система законодавства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Якщо поняття </w:t>
      </w:r>
      <w:r w:rsidRPr="006E4BD2">
        <w:rPr>
          <w:rFonts w:ascii="Times New Roman" w:eastAsia="Times New Roman" w:hAnsi="Times New Roman" w:cs="Times New Roman"/>
          <w:i/>
          <w:iCs/>
          <w:color w:val="000000"/>
          <w:sz w:val="28"/>
          <w:szCs w:val="28"/>
          <w:lang w:val="uk-UA" w:eastAsia="uk-UA"/>
        </w:rPr>
        <w:t>системи права</w:t>
      </w:r>
      <w:r w:rsidRPr="006E4BD2">
        <w:rPr>
          <w:rFonts w:ascii="Times New Roman" w:eastAsia="Times New Roman" w:hAnsi="Times New Roman" w:cs="Times New Roman"/>
          <w:color w:val="000000"/>
          <w:sz w:val="28"/>
          <w:szCs w:val="28"/>
          <w:lang w:val="uk-UA" w:eastAsia="uk-UA"/>
        </w:rPr>
        <w:t> відбиває суттєву властивість змісту об'єктивного юридичного права, то поняття </w:t>
      </w:r>
      <w:r w:rsidRPr="006E4BD2">
        <w:rPr>
          <w:rFonts w:ascii="Times New Roman" w:eastAsia="Times New Roman" w:hAnsi="Times New Roman" w:cs="Times New Roman"/>
          <w:i/>
          <w:iCs/>
          <w:color w:val="000000"/>
          <w:sz w:val="28"/>
          <w:szCs w:val="28"/>
          <w:lang w:val="uk-UA" w:eastAsia="uk-UA"/>
        </w:rPr>
        <w:t>системи законодавства</w:t>
      </w:r>
      <w:r w:rsidRPr="006E4BD2">
        <w:rPr>
          <w:rFonts w:ascii="Times New Roman" w:eastAsia="Times New Roman" w:hAnsi="Times New Roman" w:cs="Times New Roman"/>
          <w:color w:val="000000"/>
          <w:sz w:val="28"/>
          <w:szCs w:val="28"/>
          <w:lang w:val="uk-UA" w:eastAsia="uk-UA"/>
        </w:rPr>
        <w:t> відображає специфіку його форми. '</w:t>
      </w:r>
    </w:p>
    <w:p w:rsidR="00F437FD" w:rsidRPr="00295B7C"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Система законодавства</w:t>
      </w:r>
      <w:r w:rsidRPr="006E4BD2">
        <w:rPr>
          <w:rFonts w:ascii="Times New Roman" w:eastAsia="Times New Roman" w:hAnsi="Times New Roman" w:cs="Times New Roman"/>
          <w:color w:val="000000"/>
          <w:sz w:val="28"/>
          <w:szCs w:val="28"/>
          <w:lang w:val="uk-UA" w:eastAsia="uk-UA"/>
        </w:rPr>
        <w:t> </w:t>
      </w:r>
      <w:r w:rsidRPr="00295B7C">
        <w:rPr>
          <w:rFonts w:ascii="Times New Roman" w:eastAsia="Times New Roman" w:hAnsi="Times New Roman" w:cs="Times New Roman"/>
          <w:color w:val="000000"/>
          <w:sz w:val="28"/>
          <w:szCs w:val="28"/>
          <w:lang w:val="uk-UA" w:eastAsia="uk-UA"/>
        </w:rPr>
        <w:t>— </w:t>
      </w:r>
      <w:r w:rsidRPr="00295B7C">
        <w:rPr>
          <w:rFonts w:ascii="Times New Roman" w:eastAsia="Times New Roman" w:hAnsi="Times New Roman" w:cs="Times New Roman"/>
          <w:iCs/>
          <w:color w:val="000000"/>
          <w:sz w:val="28"/>
          <w:szCs w:val="28"/>
          <w:lang w:val="uk-UA" w:eastAsia="uk-UA"/>
        </w:rPr>
        <w:t>це система всіх упо</w:t>
      </w:r>
      <w:r w:rsidRPr="00295B7C">
        <w:rPr>
          <w:rFonts w:ascii="Times New Roman" w:eastAsia="Times New Roman" w:hAnsi="Times New Roman" w:cs="Times New Roman"/>
          <w:iCs/>
          <w:color w:val="000000"/>
          <w:sz w:val="28"/>
          <w:szCs w:val="28"/>
          <w:lang w:val="uk-UA" w:eastAsia="uk-UA"/>
        </w:rPr>
        <w:softHyphen/>
        <w:t>рядкованих певним чином нормативно-правових актів даної держави.</w:t>
      </w:r>
    </w:p>
    <w:p w:rsidR="00F437FD" w:rsidRPr="00295B7C"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Структура системи законодавства</w:t>
      </w:r>
      <w:r w:rsidRPr="006E4BD2">
        <w:rPr>
          <w:rFonts w:ascii="Times New Roman" w:eastAsia="Times New Roman" w:hAnsi="Times New Roman" w:cs="Times New Roman"/>
          <w:color w:val="000000"/>
          <w:sz w:val="28"/>
          <w:szCs w:val="28"/>
          <w:lang w:val="uk-UA" w:eastAsia="uk-UA"/>
        </w:rPr>
        <w:t> — </w:t>
      </w:r>
      <w:r w:rsidRPr="00295B7C">
        <w:rPr>
          <w:rFonts w:ascii="Times New Roman" w:eastAsia="Times New Roman" w:hAnsi="Times New Roman" w:cs="Times New Roman"/>
          <w:iCs/>
          <w:color w:val="000000"/>
          <w:sz w:val="28"/>
          <w:szCs w:val="28"/>
          <w:lang w:val="uk-UA" w:eastAsia="uk-UA"/>
        </w:rPr>
        <w:t>це зумовле</w:t>
      </w:r>
      <w:r w:rsidRPr="00295B7C">
        <w:rPr>
          <w:rFonts w:ascii="Times New Roman" w:eastAsia="Times New Roman" w:hAnsi="Times New Roman" w:cs="Times New Roman"/>
          <w:iCs/>
          <w:color w:val="000000"/>
          <w:sz w:val="28"/>
          <w:szCs w:val="28"/>
          <w:lang w:val="uk-UA" w:eastAsia="uk-UA"/>
        </w:rPr>
        <w:softHyphen/>
        <w:t>на системою права, інтересами держави та потре</w:t>
      </w:r>
      <w:r w:rsidRPr="00295B7C">
        <w:rPr>
          <w:rFonts w:ascii="Times New Roman" w:eastAsia="Times New Roman" w:hAnsi="Times New Roman" w:cs="Times New Roman"/>
          <w:iCs/>
          <w:color w:val="000000"/>
          <w:sz w:val="28"/>
          <w:szCs w:val="28"/>
          <w:lang w:val="uk-UA" w:eastAsia="uk-UA"/>
        </w:rPr>
        <w:softHyphen/>
        <w:t>бами практики правового регулювання внутрішня організація впорядкованих нормативно-правових актів (та інших письмових нормативно-правових джерел), яка виражається в їх єдності й погодже</w:t>
      </w:r>
      <w:r w:rsidRPr="00295B7C">
        <w:rPr>
          <w:rFonts w:ascii="Times New Roman" w:eastAsia="Times New Roman" w:hAnsi="Times New Roman" w:cs="Times New Roman"/>
          <w:iCs/>
          <w:color w:val="000000"/>
          <w:sz w:val="28"/>
          <w:szCs w:val="28"/>
          <w:lang w:val="uk-UA" w:eastAsia="uk-UA"/>
        </w:rPr>
        <w:softHyphen/>
        <w:t>ності, а також у розподілі за галузями, інститу</w:t>
      </w:r>
      <w:r w:rsidRPr="00295B7C">
        <w:rPr>
          <w:rFonts w:ascii="Times New Roman" w:eastAsia="Times New Roman" w:hAnsi="Times New Roman" w:cs="Times New Roman"/>
          <w:iCs/>
          <w:color w:val="000000"/>
          <w:sz w:val="28"/>
          <w:szCs w:val="28"/>
          <w:lang w:val="uk-UA" w:eastAsia="uk-UA"/>
        </w:rPr>
        <w:softHyphen/>
        <w:t>тами та іншими групами законодавства.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Структура системи законодавства має два</w:t>
      </w:r>
      <w:r w:rsidRPr="006E4BD2">
        <w:rPr>
          <w:rFonts w:ascii="Times New Roman" w:eastAsia="Times New Roman" w:hAnsi="Times New Roman" w:cs="Times New Roman"/>
          <w:b/>
          <w:bCs/>
          <w:color w:val="000000"/>
          <w:sz w:val="28"/>
          <w:szCs w:val="28"/>
          <w:lang w:val="uk-UA" w:eastAsia="uk-UA"/>
        </w:rPr>
        <w:t> ос</w:t>
      </w:r>
      <w:r w:rsidRPr="006E4BD2">
        <w:rPr>
          <w:rFonts w:ascii="Times New Roman" w:eastAsia="Times New Roman" w:hAnsi="Times New Roman" w:cs="Times New Roman"/>
          <w:b/>
          <w:bCs/>
          <w:color w:val="000000"/>
          <w:sz w:val="28"/>
          <w:szCs w:val="28"/>
          <w:lang w:val="uk-UA" w:eastAsia="uk-UA"/>
        </w:rPr>
        <w:softHyphen/>
        <w:t>новних </w:t>
      </w:r>
      <w:r w:rsidRPr="006E4BD2">
        <w:rPr>
          <w:rFonts w:ascii="Times New Roman" w:eastAsia="Times New Roman" w:hAnsi="Times New Roman" w:cs="Times New Roman"/>
          <w:b/>
          <w:bCs/>
          <w:i/>
          <w:iCs/>
          <w:color w:val="000000"/>
          <w:sz w:val="28"/>
          <w:szCs w:val="28"/>
          <w:lang w:val="uk-UA" w:eastAsia="uk-UA"/>
        </w:rPr>
        <w:t>різновиди:</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lang w:val="uk-UA" w:eastAsia="uk-UA"/>
        </w:rPr>
        <w:t>- галузева</w:t>
      </w:r>
      <w:r w:rsidRPr="006E4BD2">
        <w:rPr>
          <w:rFonts w:ascii="Times New Roman" w:eastAsia="Times New Roman" w:hAnsi="Times New Roman" w:cs="Times New Roman"/>
          <w:color w:val="000000"/>
          <w:sz w:val="28"/>
          <w:szCs w:val="28"/>
          <w:lang w:val="uk-UA" w:eastAsia="uk-UA"/>
        </w:rPr>
        <w:t> (розподіл нормативно-правових актів за предметом правового регулювання);</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 </w:t>
      </w:r>
      <w:proofErr w:type="spellStart"/>
      <w:r w:rsidRPr="006E4BD2">
        <w:rPr>
          <w:rFonts w:ascii="Times New Roman" w:eastAsia="Times New Roman" w:hAnsi="Times New Roman" w:cs="Times New Roman"/>
          <w:b/>
          <w:bCs/>
          <w:i/>
          <w:iCs/>
          <w:color w:val="000000"/>
          <w:sz w:val="28"/>
          <w:szCs w:val="28"/>
          <w:lang w:val="uk-UA" w:eastAsia="uk-UA"/>
        </w:rPr>
        <w:t>субординаційна</w:t>
      </w:r>
      <w:proofErr w:type="spellEnd"/>
      <w:r w:rsidRPr="006E4BD2">
        <w:rPr>
          <w:rFonts w:ascii="Times New Roman" w:eastAsia="Times New Roman" w:hAnsi="Times New Roman" w:cs="Times New Roman"/>
          <w:i/>
          <w:iCs/>
          <w:color w:val="000000"/>
          <w:sz w:val="28"/>
          <w:szCs w:val="28"/>
          <w:lang w:val="uk-UA" w:eastAsia="uk-UA"/>
        </w:rPr>
        <w:t> або ієрархічна,</w:t>
      </w:r>
      <w:r w:rsidRPr="006E4BD2">
        <w:rPr>
          <w:rFonts w:ascii="Times New Roman" w:eastAsia="Times New Roman" w:hAnsi="Times New Roman" w:cs="Times New Roman"/>
          <w:color w:val="000000"/>
          <w:sz w:val="28"/>
          <w:szCs w:val="28"/>
          <w:lang w:val="uk-UA" w:eastAsia="uk-UA"/>
        </w:rPr>
        <w:t> (розподіл нор</w:t>
      </w:r>
      <w:r w:rsidRPr="006E4BD2">
        <w:rPr>
          <w:rFonts w:ascii="Times New Roman" w:eastAsia="Times New Roman" w:hAnsi="Times New Roman" w:cs="Times New Roman"/>
          <w:color w:val="000000"/>
          <w:sz w:val="28"/>
          <w:szCs w:val="28"/>
          <w:lang w:val="uk-UA" w:eastAsia="uk-UA"/>
        </w:rPr>
        <w:softHyphen/>
        <w:t>мативно-правових актів за певними групами залеж</w:t>
      </w:r>
      <w:r w:rsidRPr="006E4BD2">
        <w:rPr>
          <w:rFonts w:ascii="Times New Roman" w:eastAsia="Times New Roman" w:hAnsi="Times New Roman" w:cs="Times New Roman"/>
          <w:color w:val="000000"/>
          <w:sz w:val="28"/>
          <w:szCs w:val="28"/>
          <w:lang w:val="uk-UA" w:eastAsia="uk-UA"/>
        </w:rPr>
        <w:softHyphen/>
        <w:t>но від юридичної сили (закони, укази та ін.).</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Крім того, у </w:t>
      </w:r>
      <w:r w:rsidRPr="006E4BD2">
        <w:rPr>
          <w:rFonts w:ascii="Times New Roman" w:eastAsia="Times New Roman" w:hAnsi="Times New Roman" w:cs="Times New Roman"/>
          <w:i/>
          <w:iCs/>
          <w:color w:val="000000"/>
          <w:sz w:val="28"/>
          <w:szCs w:val="28"/>
          <w:lang w:val="uk-UA" w:eastAsia="uk-UA"/>
        </w:rPr>
        <w:t>федеративних державах</w:t>
      </w:r>
      <w:r w:rsidRPr="006E4BD2">
        <w:rPr>
          <w:rFonts w:ascii="Times New Roman" w:eastAsia="Times New Roman" w:hAnsi="Times New Roman" w:cs="Times New Roman"/>
          <w:color w:val="000000"/>
          <w:sz w:val="28"/>
          <w:szCs w:val="28"/>
          <w:lang w:val="uk-UA" w:eastAsia="uk-UA"/>
        </w:rPr>
        <w:t> система законодавства структурується на </w:t>
      </w:r>
      <w:r w:rsidRPr="006E4BD2">
        <w:rPr>
          <w:rFonts w:ascii="Times New Roman" w:eastAsia="Times New Roman" w:hAnsi="Times New Roman" w:cs="Times New Roman"/>
          <w:i/>
          <w:iCs/>
          <w:color w:val="000000"/>
          <w:sz w:val="28"/>
          <w:szCs w:val="28"/>
          <w:lang w:val="uk-UA" w:eastAsia="uk-UA"/>
        </w:rPr>
        <w:t>законодавство суб'єктів федерації</w:t>
      </w:r>
      <w:r w:rsidRPr="006E4BD2">
        <w:rPr>
          <w:rFonts w:ascii="Times New Roman" w:eastAsia="Times New Roman" w:hAnsi="Times New Roman" w:cs="Times New Roman"/>
          <w:color w:val="000000"/>
          <w:sz w:val="28"/>
          <w:szCs w:val="28"/>
          <w:lang w:val="uk-UA" w:eastAsia="uk-UA"/>
        </w:rPr>
        <w:t> (законодавство республік, шта</w:t>
      </w:r>
      <w:r w:rsidRPr="006E4BD2">
        <w:rPr>
          <w:rFonts w:ascii="Times New Roman" w:eastAsia="Times New Roman" w:hAnsi="Times New Roman" w:cs="Times New Roman"/>
          <w:color w:val="000000"/>
          <w:sz w:val="28"/>
          <w:szCs w:val="28"/>
          <w:lang w:val="uk-UA" w:eastAsia="uk-UA"/>
        </w:rPr>
        <w:softHyphen/>
        <w:t>тів) та </w:t>
      </w:r>
      <w:r w:rsidRPr="006E4BD2">
        <w:rPr>
          <w:rFonts w:ascii="Times New Roman" w:eastAsia="Times New Roman" w:hAnsi="Times New Roman" w:cs="Times New Roman"/>
          <w:i/>
          <w:iCs/>
          <w:color w:val="000000"/>
          <w:sz w:val="28"/>
          <w:szCs w:val="28"/>
          <w:lang w:val="uk-UA" w:eastAsia="uk-UA"/>
        </w:rPr>
        <w:t>законодавство федеральне</w:t>
      </w:r>
      <w:r w:rsidRPr="006E4BD2">
        <w:rPr>
          <w:rFonts w:ascii="Times New Roman" w:eastAsia="Times New Roman" w:hAnsi="Times New Roman" w:cs="Times New Roman"/>
          <w:color w:val="000000"/>
          <w:sz w:val="28"/>
          <w:szCs w:val="28"/>
          <w:lang w:val="uk-UA" w:eastAsia="uk-UA"/>
        </w:rPr>
        <w:t> (союзне законо</w:t>
      </w:r>
      <w:r w:rsidRPr="006E4BD2">
        <w:rPr>
          <w:rFonts w:ascii="Times New Roman" w:eastAsia="Times New Roman" w:hAnsi="Times New Roman" w:cs="Times New Roman"/>
          <w:color w:val="000000"/>
          <w:sz w:val="28"/>
          <w:szCs w:val="28"/>
          <w:lang w:val="uk-UA" w:eastAsia="uk-UA"/>
        </w:rPr>
        <w:softHyphen/>
        <w:t>давство). Отже, в таких випадках утворюється ще й федеративна структура законодавства (напри</w:t>
      </w:r>
      <w:r w:rsidRPr="006E4BD2">
        <w:rPr>
          <w:rFonts w:ascii="Times New Roman" w:eastAsia="Times New Roman" w:hAnsi="Times New Roman" w:cs="Times New Roman"/>
          <w:color w:val="000000"/>
          <w:sz w:val="28"/>
          <w:szCs w:val="28"/>
          <w:lang w:val="uk-UA" w:eastAsia="uk-UA"/>
        </w:rPr>
        <w:softHyphen/>
        <w:t>клад, у Російській Федерації).</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Перший різновид структури законодавства знач</w:t>
      </w:r>
      <w:r w:rsidRPr="006E4BD2">
        <w:rPr>
          <w:rFonts w:ascii="Times New Roman" w:eastAsia="Times New Roman" w:hAnsi="Times New Roman" w:cs="Times New Roman"/>
          <w:color w:val="000000"/>
          <w:sz w:val="28"/>
          <w:szCs w:val="28"/>
          <w:lang w:val="uk-UA" w:eastAsia="uk-UA"/>
        </w:rPr>
        <w:softHyphen/>
        <w:t>ною мірою наближається до структури системи пра</w:t>
      </w:r>
      <w:r w:rsidRPr="006E4BD2">
        <w:rPr>
          <w:rFonts w:ascii="Times New Roman" w:eastAsia="Times New Roman" w:hAnsi="Times New Roman" w:cs="Times New Roman"/>
          <w:color w:val="000000"/>
          <w:sz w:val="28"/>
          <w:szCs w:val="28"/>
          <w:lang w:val="uk-UA" w:eastAsia="uk-UA"/>
        </w:rPr>
        <w:softHyphen/>
        <w:t>ва, проте повністю з нею не збігається, оскільки залежить не тільки від останньої, а й від інших со</w:t>
      </w:r>
      <w:r w:rsidRPr="006E4BD2">
        <w:rPr>
          <w:rFonts w:ascii="Times New Roman" w:eastAsia="Times New Roman" w:hAnsi="Times New Roman" w:cs="Times New Roman"/>
          <w:color w:val="000000"/>
          <w:sz w:val="28"/>
          <w:szCs w:val="28"/>
          <w:lang w:val="uk-UA" w:eastAsia="uk-UA"/>
        </w:rPr>
        <w:softHyphen/>
        <w:t>ціальних чинників. Якщо система права фор</w:t>
      </w:r>
      <w:r w:rsidRPr="006E4BD2">
        <w:rPr>
          <w:rFonts w:ascii="Times New Roman" w:eastAsia="Times New Roman" w:hAnsi="Times New Roman" w:cs="Times New Roman"/>
          <w:color w:val="000000"/>
          <w:sz w:val="28"/>
          <w:szCs w:val="28"/>
          <w:lang w:val="uk-UA" w:eastAsia="uk-UA"/>
        </w:rPr>
        <w:softHyphen/>
        <w:t>мується цілком об'єктивно, то система законодавст</w:t>
      </w:r>
      <w:r w:rsidRPr="006E4BD2">
        <w:rPr>
          <w:rFonts w:ascii="Times New Roman" w:eastAsia="Times New Roman" w:hAnsi="Times New Roman" w:cs="Times New Roman"/>
          <w:color w:val="000000"/>
          <w:sz w:val="28"/>
          <w:szCs w:val="28"/>
          <w:lang w:val="uk-UA" w:eastAsia="uk-UA"/>
        </w:rPr>
        <w:softHyphen/>
        <w:t>ва завжди є результатом цілеспрямованої діяльності певних суб'єктів систематизації, а тому залежить від інтересів держави, потреб юридичної практики, рівня розвитку юридичної науки, законодавчої техніки тощо.</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u w:val="single"/>
          <w:lang w:val="uk-UA" w:eastAsia="uk-UA"/>
        </w:rPr>
        <w:t xml:space="preserve"> Систематизація законодавства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Здійснювати систематизацію законодавства не</w:t>
      </w:r>
      <w:r w:rsidRPr="006E4BD2">
        <w:rPr>
          <w:rFonts w:ascii="Times New Roman" w:eastAsia="Times New Roman" w:hAnsi="Times New Roman" w:cs="Times New Roman"/>
          <w:color w:val="000000"/>
          <w:sz w:val="28"/>
          <w:szCs w:val="28"/>
          <w:lang w:val="uk-UA" w:eastAsia="uk-UA"/>
        </w:rPr>
        <w:softHyphen/>
        <w:t>обхідно, зокрема, для:</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встановлення й усунення дефектів законо</w:t>
      </w:r>
      <w:r w:rsidRPr="006E4BD2">
        <w:rPr>
          <w:rFonts w:ascii="Times New Roman" w:eastAsia="Times New Roman" w:hAnsi="Times New Roman" w:cs="Times New Roman"/>
          <w:color w:val="000000"/>
          <w:sz w:val="28"/>
          <w:szCs w:val="28"/>
          <w:lang w:val="uk-UA" w:eastAsia="uk-UA"/>
        </w:rPr>
        <w:softHyphen/>
        <w:t>давства;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lastRenderedPageBreak/>
        <w:t>- підвищення його ефективності;</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забезпечення зручності користування ним, полегшення пошуків юридичної норми, яка підля</w:t>
      </w:r>
      <w:r w:rsidRPr="006E4BD2">
        <w:rPr>
          <w:rFonts w:ascii="Times New Roman" w:eastAsia="Times New Roman" w:hAnsi="Times New Roman" w:cs="Times New Roman"/>
          <w:color w:val="000000"/>
          <w:sz w:val="28"/>
          <w:szCs w:val="28"/>
          <w:lang w:val="uk-UA" w:eastAsia="uk-UA"/>
        </w:rPr>
        <w:softHyphen/>
        <w:t>гає застосуванню чи реалізації;</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сприяння вивченню законодавства, а також його дослідженню.</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Систематизація законодавства</w:t>
      </w:r>
      <w:r w:rsidRPr="006E4BD2">
        <w:rPr>
          <w:rFonts w:ascii="Times New Roman" w:eastAsia="Times New Roman" w:hAnsi="Times New Roman" w:cs="Times New Roman"/>
          <w:color w:val="000000"/>
          <w:sz w:val="28"/>
          <w:szCs w:val="28"/>
          <w:lang w:val="uk-UA" w:eastAsia="uk-UA"/>
        </w:rPr>
        <w:t> — </w:t>
      </w:r>
      <w:r w:rsidRPr="006E4BD2">
        <w:rPr>
          <w:rFonts w:ascii="Times New Roman" w:eastAsia="Times New Roman" w:hAnsi="Times New Roman" w:cs="Times New Roman"/>
          <w:i/>
          <w:iCs/>
          <w:color w:val="000000"/>
          <w:sz w:val="28"/>
          <w:szCs w:val="28"/>
          <w:lang w:val="uk-UA" w:eastAsia="uk-UA"/>
        </w:rPr>
        <w:t>це діяльність щодо зведення нормативно-правових актів (або їх елементів) у цілісний комплекс.</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Систематизація законодавства здійснюється двома основними способами (шляхом </w:t>
      </w:r>
      <w:r w:rsidRPr="006E4BD2">
        <w:rPr>
          <w:rFonts w:ascii="Times New Roman" w:eastAsia="Times New Roman" w:hAnsi="Times New Roman" w:cs="Times New Roman"/>
          <w:b/>
          <w:bCs/>
          <w:i/>
          <w:iCs/>
          <w:color w:val="000000"/>
          <w:sz w:val="28"/>
          <w:szCs w:val="28"/>
          <w:lang w:val="uk-UA" w:eastAsia="uk-UA"/>
        </w:rPr>
        <w:t>інкорпо</w:t>
      </w:r>
      <w:r w:rsidRPr="006E4BD2">
        <w:rPr>
          <w:rFonts w:ascii="Times New Roman" w:eastAsia="Times New Roman" w:hAnsi="Times New Roman" w:cs="Times New Roman"/>
          <w:b/>
          <w:bCs/>
          <w:i/>
          <w:iCs/>
          <w:color w:val="000000"/>
          <w:sz w:val="28"/>
          <w:szCs w:val="28"/>
          <w:lang w:val="uk-UA" w:eastAsia="uk-UA"/>
        </w:rPr>
        <w:softHyphen/>
        <w:t>рації і кодифікації).</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Інкорпорація</w:t>
      </w:r>
      <w:r w:rsidRPr="006E4BD2">
        <w:rPr>
          <w:rFonts w:ascii="Times New Roman" w:eastAsia="Times New Roman" w:hAnsi="Times New Roman" w:cs="Times New Roman"/>
          <w:color w:val="000000"/>
          <w:sz w:val="28"/>
          <w:szCs w:val="28"/>
          <w:lang w:val="uk-UA" w:eastAsia="uk-UA"/>
        </w:rPr>
        <w:t> — </w:t>
      </w:r>
      <w:r w:rsidRPr="006E4BD2">
        <w:rPr>
          <w:rFonts w:ascii="Times New Roman" w:eastAsia="Times New Roman" w:hAnsi="Times New Roman" w:cs="Times New Roman"/>
          <w:i/>
          <w:iCs/>
          <w:color w:val="000000"/>
          <w:sz w:val="28"/>
          <w:szCs w:val="28"/>
          <w:lang w:val="uk-UA" w:eastAsia="uk-UA"/>
        </w:rPr>
        <w:t>це спосіб систематизації зако</w:t>
      </w:r>
      <w:r w:rsidRPr="006E4BD2">
        <w:rPr>
          <w:rFonts w:ascii="Times New Roman" w:eastAsia="Times New Roman" w:hAnsi="Times New Roman" w:cs="Times New Roman"/>
          <w:i/>
          <w:iCs/>
          <w:color w:val="000000"/>
          <w:sz w:val="28"/>
          <w:szCs w:val="28"/>
          <w:lang w:val="uk-UA" w:eastAsia="uk-UA"/>
        </w:rPr>
        <w:softHyphen/>
        <w:t>нодавства, який полягає в об'єднанні за певним критерієм групи нормативно-правових актів в од</w:t>
      </w:r>
      <w:r w:rsidRPr="006E4BD2">
        <w:rPr>
          <w:rFonts w:ascii="Times New Roman" w:eastAsia="Times New Roman" w:hAnsi="Times New Roman" w:cs="Times New Roman"/>
          <w:i/>
          <w:iCs/>
          <w:color w:val="000000"/>
          <w:sz w:val="28"/>
          <w:szCs w:val="28"/>
          <w:lang w:val="uk-UA" w:eastAsia="uk-UA"/>
        </w:rPr>
        <w:softHyphen/>
        <w:t>ному збірнику.</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lang w:val="uk-UA" w:eastAsia="uk-UA"/>
        </w:rPr>
        <w:t>Види інкорпорації:</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1) </w:t>
      </w:r>
      <w:r w:rsidRPr="006E4BD2">
        <w:rPr>
          <w:rFonts w:ascii="Times New Roman" w:eastAsia="Times New Roman" w:hAnsi="Times New Roman" w:cs="Times New Roman"/>
          <w:i/>
          <w:iCs/>
          <w:color w:val="000000"/>
          <w:sz w:val="28"/>
          <w:szCs w:val="28"/>
          <w:lang w:val="uk-UA" w:eastAsia="uk-UA"/>
        </w:rPr>
        <w:t>за юридичним значенням —</w:t>
      </w:r>
      <w:r w:rsidRPr="006E4BD2">
        <w:rPr>
          <w:rFonts w:ascii="Times New Roman" w:eastAsia="Times New Roman" w:hAnsi="Times New Roman" w:cs="Times New Roman"/>
          <w:b/>
          <w:bCs/>
          <w:i/>
          <w:iCs/>
          <w:color w:val="000000"/>
          <w:sz w:val="28"/>
          <w:szCs w:val="28"/>
          <w:lang w:val="uk-UA" w:eastAsia="uk-UA"/>
        </w:rPr>
        <w:t> офіційна</w:t>
      </w:r>
      <w:r w:rsidRPr="006E4BD2">
        <w:rPr>
          <w:rFonts w:ascii="Times New Roman" w:eastAsia="Times New Roman" w:hAnsi="Times New Roman" w:cs="Times New Roman"/>
          <w:color w:val="000000"/>
          <w:sz w:val="28"/>
          <w:szCs w:val="28"/>
          <w:lang w:val="uk-UA" w:eastAsia="uk-UA"/>
        </w:rPr>
        <w:t> (підготовка і видання правотворчими органами або упов</w:t>
      </w:r>
      <w:r w:rsidRPr="006E4BD2">
        <w:rPr>
          <w:rFonts w:ascii="Times New Roman" w:eastAsia="Times New Roman" w:hAnsi="Times New Roman" w:cs="Times New Roman"/>
          <w:color w:val="000000"/>
          <w:sz w:val="28"/>
          <w:szCs w:val="28"/>
          <w:lang w:val="uk-UA" w:eastAsia="uk-UA"/>
        </w:rPr>
        <w:softHyphen/>
        <w:t>новаженими, за їх рішенням, організаціями збірни</w:t>
      </w:r>
      <w:r w:rsidRPr="006E4BD2">
        <w:rPr>
          <w:rFonts w:ascii="Times New Roman" w:eastAsia="Times New Roman" w:hAnsi="Times New Roman" w:cs="Times New Roman"/>
          <w:color w:val="000000"/>
          <w:sz w:val="28"/>
          <w:szCs w:val="28"/>
          <w:lang w:val="uk-UA" w:eastAsia="uk-UA"/>
        </w:rPr>
        <w:softHyphen/>
        <w:t>ків чинних нормативно-правових актів: наприклад, Зібрання законодавства України) і</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неофіційна</w:t>
      </w:r>
      <w:r w:rsidRPr="006E4BD2">
        <w:rPr>
          <w:rFonts w:ascii="Times New Roman" w:eastAsia="Times New Roman" w:hAnsi="Times New Roman" w:cs="Times New Roman"/>
          <w:color w:val="000000"/>
          <w:sz w:val="28"/>
          <w:szCs w:val="28"/>
          <w:lang w:val="uk-UA" w:eastAsia="uk-UA"/>
        </w:rPr>
        <w:t> (під</w:t>
      </w:r>
      <w:r w:rsidRPr="006E4BD2">
        <w:rPr>
          <w:rFonts w:ascii="Times New Roman" w:eastAsia="Times New Roman" w:hAnsi="Times New Roman" w:cs="Times New Roman"/>
          <w:color w:val="000000"/>
          <w:sz w:val="28"/>
          <w:szCs w:val="28"/>
          <w:lang w:val="uk-UA" w:eastAsia="uk-UA"/>
        </w:rPr>
        <w:softHyphen/>
        <w:t>готовка і видання збірників нормативно-правових актів не правотворчими органами або будь-якими іншими організаціями чи особами);</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2) </w:t>
      </w:r>
      <w:r w:rsidRPr="006E4BD2">
        <w:rPr>
          <w:rFonts w:ascii="Times New Roman" w:eastAsia="Times New Roman" w:hAnsi="Times New Roman" w:cs="Times New Roman"/>
          <w:i/>
          <w:iCs/>
          <w:color w:val="000000"/>
          <w:sz w:val="28"/>
          <w:szCs w:val="28"/>
          <w:lang w:val="uk-UA" w:eastAsia="uk-UA"/>
        </w:rPr>
        <w:t>за обсягом —</w:t>
      </w:r>
      <w:r w:rsidRPr="006E4BD2">
        <w:rPr>
          <w:rFonts w:ascii="Times New Roman" w:eastAsia="Times New Roman" w:hAnsi="Times New Roman" w:cs="Times New Roman"/>
          <w:b/>
          <w:bCs/>
          <w:i/>
          <w:iCs/>
          <w:color w:val="000000"/>
          <w:sz w:val="28"/>
          <w:szCs w:val="28"/>
          <w:lang w:val="uk-UA" w:eastAsia="uk-UA"/>
        </w:rPr>
        <w:t> загальна</w:t>
      </w:r>
      <w:r w:rsidRPr="006E4BD2">
        <w:rPr>
          <w:rFonts w:ascii="Times New Roman" w:eastAsia="Times New Roman" w:hAnsi="Times New Roman" w:cs="Times New Roman"/>
          <w:color w:val="000000"/>
          <w:sz w:val="28"/>
          <w:szCs w:val="28"/>
          <w:lang w:val="uk-UA" w:eastAsia="uk-UA"/>
        </w:rPr>
        <w:t> (генеральна),</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галузе</w:t>
      </w:r>
      <w:r w:rsidRPr="006E4BD2">
        <w:rPr>
          <w:rFonts w:ascii="Times New Roman" w:eastAsia="Times New Roman" w:hAnsi="Times New Roman" w:cs="Times New Roman"/>
          <w:b/>
          <w:bCs/>
          <w:i/>
          <w:iCs/>
          <w:color w:val="000000"/>
          <w:sz w:val="28"/>
          <w:szCs w:val="28"/>
          <w:lang w:val="uk-UA" w:eastAsia="uk-UA"/>
        </w:rPr>
        <w:softHyphen/>
        <w:t>ва, міжгалузева, спеціальна</w:t>
      </w:r>
      <w:r w:rsidRPr="006E4BD2">
        <w:rPr>
          <w:rFonts w:ascii="Times New Roman" w:eastAsia="Times New Roman" w:hAnsi="Times New Roman" w:cs="Times New Roman"/>
          <w:color w:val="000000"/>
          <w:sz w:val="28"/>
          <w:szCs w:val="28"/>
          <w:lang w:val="uk-UA" w:eastAsia="uk-UA"/>
        </w:rPr>
        <w:t> (за окремими інсти</w:t>
      </w:r>
      <w:r w:rsidRPr="006E4BD2">
        <w:rPr>
          <w:rFonts w:ascii="Times New Roman" w:eastAsia="Times New Roman" w:hAnsi="Times New Roman" w:cs="Times New Roman"/>
          <w:color w:val="000000"/>
          <w:sz w:val="28"/>
          <w:szCs w:val="28"/>
          <w:lang w:val="uk-UA" w:eastAsia="uk-UA"/>
        </w:rPr>
        <w:softHyphen/>
        <w:t>тутами однієї галузі законодавства);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3) </w:t>
      </w:r>
      <w:r w:rsidRPr="006E4BD2">
        <w:rPr>
          <w:rFonts w:ascii="Times New Roman" w:eastAsia="Times New Roman" w:hAnsi="Times New Roman" w:cs="Times New Roman"/>
          <w:i/>
          <w:iCs/>
          <w:color w:val="000000"/>
          <w:sz w:val="28"/>
          <w:szCs w:val="28"/>
          <w:lang w:val="uk-UA" w:eastAsia="uk-UA"/>
        </w:rPr>
        <w:t>за критерієм об'єднання нормативно-пра</w:t>
      </w:r>
      <w:r w:rsidRPr="006E4BD2">
        <w:rPr>
          <w:rFonts w:ascii="Times New Roman" w:eastAsia="Times New Roman" w:hAnsi="Times New Roman" w:cs="Times New Roman"/>
          <w:i/>
          <w:iCs/>
          <w:color w:val="000000"/>
          <w:sz w:val="28"/>
          <w:szCs w:val="28"/>
          <w:lang w:val="uk-UA" w:eastAsia="uk-UA"/>
        </w:rPr>
        <w:softHyphen/>
        <w:t>вових актів —</w:t>
      </w:r>
      <w:r w:rsidRPr="006E4BD2">
        <w:rPr>
          <w:rFonts w:ascii="Times New Roman" w:eastAsia="Times New Roman" w:hAnsi="Times New Roman" w:cs="Times New Roman"/>
          <w:b/>
          <w:bCs/>
          <w:i/>
          <w:iCs/>
          <w:color w:val="000000"/>
          <w:sz w:val="28"/>
          <w:szCs w:val="28"/>
          <w:lang w:val="uk-UA" w:eastAsia="uk-UA"/>
        </w:rPr>
        <w:t> предметна, хронологічна, суб'єк</w:t>
      </w:r>
      <w:r w:rsidRPr="006E4BD2">
        <w:rPr>
          <w:rFonts w:ascii="Times New Roman" w:eastAsia="Times New Roman" w:hAnsi="Times New Roman" w:cs="Times New Roman"/>
          <w:b/>
          <w:bCs/>
          <w:i/>
          <w:iCs/>
          <w:color w:val="000000"/>
          <w:sz w:val="28"/>
          <w:szCs w:val="28"/>
          <w:lang w:val="uk-UA" w:eastAsia="uk-UA"/>
        </w:rPr>
        <w:softHyphen/>
        <w:t>тивна</w:t>
      </w:r>
      <w:r w:rsidRPr="006E4BD2">
        <w:rPr>
          <w:rFonts w:ascii="Times New Roman" w:eastAsia="Times New Roman" w:hAnsi="Times New Roman" w:cs="Times New Roman"/>
          <w:color w:val="000000"/>
          <w:sz w:val="28"/>
          <w:szCs w:val="28"/>
          <w:lang w:val="uk-UA" w:eastAsia="uk-UA"/>
        </w:rPr>
        <w:t> (залежно від органу, яким видано інкорпо</w:t>
      </w:r>
      <w:r w:rsidRPr="006E4BD2">
        <w:rPr>
          <w:rFonts w:ascii="Times New Roman" w:eastAsia="Times New Roman" w:hAnsi="Times New Roman" w:cs="Times New Roman"/>
          <w:color w:val="000000"/>
          <w:sz w:val="28"/>
          <w:szCs w:val="28"/>
          <w:lang w:val="uk-UA" w:eastAsia="uk-UA"/>
        </w:rPr>
        <w:softHyphen/>
        <w:t>ровані акти) та ін.</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Кодифікація законодавства —</w:t>
      </w:r>
      <w:r w:rsidRPr="006E4BD2">
        <w:rPr>
          <w:rFonts w:ascii="Times New Roman" w:eastAsia="Times New Roman" w:hAnsi="Times New Roman" w:cs="Times New Roman"/>
          <w:color w:val="000000"/>
          <w:sz w:val="28"/>
          <w:szCs w:val="28"/>
          <w:lang w:val="uk-UA" w:eastAsia="uk-UA"/>
        </w:rPr>
        <w:t> </w:t>
      </w:r>
      <w:r w:rsidRPr="006E4BD2">
        <w:rPr>
          <w:rFonts w:ascii="Times New Roman" w:eastAsia="Times New Roman" w:hAnsi="Times New Roman" w:cs="Times New Roman"/>
          <w:i/>
          <w:iCs/>
          <w:color w:val="000000"/>
          <w:sz w:val="28"/>
          <w:szCs w:val="28"/>
          <w:lang w:val="uk-UA" w:eastAsia="uk-UA"/>
        </w:rPr>
        <w:t>це спосіб його сис</w:t>
      </w:r>
      <w:r w:rsidRPr="006E4BD2">
        <w:rPr>
          <w:rFonts w:ascii="Times New Roman" w:eastAsia="Times New Roman" w:hAnsi="Times New Roman" w:cs="Times New Roman"/>
          <w:i/>
          <w:iCs/>
          <w:color w:val="000000"/>
          <w:sz w:val="28"/>
          <w:szCs w:val="28"/>
          <w:lang w:val="uk-UA" w:eastAsia="uk-UA"/>
        </w:rPr>
        <w:softHyphen/>
        <w:t>тематизації, який полягає у змістовній переробці й погодженні певної, пов'язаної спільним предметом регулювання групи юридичних норм та об'єднанні їх у єдиному нормативно-правовому акті.</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Отже, така систематизація законодавства завж</w:t>
      </w:r>
      <w:r w:rsidRPr="006E4BD2">
        <w:rPr>
          <w:rFonts w:ascii="Times New Roman" w:eastAsia="Times New Roman" w:hAnsi="Times New Roman" w:cs="Times New Roman"/>
          <w:color w:val="000000"/>
          <w:sz w:val="28"/>
          <w:szCs w:val="28"/>
          <w:lang w:val="uk-UA" w:eastAsia="uk-UA"/>
        </w:rPr>
        <w:softHyphen/>
        <w:t>ди має офіційний (правотворчий) характер.</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i/>
          <w:iCs/>
          <w:color w:val="000000"/>
          <w:sz w:val="28"/>
          <w:szCs w:val="28"/>
          <w:lang w:val="uk-UA" w:eastAsia="uk-UA"/>
        </w:rPr>
        <w:t>Види кодифікації:</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i/>
          <w:iCs/>
          <w:color w:val="000000"/>
          <w:sz w:val="28"/>
          <w:szCs w:val="28"/>
          <w:lang w:val="uk-UA" w:eastAsia="uk-UA"/>
        </w:rPr>
        <w:t>1) за обсягом —</w:t>
      </w:r>
      <w:r w:rsidRPr="006E4BD2">
        <w:rPr>
          <w:rFonts w:ascii="Times New Roman" w:eastAsia="Times New Roman" w:hAnsi="Times New Roman" w:cs="Times New Roman"/>
          <w:b/>
          <w:bCs/>
          <w:i/>
          <w:iCs/>
          <w:color w:val="000000"/>
          <w:sz w:val="28"/>
          <w:szCs w:val="28"/>
          <w:lang w:val="uk-UA" w:eastAsia="uk-UA"/>
        </w:rPr>
        <w:t> галузева, міжгалузева, спеці</w:t>
      </w:r>
      <w:r w:rsidRPr="006E4BD2">
        <w:rPr>
          <w:rFonts w:ascii="Times New Roman" w:eastAsia="Times New Roman" w:hAnsi="Times New Roman" w:cs="Times New Roman"/>
          <w:b/>
          <w:bCs/>
          <w:i/>
          <w:iCs/>
          <w:color w:val="000000"/>
          <w:sz w:val="28"/>
          <w:szCs w:val="28"/>
          <w:lang w:val="uk-UA" w:eastAsia="uk-UA"/>
        </w:rPr>
        <w:softHyphen/>
        <w:t>альна;</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i/>
          <w:iCs/>
          <w:color w:val="000000"/>
          <w:sz w:val="28"/>
          <w:szCs w:val="28"/>
          <w:lang w:val="uk-UA" w:eastAsia="uk-UA"/>
        </w:rPr>
        <w:lastRenderedPageBreak/>
        <w:t>2) за формою вираження —</w:t>
      </w:r>
      <w:r w:rsidRPr="006E4BD2">
        <w:rPr>
          <w:rFonts w:ascii="Times New Roman" w:eastAsia="Times New Roman" w:hAnsi="Times New Roman" w:cs="Times New Roman"/>
          <w:b/>
          <w:bCs/>
          <w:i/>
          <w:iCs/>
          <w:color w:val="000000"/>
          <w:sz w:val="28"/>
          <w:szCs w:val="28"/>
          <w:lang w:val="uk-UA" w:eastAsia="uk-UA"/>
        </w:rPr>
        <w:t> основи</w:t>
      </w:r>
      <w:r w:rsidRPr="006E4BD2">
        <w:rPr>
          <w:rFonts w:ascii="Times New Roman" w:eastAsia="Times New Roman" w:hAnsi="Times New Roman" w:cs="Times New Roman"/>
          <w:color w:val="000000"/>
          <w:sz w:val="28"/>
          <w:szCs w:val="28"/>
          <w:lang w:val="uk-UA" w:eastAsia="uk-UA"/>
        </w:rPr>
        <w:t> (основні за</w:t>
      </w:r>
      <w:r w:rsidRPr="006E4BD2">
        <w:rPr>
          <w:rFonts w:ascii="Times New Roman" w:eastAsia="Times New Roman" w:hAnsi="Times New Roman" w:cs="Times New Roman"/>
          <w:color w:val="000000"/>
          <w:sz w:val="28"/>
          <w:szCs w:val="28"/>
          <w:lang w:val="uk-UA" w:eastAsia="uk-UA"/>
        </w:rPr>
        <w:softHyphen/>
        <w:t>сади)</w:t>
      </w:r>
      <w:r w:rsidRPr="006E4BD2">
        <w:rPr>
          <w:rFonts w:ascii="Times New Roman" w:eastAsia="Times New Roman" w:hAnsi="Times New Roman" w:cs="Times New Roman"/>
          <w:b/>
          <w:bCs/>
          <w:color w:val="000000"/>
          <w:sz w:val="28"/>
          <w:szCs w:val="28"/>
          <w:lang w:val="uk-UA" w:eastAsia="uk-UA"/>
        </w:rPr>
        <w:t> </w:t>
      </w:r>
      <w:r w:rsidRPr="006E4BD2">
        <w:rPr>
          <w:rFonts w:ascii="Times New Roman" w:eastAsia="Times New Roman" w:hAnsi="Times New Roman" w:cs="Times New Roman"/>
          <w:b/>
          <w:bCs/>
          <w:i/>
          <w:iCs/>
          <w:color w:val="000000"/>
          <w:sz w:val="28"/>
          <w:szCs w:val="28"/>
          <w:lang w:val="uk-UA" w:eastAsia="uk-UA"/>
        </w:rPr>
        <w:t>законодавства, кодекс, статут, закон, по</w:t>
      </w:r>
      <w:r w:rsidRPr="006E4BD2">
        <w:rPr>
          <w:rFonts w:ascii="Times New Roman" w:eastAsia="Times New Roman" w:hAnsi="Times New Roman" w:cs="Times New Roman"/>
          <w:b/>
          <w:bCs/>
          <w:i/>
          <w:iCs/>
          <w:color w:val="000000"/>
          <w:sz w:val="28"/>
          <w:szCs w:val="28"/>
          <w:lang w:val="uk-UA" w:eastAsia="uk-UA"/>
        </w:rPr>
        <w:softHyphen/>
        <w:t>ложення</w:t>
      </w:r>
      <w:r w:rsidRPr="006E4BD2">
        <w:rPr>
          <w:rFonts w:ascii="Times New Roman" w:eastAsia="Times New Roman" w:hAnsi="Times New Roman" w:cs="Times New Roman"/>
          <w:color w:val="000000"/>
          <w:sz w:val="28"/>
          <w:szCs w:val="28"/>
          <w:lang w:val="uk-UA" w:eastAsia="uk-UA"/>
        </w:rPr>
        <w:t> та ін.</w:t>
      </w:r>
    </w:p>
    <w:p w:rsidR="00F437FD" w:rsidRPr="006E4BD2" w:rsidRDefault="00F437FD" w:rsidP="006E4BD2">
      <w:pPr>
        <w:shd w:val="clear" w:color="auto" w:fill="FFFFFF"/>
        <w:spacing w:after="0"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w:t>
      </w:r>
    </w:p>
    <w:p w:rsidR="00295B7C" w:rsidRDefault="00295B7C" w:rsidP="00295B7C">
      <w:pPr>
        <w:spacing w:line="360" w:lineRule="auto"/>
        <w:jc w:val="center"/>
        <w:rPr>
          <w:rFonts w:ascii="Times New Roman" w:hAnsi="Times New Roman" w:cs="Times New Roman"/>
          <w:b/>
          <w:sz w:val="28"/>
          <w:szCs w:val="28"/>
          <w:lang w:val="uk-UA"/>
        </w:rPr>
      </w:pPr>
    </w:p>
    <w:p w:rsidR="00F437FD" w:rsidRPr="00295B7C" w:rsidRDefault="00232B18" w:rsidP="00295B7C">
      <w:pPr>
        <w:spacing w:line="360" w:lineRule="auto"/>
        <w:jc w:val="center"/>
        <w:rPr>
          <w:rFonts w:ascii="Times New Roman" w:hAnsi="Times New Roman" w:cs="Times New Roman"/>
          <w:b/>
          <w:sz w:val="28"/>
          <w:szCs w:val="28"/>
          <w:lang w:val="uk-UA"/>
        </w:rPr>
      </w:pPr>
      <w:r w:rsidRPr="00295B7C">
        <w:rPr>
          <w:rFonts w:ascii="Times New Roman" w:hAnsi="Times New Roman" w:cs="Times New Roman"/>
          <w:b/>
          <w:sz w:val="28"/>
          <w:szCs w:val="28"/>
          <w:lang w:val="uk-UA"/>
        </w:rPr>
        <w:t>Розділ 2.</w:t>
      </w:r>
    </w:p>
    <w:p w:rsidR="00232B18" w:rsidRPr="00295B7C" w:rsidRDefault="00232B18" w:rsidP="006E4BD2">
      <w:pPr>
        <w:spacing w:line="360" w:lineRule="auto"/>
        <w:rPr>
          <w:rFonts w:ascii="Times New Roman" w:hAnsi="Times New Roman" w:cs="Times New Roman"/>
          <w:b/>
          <w:sz w:val="28"/>
          <w:szCs w:val="28"/>
          <w:lang w:val="uk-UA"/>
        </w:rPr>
      </w:pPr>
      <w:r w:rsidRPr="00295B7C">
        <w:rPr>
          <w:rFonts w:ascii="Times New Roman" w:hAnsi="Times New Roman" w:cs="Times New Roman"/>
          <w:b/>
          <w:sz w:val="28"/>
          <w:szCs w:val="28"/>
          <w:lang w:val="uk-UA"/>
        </w:rPr>
        <w:t>2.1</w:t>
      </w:r>
    </w:p>
    <w:p w:rsidR="00232B18" w:rsidRPr="006E4BD2" w:rsidRDefault="00232B18" w:rsidP="006E4BD2">
      <w:pPr>
        <w:pStyle w:val="a5"/>
        <w:numPr>
          <w:ilvl w:val="1"/>
          <w:numId w:val="3"/>
        </w:numPr>
        <w:spacing w:line="360" w:lineRule="auto"/>
        <w:rPr>
          <w:color w:val="000000"/>
          <w:sz w:val="28"/>
          <w:szCs w:val="28"/>
          <w:u w:val="single"/>
        </w:rPr>
      </w:pPr>
      <w:r w:rsidRPr="006E4BD2">
        <w:rPr>
          <w:color w:val="000000"/>
          <w:sz w:val="28"/>
          <w:szCs w:val="28"/>
          <w:u w:val="single"/>
        </w:rPr>
        <w:t xml:space="preserve">своєму розвитку </w:t>
      </w:r>
      <w:proofErr w:type="spellStart"/>
      <w:r w:rsidRPr="006E4BD2">
        <w:rPr>
          <w:color w:val="000000"/>
          <w:sz w:val="28"/>
          <w:szCs w:val="28"/>
          <w:u w:val="single"/>
        </w:rPr>
        <w:t>романо-германська</w:t>
      </w:r>
      <w:proofErr w:type="spellEnd"/>
      <w:r w:rsidRPr="006E4BD2">
        <w:rPr>
          <w:color w:val="000000"/>
          <w:sz w:val="28"/>
          <w:szCs w:val="28"/>
          <w:u w:val="single"/>
        </w:rPr>
        <w:t xml:space="preserve"> правова сім’я проходить досить тривалий шлях, що зазвичай поділяється на </w:t>
      </w:r>
      <w:r w:rsidRPr="006E4BD2">
        <w:rPr>
          <w:iCs/>
          <w:color w:val="000000"/>
          <w:sz w:val="28"/>
          <w:szCs w:val="28"/>
          <w:u w:val="single"/>
        </w:rPr>
        <w:t>три основних</w:t>
      </w:r>
      <w:r w:rsidRPr="006E4BD2">
        <w:rPr>
          <w:color w:val="000000"/>
          <w:sz w:val="28"/>
          <w:szCs w:val="28"/>
          <w:u w:val="single"/>
        </w:rPr>
        <w:t> </w:t>
      </w:r>
      <w:r w:rsidRPr="006E4BD2">
        <w:rPr>
          <w:iCs/>
          <w:color w:val="000000"/>
          <w:sz w:val="28"/>
          <w:szCs w:val="28"/>
          <w:u w:val="single"/>
        </w:rPr>
        <w:t>етапи.</w:t>
      </w:r>
    </w:p>
    <w:p w:rsidR="00232B18" w:rsidRPr="006E4BD2" w:rsidRDefault="00232B18" w:rsidP="006E4BD2">
      <w:pPr>
        <w:pStyle w:val="a5"/>
        <w:spacing w:line="360" w:lineRule="auto"/>
        <w:rPr>
          <w:color w:val="000000"/>
          <w:sz w:val="28"/>
          <w:szCs w:val="28"/>
        </w:rPr>
      </w:pPr>
      <w:r w:rsidRPr="006E4BD2">
        <w:rPr>
          <w:b/>
          <w:bCs/>
          <w:i/>
          <w:iCs/>
          <w:color w:val="000000"/>
          <w:sz w:val="28"/>
          <w:szCs w:val="28"/>
        </w:rPr>
        <w:t>Перший етап — це період звичаєвого права </w:t>
      </w:r>
      <w:r w:rsidRPr="006E4BD2">
        <w:rPr>
          <w:color w:val="000000"/>
          <w:sz w:val="28"/>
          <w:szCs w:val="28"/>
        </w:rPr>
        <w:t>(V–ХІ ст.).</w:t>
      </w:r>
      <w:r w:rsidRPr="006E4BD2">
        <w:rPr>
          <w:b/>
          <w:bCs/>
          <w:i/>
          <w:iCs/>
          <w:color w:val="000000"/>
          <w:sz w:val="28"/>
          <w:szCs w:val="28"/>
        </w:rPr>
        <w:t> </w:t>
      </w:r>
      <w:r w:rsidRPr="006E4BD2">
        <w:rPr>
          <w:color w:val="000000"/>
          <w:sz w:val="28"/>
          <w:szCs w:val="28"/>
        </w:rPr>
        <w:t>У цей</w:t>
      </w:r>
      <w:r w:rsidRPr="006E4BD2">
        <w:rPr>
          <w:b/>
          <w:bCs/>
          <w:i/>
          <w:iCs/>
          <w:color w:val="000000"/>
          <w:sz w:val="28"/>
          <w:szCs w:val="28"/>
        </w:rPr>
        <w:t> </w:t>
      </w:r>
      <w:r w:rsidRPr="006E4BD2">
        <w:rPr>
          <w:color w:val="000000"/>
          <w:sz w:val="28"/>
          <w:szCs w:val="28"/>
        </w:rPr>
        <w:t>період створюються передумови дл</w:t>
      </w:r>
      <w:r w:rsidR="00295B7C">
        <w:rPr>
          <w:color w:val="000000"/>
          <w:sz w:val="28"/>
          <w:szCs w:val="28"/>
        </w:rPr>
        <w:t>я формування єдиної системи кон</w:t>
      </w:r>
      <w:r w:rsidRPr="006E4BD2">
        <w:rPr>
          <w:color w:val="000000"/>
          <w:sz w:val="28"/>
          <w:szCs w:val="28"/>
        </w:rPr>
        <w:t>тинентального права.</w:t>
      </w:r>
    </w:p>
    <w:p w:rsidR="00232B18" w:rsidRPr="006E4BD2" w:rsidRDefault="00232B18" w:rsidP="006E4BD2">
      <w:pPr>
        <w:pStyle w:val="a5"/>
        <w:spacing w:line="360" w:lineRule="auto"/>
        <w:rPr>
          <w:color w:val="000000"/>
          <w:sz w:val="28"/>
          <w:szCs w:val="28"/>
        </w:rPr>
      </w:pPr>
      <w:r w:rsidRPr="006E4BD2">
        <w:rPr>
          <w:color w:val="000000"/>
          <w:sz w:val="28"/>
          <w:szCs w:val="28"/>
        </w:rPr>
        <w:t>Після падіння Римської імперії германські народи привнесли у галузь права свої національні звичаї, своє національне германське право. Воно складалося переважно з неписаних звичаїв, що існували</w:t>
      </w:r>
    </w:p>
    <w:p w:rsidR="00232B18" w:rsidRPr="006E4BD2" w:rsidRDefault="00232B18" w:rsidP="006E4BD2">
      <w:pPr>
        <w:pStyle w:val="a5"/>
        <w:numPr>
          <w:ilvl w:val="0"/>
          <w:numId w:val="4"/>
        </w:numPr>
        <w:spacing w:line="360" w:lineRule="auto"/>
        <w:rPr>
          <w:color w:val="000000"/>
          <w:sz w:val="28"/>
          <w:szCs w:val="28"/>
        </w:rPr>
      </w:pPr>
      <w:r w:rsidRPr="006E4BD2">
        <w:rPr>
          <w:color w:val="000000"/>
          <w:sz w:val="28"/>
          <w:szCs w:val="28"/>
        </w:rPr>
        <w:t xml:space="preserve">народній пам’яті та часто були позбавлені належної ясності й </w:t>
      </w:r>
      <w:proofErr w:type="spellStart"/>
      <w:r w:rsidRPr="006E4BD2">
        <w:rPr>
          <w:color w:val="000000"/>
          <w:sz w:val="28"/>
          <w:szCs w:val="28"/>
        </w:rPr>
        <w:t>визна-ченості</w:t>
      </w:r>
      <w:proofErr w:type="spellEnd"/>
      <w:r w:rsidRPr="006E4BD2">
        <w:rPr>
          <w:color w:val="000000"/>
          <w:sz w:val="28"/>
          <w:szCs w:val="28"/>
        </w:rPr>
        <w:t>. У той період германські народи розуміли право перш за все як набуток людей, народу, племені, продукт колективної совісті, а не як вираз свідомого розуму чи волі, в</w:t>
      </w:r>
      <w:r w:rsidR="00295B7C">
        <w:rPr>
          <w:color w:val="000000"/>
          <w:sz w:val="28"/>
          <w:szCs w:val="28"/>
        </w:rPr>
        <w:t>становлених зверху. У цьому зна</w:t>
      </w:r>
      <w:r w:rsidRPr="006E4BD2">
        <w:rPr>
          <w:color w:val="000000"/>
          <w:sz w:val="28"/>
          <w:szCs w:val="28"/>
        </w:rPr>
        <w:t>ченні право було схоже на мистецтво, міф, мову</w:t>
      </w:r>
      <w:r w:rsidRPr="006E4BD2">
        <w:rPr>
          <w:color w:val="000000"/>
          <w:sz w:val="28"/>
          <w:szCs w:val="28"/>
          <w:vertAlign w:val="superscript"/>
        </w:rPr>
        <w:t>2</w:t>
      </w:r>
      <w:r w:rsidRPr="006E4BD2">
        <w:rPr>
          <w:color w:val="000000"/>
          <w:sz w:val="28"/>
          <w:szCs w:val="28"/>
        </w:rPr>
        <w:t>. Таке право виражало мудрість племені, з допомогою якої підтримувалося його мирне життя. Право було засобом об’єднання люде</w:t>
      </w:r>
      <w:r w:rsidR="00295B7C">
        <w:rPr>
          <w:color w:val="000000"/>
          <w:sz w:val="28"/>
          <w:szCs w:val="28"/>
        </w:rPr>
        <w:t>й у групу, воно прагнуло зберег</w:t>
      </w:r>
      <w:r w:rsidRPr="006E4BD2">
        <w:rPr>
          <w:color w:val="000000"/>
          <w:sz w:val="28"/>
          <w:szCs w:val="28"/>
        </w:rPr>
        <w:t>ти її солідарність.</w:t>
      </w:r>
    </w:p>
    <w:p w:rsidR="00232B18" w:rsidRPr="006E4BD2" w:rsidRDefault="00232B18" w:rsidP="006E4BD2">
      <w:pPr>
        <w:pStyle w:val="a5"/>
        <w:spacing w:line="360" w:lineRule="auto"/>
        <w:rPr>
          <w:color w:val="000000"/>
          <w:sz w:val="28"/>
          <w:szCs w:val="28"/>
        </w:rPr>
      </w:pPr>
      <w:r w:rsidRPr="006E4BD2">
        <w:rPr>
          <w:color w:val="000000"/>
          <w:sz w:val="28"/>
          <w:szCs w:val="28"/>
        </w:rPr>
        <w:t xml:space="preserve">Кожне плем’я (франки, </w:t>
      </w:r>
      <w:proofErr w:type="spellStart"/>
      <w:r w:rsidRPr="006E4BD2">
        <w:rPr>
          <w:color w:val="000000"/>
          <w:sz w:val="28"/>
          <w:szCs w:val="28"/>
        </w:rPr>
        <w:t>бургунди</w:t>
      </w:r>
      <w:proofErr w:type="spellEnd"/>
      <w:r w:rsidRPr="006E4BD2">
        <w:rPr>
          <w:color w:val="000000"/>
          <w:sz w:val="28"/>
          <w:szCs w:val="28"/>
        </w:rPr>
        <w:t xml:space="preserve">, </w:t>
      </w:r>
      <w:proofErr w:type="spellStart"/>
      <w:r w:rsidRPr="006E4BD2">
        <w:rPr>
          <w:color w:val="000000"/>
          <w:sz w:val="28"/>
          <w:szCs w:val="28"/>
        </w:rPr>
        <w:t>лангобарди</w:t>
      </w:r>
      <w:proofErr w:type="spellEnd"/>
      <w:r w:rsidRPr="006E4BD2">
        <w:rPr>
          <w:color w:val="000000"/>
          <w:sz w:val="28"/>
          <w:szCs w:val="28"/>
        </w:rPr>
        <w:t xml:space="preserve">, </w:t>
      </w:r>
      <w:proofErr w:type="spellStart"/>
      <w:r w:rsidRPr="006E4BD2">
        <w:rPr>
          <w:color w:val="000000"/>
          <w:sz w:val="28"/>
          <w:szCs w:val="28"/>
        </w:rPr>
        <w:t>алемани</w:t>
      </w:r>
      <w:proofErr w:type="spellEnd"/>
      <w:r w:rsidRPr="006E4BD2">
        <w:rPr>
          <w:color w:val="000000"/>
          <w:sz w:val="28"/>
          <w:szCs w:val="28"/>
        </w:rPr>
        <w:t xml:space="preserve">, вестготи, остготи, </w:t>
      </w:r>
      <w:proofErr w:type="spellStart"/>
      <w:r w:rsidRPr="006E4BD2">
        <w:rPr>
          <w:color w:val="000000"/>
          <w:sz w:val="28"/>
          <w:szCs w:val="28"/>
        </w:rPr>
        <w:t>фрізи</w:t>
      </w:r>
      <w:proofErr w:type="spellEnd"/>
      <w:r w:rsidRPr="006E4BD2">
        <w:rPr>
          <w:color w:val="000000"/>
          <w:sz w:val="28"/>
          <w:szCs w:val="28"/>
        </w:rPr>
        <w:t xml:space="preserve">, східні сакси, вандали тощо) жило за своїм особливим правом. Проте розбіжності між звичаями племен не слід перебільшу-вати. Правові ідеї, виплекані германськими народами, мали багато спільного і навіть багато в чому </w:t>
      </w:r>
      <w:r w:rsidRPr="006E4BD2">
        <w:rPr>
          <w:color w:val="000000"/>
          <w:sz w:val="28"/>
          <w:szCs w:val="28"/>
        </w:rPr>
        <w:lastRenderedPageBreak/>
        <w:t>нагадували уявлення інших варварів, що мали племінну організацію і напівкочовий спосіб життя. Ці ідеї розвивалися у контакті з рудиментами римського права і зазнавали тиску політичних і економічних чинників, що мал</w:t>
      </w:r>
      <w:r w:rsidR="00295B7C">
        <w:rPr>
          <w:color w:val="000000"/>
          <w:sz w:val="28"/>
          <w:szCs w:val="28"/>
        </w:rPr>
        <w:t>и достатньо одно</w:t>
      </w:r>
      <w:r w:rsidRPr="006E4BD2">
        <w:rPr>
          <w:color w:val="000000"/>
          <w:sz w:val="28"/>
          <w:szCs w:val="28"/>
        </w:rPr>
        <w:t>манітний характер по всій Західній Європі.</w:t>
      </w:r>
    </w:p>
    <w:p w:rsidR="00232B18" w:rsidRPr="006E4BD2" w:rsidRDefault="00232B18" w:rsidP="006E4BD2">
      <w:pPr>
        <w:pStyle w:val="a5"/>
        <w:spacing w:line="360" w:lineRule="auto"/>
        <w:rPr>
          <w:color w:val="000000"/>
          <w:sz w:val="28"/>
          <w:szCs w:val="28"/>
        </w:rPr>
      </w:pPr>
      <w:r w:rsidRPr="006E4BD2">
        <w:rPr>
          <w:color w:val="000000"/>
          <w:sz w:val="28"/>
          <w:szCs w:val="28"/>
        </w:rPr>
        <w:t>Германське право було досить</w:t>
      </w:r>
      <w:r w:rsidR="00295B7C">
        <w:rPr>
          <w:color w:val="000000"/>
          <w:sz w:val="28"/>
          <w:szCs w:val="28"/>
        </w:rPr>
        <w:t xml:space="preserve"> примітивним, оскільки було при</w:t>
      </w:r>
      <w:r w:rsidRPr="006E4BD2">
        <w:rPr>
          <w:color w:val="000000"/>
          <w:sz w:val="28"/>
          <w:szCs w:val="28"/>
        </w:rPr>
        <w:t>стосовано лише до вкрай нескладних умов натурального господарства, наповнено принципами спрощеного</w:t>
      </w:r>
      <w:r w:rsidR="00295B7C">
        <w:rPr>
          <w:color w:val="000000"/>
          <w:sz w:val="28"/>
          <w:szCs w:val="28"/>
        </w:rPr>
        <w:t xml:space="preserve"> колективізму — родинного, родо</w:t>
      </w:r>
      <w:r w:rsidRPr="006E4BD2">
        <w:rPr>
          <w:color w:val="000000"/>
          <w:sz w:val="28"/>
          <w:szCs w:val="28"/>
        </w:rPr>
        <w:t>вого, громадського.</w:t>
      </w:r>
    </w:p>
    <w:p w:rsidR="00232B18" w:rsidRPr="006E4BD2" w:rsidRDefault="00232B18" w:rsidP="006E4BD2">
      <w:pPr>
        <w:pStyle w:val="a5"/>
        <w:numPr>
          <w:ilvl w:val="1"/>
          <w:numId w:val="5"/>
        </w:numPr>
        <w:spacing w:line="360" w:lineRule="auto"/>
        <w:rPr>
          <w:color w:val="000000"/>
          <w:sz w:val="28"/>
          <w:szCs w:val="28"/>
        </w:rPr>
      </w:pPr>
      <w:r w:rsidRPr="006E4BD2">
        <w:rPr>
          <w:color w:val="000000"/>
          <w:sz w:val="28"/>
          <w:szCs w:val="28"/>
        </w:rPr>
        <w:t xml:space="preserve">ті часи не проводилося особливої різниці між правовими норма-ми і процедурами, з одного боку, та релігійними, моральними, </w:t>
      </w:r>
      <w:proofErr w:type="spellStart"/>
      <w:r w:rsidRPr="006E4BD2">
        <w:rPr>
          <w:color w:val="000000"/>
          <w:sz w:val="28"/>
          <w:szCs w:val="28"/>
        </w:rPr>
        <w:t>еконо-мічними</w:t>
      </w:r>
      <w:proofErr w:type="spellEnd"/>
      <w:r w:rsidRPr="006E4BD2">
        <w:rPr>
          <w:color w:val="000000"/>
          <w:sz w:val="28"/>
          <w:szCs w:val="28"/>
        </w:rPr>
        <w:t>, політичними і іншими нормами та практикою — з другого.</w:t>
      </w:r>
    </w:p>
    <w:p w:rsidR="00232B18" w:rsidRPr="006E4BD2" w:rsidRDefault="00232B18" w:rsidP="006E4BD2">
      <w:pPr>
        <w:pStyle w:val="a5"/>
        <w:spacing w:line="360" w:lineRule="auto"/>
        <w:rPr>
          <w:color w:val="000000"/>
          <w:sz w:val="28"/>
          <w:szCs w:val="28"/>
        </w:rPr>
      </w:pPr>
      <w:r w:rsidRPr="006E4BD2">
        <w:rPr>
          <w:color w:val="000000"/>
          <w:sz w:val="28"/>
          <w:szCs w:val="28"/>
        </w:rPr>
        <w:t>Інститути законодавства та судових рішень мали поч</w:t>
      </w:r>
      <w:r w:rsidR="00F5626E">
        <w:rPr>
          <w:color w:val="000000"/>
          <w:sz w:val="28"/>
          <w:szCs w:val="28"/>
        </w:rPr>
        <w:t>атковий ха</w:t>
      </w:r>
      <w:r w:rsidRPr="006E4BD2">
        <w:rPr>
          <w:color w:val="000000"/>
          <w:sz w:val="28"/>
          <w:szCs w:val="28"/>
        </w:rPr>
        <w:t>рактер. Королі хоча і приймали закони, але з конкретних приводів, і в основному для того, щоб від імені всього народу підтвердити або ви-правити існуючі звичаї.</w:t>
      </w:r>
    </w:p>
    <w:p w:rsidR="00232B18" w:rsidRPr="00F5626E" w:rsidRDefault="00232B18" w:rsidP="00F5626E">
      <w:pPr>
        <w:pStyle w:val="a5"/>
        <w:numPr>
          <w:ilvl w:val="1"/>
          <w:numId w:val="6"/>
        </w:numPr>
        <w:spacing w:line="360" w:lineRule="auto"/>
        <w:rPr>
          <w:color w:val="000000"/>
          <w:sz w:val="28"/>
          <w:szCs w:val="28"/>
        </w:rPr>
      </w:pPr>
      <w:r w:rsidRPr="006E4BD2">
        <w:rPr>
          <w:color w:val="000000"/>
          <w:sz w:val="28"/>
          <w:szCs w:val="28"/>
        </w:rPr>
        <w:t>V–VIII ст. закони германських племен, що переважно складали-ся з їх звичаїв, уперше було записано латиною. Йдеться про так звані</w:t>
      </w:r>
      <w:r w:rsidR="00F5626E">
        <w:rPr>
          <w:color w:val="000000"/>
          <w:sz w:val="28"/>
          <w:szCs w:val="28"/>
        </w:rPr>
        <w:t xml:space="preserve"> </w:t>
      </w:r>
      <w:r w:rsidRPr="00F5626E">
        <w:rPr>
          <w:i/>
          <w:iCs/>
          <w:color w:val="000000"/>
          <w:sz w:val="28"/>
          <w:szCs w:val="28"/>
        </w:rPr>
        <w:t>варварські правди (</w:t>
      </w:r>
      <w:proofErr w:type="spellStart"/>
      <w:r w:rsidRPr="00F5626E">
        <w:rPr>
          <w:i/>
          <w:iCs/>
          <w:color w:val="000000"/>
          <w:sz w:val="28"/>
          <w:szCs w:val="28"/>
        </w:rPr>
        <w:t>leges</w:t>
      </w:r>
      <w:proofErr w:type="spellEnd"/>
      <w:r w:rsidRPr="00F5626E">
        <w:rPr>
          <w:i/>
          <w:iCs/>
          <w:color w:val="000000"/>
          <w:sz w:val="28"/>
          <w:szCs w:val="28"/>
        </w:rPr>
        <w:t xml:space="preserve"> </w:t>
      </w:r>
      <w:proofErr w:type="spellStart"/>
      <w:r w:rsidRPr="00F5626E">
        <w:rPr>
          <w:i/>
          <w:iCs/>
          <w:color w:val="000000"/>
          <w:sz w:val="28"/>
          <w:szCs w:val="28"/>
        </w:rPr>
        <w:t>barbarorum</w:t>
      </w:r>
      <w:proofErr w:type="spellEnd"/>
      <w:r w:rsidRPr="00F5626E">
        <w:rPr>
          <w:i/>
          <w:iCs/>
          <w:color w:val="000000"/>
          <w:sz w:val="28"/>
          <w:szCs w:val="28"/>
        </w:rPr>
        <w:t>)</w:t>
      </w:r>
      <w:r w:rsidRPr="00F5626E">
        <w:rPr>
          <w:color w:val="000000"/>
          <w:sz w:val="28"/>
          <w:szCs w:val="28"/>
        </w:rPr>
        <w:t>,</w:t>
      </w:r>
      <w:r w:rsidRPr="00F5626E">
        <w:rPr>
          <w:i/>
          <w:iCs/>
          <w:color w:val="000000"/>
          <w:sz w:val="28"/>
          <w:szCs w:val="28"/>
        </w:rPr>
        <w:t> </w:t>
      </w:r>
      <w:r w:rsidRPr="00F5626E">
        <w:rPr>
          <w:color w:val="000000"/>
          <w:sz w:val="28"/>
          <w:szCs w:val="28"/>
        </w:rPr>
        <w:t>або</w:t>
      </w:r>
      <w:r w:rsidRPr="00F5626E">
        <w:rPr>
          <w:i/>
          <w:iCs/>
          <w:color w:val="000000"/>
          <w:sz w:val="28"/>
          <w:szCs w:val="28"/>
        </w:rPr>
        <w:t> закони варварів. </w:t>
      </w:r>
      <w:r w:rsidRPr="00F5626E">
        <w:rPr>
          <w:color w:val="000000"/>
          <w:sz w:val="28"/>
          <w:szCs w:val="28"/>
        </w:rPr>
        <w:t>Найдавніша</w:t>
      </w:r>
      <w:r w:rsidR="00F5626E">
        <w:rPr>
          <w:color w:val="000000"/>
          <w:sz w:val="28"/>
          <w:szCs w:val="28"/>
        </w:rPr>
        <w:t xml:space="preserve"> </w:t>
      </w:r>
      <w:r w:rsidRPr="00F5626E">
        <w:rPr>
          <w:color w:val="000000"/>
          <w:sz w:val="28"/>
          <w:szCs w:val="28"/>
        </w:rPr>
        <w:t>тих, що дійшли до нас, — Салічна правда (496 р.). Від VI ст. більшість германських племен уже мала свої варварські закони.</w:t>
      </w:r>
    </w:p>
    <w:p w:rsidR="00232B18" w:rsidRPr="006E4BD2" w:rsidRDefault="00232B18" w:rsidP="006E4BD2">
      <w:pPr>
        <w:pStyle w:val="a5"/>
        <w:spacing w:line="360" w:lineRule="auto"/>
        <w:rPr>
          <w:color w:val="000000"/>
          <w:sz w:val="28"/>
          <w:szCs w:val="28"/>
        </w:rPr>
      </w:pPr>
      <w:r w:rsidRPr="006E4BD2">
        <w:rPr>
          <w:color w:val="000000"/>
          <w:sz w:val="28"/>
          <w:szCs w:val="28"/>
        </w:rPr>
        <w:t>Система правосуддя у цей період була роз’єднаною й аморфною. У судових процесах панувало звер</w:t>
      </w:r>
      <w:r w:rsidR="00F5626E">
        <w:rPr>
          <w:color w:val="000000"/>
          <w:sz w:val="28"/>
          <w:szCs w:val="28"/>
        </w:rPr>
        <w:t>нення до надприродного. Виконан</w:t>
      </w:r>
      <w:r w:rsidRPr="006E4BD2">
        <w:rPr>
          <w:color w:val="000000"/>
          <w:sz w:val="28"/>
          <w:szCs w:val="28"/>
        </w:rPr>
        <w:t>ня судових рішень ніяк не забезпечувалося. Не існувало професійних судів.</w:t>
      </w:r>
    </w:p>
    <w:p w:rsidR="00232B18" w:rsidRPr="006E4BD2" w:rsidRDefault="00232B18" w:rsidP="006E4BD2">
      <w:pPr>
        <w:pStyle w:val="a5"/>
        <w:spacing w:line="360" w:lineRule="auto"/>
        <w:rPr>
          <w:color w:val="000000"/>
          <w:sz w:val="28"/>
          <w:szCs w:val="28"/>
        </w:rPr>
      </w:pPr>
      <w:r w:rsidRPr="006E4BD2">
        <w:rPr>
          <w:color w:val="000000"/>
          <w:sz w:val="28"/>
          <w:szCs w:val="28"/>
        </w:rPr>
        <w:t>Західна Європа на першому етапі фактично не знала професійних юристів, юридичних шкіл, юридичних книг, підручників, юридичної науки.</w:t>
      </w:r>
    </w:p>
    <w:p w:rsidR="00232B18" w:rsidRPr="006E4BD2" w:rsidRDefault="00232B18" w:rsidP="006E4BD2">
      <w:pPr>
        <w:pStyle w:val="a5"/>
        <w:spacing w:line="360" w:lineRule="auto"/>
        <w:rPr>
          <w:color w:val="000000"/>
          <w:sz w:val="28"/>
          <w:szCs w:val="28"/>
        </w:rPr>
      </w:pPr>
      <w:r w:rsidRPr="006E4BD2">
        <w:rPr>
          <w:color w:val="000000"/>
          <w:sz w:val="28"/>
          <w:szCs w:val="28"/>
        </w:rPr>
        <w:t>Отже, право того періоду мало переважно </w:t>
      </w:r>
      <w:r w:rsidRPr="006E4BD2">
        <w:rPr>
          <w:i/>
          <w:iCs/>
          <w:color w:val="000000"/>
          <w:sz w:val="28"/>
          <w:szCs w:val="28"/>
        </w:rPr>
        <w:t>звичаєвий,</w:t>
      </w:r>
      <w:r w:rsidRPr="006E4BD2">
        <w:rPr>
          <w:color w:val="000000"/>
          <w:sz w:val="28"/>
          <w:szCs w:val="28"/>
        </w:rPr>
        <w:t> </w:t>
      </w:r>
      <w:r w:rsidRPr="006E4BD2">
        <w:rPr>
          <w:i/>
          <w:iCs/>
          <w:color w:val="000000"/>
          <w:sz w:val="28"/>
          <w:szCs w:val="28"/>
        </w:rPr>
        <w:t>племінний,</w:t>
      </w:r>
    </w:p>
    <w:p w:rsidR="00232B18" w:rsidRPr="006E4BD2" w:rsidRDefault="00232B18" w:rsidP="006E4BD2">
      <w:pPr>
        <w:pStyle w:val="a5"/>
        <w:spacing w:line="360" w:lineRule="auto"/>
        <w:rPr>
          <w:color w:val="000000"/>
          <w:sz w:val="28"/>
          <w:szCs w:val="28"/>
        </w:rPr>
      </w:pPr>
      <w:r w:rsidRPr="006E4BD2">
        <w:rPr>
          <w:i/>
          <w:iCs/>
          <w:color w:val="000000"/>
          <w:sz w:val="28"/>
          <w:szCs w:val="28"/>
        </w:rPr>
        <w:t>примітивний та архаїчний характер.</w:t>
      </w:r>
    </w:p>
    <w:p w:rsidR="00232B18" w:rsidRPr="006E4BD2" w:rsidRDefault="00232B18" w:rsidP="006E4BD2">
      <w:pPr>
        <w:pStyle w:val="a5"/>
        <w:spacing w:line="360" w:lineRule="auto"/>
        <w:rPr>
          <w:color w:val="000000"/>
          <w:sz w:val="28"/>
          <w:szCs w:val="28"/>
        </w:rPr>
      </w:pPr>
      <w:r w:rsidRPr="006E4BD2">
        <w:rPr>
          <w:b/>
          <w:bCs/>
          <w:i/>
          <w:iCs/>
          <w:color w:val="000000"/>
          <w:sz w:val="28"/>
          <w:szCs w:val="28"/>
        </w:rPr>
        <w:lastRenderedPageBreak/>
        <w:t xml:space="preserve">Другий етап — етап формування </w:t>
      </w:r>
      <w:proofErr w:type="spellStart"/>
      <w:r w:rsidRPr="006E4BD2">
        <w:rPr>
          <w:b/>
          <w:bCs/>
          <w:i/>
          <w:iCs/>
          <w:color w:val="000000"/>
          <w:sz w:val="28"/>
          <w:szCs w:val="28"/>
        </w:rPr>
        <w:t>романо-германської</w:t>
      </w:r>
      <w:proofErr w:type="spellEnd"/>
      <w:r w:rsidRPr="006E4BD2">
        <w:rPr>
          <w:b/>
          <w:bCs/>
          <w:i/>
          <w:iCs/>
          <w:color w:val="000000"/>
          <w:sz w:val="28"/>
          <w:szCs w:val="28"/>
        </w:rPr>
        <w:t xml:space="preserve"> правової</w:t>
      </w:r>
    </w:p>
    <w:p w:rsidR="00232B18" w:rsidRPr="006E4BD2" w:rsidRDefault="00232B18" w:rsidP="006E4BD2">
      <w:pPr>
        <w:pStyle w:val="a5"/>
        <w:spacing w:line="360" w:lineRule="auto"/>
        <w:rPr>
          <w:color w:val="000000"/>
          <w:sz w:val="28"/>
          <w:szCs w:val="28"/>
        </w:rPr>
      </w:pPr>
      <w:r w:rsidRPr="006E4BD2">
        <w:rPr>
          <w:b/>
          <w:bCs/>
          <w:i/>
          <w:iCs/>
          <w:color w:val="000000"/>
          <w:sz w:val="28"/>
          <w:szCs w:val="28"/>
        </w:rPr>
        <w:t>сім’ї </w:t>
      </w:r>
      <w:r w:rsidRPr="006E4BD2">
        <w:rPr>
          <w:color w:val="000000"/>
          <w:sz w:val="28"/>
          <w:szCs w:val="28"/>
        </w:rPr>
        <w:t>(XII–XVIII</w:t>
      </w:r>
      <w:r w:rsidRPr="006E4BD2">
        <w:rPr>
          <w:b/>
          <w:bCs/>
          <w:i/>
          <w:iCs/>
          <w:color w:val="000000"/>
          <w:sz w:val="28"/>
          <w:szCs w:val="28"/>
        </w:rPr>
        <w:t> </w:t>
      </w:r>
      <w:r w:rsidRPr="006E4BD2">
        <w:rPr>
          <w:color w:val="000000"/>
          <w:sz w:val="28"/>
          <w:szCs w:val="28"/>
        </w:rPr>
        <w:t>ст.).</w:t>
      </w:r>
      <w:r w:rsidRPr="006E4BD2">
        <w:rPr>
          <w:b/>
          <w:bCs/>
          <w:i/>
          <w:iCs/>
          <w:color w:val="000000"/>
          <w:sz w:val="28"/>
          <w:szCs w:val="28"/>
        </w:rPr>
        <w:t> </w:t>
      </w:r>
      <w:r w:rsidRPr="006E4BD2">
        <w:rPr>
          <w:color w:val="000000"/>
          <w:sz w:val="28"/>
          <w:szCs w:val="28"/>
        </w:rPr>
        <w:t>На думку багатьох компаративістів,</w:t>
      </w:r>
      <w:r w:rsidRPr="006E4BD2">
        <w:rPr>
          <w:b/>
          <w:bCs/>
          <w:i/>
          <w:iCs/>
          <w:color w:val="000000"/>
          <w:sz w:val="28"/>
          <w:szCs w:val="28"/>
        </w:rPr>
        <w:t> </w:t>
      </w:r>
      <w:r w:rsidRPr="006E4BD2">
        <w:rPr>
          <w:color w:val="000000"/>
          <w:sz w:val="28"/>
          <w:szCs w:val="28"/>
        </w:rPr>
        <w:t>саме його</w:t>
      </w:r>
    </w:p>
    <w:p w:rsidR="00232B18" w:rsidRPr="006E4BD2" w:rsidRDefault="00232B18" w:rsidP="006E4BD2">
      <w:pPr>
        <w:pStyle w:val="a5"/>
        <w:spacing w:line="360" w:lineRule="auto"/>
        <w:rPr>
          <w:color w:val="000000"/>
          <w:sz w:val="28"/>
          <w:szCs w:val="28"/>
        </w:rPr>
      </w:pPr>
      <w:r w:rsidRPr="006E4BD2">
        <w:rPr>
          <w:color w:val="000000"/>
          <w:sz w:val="28"/>
          <w:szCs w:val="28"/>
        </w:rPr>
        <w:t>65</w:t>
      </w:r>
    </w:p>
    <w:p w:rsidR="00232B18" w:rsidRPr="006E4BD2" w:rsidRDefault="00232B18" w:rsidP="006E4BD2">
      <w:pPr>
        <w:pStyle w:val="a5"/>
        <w:spacing w:line="360" w:lineRule="auto"/>
        <w:rPr>
          <w:color w:val="000000"/>
          <w:sz w:val="28"/>
          <w:szCs w:val="28"/>
        </w:rPr>
      </w:pPr>
      <w:r w:rsidRPr="006E4BD2">
        <w:rPr>
          <w:i/>
          <w:iCs/>
          <w:color w:val="000000"/>
          <w:sz w:val="28"/>
          <w:szCs w:val="28"/>
        </w:rPr>
        <w:t xml:space="preserve">Розділ 3. Загальна характеристика </w:t>
      </w:r>
      <w:proofErr w:type="spellStart"/>
      <w:r w:rsidRPr="006E4BD2">
        <w:rPr>
          <w:i/>
          <w:iCs/>
          <w:color w:val="000000"/>
          <w:sz w:val="28"/>
          <w:szCs w:val="28"/>
        </w:rPr>
        <w:t>романо-германської</w:t>
      </w:r>
      <w:proofErr w:type="spellEnd"/>
      <w:r w:rsidRPr="006E4BD2">
        <w:rPr>
          <w:i/>
          <w:iCs/>
          <w:color w:val="000000"/>
          <w:sz w:val="28"/>
          <w:szCs w:val="28"/>
        </w:rPr>
        <w:t xml:space="preserve"> правової сім’ї</w:t>
      </w:r>
    </w:p>
    <w:p w:rsidR="00232B18" w:rsidRPr="006E4BD2" w:rsidRDefault="00E32F10" w:rsidP="006E4BD2">
      <w:pPr>
        <w:pStyle w:val="a5"/>
        <w:spacing w:line="360" w:lineRule="auto"/>
        <w:rPr>
          <w:color w:val="000000"/>
          <w:sz w:val="28"/>
          <w:szCs w:val="28"/>
        </w:rPr>
      </w:pPr>
      <w:r w:rsidRPr="006E4BD2">
        <w:rPr>
          <w:noProof/>
          <w:color w:val="000000"/>
          <w:sz w:val="28"/>
          <w:szCs w:val="28"/>
        </w:rPr>
        <w:pict>
          <v:rect id="Прямоугольник 1" o:spid="_x0000_s1026" alt="data:" style="position:absolute;margin-left:0;margin-top:0;width:24pt;height:24pt;z-index:251658240;visibility:visible;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BY+Xy7hAgAA1gUAAA4AAAAAAAAAAAAAAAAALgIA&#10;AGRycy9lMm9Eb2MueG1sUEsBAi0AFAAGAAgAAAAhAEyg6SzYAAAAAwEAAA8AAAAAAAAAAAAAAAAA&#10;OwUAAGRycy9kb3ducmV2LnhtbFBLBQYAAAAABAAEAPMAAABABgAAAAA=&#10;" o:allowoverlap="f" filled="f" stroked="f">
            <o:lock v:ext="edit" aspectratio="t"/>
            <w10:wrap type="square"/>
          </v:rect>
        </w:pict>
      </w:r>
      <w:r w:rsidR="00232B18" w:rsidRPr="006E4BD2">
        <w:rPr>
          <w:color w:val="000000"/>
          <w:sz w:val="28"/>
          <w:szCs w:val="28"/>
        </w:rPr>
        <w:t xml:space="preserve">слід вважати часом, коли з наукової точки зору з’являється система </w:t>
      </w:r>
      <w:proofErr w:type="spellStart"/>
      <w:r w:rsidR="00232B18" w:rsidRPr="006E4BD2">
        <w:rPr>
          <w:color w:val="000000"/>
          <w:sz w:val="28"/>
          <w:szCs w:val="28"/>
        </w:rPr>
        <w:t>романо-германського</w:t>
      </w:r>
      <w:proofErr w:type="spellEnd"/>
      <w:r w:rsidR="00232B18" w:rsidRPr="006E4BD2">
        <w:rPr>
          <w:color w:val="000000"/>
          <w:sz w:val="28"/>
          <w:szCs w:val="28"/>
        </w:rPr>
        <w:t xml:space="preserve"> права.</w:t>
      </w:r>
    </w:p>
    <w:p w:rsidR="00232B18" w:rsidRPr="006E4BD2" w:rsidRDefault="00232B18" w:rsidP="006E4BD2">
      <w:pPr>
        <w:pStyle w:val="a5"/>
        <w:spacing w:line="360" w:lineRule="auto"/>
        <w:rPr>
          <w:color w:val="000000"/>
          <w:sz w:val="28"/>
          <w:szCs w:val="28"/>
        </w:rPr>
      </w:pPr>
      <w:r w:rsidRPr="006E4BD2">
        <w:rPr>
          <w:color w:val="000000"/>
          <w:sz w:val="28"/>
          <w:szCs w:val="28"/>
        </w:rPr>
        <w:t>Цей етап може бути умовно розподілений на </w:t>
      </w:r>
      <w:r w:rsidRPr="006E4BD2">
        <w:rPr>
          <w:b/>
          <w:bCs/>
          <w:i/>
          <w:iCs/>
          <w:color w:val="000000"/>
          <w:sz w:val="28"/>
          <w:szCs w:val="28"/>
        </w:rPr>
        <w:t>два періоди</w:t>
      </w:r>
      <w:r w:rsidRPr="006E4BD2">
        <w:rPr>
          <w:color w:val="000000"/>
          <w:sz w:val="28"/>
          <w:szCs w:val="28"/>
        </w:rPr>
        <w:t>: середньо-вічний (XII–XV ст.) та період Відродження і Просвітництва (XVI– XVIII ст.).</w:t>
      </w:r>
    </w:p>
    <w:p w:rsidR="00232B18" w:rsidRPr="006E4BD2" w:rsidRDefault="00232B18" w:rsidP="006E4BD2">
      <w:pPr>
        <w:pStyle w:val="a5"/>
        <w:spacing w:line="360" w:lineRule="auto"/>
        <w:rPr>
          <w:color w:val="000000"/>
          <w:sz w:val="28"/>
          <w:szCs w:val="28"/>
        </w:rPr>
      </w:pPr>
      <w:r w:rsidRPr="006E4BD2">
        <w:rPr>
          <w:b/>
          <w:bCs/>
          <w:i/>
          <w:iCs/>
          <w:color w:val="000000"/>
          <w:sz w:val="28"/>
          <w:szCs w:val="28"/>
        </w:rPr>
        <w:t>У середньовічний період </w:t>
      </w:r>
      <w:r w:rsidRPr="006E4BD2">
        <w:rPr>
          <w:color w:val="000000"/>
          <w:sz w:val="28"/>
          <w:szCs w:val="28"/>
        </w:rPr>
        <w:t>Західна Європа існувала як відносно ці-лісне історико-культурне, соціально-</w:t>
      </w:r>
      <w:r w:rsidR="00F5626E">
        <w:rPr>
          <w:color w:val="000000"/>
          <w:sz w:val="28"/>
          <w:szCs w:val="28"/>
        </w:rPr>
        <w:t>політичне, цивілізаційне співто</w:t>
      </w:r>
      <w:r w:rsidRPr="006E4BD2">
        <w:rPr>
          <w:color w:val="000000"/>
          <w:sz w:val="28"/>
          <w:szCs w:val="28"/>
        </w:rPr>
        <w:t xml:space="preserve">вариство, як регіональна, феодальна </w:t>
      </w:r>
      <w:proofErr w:type="spellStart"/>
      <w:r w:rsidRPr="006E4BD2">
        <w:rPr>
          <w:color w:val="000000"/>
          <w:sz w:val="28"/>
          <w:szCs w:val="28"/>
        </w:rPr>
        <w:t>романо-германська</w:t>
      </w:r>
      <w:proofErr w:type="spellEnd"/>
      <w:r w:rsidRPr="006E4BD2">
        <w:rPr>
          <w:color w:val="000000"/>
          <w:sz w:val="28"/>
          <w:szCs w:val="28"/>
        </w:rPr>
        <w:t xml:space="preserve"> цивілізація.</w:t>
      </w:r>
    </w:p>
    <w:p w:rsidR="00232B18" w:rsidRPr="006E4BD2" w:rsidRDefault="00232B18" w:rsidP="006E4BD2">
      <w:pPr>
        <w:pStyle w:val="a5"/>
        <w:spacing w:line="360" w:lineRule="auto"/>
        <w:rPr>
          <w:color w:val="000000"/>
          <w:sz w:val="28"/>
          <w:szCs w:val="28"/>
        </w:rPr>
      </w:pPr>
      <w:r w:rsidRPr="006E4BD2">
        <w:rPr>
          <w:color w:val="000000"/>
          <w:sz w:val="28"/>
          <w:szCs w:val="28"/>
        </w:rPr>
        <w:t>Саме на цьому етапі суспільство </w:t>
      </w:r>
      <w:r w:rsidRPr="006E4BD2">
        <w:rPr>
          <w:i/>
          <w:iCs/>
          <w:color w:val="000000"/>
          <w:sz w:val="28"/>
          <w:szCs w:val="28"/>
        </w:rPr>
        <w:t>знову усвідомило необхідність</w:t>
      </w:r>
      <w:r w:rsidRPr="006E4BD2">
        <w:rPr>
          <w:color w:val="000000"/>
          <w:sz w:val="28"/>
          <w:szCs w:val="28"/>
        </w:rPr>
        <w:t> </w:t>
      </w:r>
      <w:r w:rsidRPr="006E4BD2">
        <w:rPr>
          <w:i/>
          <w:iCs/>
          <w:color w:val="000000"/>
          <w:sz w:val="28"/>
          <w:szCs w:val="28"/>
        </w:rPr>
        <w:t>права</w:t>
      </w:r>
      <w:r w:rsidRPr="006E4BD2">
        <w:rPr>
          <w:color w:val="000000"/>
          <w:sz w:val="28"/>
          <w:szCs w:val="28"/>
        </w:rPr>
        <w:t>,</w:t>
      </w:r>
      <w:r w:rsidRPr="006E4BD2">
        <w:rPr>
          <w:i/>
          <w:iCs/>
          <w:color w:val="000000"/>
          <w:sz w:val="28"/>
          <w:szCs w:val="28"/>
        </w:rPr>
        <w:t> </w:t>
      </w:r>
      <w:r w:rsidRPr="006E4BD2">
        <w:rPr>
          <w:color w:val="000000"/>
          <w:sz w:val="28"/>
          <w:szCs w:val="28"/>
        </w:rPr>
        <w:t>почало розуміти,</w:t>
      </w:r>
      <w:r w:rsidRPr="006E4BD2">
        <w:rPr>
          <w:i/>
          <w:iCs/>
          <w:color w:val="000000"/>
          <w:sz w:val="28"/>
          <w:szCs w:val="28"/>
        </w:rPr>
        <w:t> </w:t>
      </w:r>
      <w:r w:rsidRPr="006E4BD2">
        <w:rPr>
          <w:color w:val="000000"/>
          <w:sz w:val="28"/>
          <w:szCs w:val="28"/>
        </w:rPr>
        <w:t>що тільки право може забезпечити порядок і</w:t>
      </w:r>
      <w:r w:rsidRPr="006E4BD2">
        <w:rPr>
          <w:i/>
          <w:iCs/>
          <w:color w:val="000000"/>
          <w:sz w:val="28"/>
          <w:szCs w:val="28"/>
        </w:rPr>
        <w:t> </w:t>
      </w:r>
      <w:r w:rsidRPr="006E4BD2">
        <w:rPr>
          <w:color w:val="000000"/>
          <w:sz w:val="28"/>
          <w:szCs w:val="28"/>
        </w:rPr>
        <w:t xml:space="preserve">безпеку. Повернення цієї ідеї у XII–XIII ст. було, безсумнівно, </w:t>
      </w:r>
      <w:proofErr w:type="spellStart"/>
      <w:r w:rsidRPr="006E4BD2">
        <w:rPr>
          <w:color w:val="000000"/>
          <w:sz w:val="28"/>
          <w:szCs w:val="28"/>
        </w:rPr>
        <w:t>револю-ційним</w:t>
      </w:r>
      <w:proofErr w:type="spellEnd"/>
      <w:r w:rsidRPr="006E4BD2">
        <w:rPr>
          <w:color w:val="000000"/>
          <w:sz w:val="28"/>
          <w:szCs w:val="28"/>
        </w:rPr>
        <w:t xml:space="preserve"> кроком.</w:t>
      </w:r>
    </w:p>
    <w:p w:rsidR="00D117F8" w:rsidRPr="006E4BD2" w:rsidRDefault="00D117F8" w:rsidP="006E4BD2">
      <w:pPr>
        <w:shd w:val="clear" w:color="auto" w:fill="FFFFFF"/>
        <w:spacing w:before="120" w:after="120" w:line="360" w:lineRule="auto"/>
        <w:rPr>
          <w:rFonts w:ascii="Times New Roman" w:eastAsia="Times New Roman" w:hAnsi="Times New Roman" w:cs="Times New Roman"/>
          <w:color w:val="222222"/>
          <w:sz w:val="28"/>
          <w:szCs w:val="28"/>
          <w:lang w:val="uk-UA" w:eastAsia="uk-UA"/>
        </w:rPr>
      </w:pPr>
      <w:r w:rsidRPr="006E4BD2">
        <w:rPr>
          <w:rFonts w:ascii="Times New Roman" w:eastAsia="Times New Roman" w:hAnsi="Times New Roman" w:cs="Times New Roman"/>
          <w:color w:val="222222"/>
          <w:sz w:val="28"/>
          <w:szCs w:val="28"/>
          <w:lang w:val="uk-UA" w:eastAsia="uk-UA"/>
        </w:rPr>
        <w:t xml:space="preserve">Значну роль в системах </w:t>
      </w:r>
      <w:proofErr w:type="spellStart"/>
      <w:r w:rsidRPr="006E4BD2">
        <w:rPr>
          <w:rFonts w:ascii="Times New Roman" w:eastAsia="Times New Roman" w:hAnsi="Times New Roman" w:cs="Times New Roman"/>
          <w:color w:val="222222"/>
          <w:sz w:val="28"/>
          <w:szCs w:val="28"/>
          <w:lang w:val="uk-UA" w:eastAsia="uk-UA"/>
        </w:rPr>
        <w:t>романо-германської</w:t>
      </w:r>
      <w:proofErr w:type="spellEnd"/>
      <w:r w:rsidRPr="006E4BD2">
        <w:rPr>
          <w:rFonts w:ascii="Times New Roman" w:eastAsia="Times New Roman" w:hAnsi="Times New Roman" w:cs="Times New Roman"/>
          <w:color w:val="222222"/>
          <w:sz w:val="28"/>
          <w:szCs w:val="28"/>
          <w:lang w:val="uk-UA" w:eastAsia="uk-UA"/>
        </w:rPr>
        <w:t xml:space="preserve"> правової сім'ї відіграє кодифікація. Вона дозволяє упорядкувати норми права шляхом переробки чинного законодавства і створення в процесі правотворчості єдиного, логічно, юридично і соціально цілісного, внутрішньо і зовнішньо узгодженого нормативно-правового акта. Практично в усіх країнах </w:t>
      </w:r>
      <w:proofErr w:type="spellStart"/>
      <w:r w:rsidRPr="006E4BD2">
        <w:rPr>
          <w:rFonts w:ascii="Times New Roman" w:eastAsia="Times New Roman" w:hAnsi="Times New Roman" w:cs="Times New Roman"/>
          <w:color w:val="222222"/>
          <w:sz w:val="28"/>
          <w:szCs w:val="28"/>
          <w:lang w:val="uk-UA" w:eastAsia="uk-UA"/>
        </w:rPr>
        <w:t>романо-германського</w:t>
      </w:r>
      <w:proofErr w:type="spellEnd"/>
      <w:r w:rsidRPr="006E4BD2">
        <w:rPr>
          <w:rFonts w:ascii="Times New Roman" w:eastAsia="Times New Roman" w:hAnsi="Times New Roman" w:cs="Times New Roman"/>
          <w:color w:val="222222"/>
          <w:sz w:val="28"/>
          <w:szCs w:val="28"/>
          <w:lang w:val="uk-UA" w:eastAsia="uk-UA"/>
        </w:rPr>
        <w:t xml:space="preserve"> права ми знаходимо п'ять основних кодексів: кримінальний, цивільний, кримінально-процесуальний, цивільно-кримінальний та комерційний (торговельний). Кодекси серед юристів зазвичай мають підвищений авторитет. Це пояснюється низкою їх характерних рис:</w:t>
      </w:r>
    </w:p>
    <w:p w:rsidR="00D117F8" w:rsidRPr="006E4BD2" w:rsidRDefault="00D117F8" w:rsidP="006E4BD2">
      <w:pPr>
        <w:numPr>
          <w:ilvl w:val="0"/>
          <w:numId w:val="22"/>
        </w:numPr>
        <w:shd w:val="clear" w:color="auto" w:fill="FFFFFF"/>
        <w:spacing w:before="100" w:beforeAutospacing="1" w:after="24" w:line="360" w:lineRule="auto"/>
        <w:ind w:left="768"/>
        <w:rPr>
          <w:rFonts w:ascii="Times New Roman" w:eastAsia="Times New Roman" w:hAnsi="Times New Roman" w:cs="Times New Roman"/>
          <w:color w:val="222222"/>
          <w:sz w:val="28"/>
          <w:szCs w:val="28"/>
          <w:lang w:val="uk-UA" w:eastAsia="uk-UA"/>
        </w:rPr>
      </w:pPr>
      <w:r w:rsidRPr="006E4BD2">
        <w:rPr>
          <w:rFonts w:ascii="Times New Roman" w:eastAsia="Times New Roman" w:hAnsi="Times New Roman" w:cs="Times New Roman"/>
          <w:color w:val="222222"/>
          <w:sz w:val="28"/>
          <w:szCs w:val="28"/>
          <w:lang w:val="uk-UA" w:eastAsia="uk-UA"/>
        </w:rPr>
        <w:t>у кодифікованому акті, як правило, формулюються норми, що регулюють найважливіші питання суспільного життя, які визначають нормативні основи тієї чи іншої галузі (інституту) законодавства;</w:t>
      </w:r>
    </w:p>
    <w:p w:rsidR="00D117F8" w:rsidRPr="006E4BD2" w:rsidRDefault="00D117F8" w:rsidP="006E4BD2">
      <w:pPr>
        <w:numPr>
          <w:ilvl w:val="0"/>
          <w:numId w:val="22"/>
        </w:numPr>
        <w:shd w:val="clear" w:color="auto" w:fill="FFFFFF"/>
        <w:spacing w:before="100" w:beforeAutospacing="1" w:after="24" w:line="360" w:lineRule="auto"/>
        <w:ind w:left="768"/>
        <w:rPr>
          <w:rFonts w:ascii="Times New Roman" w:eastAsia="Times New Roman" w:hAnsi="Times New Roman" w:cs="Times New Roman"/>
          <w:color w:val="222222"/>
          <w:sz w:val="28"/>
          <w:szCs w:val="28"/>
          <w:lang w:val="uk-UA" w:eastAsia="uk-UA"/>
        </w:rPr>
      </w:pPr>
      <w:proofErr w:type="spellStart"/>
      <w:r w:rsidRPr="006E4BD2">
        <w:rPr>
          <w:rFonts w:ascii="Times New Roman" w:eastAsia="Times New Roman" w:hAnsi="Times New Roman" w:cs="Times New Roman"/>
          <w:color w:val="222222"/>
          <w:sz w:val="28"/>
          <w:szCs w:val="28"/>
          <w:lang w:val="uk-UA" w:eastAsia="uk-UA"/>
        </w:rPr>
        <w:lastRenderedPageBreak/>
        <w:t>кодификація</w:t>
      </w:r>
      <w:proofErr w:type="spellEnd"/>
      <w:r w:rsidRPr="006E4BD2">
        <w:rPr>
          <w:rFonts w:ascii="Times New Roman" w:eastAsia="Times New Roman" w:hAnsi="Times New Roman" w:cs="Times New Roman"/>
          <w:color w:val="222222"/>
          <w:sz w:val="28"/>
          <w:szCs w:val="28"/>
          <w:lang w:val="uk-UA" w:eastAsia="uk-UA"/>
        </w:rPr>
        <w:t xml:space="preserve"> спрямована на створення більш стійких, стабільних норм, розрахованих на тривалий період їхньої дії;</w:t>
      </w:r>
    </w:p>
    <w:p w:rsidR="00D117F8" w:rsidRPr="006E4BD2" w:rsidRDefault="00D117F8" w:rsidP="006E4BD2">
      <w:pPr>
        <w:numPr>
          <w:ilvl w:val="0"/>
          <w:numId w:val="22"/>
        </w:numPr>
        <w:shd w:val="clear" w:color="auto" w:fill="FFFFFF"/>
        <w:spacing w:before="100" w:beforeAutospacing="1" w:after="24" w:line="360" w:lineRule="auto"/>
        <w:ind w:left="768"/>
        <w:rPr>
          <w:rFonts w:ascii="Times New Roman" w:eastAsia="Times New Roman" w:hAnsi="Times New Roman" w:cs="Times New Roman"/>
          <w:color w:val="222222"/>
          <w:sz w:val="28"/>
          <w:szCs w:val="28"/>
          <w:lang w:val="uk-UA" w:eastAsia="uk-UA"/>
        </w:rPr>
      </w:pPr>
      <w:r w:rsidRPr="006E4BD2">
        <w:rPr>
          <w:rFonts w:ascii="Times New Roman" w:eastAsia="Times New Roman" w:hAnsi="Times New Roman" w:cs="Times New Roman"/>
          <w:color w:val="222222"/>
          <w:sz w:val="28"/>
          <w:szCs w:val="28"/>
          <w:lang w:val="uk-UA" w:eastAsia="uk-UA"/>
        </w:rPr>
        <w:t>кодекс є підсумком удосконалення законодавства, зведеним актом, упорядкованою сукупністю взаємозалежних приписів. Він є єдиним, внутрішньо пов'язаним документом, що містить як перевірені життям, суспільною практикою чинні норми, так і нові правила, обумовлені динамікою життя, потребами розвитку суспільства.</w:t>
      </w:r>
    </w:p>
    <w:p w:rsidR="00D117F8" w:rsidRPr="00F5626E" w:rsidRDefault="00D117F8" w:rsidP="006E4BD2">
      <w:pPr>
        <w:shd w:val="clear" w:color="auto" w:fill="FFFFFF"/>
        <w:spacing w:before="120" w:after="120" w:line="360" w:lineRule="auto"/>
        <w:rPr>
          <w:rFonts w:ascii="Times New Roman" w:eastAsia="Times New Roman" w:hAnsi="Times New Roman" w:cs="Times New Roman"/>
          <w:color w:val="000000" w:themeColor="text1"/>
          <w:sz w:val="28"/>
          <w:szCs w:val="28"/>
          <w:lang w:val="uk-UA" w:eastAsia="uk-UA"/>
        </w:rPr>
      </w:pPr>
      <w:r w:rsidRPr="00F5626E">
        <w:rPr>
          <w:rFonts w:ascii="Times New Roman" w:eastAsia="Times New Roman" w:hAnsi="Times New Roman" w:cs="Times New Roman"/>
          <w:color w:val="000000" w:themeColor="text1"/>
          <w:sz w:val="28"/>
          <w:szCs w:val="28"/>
          <w:lang w:val="uk-UA" w:eastAsia="uk-UA"/>
        </w:rPr>
        <w:t xml:space="preserve">Крім законів, право країн </w:t>
      </w:r>
      <w:proofErr w:type="spellStart"/>
      <w:r w:rsidRPr="00F5626E">
        <w:rPr>
          <w:rFonts w:ascii="Times New Roman" w:eastAsia="Times New Roman" w:hAnsi="Times New Roman" w:cs="Times New Roman"/>
          <w:color w:val="000000" w:themeColor="text1"/>
          <w:sz w:val="28"/>
          <w:szCs w:val="28"/>
          <w:lang w:val="uk-UA" w:eastAsia="uk-UA"/>
        </w:rPr>
        <w:t>романо-німецької</w:t>
      </w:r>
      <w:proofErr w:type="spellEnd"/>
      <w:r w:rsidRPr="00F5626E">
        <w:rPr>
          <w:rFonts w:ascii="Times New Roman" w:eastAsia="Times New Roman" w:hAnsi="Times New Roman" w:cs="Times New Roman"/>
          <w:color w:val="000000" w:themeColor="text1"/>
          <w:sz w:val="28"/>
          <w:szCs w:val="28"/>
          <w:lang w:val="uk-UA" w:eastAsia="uk-UA"/>
        </w:rPr>
        <w:t xml:space="preserve"> правової сім'ї включає багато норм, що видаються не </w:t>
      </w:r>
      <w:hyperlink r:id="rId5" w:tooltip="Парламент" w:history="1">
        <w:r w:rsidRPr="00F5626E">
          <w:rPr>
            <w:rFonts w:ascii="Times New Roman" w:eastAsia="Times New Roman" w:hAnsi="Times New Roman" w:cs="Times New Roman"/>
            <w:color w:val="000000" w:themeColor="text1"/>
            <w:sz w:val="28"/>
            <w:szCs w:val="28"/>
            <w:lang w:val="uk-UA" w:eastAsia="uk-UA"/>
          </w:rPr>
          <w:t>парламентом</w:t>
        </w:r>
      </w:hyperlink>
      <w:r w:rsidRPr="00F5626E">
        <w:rPr>
          <w:rFonts w:ascii="Times New Roman" w:eastAsia="Times New Roman" w:hAnsi="Times New Roman" w:cs="Times New Roman"/>
          <w:color w:val="000000" w:themeColor="text1"/>
          <w:sz w:val="28"/>
          <w:szCs w:val="28"/>
          <w:lang w:val="uk-UA" w:eastAsia="uk-UA"/>
        </w:rPr>
        <w:t>, а іншими </w:t>
      </w:r>
      <w:hyperlink r:id="rId6" w:tooltip="Державні органи" w:history="1">
        <w:r w:rsidRPr="00F5626E">
          <w:rPr>
            <w:rFonts w:ascii="Times New Roman" w:eastAsia="Times New Roman" w:hAnsi="Times New Roman" w:cs="Times New Roman"/>
            <w:color w:val="000000" w:themeColor="text1"/>
            <w:sz w:val="28"/>
            <w:szCs w:val="28"/>
            <w:lang w:val="uk-UA" w:eastAsia="uk-UA"/>
          </w:rPr>
          <w:t>державними органами</w:t>
        </w:r>
      </w:hyperlink>
      <w:r w:rsidRPr="00F5626E">
        <w:rPr>
          <w:rFonts w:ascii="Times New Roman" w:eastAsia="Times New Roman" w:hAnsi="Times New Roman" w:cs="Times New Roman"/>
          <w:color w:val="000000" w:themeColor="text1"/>
          <w:sz w:val="28"/>
          <w:szCs w:val="28"/>
          <w:lang w:val="uk-UA" w:eastAsia="uk-UA"/>
        </w:rPr>
        <w:t>. Йдеться про </w:t>
      </w:r>
      <w:hyperlink r:id="rId7" w:tooltip="Регламент" w:history="1">
        <w:r w:rsidRPr="00F5626E">
          <w:rPr>
            <w:rFonts w:ascii="Times New Roman" w:eastAsia="Times New Roman" w:hAnsi="Times New Roman" w:cs="Times New Roman"/>
            <w:color w:val="000000" w:themeColor="text1"/>
            <w:sz w:val="28"/>
            <w:szCs w:val="28"/>
            <w:lang w:val="uk-UA" w:eastAsia="uk-UA"/>
          </w:rPr>
          <w:t>регламенти</w:t>
        </w:r>
      </w:hyperlink>
      <w:r w:rsidRPr="00F5626E">
        <w:rPr>
          <w:rFonts w:ascii="Times New Roman" w:eastAsia="Times New Roman" w:hAnsi="Times New Roman" w:cs="Times New Roman"/>
          <w:color w:val="000000" w:themeColor="text1"/>
          <w:sz w:val="28"/>
          <w:szCs w:val="28"/>
          <w:lang w:val="uk-UA" w:eastAsia="uk-UA"/>
        </w:rPr>
        <w:t>, </w:t>
      </w:r>
      <w:hyperlink r:id="rId8" w:tooltip="Декрет" w:history="1">
        <w:r w:rsidRPr="00F5626E">
          <w:rPr>
            <w:rFonts w:ascii="Times New Roman" w:eastAsia="Times New Roman" w:hAnsi="Times New Roman" w:cs="Times New Roman"/>
            <w:color w:val="000000" w:themeColor="text1"/>
            <w:sz w:val="28"/>
            <w:szCs w:val="28"/>
            <w:lang w:val="uk-UA" w:eastAsia="uk-UA"/>
          </w:rPr>
          <w:t>декрети</w:t>
        </w:r>
      </w:hyperlink>
      <w:r w:rsidRPr="00F5626E">
        <w:rPr>
          <w:rFonts w:ascii="Times New Roman" w:eastAsia="Times New Roman" w:hAnsi="Times New Roman" w:cs="Times New Roman"/>
          <w:color w:val="000000" w:themeColor="text1"/>
          <w:sz w:val="28"/>
          <w:szCs w:val="28"/>
          <w:lang w:val="uk-UA" w:eastAsia="uk-UA"/>
        </w:rPr>
        <w:t>, адміністративні циркуляри, що видаються </w:t>
      </w:r>
      <w:hyperlink r:id="rId9" w:anchor="%D0%B2%D0%B8%D0%BA%D0%BE%D0%BD%D0%B0%D0%B2%D1%87%D1%96_%D0%BE%D1%80%D0%B3%D0%B0%D0%BD%D0%B8_%D0%B2%D0%BB%D0%B0%D0%B4%D0%B8" w:tooltip="Виконавча влада" w:history="1">
        <w:r w:rsidRPr="00F5626E">
          <w:rPr>
            <w:rFonts w:ascii="Times New Roman" w:eastAsia="Times New Roman" w:hAnsi="Times New Roman" w:cs="Times New Roman"/>
            <w:color w:val="000000" w:themeColor="text1"/>
            <w:sz w:val="28"/>
            <w:szCs w:val="28"/>
            <w:lang w:val="uk-UA" w:eastAsia="uk-UA"/>
          </w:rPr>
          <w:t>виконавчими органами влади</w:t>
        </w:r>
      </w:hyperlink>
      <w:r w:rsidRPr="00F5626E">
        <w:rPr>
          <w:rFonts w:ascii="Times New Roman" w:eastAsia="Times New Roman" w:hAnsi="Times New Roman" w:cs="Times New Roman"/>
          <w:color w:val="000000" w:themeColor="text1"/>
          <w:sz w:val="28"/>
          <w:szCs w:val="28"/>
          <w:lang w:val="uk-UA" w:eastAsia="uk-UA"/>
        </w:rPr>
        <w:t>.</w:t>
      </w:r>
    </w:p>
    <w:p w:rsidR="00D117F8" w:rsidRPr="00F5626E" w:rsidRDefault="00D117F8" w:rsidP="006E4BD2">
      <w:pPr>
        <w:shd w:val="clear" w:color="auto" w:fill="FFFFFF"/>
        <w:spacing w:before="120" w:after="120" w:line="360" w:lineRule="auto"/>
        <w:rPr>
          <w:rFonts w:ascii="Times New Roman" w:eastAsia="Times New Roman" w:hAnsi="Times New Roman" w:cs="Times New Roman"/>
          <w:color w:val="000000" w:themeColor="text1"/>
          <w:sz w:val="28"/>
          <w:szCs w:val="28"/>
          <w:lang w:val="uk-UA" w:eastAsia="uk-UA"/>
        </w:rPr>
      </w:pPr>
      <w:r w:rsidRPr="00F5626E">
        <w:rPr>
          <w:rFonts w:ascii="Times New Roman" w:eastAsia="Times New Roman" w:hAnsi="Times New Roman" w:cs="Times New Roman"/>
          <w:color w:val="000000" w:themeColor="text1"/>
          <w:sz w:val="28"/>
          <w:szCs w:val="28"/>
          <w:lang w:val="uk-UA" w:eastAsia="uk-UA"/>
        </w:rPr>
        <w:t xml:space="preserve">Особливе положення в системі джерел </w:t>
      </w:r>
      <w:proofErr w:type="spellStart"/>
      <w:r w:rsidRPr="00F5626E">
        <w:rPr>
          <w:rFonts w:ascii="Times New Roman" w:eastAsia="Times New Roman" w:hAnsi="Times New Roman" w:cs="Times New Roman"/>
          <w:color w:val="000000" w:themeColor="text1"/>
          <w:sz w:val="28"/>
          <w:szCs w:val="28"/>
          <w:lang w:val="uk-UA" w:eastAsia="uk-UA"/>
        </w:rPr>
        <w:t>романо-німецької</w:t>
      </w:r>
      <w:proofErr w:type="spellEnd"/>
      <w:r w:rsidRPr="00F5626E">
        <w:rPr>
          <w:rFonts w:ascii="Times New Roman" w:eastAsia="Times New Roman" w:hAnsi="Times New Roman" w:cs="Times New Roman"/>
          <w:color w:val="000000" w:themeColor="text1"/>
          <w:sz w:val="28"/>
          <w:szCs w:val="28"/>
          <w:lang w:val="uk-UA" w:eastAsia="uk-UA"/>
        </w:rPr>
        <w:t> </w:t>
      </w:r>
      <w:hyperlink r:id="rId10" w:tooltip="Правова сім'я" w:history="1">
        <w:r w:rsidRPr="00F5626E">
          <w:rPr>
            <w:rFonts w:ascii="Times New Roman" w:eastAsia="Times New Roman" w:hAnsi="Times New Roman" w:cs="Times New Roman"/>
            <w:color w:val="000000" w:themeColor="text1"/>
            <w:sz w:val="28"/>
            <w:szCs w:val="28"/>
            <w:lang w:val="uk-UA" w:eastAsia="uk-UA"/>
          </w:rPr>
          <w:t>правової сім'ї</w:t>
        </w:r>
      </w:hyperlink>
      <w:r w:rsidRPr="00F5626E">
        <w:rPr>
          <w:rFonts w:ascii="Times New Roman" w:eastAsia="Times New Roman" w:hAnsi="Times New Roman" w:cs="Times New Roman"/>
          <w:color w:val="000000" w:themeColor="text1"/>
          <w:sz w:val="28"/>
          <w:szCs w:val="28"/>
          <w:lang w:val="uk-UA" w:eastAsia="uk-UA"/>
        </w:rPr>
        <w:t> займає </w:t>
      </w:r>
      <w:hyperlink r:id="rId11" w:tooltip="Звичай" w:history="1">
        <w:r w:rsidRPr="00F5626E">
          <w:rPr>
            <w:rFonts w:ascii="Times New Roman" w:eastAsia="Times New Roman" w:hAnsi="Times New Roman" w:cs="Times New Roman"/>
            <w:color w:val="000000" w:themeColor="text1"/>
            <w:sz w:val="28"/>
            <w:szCs w:val="28"/>
            <w:lang w:val="uk-UA" w:eastAsia="uk-UA"/>
          </w:rPr>
          <w:t>звичай</w:t>
        </w:r>
      </w:hyperlink>
      <w:r w:rsidRPr="00F5626E">
        <w:rPr>
          <w:rFonts w:ascii="Times New Roman" w:eastAsia="Times New Roman" w:hAnsi="Times New Roman" w:cs="Times New Roman"/>
          <w:color w:val="000000" w:themeColor="text1"/>
          <w:sz w:val="28"/>
          <w:szCs w:val="28"/>
          <w:lang w:val="uk-UA" w:eastAsia="uk-UA"/>
        </w:rPr>
        <w:t>. Закон як писаний нормативно-правовий акт для правильного розуміння його приписів і правильного застосування в деяких випадках вимагає з'ясування змісту і спрямованості звичаю, на основі норм якого цей закон базується. Крім того, навіть деякі поняття, категорії, що використовуються в </w:t>
      </w:r>
      <w:hyperlink r:id="rId12" w:tooltip="Юриспруденція" w:history="1">
        <w:r w:rsidRPr="00F5626E">
          <w:rPr>
            <w:rFonts w:ascii="Times New Roman" w:eastAsia="Times New Roman" w:hAnsi="Times New Roman" w:cs="Times New Roman"/>
            <w:color w:val="000000" w:themeColor="text1"/>
            <w:sz w:val="28"/>
            <w:szCs w:val="28"/>
            <w:lang w:val="uk-UA" w:eastAsia="uk-UA"/>
          </w:rPr>
          <w:t>юриспруденції</w:t>
        </w:r>
      </w:hyperlink>
      <w:r w:rsidRPr="00F5626E">
        <w:rPr>
          <w:rFonts w:ascii="Times New Roman" w:eastAsia="Times New Roman" w:hAnsi="Times New Roman" w:cs="Times New Roman"/>
          <w:color w:val="000000" w:themeColor="text1"/>
          <w:sz w:val="28"/>
          <w:szCs w:val="28"/>
          <w:lang w:val="uk-UA" w:eastAsia="uk-UA"/>
        </w:rPr>
        <w:t xml:space="preserve">, потребують пояснення з точки зору звичаю. Звідси стає зрозумілим, що звичай може діяти не тільки як доповнення до закону, а й нарівні з ним. Проте роль звичаю у країнах </w:t>
      </w:r>
      <w:proofErr w:type="spellStart"/>
      <w:r w:rsidRPr="00F5626E">
        <w:rPr>
          <w:rFonts w:ascii="Times New Roman" w:eastAsia="Times New Roman" w:hAnsi="Times New Roman" w:cs="Times New Roman"/>
          <w:color w:val="000000" w:themeColor="text1"/>
          <w:sz w:val="28"/>
          <w:szCs w:val="28"/>
          <w:lang w:val="uk-UA" w:eastAsia="uk-UA"/>
        </w:rPr>
        <w:t>романо-німецької</w:t>
      </w:r>
      <w:proofErr w:type="spellEnd"/>
      <w:r w:rsidRPr="00F5626E">
        <w:rPr>
          <w:rFonts w:ascii="Times New Roman" w:eastAsia="Times New Roman" w:hAnsi="Times New Roman" w:cs="Times New Roman"/>
          <w:color w:val="000000" w:themeColor="text1"/>
          <w:sz w:val="28"/>
          <w:szCs w:val="28"/>
          <w:lang w:val="uk-UA" w:eastAsia="uk-UA"/>
        </w:rPr>
        <w:t xml:space="preserve"> правової сім'ї дуже обмежена.</w:t>
      </w:r>
    </w:p>
    <w:p w:rsidR="00D117F8" w:rsidRPr="00F5626E" w:rsidRDefault="00D117F8" w:rsidP="006E4BD2">
      <w:pPr>
        <w:shd w:val="clear" w:color="auto" w:fill="FFFFFF"/>
        <w:spacing w:before="120" w:after="120" w:line="360" w:lineRule="auto"/>
        <w:rPr>
          <w:rFonts w:ascii="Times New Roman" w:eastAsia="Times New Roman" w:hAnsi="Times New Roman" w:cs="Times New Roman"/>
          <w:color w:val="000000" w:themeColor="text1"/>
          <w:sz w:val="28"/>
          <w:szCs w:val="28"/>
          <w:lang w:val="uk-UA" w:eastAsia="uk-UA"/>
        </w:rPr>
      </w:pPr>
      <w:r w:rsidRPr="00F5626E">
        <w:rPr>
          <w:rFonts w:ascii="Times New Roman" w:eastAsia="Times New Roman" w:hAnsi="Times New Roman" w:cs="Times New Roman"/>
          <w:color w:val="000000" w:themeColor="text1"/>
          <w:sz w:val="28"/>
          <w:szCs w:val="28"/>
          <w:lang w:val="uk-UA" w:eastAsia="uk-UA"/>
        </w:rPr>
        <w:t>Суперечливою є думка щодо питання про </w:t>
      </w:r>
      <w:hyperlink r:id="rId13" w:tooltip="Судова практика" w:history="1">
        <w:r w:rsidRPr="00F5626E">
          <w:rPr>
            <w:rFonts w:ascii="Times New Roman" w:eastAsia="Times New Roman" w:hAnsi="Times New Roman" w:cs="Times New Roman"/>
            <w:color w:val="000000" w:themeColor="text1"/>
            <w:sz w:val="28"/>
            <w:szCs w:val="28"/>
            <w:lang w:val="uk-UA" w:eastAsia="uk-UA"/>
          </w:rPr>
          <w:t>судову практику</w:t>
        </w:r>
      </w:hyperlink>
      <w:r w:rsidRPr="00F5626E">
        <w:rPr>
          <w:rFonts w:ascii="Times New Roman" w:eastAsia="Times New Roman" w:hAnsi="Times New Roman" w:cs="Times New Roman"/>
          <w:color w:val="000000" w:themeColor="text1"/>
          <w:sz w:val="28"/>
          <w:szCs w:val="28"/>
          <w:lang w:val="uk-UA" w:eastAsia="uk-UA"/>
        </w:rPr>
        <w:t xml:space="preserve"> як джерела </w:t>
      </w:r>
      <w:proofErr w:type="spellStart"/>
      <w:r w:rsidRPr="00F5626E">
        <w:rPr>
          <w:rFonts w:ascii="Times New Roman" w:eastAsia="Times New Roman" w:hAnsi="Times New Roman" w:cs="Times New Roman"/>
          <w:color w:val="000000" w:themeColor="text1"/>
          <w:sz w:val="28"/>
          <w:szCs w:val="28"/>
          <w:lang w:val="uk-UA" w:eastAsia="uk-UA"/>
        </w:rPr>
        <w:t>романо-німецького</w:t>
      </w:r>
      <w:proofErr w:type="spellEnd"/>
      <w:r w:rsidRPr="00F5626E">
        <w:rPr>
          <w:rFonts w:ascii="Times New Roman" w:eastAsia="Times New Roman" w:hAnsi="Times New Roman" w:cs="Times New Roman"/>
          <w:color w:val="000000" w:themeColor="text1"/>
          <w:sz w:val="28"/>
          <w:szCs w:val="28"/>
          <w:lang w:val="uk-UA" w:eastAsia="uk-UA"/>
        </w:rPr>
        <w:t xml:space="preserve"> права. Проте аналіз реальної дійсності дозволяє зробити висновок про те, що судова практика в ряді випадків може відігравати роль допоміжного</w:t>
      </w:r>
      <w:r w:rsidRPr="006E4BD2">
        <w:rPr>
          <w:rFonts w:ascii="Times New Roman" w:eastAsia="Times New Roman" w:hAnsi="Times New Roman" w:cs="Times New Roman"/>
          <w:color w:val="222222"/>
          <w:sz w:val="28"/>
          <w:szCs w:val="28"/>
          <w:lang w:val="uk-UA" w:eastAsia="uk-UA"/>
        </w:rPr>
        <w:t xml:space="preserve"> </w:t>
      </w:r>
      <w:r w:rsidRPr="00F5626E">
        <w:rPr>
          <w:rFonts w:ascii="Times New Roman" w:eastAsia="Times New Roman" w:hAnsi="Times New Roman" w:cs="Times New Roman"/>
          <w:color w:val="000000" w:themeColor="text1"/>
          <w:sz w:val="28"/>
          <w:szCs w:val="28"/>
          <w:lang w:val="uk-UA" w:eastAsia="uk-UA"/>
        </w:rPr>
        <w:t>джерела права. Свідченням тому є велика кількість судових збірників і довідників, а також помітне значення і роль касаційного прецеденту у формуванні права, враховуючи прагнення юристів усіх цих країн спиратися у своїх рішеннях на закон, можна говорити про </w:t>
      </w:r>
      <w:hyperlink r:id="rId14" w:tooltip="Судовий прецедент" w:history="1">
        <w:r w:rsidRPr="00F5626E">
          <w:rPr>
            <w:rFonts w:ascii="Times New Roman" w:eastAsia="Times New Roman" w:hAnsi="Times New Roman" w:cs="Times New Roman"/>
            <w:color w:val="000000" w:themeColor="text1"/>
            <w:sz w:val="28"/>
            <w:szCs w:val="28"/>
            <w:lang w:val="uk-UA" w:eastAsia="uk-UA"/>
          </w:rPr>
          <w:t>судовий прецедент</w:t>
        </w:r>
      </w:hyperlink>
      <w:r w:rsidRPr="00F5626E">
        <w:rPr>
          <w:rFonts w:ascii="Times New Roman" w:eastAsia="Times New Roman" w:hAnsi="Times New Roman" w:cs="Times New Roman"/>
          <w:color w:val="000000" w:themeColor="text1"/>
          <w:sz w:val="28"/>
          <w:szCs w:val="28"/>
          <w:lang w:val="uk-UA" w:eastAsia="uk-UA"/>
        </w:rPr>
        <w:t> лише як про деякий виняток, що не порушує основоположного </w:t>
      </w:r>
      <w:hyperlink r:id="rId15" w:tooltip="Принцип верховенства закону (ще не написана)" w:history="1">
        <w:r w:rsidRPr="00F5626E">
          <w:rPr>
            <w:rFonts w:ascii="Times New Roman" w:eastAsia="Times New Roman" w:hAnsi="Times New Roman" w:cs="Times New Roman"/>
            <w:color w:val="000000" w:themeColor="text1"/>
            <w:sz w:val="28"/>
            <w:szCs w:val="28"/>
            <w:lang w:val="uk-UA" w:eastAsia="uk-UA"/>
          </w:rPr>
          <w:t>принципу верховенства закону</w:t>
        </w:r>
      </w:hyperlink>
      <w:r w:rsidRPr="00F5626E">
        <w:rPr>
          <w:rFonts w:ascii="Times New Roman" w:eastAsia="Times New Roman" w:hAnsi="Times New Roman" w:cs="Times New Roman"/>
          <w:color w:val="000000" w:themeColor="text1"/>
          <w:sz w:val="28"/>
          <w:szCs w:val="28"/>
          <w:lang w:val="uk-UA" w:eastAsia="uk-UA"/>
        </w:rPr>
        <w:t>.</w:t>
      </w:r>
    </w:p>
    <w:p w:rsidR="00D117F8" w:rsidRPr="00F5626E" w:rsidRDefault="00D117F8" w:rsidP="006E4BD2">
      <w:pPr>
        <w:shd w:val="clear" w:color="auto" w:fill="FFFFFF"/>
        <w:spacing w:before="120" w:after="120" w:line="360" w:lineRule="auto"/>
        <w:rPr>
          <w:rFonts w:ascii="Times New Roman" w:eastAsia="Times New Roman" w:hAnsi="Times New Roman" w:cs="Times New Roman"/>
          <w:color w:val="000000" w:themeColor="text1"/>
          <w:sz w:val="28"/>
          <w:szCs w:val="28"/>
          <w:lang w:val="uk-UA" w:eastAsia="uk-UA"/>
        </w:rPr>
      </w:pPr>
      <w:r w:rsidRPr="00F5626E">
        <w:rPr>
          <w:rFonts w:ascii="Times New Roman" w:eastAsia="Times New Roman" w:hAnsi="Times New Roman" w:cs="Times New Roman"/>
          <w:color w:val="000000" w:themeColor="text1"/>
          <w:sz w:val="28"/>
          <w:szCs w:val="28"/>
          <w:lang w:val="uk-UA" w:eastAsia="uk-UA"/>
        </w:rPr>
        <w:lastRenderedPageBreak/>
        <w:t xml:space="preserve">Протягом тривалого часу в </w:t>
      </w:r>
      <w:proofErr w:type="spellStart"/>
      <w:r w:rsidRPr="00F5626E">
        <w:rPr>
          <w:rFonts w:ascii="Times New Roman" w:eastAsia="Times New Roman" w:hAnsi="Times New Roman" w:cs="Times New Roman"/>
          <w:color w:val="000000" w:themeColor="text1"/>
          <w:sz w:val="28"/>
          <w:szCs w:val="28"/>
          <w:lang w:val="uk-UA" w:eastAsia="uk-UA"/>
        </w:rPr>
        <w:t>романо-німецькій</w:t>
      </w:r>
      <w:proofErr w:type="spellEnd"/>
      <w:r w:rsidRPr="00F5626E">
        <w:rPr>
          <w:rFonts w:ascii="Times New Roman" w:eastAsia="Times New Roman" w:hAnsi="Times New Roman" w:cs="Times New Roman"/>
          <w:color w:val="000000" w:themeColor="text1"/>
          <w:sz w:val="28"/>
          <w:szCs w:val="28"/>
          <w:lang w:val="uk-UA" w:eastAsia="uk-UA"/>
        </w:rPr>
        <w:t xml:space="preserve"> правовій сім'ї головним джерелом права була </w:t>
      </w:r>
      <w:hyperlink r:id="rId16" w:tooltip="Наукова доктрина (ще не написана)" w:history="1">
        <w:r w:rsidRPr="00F5626E">
          <w:rPr>
            <w:rFonts w:ascii="Times New Roman" w:eastAsia="Times New Roman" w:hAnsi="Times New Roman" w:cs="Times New Roman"/>
            <w:color w:val="000000" w:themeColor="text1"/>
            <w:sz w:val="28"/>
            <w:szCs w:val="28"/>
            <w:lang w:val="uk-UA" w:eastAsia="uk-UA"/>
          </w:rPr>
          <w:t>наукова доктрина</w:t>
        </w:r>
      </w:hyperlink>
      <w:r w:rsidRPr="00F5626E">
        <w:rPr>
          <w:rFonts w:ascii="Times New Roman" w:eastAsia="Times New Roman" w:hAnsi="Times New Roman" w:cs="Times New Roman"/>
          <w:color w:val="000000" w:themeColor="text1"/>
          <w:sz w:val="28"/>
          <w:szCs w:val="28"/>
          <w:lang w:val="uk-UA" w:eastAsia="uk-UA"/>
        </w:rPr>
        <w:t>, яка, головним чином, була відпрацьована в університетах у ХІІІ-ХІХ ст. Лише відносно нещодавно, з перемогою ідей</w:t>
      </w:r>
      <w:r w:rsidRPr="006E4BD2">
        <w:rPr>
          <w:rFonts w:ascii="Times New Roman" w:eastAsia="Times New Roman" w:hAnsi="Times New Roman" w:cs="Times New Roman"/>
          <w:color w:val="222222"/>
          <w:sz w:val="28"/>
          <w:szCs w:val="28"/>
          <w:lang w:val="uk-UA" w:eastAsia="uk-UA"/>
        </w:rPr>
        <w:t xml:space="preserve"> демократії і запровадженням кодифікації, первинність доктрини була замінена домінуванням закону. Особливо помітна роль доктрини при розгляді права не тільки як сукупності норм права, а й як складного механізму регулювання суспільних відносин, що, до речі, </w:t>
      </w:r>
      <w:r w:rsidRPr="00F5626E">
        <w:rPr>
          <w:rFonts w:ascii="Times New Roman" w:eastAsia="Times New Roman" w:hAnsi="Times New Roman" w:cs="Times New Roman"/>
          <w:color w:val="000000" w:themeColor="text1"/>
          <w:sz w:val="28"/>
          <w:szCs w:val="28"/>
          <w:lang w:val="uk-UA" w:eastAsia="uk-UA"/>
        </w:rPr>
        <w:t>властиве саме </w:t>
      </w:r>
      <w:hyperlink r:id="rId17" w:tooltip="Юриспруденція" w:history="1">
        <w:r w:rsidRPr="00F5626E">
          <w:rPr>
            <w:rFonts w:ascii="Times New Roman" w:eastAsia="Times New Roman" w:hAnsi="Times New Roman" w:cs="Times New Roman"/>
            <w:color w:val="000000" w:themeColor="text1"/>
            <w:sz w:val="28"/>
            <w:szCs w:val="28"/>
            <w:lang w:val="uk-UA" w:eastAsia="uk-UA"/>
          </w:rPr>
          <w:t>юридичній науці</w:t>
        </w:r>
      </w:hyperlink>
      <w:r w:rsidRPr="00F5626E">
        <w:rPr>
          <w:rFonts w:ascii="Times New Roman" w:eastAsia="Times New Roman" w:hAnsi="Times New Roman" w:cs="Times New Roman"/>
          <w:color w:val="000000" w:themeColor="text1"/>
          <w:sz w:val="28"/>
          <w:szCs w:val="28"/>
          <w:lang w:val="uk-UA" w:eastAsia="uk-UA"/>
        </w:rPr>
        <w:t xml:space="preserve"> країн, які належать до </w:t>
      </w:r>
      <w:proofErr w:type="spellStart"/>
      <w:r w:rsidRPr="00F5626E">
        <w:rPr>
          <w:rFonts w:ascii="Times New Roman" w:eastAsia="Times New Roman" w:hAnsi="Times New Roman" w:cs="Times New Roman"/>
          <w:color w:val="000000" w:themeColor="text1"/>
          <w:sz w:val="28"/>
          <w:szCs w:val="28"/>
          <w:lang w:val="uk-UA" w:eastAsia="uk-UA"/>
        </w:rPr>
        <w:t>романо-німецької</w:t>
      </w:r>
      <w:proofErr w:type="spellEnd"/>
      <w:r w:rsidRPr="00F5626E">
        <w:rPr>
          <w:rFonts w:ascii="Times New Roman" w:eastAsia="Times New Roman" w:hAnsi="Times New Roman" w:cs="Times New Roman"/>
          <w:color w:val="000000" w:themeColor="text1"/>
          <w:sz w:val="28"/>
          <w:szCs w:val="28"/>
          <w:lang w:val="uk-UA" w:eastAsia="uk-UA"/>
        </w:rPr>
        <w:t xml:space="preserve"> правової сім'ї. Ось тоді її роль виявляється саме в тому, що доктрина створює понятійно-категоріальний апарат, яким користується і </w:t>
      </w:r>
      <w:hyperlink r:id="rId18" w:tooltip="Законодавець (ще не написана)" w:history="1">
        <w:r w:rsidRPr="00F5626E">
          <w:rPr>
            <w:rFonts w:ascii="Times New Roman" w:eastAsia="Times New Roman" w:hAnsi="Times New Roman" w:cs="Times New Roman"/>
            <w:color w:val="000000" w:themeColor="text1"/>
            <w:sz w:val="28"/>
            <w:szCs w:val="28"/>
            <w:lang w:val="uk-UA" w:eastAsia="uk-UA"/>
          </w:rPr>
          <w:t>законодавець</w:t>
        </w:r>
      </w:hyperlink>
      <w:r w:rsidRPr="00F5626E">
        <w:rPr>
          <w:rFonts w:ascii="Times New Roman" w:eastAsia="Times New Roman" w:hAnsi="Times New Roman" w:cs="Times New Roman"/>
          <w:color w:val="000000" w:themeColor="text1"/>
          <w:sz w:val="28"/>
          <w:szCs w:val="28"/>
          <w:lang w:val="uk-UA" w:eastAsia="uk-UA"/>
        </w:rPr>
        <w:t>. Вона розробляє методи, з допомогою яких вивчають право, застосовують і тлумачать його.</w:t>
      </w:r>
    </w:p>
    <w:p w:rsidR="00D117F8" w:rsidRPr="006E4BD2" w:rsidRDefault="00D117F8" w:rsidP="006E4BD2">
      <w:pPr>
        <w:shd w:val="clear" w:color="auto" w:fill="FFFFFF"/>
        <w:spacing w:before="120" w:after="120" w:line="360" w:lineRule="auto"/>
        <w:rPr>
          <w:rFonts w:ascii="Times New Roman" w:eastAsia="Times New Roman" w:hAnsi="Times New Roman" w:cs="Times New Roman"/>
          <w:color w:val="222222"/>
          <w:sz w:val="28"/>
          <w:szCs w:val="28"/>
          <w:lang w:val="uk-UA" w:eastAsia="uk-UA"/>
        </w:rPr>
      </w:pPr>
      <w:r w:rsidRPr="00F5626E">
        <w:rPr>
          <w:rFonts w:ascii="Times New Roman" w:eastAsia="Times New Roman" w:hAnsi="Times New Roman" w:cs="Times New Roman"/>
          <w:color w:val="000000" w:themeColor="text1"/>
          <w:sz w:val="28"/>
          <w:szCs w:val="28"/>
          <w:lang w:val="uk-UA" w:eastAsia="uk-UA"/>
        </w:rPr>
        <w:t>Довготривалий вплив школи </w:t>
      </w:r>
      <w:hyperlink r:id="rId19" w:tooltip="Природне право" w:history="1">
        <w:r w:rsidRPr="00F5626E">
          <w:rPr>
            <w:rFonts w:ascii="Times New Roman" w:eastAsia="Times New Roman" w:hAnsi="Times New Roman" w:cs="Times New Roman"/>
            <w:color w:val="000000" w:themeColor="text1"/>
            <w:sz w:val="28"/>
            <w:szCs w:val="28"/>
            <w:lang w:val="uk-UA" w:eastAsia="uk-UA"/>
          </w:rPr>
          <w:t>природного права</w:t>
        </w:r>
      </w:hyperlink>
      <w:r w:rsidRPr="00F5626E">
        <w:rPr>
          <w:rFonts w:ascii="Times New Roman" w:eastAsia="Times New Roman" w:hAnsi="Times New Roman" w:cs="Times New Roman"/>
          <w:color w:val="000000" w:themeColor="text1"/>
          <w:sz w:val="28"/>
          <w:szCs w:val="28"/>
          <w:lang w:val="uk-UA" w:eastAsia="uk-UA"/>
        </w:rPr>
        <w:t xml:space="preserve"> зумовив те, що у </w:t>
      </w:r>
      <w:proofErr w:type="spellStart"/>
      <w:r w:rsidRPr="00F5626E">
        <w:rPr>
          <w:rFonts w:ascii="Times New Roman" w:eastAsia="Times New Roman" w:hAnsi="Times New Roman" w:cs="Times New Roman"/>
          <w:color w:val="000000" w:themeColor="text1"/>
          <w:sz w:val="28"/>
          <w:szCs w:val="28"/>
          <w:lang w:val="uk-UA" w:eastAsia="uk-UA"/>
        </w:rPr>
        <w:t>романо-німецькій</w:t>
      </w:r>
      <w:proofErr w:type="spellEnd"/>
      <w:r w:rsidRPr="00F5626E">
        <w:rPr>
          <w:rFonts w:ascii="Times New Roman" w:eastAsia="Times New Roman" w:hAnsi="Times New Roman" w:cs="Times New Roman"/>
          <w:color w:val="000000" w:themeColor="text1"/>
          <w:sz w:val="28"/>
          <w:szCs w:val="28"/>
          <w:lang w:val="uk-UA" w:eastAsia="uk-UA"/>
        </w:rPr>
        <w:t xml:space="preserve"> правовій сім'ї широко використовують загальні принципи права, які юристи можуть знайти в самому законі, а в разі необхідності</w:t>
      </w:r>
      <w:r w:rsidRPr="006E4BD2">
        <w:rPr>
          <w:rFonts w:ascii="Times New Roman" w:eastAsia="Times New Roman" w:hAnsi="Times New Roman" w:cs="Times New Roman"/>
          <w:color w:val="222222"/>
          <w:sz w:val="28"/>
          <w:szCs w:val="28"/>
          <w:lang w:val="uk-UA" w:eastAsia="uk-UA"/>
        </w:rPr>
        <w:t> — поза законом. Ці принципи свідчать про підпорядкування права ідеї справедливості у вигляді, як остання розумілася у відповідну епоху і певний момент</w:t>
      </w:r>
      <w:hyperlink r:id="rId20" w:anchor="cite_note-3" w:history="1">
        <w:r w:rsidRPr="006E4BD2">
          <w:rPr>
            <w:rFonts w:ascii="Times New Roman" w:eastAsia="Times New Roman" w:hAnsi="Times New Roman" w:cs="Times New Roman"/>
            <w:color w:val="0B0080"/>
            <w:sz w:val="28"/>
            <w:szCs w:val="28"/>
            <w:vertAlign w:val="superscript"/>
            <w:lang w:val="uk-UA" w:eastAsia="uk-UA"/>
          </w:rPr>
          <w:t>[3]</w:t>
        </w:r>
      </w:hyperlink>
      <w:r w:rsidRPr="006E4BD2">
        <w:rPr>
          <w:rFonts w:ascii="Times New Roman" w:eastAsia="Times New Roman" w:hAnsi="Times New Roman" w:cs="Times New Roman"/>
          <w:color w:val="222222"/>
          <w:sz w:val="28"/>
          <w:szCs w:val="28"/>
          <w:lang w:val="uk-UA" w:eastAsia="uk-UA"/>
        </w:rPr>
        <w:t>.</w:t>
      </w:r>
    </w:p>
    <w:p w:rsidR="00D117F8" w:rsidRPr="006E4BD2" w:rsidRDefault="00D117F8" w:rsidP="006E4BD2">
      <w:pPr>
        <w:pStyle w:val="a5"/>
        <w:spacing w:line="360" w:lineRule="auto"/>
        <w:rPr>
          <w:color w:val="000000"/>
          <w:sz w:val="28"/>
          <w:szCs w:val="28"/>
        </w:rPr>
      </w:pPr>
    </w:p>
    <w:p w:rsidR="00232B18" w:rsidRPr="006E4BD2" w:rsidRDefault="00232B18" w:rsidP="006E4BD2">
      <w:pPr>
        <w:pStyle w:val="a5"/>
        <w:spacing w:line="360" w:lineRule="auto"/>
        <w:rPr>
          <w:color w:val="000000"/>
          <w:sz w:val="28"/>
          <w:szCs w:val="28"/>
        </w:rPr>
      </w:pPr>
      <w:r w:rsidRPr="006E4BD2">
        <w:rPr>
          <w:color w:val="000000"/>
          <w:sz w:val="28"/>
          <w:szCs w:val="28"/>
        </w:rPr>
        <w:t>Можна умовно виділити </w:t>
      </w:r>
      <w:r w:rsidRPr="006E4BD2">
        <w:rPr>
          <w:b/>
          <w:bCs/>
          <w:i/>
          <w:iCs/>
          <w:color w:val="000000"/>
          <w:sz w:val="28"/>
          <w:szCs w:val="28"/>
        </w:rPr>
        <w:t>п’ять обставин</w:t>
      </w:r>
      <w:r w:rsidRPr="006E4BD2">
        <w:rPr>
          <w:color w:val="000000"/>
          <w:sz w:val="28"/>
          <w:szCs w:val="28"/>
        </w:rPr>
        <w:t xml:space="preserve">, що суттєво вплинули на формування </w:t>
      </w:r>
      <w:proofErr w:type="spellStart"/>
      <w:r w:rsidRPr="006E4BD2">
        <w:rPr>
          <w:color w:val="000000"/>
          <w:sz w:val="28"/>
          <w:szCs w:val="28"/>
        </w:rPr>
        <w:t>романо-германського</w:t>
      </w:r>
      <w:proofErr w:type="spellEnd"/>
      <w:r w:rsidRPr="006E4BD2">
        <w:rPr>
          <w:color w:val="000000"/>
          <w:sz w:val="28"/>
          <w:szCs w:val="28"/>
        </w:rPr>
        <w:t xml:space="preserve"> права у XII–XV ст.:</w:t>
      </w:r>
    </w:p>
    <w:p w:rsidR="00232B18" w:rsidRPr="006E4BD2" w:rsidRDefault="00232B18" w:rsidP="006E4BD2">
      <w:pPr>
        <w:pStyle w:val="a5"/>
        <w:numPr>
          <w:ilvl w:val="0"/>
          <w:numId w:val="8"/>
        </w:numPr>
        <w:spacing w:line="360" w:lineRule="auto"/>
        <w:rPr>
          <w:color w:val="000000"/>
          <w:sz w:val="28"/>
          <w:szCs w:val="28"/>
        </w:rPr>
      </w:pPr>
      <w:r w:rsidRPr="006E4BD2">
        <w:rPr>
          <w:b/>
          <w:bCs/>
          <w:i/>
          <w:iCs/>
          <w:color w:val="000000"/>
          <w:sz w:val="28"/>
          <w:szCs w:val="28"/>
        </w:rPr>
        <w:t>Рецепція римського права. </w:t>
      </w:r>
      <w:r w:rsidRPr="006E4BD2">
        <w:rPr>
          <w:color w:val="000000"/>
          <w:sz w:val="28"/>
          <w:szCs w:val="28"/>
        </w:rPr>
        <w:t xml:space="preserve">Другий етап формування </w:t>
      </w:r>
      <w:proofErr w:type="spellStart"/>
      <w:r w:rsidRPr="006E4BD2">
        <w:rPr>
          <w:color w:val="000000"/>
          <w:sz w:val="28"/>
          <w:szCs w:val="28"/>
        </w:rPr>
        <w:t>романо-германського</w:t>
      </w:r>
      <w:proofErr w:type="spellEnd"/>
      <w:r w:rsidRPr="006E4BD2">
        <w:rPr>
          <w:color w:val="000000"/>
          <w:sz w:val="28"/>
          <w:szCs w:val="28"/>
        </w:rPr>
        <w:t xml:space="preserve"> права асоціюється зі сприйняттям римського права. У ці часи Західна Європа звертається до юридичної спадщини античності, насамперед до Зводу Юстиніана як</w:t>
      </w:r>
      <w:r w:rsidR="00651CB9">
        <w:rPr>
          <w:color w:val="000000"/>
          <w:sz w:val="28"/>
          <w:szCs w:val="28"/>
        </w:rPr>
        <w:t xml:space="preserve"> втілення правових традицій Дав</w:t>
      </w:r>
      <w:r w:rsidRPr="006E4BD2">
        <w:rPr>
          <w:color w:val="000000"/>
          <w:sz w:val="28"/>
          <w:szCs w:val="28"/>
        </w:rPr>
        <w:t>нього Риму.</w:t>
      </w:r>
    </w:p>
    <w:p w:rsidR="00232B18" w:rsidRPr="00651CB9" w:rsidRDefault="00232B18" w:rsidP="006E4BD2">
      <w:pPr>
        <w:pStyle w:val="a5"/>
        <w:numPr>
          <w:ilvl w:val="0"/>
          <w:numId w:val="9"/>
        </w:numPr>
        <w:spacing w:line="360" w:lineRule="auto"/>
        <w:rPr>
          <w:color w:val="000000"/>
          <w:sz w:val="28"/>
          <w:szCs w:val="28"/>
        </w:rPr>
      </w:pPr>
      <w:r w:rsidRPr="006E4BD2">
        <w:rPr>
          <w:b/>
          <w:bCs/>
          <w:i/>
          <w:iCs/>
          <w:color w:val="000000"/>
          <w:sz w:val="28"/>
          <w:szCs w:val="28"/>
        </w:rPr>
        <w:t>Діяльність європейських університетів. </w:t>
      </w:r>
      <w:r w:rsidR="00651CB9">
        <w:rPr>
          <w:color w:val="000000"/>
          <w:sz w:val="28"/>
          <w:szCs w:val="28"/>
        </w:rPr>
        <w:t>Ідея рецепції римсько</w:t>
      </w:r>
      <w:r w:rsidRPr="00651CB9">
        <w:rPr>
          <w:color w:val="000000"/>
          <w:sz w:val="28"/>
          <w:szCs w:val="28"/>
        </w:rPr>
        <w:t xml:space="preserve">го права, його нового осмислення і пристосування до умов, що ради-кально змінилися, вперше була усвідомлена і проведена в життя в університетах завдяки плідній праці </w:t>
      </w:r>
      <w:proofErr w:type="spellStart"/>
      <w:r w:rsidRPr="00651CB9">
        <w:rPr>
          <w:color w:val="000000"/>
          <w:sz w:val="28"/>
          <w:szCs w:val="28"/>
        </w:rPr>
        <w:t>глосаторів</w:t>
      </w:r>
      <w:proofErr w:type="spellEnd"/>
      <w:r w:rsidRPr="00651CB9">
        <w:rPr>
          <w:color w:val="000000"/>
          <w:sz w:val="28"/>
          <w:szCs w:val="28"/>
        </w:rPr>
        <w:t xml:space="preserve"> і </w:t>
      </w:r>
      <w:proofErr w:type="spellStart"/>
      <w:r w:rsidRPr="00651CB9">
        <w:rPr>
          <w:color w:val="000000"/>
          <w:sz w:val="28"/>
          <w:szCs w:val="28"/>
        </w:rPr>
        <w:t>постглосаторів</w:t>
      </w:r>
      <w:proofErr w:type="spellEnd"/>
      <w:r w:rsidRPr="00651CB9">
        <w:rPr>
          <w:color w:val="000000"/>
          <w:sz w:val="28"/>
          <w:szCs w:val="28"/>
        </w:rPr>
        <w:t>. Саме в університетах право замислювало</w:t>
      </w:r>
      <w:r w:rsidR="00651CB9" w:rsidRPr="00651CB9">
        <w:rPr>
          <w:color w:val="000000"/>
          <w:sz w:val="28"/>
          <w:szCs w:val="28"/>
        </w:rPr>
        <w:t>сь як система, що органічно роз</w:t>
      </w:r>
      <w:r w:rsidRPr="00651CB9">
        <w:rPr>
          <w:color w:val="000000"/>
          <w:sz w:val="28"/>
          <w:szCs w:val="28"/>
        </w:rPr>
        <w:t xml:space="preserve">вивається, як звід </w:t>
      </w:r>
      <w:r w:rsidRPr="00651CB9">
        <w:rPr>
          <w:color w:val="000000"/>
          <w:sz w:val="28"/>
          <w:szCs w:val="28"/>
        </w:rPr>
        <w:lastRenderedPageBreak/>
        <w:t>принципів і процед</w:t>
      </w:r>
      <w:r w:rsidR="00651CB9" w:rsidRPr="00651CB9">
        <w:rPr>
          <w:color w:val="000000"/>
          <w:sz w:val="28"/>
          <w:szCs w:val="28"/>
        </w:rPr>
        <w:t>ур, що буде будуватись, як і со</w:t>
      </w:r>
      <w:r w:rsidRPr="00651CB9">
        <w:rPr>
          <w:color w:val="000000"/>
          <w:sz w:val="28"/>
          <w:szCs w:val="28"/>
        </w:rPr>
        <w:t>бори, протягом поколінь і століть.</w:t>
      </w:r>
    </w:p>
    <w:p w:rsidR="00232B18" w:rsidRPr="006E4BD2" w:rsidRDefault="00232B18" w:rsidP="006E4BD2">
      <w:pPr>
        <w:pStyle w:val="a5"/>
        <w:numPr>
          <w:ilvl w:val="0"/>
          <w:numId w:val="11"/>
        </w:numPr>
        <w:spacing w:line="360" w:lineRule="auto"/>
        <w:rPr>
          <w:color w:val="000000"/>
          <w:sz w:val="28"/>
          <w:szCs w:val="28"/>
        </w:rPr>
      </w:pPr>
      <w:r w:rsidRPr="006E4BD2">
        <w:rPr>
          <w:b/>
          <w:bCs/>
          <w:i/>
          <w:iCs/>
          <w:color w:val="000000"/>
          <w:sz w:val="28"/>
          <w:szCs w:val="28"/>
        </w:rPr>
        <w:t>Вплив канонічного права. </w:t>
      </w:r>
      <w:r w:rsidRPr="006E4BD2">
        <w:rPr>
          <w:color w:val="000000"/>
          <w:sz w:val="28"/>
          <w:szCs w:val="28"/>
        </w:rPr>
        <w:t>На думку деяких вчених,</w:t>
      </w:r>
      <w:r w:rsidRPr="006E4BD2">
        <w:rPr>
          <w:b/>
          <w:bCs/>
          <w:i/>
          <w:iCs/>
          <w:color w:val="000000"/>
          <w:sz w:val="28"/>
          <w:szCs w:val="28"/>
        </w:rPr>
        <w:t> </w:t>
      </w:r>
      <w:r w:rsidRPr="006E4BD2">
        <w:rPr>
          <w:color w:val="000000"/>
          <w:sz w:val="28"/>
          <w:szCs w:val="28"/>
        </w:rPr>
        <w:t>канонічне</w:t>
      </w:r>
      <w:r w:rsidRPr="006E4BD2">
        <w:rPr>
          <w:b/>
          <w:bCs/>
          <w:i/>
          <w:iCs/>
          <w:color w:val="000000"/>
          <w:sz w:val="28"/>
          <w:szCs w:val="28"/>
        </w:rPr>
        <w:t> </w:t>
      </w:r>
      <w:r w:rsidRPr="006E4BD2">
        <w:rPr>
          <w:color w:val="000000"/>
          <w:sz w:val="28"/>
          <w:szCs w:val="28"/>
        </w:rPr>
        <w:t>право у Середньовіччі мало навіть більш глибокий вплив на право-порядок і суспільне життя європейських країн, ніж римське право</w:t>
      </w:r>
      <w:r w:rsidRPr="006E4BD2">
        <w:rPr>
          <w:color w:val="000000"/>
          <w:sz w:val="28"/>
          <w:szCs w:val="28"/>
          <w:vertAlign w:val="superscript"/>
        </w:rPr>
        <w:t>4</w:t>
      </w:r>
      <w:r w:rsidRPr="006E4BD2">
        <w:rPr>
          <w:color w:val="000000"/>
          <w:sz w:val="28"/>
          <w:szCs w:val="28"/>
        </w:rPr>
        <w:t>. Невипадково, історично </w:t>
      </w:r>
      <w:r w:rsidRPr="006E4BD2">
        <w:rPr>
          <w:i/>
          <w:iCs/>
          <w:color w:val="000000"/>
          <w:sz w:val="28"/>
          <w:szCs w:val="28"/>
        </w:rPr>
        <w:t>першою</w:t>
      </w:r>
      <w:r w:rsidRPr="006E4BD2">
        <w:rPr>
          <w:color w:val="000000"/>
          <w:sz w:val="28"/>
          <w:szCs w:val="28"/>
        </w:rPr>
        <w:t> західною середньовічною правовою системою було </w:t>
      </w:r>
      <w:r w:rsidRPr="006E4BD2">
        <w:rPr>
          <w:i/>
          <w:iCs/>
          <w:color w:val="000000"/>
          <w:sz w:val="28"/>
          <w:szCs w:val="28"/>
        </w:rPr>
        <w:t>нове канонічне право</w:t>
      </w:r>
      <w:r w:rsidRPr="006E4BD2">
        <w:rPr>
          <w:color w:val="000000"/>
          <w:sz w:val="28"/>
          <w:szCs w:val="28"/>
        </w:rPr>
        <w:t>, що з’являється у ХІІ ст. Лише пізніше під впливом канонічного права складаються правові системи</w:t>
      </w:r>
    </w:p>
    <w:p w:rsidR="00232B18" w:rsidRPr="006E4BD2" w:rsidRDefault="00232B18" w:rsidP="006E4BD2">
      <w:pPr>
        <w:pStyle w:val="a5"/>
        <w:numPr>
          <w:ilvl w:val="0"/>
          <w:numId w:val="11"/>
        </w:numPr>
        <w:spacing w:line="360" w:lineRule="auto"/>
        <w:rPr>
          <w:color w:val="000000"/>
          <w:sz w:val="28"/>
          <w:szCs w:val="28"/>
        </w:rPr>
      </w:pPr>
      <w:r w:rsidRPr="006E4BD2">
        <w:rPr>
          <w:b/>
          <w:bCs/>
          <w:i/>
          <w:iCs/>
          <w:color w:val="000000"/>
          <w:sz w:val="28"/>
          <w:szCs w:val="28"/>
        </w:rPr>
        <w:t>Створення міського права. </w:t>
      </w:r>
      <w:r w:rsidRPr="006E4BD2">
        <w:rPr>
          <w:color w:val="000000"/>
          <w:sz w:val="28"/>
          <w:szCs w:val="28"/>
        </w:rPr>
        <w:t>На розвиток загальноєвропейської</w:t>
      </w:r>
      <w:r w:rsidRPr="006E4BD2">
        <w:rPr>
          <w:b/>
          <w:bCs/>
          <w:i/>
          <w:iCs/>
          <w:color w:val="000000"/>
          <w:sz w:val="28"/>
          <w:szCs w:val="28"/>
        </w:rPr>
        <w:t> </w:t>
      </w:r>
      <w:r w:rsidRPr="006E4BD2">
        <w:rPr>
          <w:color w:val="000000"/>
          <w:sz w:val="28"/>
          <w:szCs w:val="28"/>
        </w:rPr>
        <w:t xml:space="preserve">правової традиції суттєво вплинули так звані хартії міської свободи, що оформлювали стосунки міста із сеньйором і містили норми </w:t>
      </w:r>
      <w:proofErr w:type="spellStart"/>
      <w:r w:rsidRPr="006E4BD2">
        <w:rPr>
          <w:color w:val="000000"/>
          <w:sz w:val="28"/>
          <w:szCs w:val="28"/>
        </w:rPr>
        <w:t>кон-ституційного</w:t>
      </w:r>
      <w:proofErr w:type="spellEnd"/>
      <w:r w:rsidRPr="006E4BD2">
        <w:rPr>
          <w:color w:val="000000"/>
          <w:sz w:val="28"/>
          <w:szCs w:val="28"/>
        </w:rPr>
        <w:t>, кримінального, торгов</w:t>
      </w:r>
      <w:r w:rsidR="00651CB9">
        <w:rPr>
          <w:color w:val="000000"/>
          <w:sz w:val="28"/>
          <w:szCs w:val="28"/>
        </w:rPr>
        <w:t>ельного та іншого права. Особли</w:t>
      </w:r>
      <w:r w:rsidRPr="006E4BD2">
        <w:rPr>
          <w:color w:val="000000"/>
          <w:sz w:val="28"/>
          <w:szCs w:val="28"/>
        </w:rPr>
        <w:t>ву увагу можна звернути на магдебурзьке право, що стало моделлю муніципального устрою для міст Німеччини і Центральної Європи.</w:t>
      </w:r>
    </w:p>
    <w:p w:rsidR="00232B18" w:rsidRPr="006E4BD2" w:rsidRDefault="00232B18" w:rsidP="006E4BD2">
      <w:pPr>
        <w:pStyle w:val="a5"/>
        <w:numPr>
          <w:ilvl w:val="0"/>
          <w:numId w:val="11"/>
        </w:numPr>
        <w:spacing w:line="360" w:lineRule="auto"/>
        <w:rPr>
          <w:color w:val="000000"/>
          <w:sz w:val="28"/>
          <w:szCs w:val="28"/>
        </w:rPr>
      </w:pPr>
      <w:r w:rsidRPr="006E4BD2">
        <w:rPr>
          <w:b/>
          <w:bCs/>
          <w:i/>
          <w:iCs/>
          <w:color w:val="000000"/>
          <w:sz w:val="28"/>
          <w:szCs w:val="28"/>
        </w:rPr>
        <w:t>Створення торговельного права. </w:t>
      </w:r>
      <w:r w:rsidRPr="006E4BD2">
        <w:rPr>
          <w:color w:val="000000"/>
          <w:sz w:val="28"/>
          <w:szCs w:val="28"/>
        </w:rPr>
        <w:t>Починаючи з ХІІ ст.</w:t>
      </w:r>
      <w:r w:rsidRPr="006E4BD2">
        <w:rPr>
          <w:b/>
          <w:bCs/>
          <w:i/>
          <w:iCs/>
          <w:color w:val="000000"/>
          <w:sz w:val="28"/>
          <w:szCs w:val="28"/>
        </w:rPr>
        <w:t> </w:t>
      </w:r>
      <w:r w:rsidRPr="006E4BD2">
        <w:rPr>
          <w:color w:val="000000"/>
          <w:sz w:val="28"/>
          <w:szCs w:val="28"/>
        </w:rPr>
        <w:t>у Європі</w:t>
      </w:r>
      <w:r w:rsidRPr="006E4BD2">
        <w:rPr>
          <w:b/>
          <w:bCs/>
          <w:i/>
          <w:iCs/>
          <w:color w:val="000000"/>
          <w:sz w:val="28"/>
          <w:szCs w:val="28"/>
        </w:rPr>
        <w:t> </w:t>
      </w:r>
      <w:r w:rsidRPr="006E4BD2">
        <w:rPr>
          <w:color w:val="000000"/>
          <w:sz w:val="28"/>
          <w:szCs w:val="28"/>
        </w:rPr>
        <w:t>формуються основні поняття та інститути торговельного права нового часу — </w:t>
      </w:r>
      <w:proofErr w:type="spellStart"/>
      <w:r w:rsidRPr="006E4BD2">
        <w:rPr>
          <w:i/>
          <w:iCs/>
          <w:color w:val="000000"/>
          <w:sz w:val="28"/>
          <w:szCs w:val="28"/>
        </w:rPr>
        <w:t>lex</w:t>
      </w:r>
      <w:proofErr w:type="spellEnd"/>
      <w:r w:rsidRPr="006E4BD2">
        <w:rPr>
          <w:i/>
          <w:iCs/>
          <w:color w:val="000000"/>
          <w:sz w:val="28"/>
          <w:szCs w:val="28"/>
        </w:rPr>
        <w:t> </w:t>
      </w:r>
      <w:proofErr w:type="spellStart"/>
      <w:r w:rsidRPr="006E4BD2">
        <w:rPr>
          <w:i/>
          <w:iCs/>
          <w:color w:val="000000"/>
          <w:sz w:val="28"/>
          <w:szCs w:val="28"/>
        </w:rPr>
        <w:t>mercatoria</w:t>
      </w:r>
      <w:proofErr w:type="spellEnd"/>
      <w:r w:rsidRPr="006E4BD2">
        <w:rPr>
          <w:i/>
          <w:iCs/>
          <w:color w:val="000000"/>
          <w:sz w:val="28"/>
          <w:szCs w:val="28"/>
        </w:rPr>
        <w:t>.</w:t>
      </w:r>
      <w:r w:rsidRPr="006E4BD2">
        <w:rPr>
          <w:color w:val="000000"/>
          <w:sz w:val="28"/>
          <w:szCs w:val="28"/>
        </w:rPr>
        <w:t> Поява цієї відносно відокремленої правової системи обумовлюється активним розвитком торгівлі та швидким зростанням торговельного стану. Первісна розробка торговельного права у значній його частині здійснюється купцями самостійно. Останні організовують міжнародні ярмарки і ринки, створюють торговельні суди, засновують торговельні представництва по всій Західній Європі. Унаслідок цього з’являються норми, що регулюють застосування кредитних інструментів, накладних та інших транспортних документів, організацію та діяльність ділових асоціацій і спільних підприєм</w:t>
      </w:r>
      <w:r w:rsidR="00651CB9">
        <w:rPr>
          <w:color w:val="000000"/>
          <w:sz w:val="28"/>
          <w:szCs w:val="28"/>
        </w:rPr>
        <w:t>ств, застосування процедури бан</w:t>
      </w:r>
      <w:r w:rsidRPr="006E4BD2">
        <w:rPr>
          <w:color w:val="000000"/>
          <w:sz w:val="28"/>
          <w:szCs w:val="28"/>
        </w:rPr>
        <w:t>крутства. Старі правові інститути пристосовуються до нових потреб. Піднесенню торговельного права спр</w:t>
      </w:r>
      <w:r w:rsidR="00651CB9">
        <w:rPr>
          <w:color w:val="000000"/>
          <w:sz w:val="28"/>
          <w:szCs w:val="28"/>
        </w:rPr>
        <w:t>ияють розвинена система нотаріа</w:t>
      </w:r>
      <w:r w:rsidRPr="006E4BD2">
        <w:rPr>
          <w:color w:val="000000"/>
          <w:sz w:val="28"/>
          <w:szCs w:val="28"/>
        </w:rPr>
        <w:t>ту, створена наприкінці XI–ХІІ ст., і кодифікації звичаїв, що проводять-ся європейськими правителями. Характеризуючи торговельне право, слід особливо наголосити на його </w:t>
      </w:r>
      <w:r w:rsidRPr="006E4BD2">
        <w:rPr>
          <w:i/>
          <w:iCs/>
          <w:color w:val="000000"/>
          <w:sz w:val="28"/>
          <w:szCs w:val="28"/>
        </w:rPr>
        <w:t>універсальності</w:t>
      </w:r>
      <w:r w:rsidRPr="006E4BD2">
        <w:rPr>
          <w:color w:val="000000"/>
          <w:sz w:val="28"/>
          <w:szCs w:val="28"/>
        </w:rPr>
        <w:t xml:space="preserve">: в усіх європейських країнах та містах того періоду </w:t>
      </w:r>
      <w:r w:rsidRPr="006E4BD2">
        <w:rPr>
          <w:color w:val="000000"/>
          <w:sz w:val="28"/>
          <w:szCs w:val="28"/>
        </w:rPr>
        <w:lastRenderedPageBreak/>
        <w:t>керів</w:t>
      </w:r>
      <w:r w:rsidR="00651CB9">
        <w:rPr>
          <w:color w:val="000000"/>
          <w:sz w:val="28"/>
          <w:szCs w:val="28"/>
        </w:rPr>
        <w:t>ні принципи та найважливіші пра</w:t>
      </w:r>
      <w:r w:rsidRPr="006E4BD2">
        <w:rPr>
          <w:color w:val="000000"/>
          <w:sz w:val="28"/>
          <w:szCs w:val="28"/>
        </w:rPr>
        <w:t>вила торгівлі були однаковими або дуже схожими. Ця риса обумовлена транснаціональним, космополітичним характером торгівлі.</w:t>
      </w:r>
    </w:p>
    <w:p w:rsidR="00232B18" w:rsidRPr="006E4BD2" w:rsidRDefault="00232B18" w:rsidP="006E4BD2">
      <w:pPr>
        <w:pStyle w:val="a5"/>
        <w:spacing w:line="360" w:lineRule="auto"/>
        <w:rPr>
          <w:color w:val="000000"/>
          <w:sz w:val="28"/>
          <w:szCs w:val="28"/>
        </w:rPr>
      </w:pPr>
      <w:r w:rsidRPr="006E4BD2">
        <w:rPr>
          <w:color w:val="000000"/>
          <w:sz w:val="28"/>
          <w:szCs w:val="28"/>
        </w:rPr>
        <w:t xml:space="preserve">Отже, особливістю формування </w:t>
      </w:r>
      <w:proofErr w:type="spellStart"/>
      <w:r w:rsidRPr="006E4BD2">
        <w:rPr>
          <w:color w:val="000000"/>
          <w:sz w:val="28"/>
          <w:szCs w:val="28"/>
        </w:rPr>
        <w:t>романо-германського</w:t>
      </w:r>
      <w:proofErr w:type="spellEnd"/>
      <w:r w:rsidRPr="006E4BD2">
        <w:rPr>
          <w:color w:val="000000"/>
          <w:sz w:val="28"/>
          <w:szCs w:val="28"/>
        </w:rPr>
        <w:t xml:space="preserve"> права є те, що воно на відміну від англосаксонського права не є наслідком роз-ширення і посилення королівської чи будь-якої іншої влади, наслідком їхньої централізації. Його фундаментом від самого початку служила спільність культури і традицій західноєвропейських країн. Від XI до XV ст. ця спільність виражалася, зок</w:t>
      </w:r>
      <w:r w:rsidR="003F438A">
        <w:rPr>
          <w:color w:val="000000"/>
          <w:sz w:val="28"/>
          <w:szCs w:val="28"/>
        </w:rPr>
        <w:t>рема, у відданості єдиному духо</w:t>
      </w:r>
      <w:r w:rsidRPr="006E4BD2">
        <w:rPr>
          <w:color w:val="000000"/>
          <w:sz w:val="28"/>
          <w:szCs w:val="28"/>
        </w:rPr>
        <w:t xml:space="preserve">вному впливу римсько-католицької церкви, а основними засобами поглиблення і поширення ідей, що лежать в основі </w:t>
      </w:r>
      <w:proofErr w:type="spellStart"/>
      <w:r w:rsidRPr="006E4BD2">
        <w:rPr>
          <w:color w:val="000000"/>
          <w:sz w:val="28"/>
          <w:szCs w:val="28"/>
        </w:rPr>
        <w:t>романо-германського</w:t>
      </w:r>
      <w:proofErr w:type="spellEnd"/>
      <w:r w:rsidRPr="006E4BD2">
        <w:rPr>
          <w:color w:val="000000"/>
          <w:sz w:val="28"/>
          <w:szCs w:val="28"/>
        </w:rPr>
        <w:t xml:space="preserve"> права, стали європейські університети.</w:t>
      </w:r>
    </w:p>
    <w:p w:rsidR="00232B18" w:rsidRPr="006E4BD2" w:rsidRDefault="00E32F10" w:rsidP="006E4BD2">
      <w:pPr>
        <w:pStyle w:val="a5"/>
        <w:spacing w:line="360" w:lineRule="auto"/>
        <w:rPr>
          <w:color w:val="000000"/>
          <w:sz w:val="28"/>
          <w:szCs w:val="28"/>
        </w:rPr>
      </w:pPr>
      <w:r w:rsidRPr="006E4BD2">
        <w:rPr>
          <w:noProof/>
          <w:color w:val="000000"/>
          <w:sz w:val="28"/>
          <w:szCs w:val="28"/>
        </w:rPr>
        <w:pict>
          <v:rect id="Прямоугольник 2" o:spid="_x0000_s1028" alt="data:" style="position:absolute;margin-left:0;margin-top:0;width:24pt;height:24pt;z-index:251661312;visibility:visible;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JKvZ14gIAANYFAAAOAAAAAAAAAAAAAAAAAC4C&#10;AABkcnMvZTJvRG9jLnhtbFBLAQItABQABgAIAAAAIQBMoOks2AAAAAMBAAAPAAAAAAAAAAAAAAAA&#10;ADwFAABkcnMvZG93bnJldi54bWxQSwUGAAAAAAQABADzAAAAQQYAAAAA&#10;" o:allowoverlap="f" filled="f" stroked="f">
            <o:lock v:ext="edit" aspectratio="t"/>
            <w10:wrap type="square"/>
          </v:rect>
        </w:pict>
      </w:r>
      <w:r w:rsidR="00232B18" w:rsidRPr="006E4BD2">
        <w:rPr>
          <w:b/>
          <w:bCs/>
          <w:i/>
          <w:iCs/>
          <w:color w:val="000000"/>
          <w:sz w:val="28"/>
          <w:szCs w:val="28"/>
        </w:rPr>
        <w:t>У період Відродження і Просвітництва </w:t>
      </w:r>
      <w:r w:rsidR="00232B18" w:rsidRPr="006E4BD2">
        <w:rPr>
          <w:color w:val="000000"/>
          <w:sz w:val="28"/>
          <w:szCs w:val="28"/>
        </w:rPr>
        <w:t>в Європі відбуваються</w:t>
      </w:r>
      <w:r w:rsidR="00232B18" w:rsidRPr="006E4BD2">
        <w:rPr>
          <w:b/>
          <w:bCs/>
          <w:i/>
          <w:iCs/>
          <w:color w:val="000000"/>
          <w:sz w:val="28"/>
          <w:szCs w:val="28"/>
        </w:rPr>
        <w:t> </w:t>
      </w:r>
      <w:r w:rsidR="00232B18" w:rsidRPr="006E4BD2">
        <w:rPr>
          <w:color w:val="000000"/>
          <w:sz w:val="28"/>
          <w:szCs w:val="28"/>
        </w:rPr>
        <w:t>суттєві зміни. Епоха Ренесансу випустила на волю критичний дух, що досі дрімав. Тому римське право, що раніше вважалося розумом у письмовій формі </w:t>
      </w:r>
      <w:r w:rsidR="00232B18" w:rsidRPr="006E4BD2">
        <w:rPr>
          <w:i/>
          <w:iCs/>
          <w:color w:val="000000"/>
          <w:sz w:val="28"/>
          <w:szCs w:val="28"/>
        </w:rPr>
        <w:t>(</w:t>
      </w:r>
      <w:proofErr w:type="spellStart"/>
      <w:r w:rsidR="00232B18" w:rsidRPr="006E4BD2">
        <w:rPr>
          <w:i/>
          <w:iCs/>
          <w:color w:val="000000"/>
          <w:sz w:val="28"/>
          <w:szCs w:val="28"/>
        </w:rPr>
        <w:t>ratio</w:t>
      </w:r>
      <w:proofErr w:type="spellEnd"/>
      <w:r w:rsidR="00232B18" w:rsidRPr="006E4BD2">
        <w:rPr>
          <w:i/>
          <w:iCs/>
          <w:color w:val="000000"/>
          <w:sz w:val="28"/>
          <w:szCs w:val="28"/>
        </w:rPr>
        <w:t> </w:t>
      </w:r>
      <w:proofErr w:type="spellStart"/>
      <w:r w:rsidR="00232B18" w:rsidRPr="006E4BD2">
        <w:rPr>
          <w:i/>
          <w:iCs/>
          <w:color w:val="000000"/>
          <w:sz w:val="28"/>
          <w:szCs w:val="28"/>
        </w:rPr>
        <w:t>scripta</w:t>
      </w:r>
      <w:proofErr w:type="spellEnd"/>
      <w:r w:rsidR="00232B18" w:rsidRPr="006E4BD2">
        <w:rPr>
          <w:i/>
          <w:iCs/>
          <w:color w:val="000000"/>
          <w:sz w:val="28"/>
          <w:szCs w:val="28"/>
        </w:rPr>
        <w:t>)</w:t>
      </w:r>
      <w:r w:rsidR="00232B18" w:rsidRPr="006E4BD2">
        <w:rPr>
          <w:color w:val="000000"/>
          <w:sz w:val="28"/>
          <w:szCs w:val="28"/>
        </w:rPr>
        <w:t>, починаючи з XVІ ст. здається вченим збіркою застарілих та ірраціональни</w:t>
      </w:r>
      <w:r w:rsidR="003F438A">
        <w:rPr>
          <w:color w:val="000000"/>
          <w:sz w:val="28"/>
          <w:szCs w:val="28"/>
        </w:rPr>
        <w:t>х законів. У XVII–XVIII ст. про</w:t>
      </w:r>
      <w:r w:rsidR="00232B18" w:rsidRPr="006E4BD2">
        <w:rPr>
          <w:color w:val="000000"/>
          <w:sz w:val="28"/>
          <w:szCs w:val="28"/>
        </w:rPr>
        <w:t xml:space="preserve">відною в юриспруденції стає течія, названа доктриною природного права, що намагається відійти від безоглядного підкорення римському праву, прагне сформулювати такі </w:t>
      </w:r>
      <w:r w:rsidR="003F438A">
        <w:rPr>
          <w:color w:val="000000"/>
          <w:sz w:val="28"/>
          <w:szCs w:val="28"/>
        </w:rPr>
        <w:t>принципи права, що були би вира</w:t>
      </w:r>
      <w:r w:rsidR="00232B18" w:rsidRPr="006E4BD2">
        <w:rPr>
          <w:color w:val="000000"/>
          <w:sz w:val="28"/>
          <w:szCs w:val="28"/>
        </w:rPr>
        <w:t>женням його раціоналістичних засад. Школа природного права вимагала, щоб поряд із приватним правом, заснованим на римському праві, Європа виробила норми публічного права, що виражають природні невід’ємні права людини та гарантують свободу особистості</w:t>
      </w:r>
      <w:r w:rsidR="00232B18" w:rsidRPr="006E4BD2">
        <w:rPr>
          <w:color w:val="000000"/>
          <w:sz w:val="28"/>
          <w:szCs w:val="28"/>
          <w:vertAlign w:val="superscript"/>
        </w:rPr>
        <w:t>1</w:t>
      </w:r>
      <w:r w:rsidR="00232B18" w:rsidRPr="006E4BD2">
        <w:rPr>
          <w:color w:val="000000"/>
          <w:sz w:val="28"/>
          <w:szCs w:val="28"/>
        </w:rPr>
        <w:t>. Одним із видатних здобутків того періоду є доктрина конституціоналізму, яка знаходить свій практичний вияв у прийнятті особливих правови</w:t>
      </w:r>
      <w:r w:rsidR="003F438A">
        <w:rPr>
          <w:color w:val="000000"/>
          <w:sz w:val="28"/>
          <w:szCs w:val="28"/>
        </w:rPr>
        <w:t>х ак</w:t>
      </w:r>
      <w:r w:rsidR="00232B18" w:rsidRPr="006E4BD2">
        <w:rPr>
          <w:color w:val="000000"/>
          <w:sz w:val="28"/>
          <w:szCs w:val="28"/>
        </w:rPr>
        <w:t>тів — конституцій, спрямованих на</w:t>
      </w:r>
      <w:r w:rsidR="003F438A">
        <w:rPr>
          <w:color w:val="000000"/>
          <w:sz w:val="28"/>
          <w:szCs w:val="28"/>
        </w:rPr>
        <w:t xml:space="preserve"> обмеження державної влади і за</w:t>
      </w:r>
      <w:r w:rsidR="00232B18" w:rsidRPr="006E4BD2">
        <w:rPr>
          <w:color w:val="000000"/>
          <w:sz w:val="28"/>
          <w:szCs w:val="28"/>
        </w:rPr>
        <w:t>безпечення людської свободи. Представники природної школи права висунули низку конкретних пропозицій щодо проведення реформ у різних галузях права — від міжнародного та державного до кри</w:t>
      </w:r>
      <w:r w:rsidR="003F438A">
        <w:rPr>
          <w:color w:val="000000"/>
          <w:sz w:val="28"/>
          <w:szCs w:val="28"/>
        </w:rPr>
        <w:t>міналь</w:t>
      </w:r>
      <w:r w:rsidR="00232B18" w:rsidRPr="006E4BD2">
        <w:rPr>
          <w:color w:val="000000"/>
          <w:sz w:val="28"/>
          <w:szCs w:val="28"/>
        </w:rPr>
        <w:t>ного та кримінально-процесуальног</w:t>
      </w:r>
      <w:r w:rsidR="003F438A">
        <w:rPr>
          <w:color w:val="000000"/>
          <w:sz w:val="28"/>
          <w:szCs w:val="28"/>
        </w:rPr>
        <w:t xml:space="preserve">о. На думку Е. </w:t>
      </w:r>
      <w:proofErr w:type="spellStart"/>
      <w:r w:rsidR="003F438A">
        <w:rPr>
          <w:color w:val="000000"/>
          <w:sz w:val="28"/>
          <w:szCs w:val="28"/>
        </w:rPr>
        <w:t>Аннерса</w:t>
      </w:r>
      <w:proofErr w:type="spellEnd"/>
      <w:r w:rsidR="003F438A">
        <w:rPr>
          <w:color w:val="000000"/>
          <w:sz w:val="28"/>
          <w:szCs w:val="28"/>
        </w:rPr>
        <w:t>, раціона</w:t>
      </w:r>
      <w:r w:rsidR="00232B18" w:rsidRPr="006E4BD2">
        <w:rPr>
          <w:color w:val="000000"/>
          <w:sz w:val="28"/>
          <w:szCs w:val="28"/>
        </w:rPr>
        <w:t xml:space="preserve">лістичне природне право було, ймовірно, </w:t>
      </w:r>
      <w:r w:rsidR="00232B18" w:rsidRPr="006E4BD2">
        <w:rPr>
          <w:color w:val="000000"/>
          <w:sz w:val="28"/>
          <w:szCs w:val="28"/>
        </w:rPr>
        <w:lastRenderedPageBreak/>
        <w:t>найсильнішим джерелом натхнення для розвитку європейського права після Зводу римського цивільного права (Зводу Юстиніана)</w:t>
      </w:r>
      <w:r w:rsidR="00232B18" w:rsidRPr="006E4BD2">
        <w:rPr>
          <w:color w:val="000000"/>
          <w:sz w:val="28"/>
          <w:szCs w:val="28"/>
          <w:vertAlign w:val="superscript"/>
        </w:rPr>
        <w:t>2</w:t>
      </w:r>
      <w:r w:rsidR="00232B18" w:rsidRPr="006E4BD2">
        <w:rPr>
          <w:color w:val="000000"/>
          <w:sz w:val="28"/>
          <w:szCs w:val="28"/>
        </w:rPr>
        <w:t>.</w:t>
      </w:r>
    </w:p>
    <w:p w:rsidR="00232B18" w:rsidRPr="006E4BD2" w:rsidRDefault="00232B18" w:rsidP="006E4BD2">
      <w:pPr>
        <w:pStyle w:val="a5"/>
        <w:spacing w:line="360" w:lineRule="auto"/>
        <w:rPr>
          <w:color w:val="000000"/>
          <w:sz w:val="28"/>
          <w:szCs w:val="28"/>
        </w:rPr>
      </w:pPr>
      <w:r w:rsidRPr="006E4BD2">
        <w:rPr>
          <w:color w:val="000000"/>
          <w:sz w:val="28"/>
          <w:szCs w:val="28"/>
        </w:rPr>
        <w:t xml:space="preserve">Основною формою суспільної організації в Західній Європі стають національні держави , що не визнавали, з одного боку, верховенства Священної Римської імперії, а з </w:t>
      </w:r>
      <w:r w:rsidR="003F438A">
        <w:rPr>
          <w:color w:val="000000"/>
          <w:sz w:val="28"/>
          <w:szCs w:val="28"/>
        </w:rPr>
        <w:t>другого — верховенства Папи Рим</w:t>
      </w:r>
      <w:r w:rsidRPr="006E4BD2">
        <w:rPr>
          <w:color w:val="000000"/>
          <w:sz w:val="28"/>
          <w:szCs w:val="28"/>
        </w:rPr>
        <w:t>ського. Лютеранська реформація пі</w:t>
      </w:r>
      <w:r w:rsidR="003F438A">
        <w:rPr>
          <w:color w:val="000000"/>
          <w:sz w:val="28"/>
          <w:szCs w:val="28"/>
        </w:rPr>
        <w:t>дточила римсько-католицьку церк</w:t>
      </w:r>
      <w:r w:rsidRPr="006E4BD2">
        <w:rPr>
          <w:color w:val="000000"/>
          <w:sz w:val="28"/>
          <w:szCs w:val="28"/>
        </w:rPr>
        <w:t xml:space="preserve">ву; церковні суди втратили велику частину своєї юрисдикції. Кожна держава бажала стати суверенною і самостійно вирішувати, якими мають бути її закони. Тому за умов </w:t>
      </w:r>
      <w:r w:rsidR="003F438A">
        <w:rPr>
          <w:color w:val="000000"/>
          <w:sz w:val="28"/>
          <w:szCs w:val="28"/>
        </w:rPr>
        <w:t xml:space="preserve">утвердження так званої </w:t>
      </w:r>
      <w:proofErr w:type="spellStart"/>
      <w:r w:rsidR="003F438A">
        <w:rPr>
          <w:color w:val="000000"/>
          <w:sz w:val="28"/>
          <w:szCs w:val="28"/>
        </w:rPr>
        <w:t>Вестфаль</w:t>
      </w:r>
      <w:r w:rsidRPr="006E4BD2">
        <w:rPr>
          <w:color w:val="000000"/>
          <w:sz w:val="28"/>
          <w:szCs w:val="28"/>
        </w:rPr>
        <w:t>ської</w:t>
      </w:r>
      <w:proofErr w:type="spellEnd"/>
      <w:r w:rsidRPr="006E4BD2">
        <w:rPr>
          <w:color w:val="000000"/>
          <w:sz w:val="28"/>
          <w:szCs w:val="28"/>
        </w:rPr>
        <w:t xml:space="preserve"> моделі міжнародних відносин природною виглядає принципова</w:t>
      </w:r>
      <w:r w:rsidR="00F10EA3" w:rsidRPr="006E4BD2">
        <w:rPr>
          <w:color w:val="000000"/>
          <w:sz w:val="28"/>
          <w:szCs w:val="28"/>
        </w:rPr>
        <w:t xml:space="preserve"> </w:t>
      </w:r>
      <w:r w:rsidRPr="006E4BD2">
        <w:rPr>
          <w:i/>
          <w:iCs/>
          <w:color w:val="000000"/>
          <w:sz w:val="28"/>
          <w:szCs w:val="28"/>
        </w:rPr>
        <w:t>вимога націоналізації юридичної науки та законодавства.</w:t>
      </w:r>
    </w:p>
    <w:p w:rsidR="00232B18" w:rsidRPr="006E4BD2" w:rsidRDefault="00232B18" w:rsidP="006E4BD2">
      <w:pPr>
        <w:pStyle w:val="a5"/>
        <w:spacing w:line="360" w:lineRule="auto"/>
        <w:rPr>
          <w:color w:val="000000"/>
          <w:sz w:val="28"/>
          <w:szCs w:val="28"/>
        </w:rPr>
      </w:pPr>
      <w:r w:rsidRPr="006E4BD2">
        <w:rPr>
          <w:color w:val="000000"/>
          <w:sz w:val="28"/>
          <w:szCs w:val="28"/>
        </w:rPr>
        <w:t xml:space="preserve">Університети трансформуються із загальноєвропейських </w:t>
      </w:r>
      <w:proofErr w:type="spellStart"/>
      <w:r w:rsidRPr="006E4BD2">
        <w:rPr>
          <w:color w:val="000000"/>
          <w:sz w:val="28"/>
          <w:szCs w:val="28"/>
        </w:rPr>
        <w:t>дослід-ницьких</w:t>
      </w:r>
      <w:proofErr w:type="spellEnd"/>
      <w:r w:rsidRPr="006E4BD2">
        <w:rPr>
          <w:color w:val="000000"/>
          <w:sz w:val="28"/>
          <w:szCs w:val="28"/>
        </w:rPr>
        <w:t xml:space="preserve"> та освітянських закладів у національні інституції. Це знищує універсальну юридичну науку і тенденції до загального європейського законодавства, що склалися у Середні віки.</w:t>
      </w:r>
    </w:p>
    <w:p w:rsidR="00F10EA3" w:rsidRPr="006E4BD2" w:rsidRDefault="00F10EA3"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Усе це приводить до того, що у XVІІІ ст. критики римського права започаткували рух за заміну Зводу Юстиніана новими писаними </w:t>
      </w:r>
      <w:proofErr w:type="spellStart"/>
      <w:r w:rsidRPr="006E4BD2">
        <w:rPr>
          <w:rFonts w:ascii="Times New Roman" w:eastAsia="Times New Roman" w:hAnsi="Times New Roman" w:cs="Times New Roman"/>
          <w:color w:val="000000"/>
          <w:sz w:val="28"/>
          <w:szCs w:val="28"/>
          <w:lang w:val="uk-UA" w:eastAsia="uk-UA"/>
        </w:rPr>
        <w:t>за-конами</w:t>
      </w:r>
      <w:proofErr w:type="spellEnd"/>
      <w:r w:rsidRPr="006E4BD2">
        <w:rPr>
          <w:rFonts w:ascii="Times New Roman" w:eastAsia="Times New Roman" w:hAnsi="Times New Roman" w:cs="Times New Roman"/>
          <w:color w:val="000000"/>
          <w:sz w:val="28"/>
          <w:szCs w:val="28"/>
          <w:lang w:val="uk-UA" w:eastAsia="uk-UA"/>
        </w:rPr>
        <w:t xml:space="preserve"> (кодексами). Останні мають бути коротшими за Звід </w:t>
      </w:r>
      <w:proofErr w:type="spellStart"/>
      <w:r w:rsidRPr="006E4BD2">
        <w:rPr>
          <w:rFonts w:ascii="Times New Roman" w:eastAsia="Times New Roman" w:hAnsi="Times New Roman" w:cs="Times New Roman"/>
          <w:color w:val="000000"/>
          <w:sz w:val="28"/>
          <w:szCs w:val="28"/>
          <w:lang w:val="uk-UA" w:eastAsia="uk-UA"/>
        </w:rPr>
        <w:t>Юстині-ана</w:t>
      </w:r>
      <w:proofErr w:type="spellEnd"/>
      <w:r w:rsidRPr="006E4BD2">
        <w:rPr>
          <w:rFonts w:ascii="Times New Roman" w:eastAsia="Times New Roman" w:hAnsi="Times New Roman" w:cs="Times New Roman"/>
          <w:color w:val="000000"/>
          <w:sz w:val="28"/>
          <w:szCs w:val="28"/>
          <w:lang w:val="uk-UA" w:eastAsia="uk-UA"/>
        </w:rPr>
        <w:t>, добре упорядкованими та легкими для сприйняття</w:t>
      </w:r>
      <w:r w:rsidRPr="006E4BD2">
        <w:rPr>
          <w:rFonts w:ascii="Times New Roman" w:eastAsia="Times New Roman" w:hAnsi="Times New Roman" w:cs="Times New Roman"/>
          <w:color w:val="000000"/>
          <w:sz w:val="28"/>
          <w:szCs w:val="28"/>
          <w:vertAlign w:val="superscript"/>
          <w:lang w:val="uk-UA" w:eastAsia="uk-UA"/>
        </w:rPr>
        <w:t>1</w:t>
      </w:r>
      <w:r w:rsidRPr="006E4BD2">
        <w:rPr>
          <w:rFonts w:ascii="Times New Roman" w:eastAsia="Times New Roman" w:hAnsi="Times New Roman" w:cs="Times New Roman"/>
          <w:color w:val="000000"/>
          <w:sz w:val="28"/>
          <w:szCs w:val="28"/>
          <w:lang w:val="uk-UA" w:eastAsia="uk-UA"/>
        </w:rPr>
        <w:t>.</w:t>
      </w:r>
    </w:p>
    <w:p w:rsidR="00F10EA3" w:rsidRPr="006E4BD2" w:rsidRDefault="00F10EA3"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Перші кодекси та закони у їх сучасному вигляді з’являються у </w:t>
      </w:r>
      <w:proofErr w:type="spellStart"/>
      <w:r w:rsidRPr="006E4BD2">
        <w:rPr>
          <w:rFonts w:ascii="Times New Roman" w:eastAsia="Times New Roman" w:hAnsi="Times New Roman" w:cs="Times New Roman"/>
          <w:color w:val="000000"/>
          <w:sz w:val="28"/>
          <w:szCs w:val="28"/>
          <w:lang w:val="uk-UA" w:eastAsia="uk-UA"/>
        </w:rPr>
        <w:t>єв-ропейських</w:t>
      </w:r>
      <w:proofErr w:type="spellEnd"/>
      <w:r w:rsidRPr="006E4BD2">
        <w:rPr>
          <w:rFonts w:ascii="Times New Roman" w:eastAsia="Times New Roman" w:hAnsi="Times New Roman" w:cs="Times New Roman"/>
          <w:color w:val="000000"/>
          <w:sz w:val="28"/>
          <w:szCs w:val="28"/>
          <w:lang w:val="uk-UA" w:eastAsia="uk-UA"/>
        </w:rPr>
        <w:t xml:space="preserve"> країнах у XVIII ст. Їх поява є наслідком взаємодії трьох факторів — політичних вимог реформ епохи Просвітництва, методу раціоналістичного природного права та впливу книгодрукування</w:t>
      </w:r>
      <w:r w:rsidRPr="006E4BD2">
        <w:rPr>
          <w:rFonts w:ascii="Times New Roman" w:eastAsia="Times New Roman" w:hAnsi="Times New Roman" w:cs="Times New Roman"/>
          <w:color w:val="000000"/>
          <w:sz w:val="28"/>
          <w:szCs w:val="28"/>
          <w:vertAlign w:val="superscript"/>
          <w:lang w:val="uk-UA" w:eastAsia="uk-UA"/>
        </w:rPr>
        <w:t>2</w:t>
      </w:r>
      <w:r w:rsidRPr="006E4BD2">
        <w:rPr>
          <w:rFonts w:ascii="Times New Roman" w:eastAsia="Times New Roman" w:hAnsi="Times New Roman" w:cs="Times New Roman"/>
          <w:color w:val="000000"/>
          <w:sz w:val="28"/>
          <w:szCs w:val="28"/>
          <w:lang w:val="uk-UA" w:eastAsia="uk-UA"/>
        </w:rPr>
        <w:t>.</w:t>
      </w:r>
    </w:p>
    <w:p w:rsidR="00F10EA3" w:rsidRPr="006E4BD2" w:rsidRDefault="00F10EA3"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Проте справжнє піднесення законодавства відбувається вже після буржуазних революцій, коли розпочинається </w:t>
      </w:r>
      <w:r w:rsidRPr="006E4BD2">
        <w:rPr>
          <w:rFonts w:ascii="Times New Roman" w:eastAsia="Times New Roman" w:hAnsi="Times New Roman" w:cs="Times New Roman"/>
          <w:b/>
          <w:bCs/>
          <w:i/>
          <w:iCs/>
          <w:color w:val="000000"/>
          <w:sz w:val="28"/>
          <w:szCs w:val="28"/>
          <w:lang w:val="uk-UA" w:eastAsia="uk-UA"/>
        </w:rPr>
        <w:t xml:space="preserve">третій </w:t>
      </w:r>
      <w:proofErr w:type="spellStart"/>
      <w:r w:rsidRPr="006E4BD2">
        <w:rPr>
          <w:rFonts w:ascii="Times New Roman" w:eastAsia="Times New Roman" w:hAnsi="Times New Roman" w:cs="Times New Roman"/>
          <w:b/>
          <w:bCs/>
          <w:i/>
          <w:iCs/>
          <w:color w:val="000000"/>
          <w:sz w:val="28"/>
          <w:szCs w:val="28"/>
          <w:lang w:val="uk-UA" w:eastAsia="uk-UA"/>
        </w:rPr>
        <w:t>етап</w:t>
      </w:r>
      <w:r w:rsidRPr="006E4BD2">
        <w:rPr>
          <w:rFonts w:ascii="Times New Roman" w:eastAsia="Times New Roman" w:hAnsi="Times New Roman" w:cs="Times New Roman"/>
          <w:color w:val="000000"/>
          <w:sz w:val="28"/>
          <w:szCs w:val="28"/>
          <w:lang w:val="uk-UA" w:eastAsia="uk-UA"/>
        </w:rPr>
        <w:t>розвитку</w:t>
      </w:r>
      <w:proofErr w:type="spellEnd"/>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сім’ї. Його історичні межі — від ХІХ ст. до нинішніх часів. Природно, що цей етап іменується </w:t>
      </w:r>
      <w:r w:rsidRPr="006E4BD2">
        <w:rPr>
          <w:rFonts w:ascii="Times New Roman" w:eastAsia="Times New Roman" w:hAnsi="Times New Roman" w:cs="Times New Roman"/>
          <w:b/>
          <w:bCs/>
          <w:i/>
          <w:iCs/>
          <w:color w:val="000000"/>
          <w:sz w:val="28"/>
          <w:szCs w:val="28"/>
          <w:lang w:val="uk-UA" w:eastAsia="uk-UA"/>
        </w:rPr>
        <w:t xml:space="preserve">періодом </w:t>
      </w:r>
      <w:proofErr w:type="spellStart"/>
      <w:r w:rsidRPr="006E4BD2">
        <w:rPr>
          <w:rFonts w:ascii="Times New Roman" w:eastAsia="Times New Roman" w:hAnsi="Times New Roman" w:cs="Times New Roman"/>
          <w:b/>
          <w:bCs/>
          <w:i/>
          <w:iCs/>
          <w:color w:val="000000"/>
          <w:sz w:val="28"/>
          <w:szCs w:val="28"/>
          <w:lang w:val="uk-UA" w:eastAsia="uk-UA"/>
        </w:rPr>
        <w:t>зако-нодавчого</w:t>
      </w:r>
      <w:proofErr w:type="spellEnd"/>
      <w:r w:rsidRPr="006E4BD2">
        <w:rPr>
          <w:rFonts w:ascii="Times New Roman" w:eastAsia="Times New Roman" w:hAnsi="Times New Roman" w:cs="Times New Roman"/>
          <w:b/>
          <w:bCs/>
          <w:i/>
          <w:iCs/>
          <w:color w:val="000000"/>
          <w:sz w:val="28"/>
          <w:szCs w:val="28"/>
          <w:lang w:val="uk-UA" w:eastAsia="uk-UA"/>
        </w:rPr>
        <w:t xml:space="preserve"> права.</w:t>
      </w:r>
    </w:p>
    <w:p w:rsidR="00F10EA3" w:rsidRPr="006E4BD2" w:rsidRDefault="00F10EA3"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Перемігші у XVIII–XIX ст. у країнах континентальної Європи, буржуазні революції докорінно змінили або цілком скасували </w:t>
      </w:r>
      <w:proofErr w:type="spellStart"/>
      <w:r w:rsidRPr="006E4BD2">
        <w:rPr>
          <w:rFonts w:ascii="Times New Roman" w:eastAsia="Times New Roman" w:hAnsi="Times New Roman" w:cs="Times New Roman"/>
          <w:color w:val="000000"/>
          <w:sz w:val="28"/>
          <w:szCs w:val="28"/>
          <w:lang w:val="uk-UA" w:eastAsia="uk-UA"/>
        </w:rPr>
        <w:t>феодаль-ні</w:t>
      </w:r>
      <w:proofErr w:type="spellEnd"/>
      <w:r w:rsidRPr="006E4BD2">
        <w:rPr>
          <w:rFonts w:ascii="Times New Roman" w:eastAsia="Times New Roman" w:hAnsi="Times New Roman" w:cs="Times New Roman"/>
          <w:color w:val="000000"/>
          <w:sz w:val="28"/>
          <w:szCs w:val="28"/>
          <w:lang w:val="uk-UA" w:eastAsia="uk-UA"/>
        </w:rPr>
        <w:t xml:space="preserve"> правові </w:t>
      </w:r>
      <w:r w:rsidRPr="006E4BD2">
        <w:rPr>
          <w:rFonts w:ascii="Times New Roman" w:eastAsia="Times New Roman" w:hAnsi="Times New Roman" w:cs="Times New Roman"/>
          <w:color w:val="000000"/>
          <w:sz w:val="28"/>
          <w:szCs w:val="28"/>
          <w:lang w:val="uk-UA" w:eastAsia="uk-UA"/>
        </w:rPr>
        <w:lastRenderedPageBreak/>
        <w:t>інститути. Вони внесли істотні корегування в уявлення про саме право і </w:t>
      </w:r>
      <w:r w:rsidRPr="006E4BD2">
        <w:rPr>
          <w:rFonts w:ascii="Times New Roman" w:eastAsia="Times New Roman" w:hAnsi="Times New Roman" w:cs="Times New Roman"/>
          <w:i/>
          <w:iCs/>
          <w:color w:val="000000"/>
          <w:sz w:val="28"/>
          <w:szCs w:val="28"/>
          <w:lang w:val="uk-UA" w:eastAsia="uk-UA"/>
        </w:rPr>
        <w:t>перетворили закон із другорядного в основне джерело</w:t>
      </w:r>
      <w:r w:rsidR="003F438A">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романо-германського</w:t>
      </w:r>
      <w:proofErr w:type="spellEnd"/>
      <w:r w:rsidRPr="006E4BD2">
        <w:rPr>
          <w:rFonts w:ascii="Times New Roman" w:eastAsia="Times New Roman" w:hAnsi="Times New Roman" w:cs="Times New Roman"/>
          <w:color w:val="000000"/>
          <w:sz w:val="28"/>
          <w:szCs w:val="28"/>
          <w:lang w:val="uk-UA" w:eastAsia="uk-UA"/>
        </w:rPr>
        <w:t xml:space="preserve"> права.</w:t>
      </w:r>
    </w:p>
    <w:p w:rsidR="00F10EA3" w:rsidRPr="006E4BD2" w:rsidRDefault="00F10EA3" w:rsidP="006E4BD2">
      <w:pPr>
        <w:pStyle w:val="a5"/>
        <w:spacing w:line="360" w:lineRule="auto"/>
        <w:rPr>
          <w:color w:val="000000"/>
          <w:sz w:val="28"/>
          <w:szCs w:val="28"/>
        </w:rPr>
      </w:pPr>
      <w:r w:rsidRPr="006E4BD2">
        <w:rPr>
          <w:color w:val="000000"/>
          <w:sz w:val="28"/>
          <w:szCs w:val="28"/>
        </w:rPr>
        <w:t xml:space="preserve">ями доктрини природного права. Найяскравіше ці зміни проявилися в сімейному праві (наприклад, суттєво змінюється правовий статус </w:t>
      </w:r>
      <w:proofErr w:type="spellStart"/>
      <w:r w:rsidRPr="006E4BD2">
        <w:rPr>
          <w:color w:val="000000"/>
          <w:sz w:val="28"/>
          <w:szCs w:val="28"/>
        </w:rPr>
        <w:t>жін-ки</w:t>
      </w:r>
      <w:proofErr w:type="spellEnd"/>
      <w:r w:rsidRPr="006E4BD2">
        <w:rPr>
          <w:color w:val="000000"/>
          <w:sz w:val="28"/>
          <w:szCs w:val="28"/>
        </w:rPr>
        <w:t>) та у праві власності (особливо, це стосується земельної власності). Цивільне право пристосовується до умов вільного ринку.</w:t>
      </w:r>
    </w:p>
    <w:p w:rsidR="00F10EA3" w:rsidRPr="006E4BD2" w:rsidRDefault="00F10EA3" w:rsidP="006E4BD2">
      <w:pPr>
        <w:pStyle w:val="a5"/>
        <w:spacing w:line="360" w:lineRule="auto"/>
        <w:rPr>
          <w:color w:val="000000"/>
          <w:sz w:val="28"/>
          <w:szCs w:val="28"/>
        </w:rPr>
      </w:pPr>
      <w:r w:rsidRPr="006E4BD2">
        <w:rPr>
          <w:color w:val="000000"/>
          <w:sz w:val="28"/>
          <w:szCs w:val="28"/>
        </w:rPr>
        <w:t xml:space="preserve">Бурхливий розвиток промисловості призводить до модернізації правових форм підприємницької діяльності: акціонерних та інших господарських товариств. Економічний і соціальний прогрес </w:t>
      </w:r>
      <w:proofErr w:type="spellStart"/>
      <w:r w:rsidRPr="006E4BD2">
        <w:rPr>
          <w:color w:val="000000"/>
          <w:sz w:val="28"/>
          <w:szCs w:val="28"/>
        </w:rPr>
        <w:t>європей-ських</w:t>
      </w:r>
      <w:proofErr w:type="spellEnd"/>
      <w:r w:rsidRPr="006E4BD2">
        <w:rPr>
          <w:color w:val="000000"/>
          <w:sz w:val="28"/>
          <w:szCs w:val="28"/>
        </w:rPr>
        <w:t xml:space="preserve"> країн обумовлює появу антимонопольного законодавства, актив-ний розвиток законодавства у сфері інтелектуальної власності, суттєві зміни страхового, банківського та транспортного права. Під впливом ідей соціальної держави і держави загального добробуту радикально реформуються трудове право і право соціального забезпечення. Науково-технічний прогрес зумовлює появу нових інститутів права, що регламентують, зокрема, космічну діяльність, генетичні </w:t>
      </w:r>
      <w:proofErr w:type="spellStart"/>
      <w:r w:rsidRPr="006E4BD2">
        <w:rPr>
          <w:color w:val="000000"/>
          <w:sz w:val="28"/>
          <w:szCs w:val="28"/>
        </w:rPr>
        <w:t>досліджен-ня</w:t>
      </w:r>
      <w:proofErr w:type="spellEnd"/>
      <w:r w:rsidRPr="006E4BD2">
        <w:rPr>
          <w:color w:val="000000"/>
          <w:sz w:val="28"/>
          <w:szCs w:val="28"/>
        </w:rPr>
        <w:t>, інформаційні технології (Інтернет, електронний підпис, електронна комерція, банківські картки тощо).</w:t>
      </w:r>
    </w:p>
    <w:p w:rsidR="00F10EA3" w:rsidRPr="006E4BD2" w:rsidRDefault="00F10EA3" w:rsidP="006E4BD2">
      <w:pPr>
        <w:pStyle w:val="a5"/>
        <w:spacing w:line="360" w:lineRule="auto"/>
        <w:rPr>
          <w:color w:val="000000"/>
          <w:sz w:val="28"/>
          <w:szCs w:val="28"/>
        </w:rPr>
      </w:pPr>
      <w:r w:rsidRPr="006E4BD2">
        <w:rPr>
          <w:color w:val="000000"/>
          <w:sz w:val="28"/>
          <w:szCs w:val="28"/>
        </w:rPr>
        <w:t xml:space="preserve">Великі революційні зміни торкнулися також правових інститутів і галузей публічного права. Вони викликані насамперед зміною стосунків між громадянином і державою, визнанням і подальшим розширенням прав і свобод людини і громадянина, реформуванням системи державної влади, що відбулося після прийняття конституцій (визнання принципу поділу влади, поява конституційних судів). У ХХ ст. відбувається </w:t>
      </w:r>
      <w:proofErr w:type="spellStart"/>
      <w:r w:rsidRPr="006E4BD2">
        <w:rPr>
          <w:color w:val="000000"/>
          <w:sz w:val="28"/>
          <w:szCs w:val="28"/>
        </w:rPr>
        <w:t>збли-ження</w:t>
      </w:r>
      <w:proofErr w:type="spellEnd"/>
      <w:r w:rsidRPr="006E4BD2">
        <w:rPr>
          <w:color w:val="000000"/>
          <w:sz w:val="28"/>
          <w:szCs w:val="28"/>
        </w:rPr>
        <w:t xml:space="preserve"> національних правових систем із міжнародним правом.</w:t>
      </w:r>
    </w:p>
    <w:p w:rsidR="00F10EA3" w:rsidRPr="006E4BD2" w:rsidRDefault="00F10EA3" w:rsidP="006E4BD2">
      <w:pPr>
        <w:pStyle w:val="a5"/>
        <w:numPr>
          <w:ilvl w:val="0"/>
          <w:numId w:val="13"/>
        </w:numPr>
        <w:spacing w:line="360" w:lineRule="auto"/>
        <w:rPr>
          <w:color w:val="000000"/>
          <w:sz w:val="28"/>
          <w:szCs w:val="28"/>
        </w:rPr>
      </w:pPr>
      <w:r w:rsidRPr="006E4BD2">
        <w:rPr>
          <w:color w:val="000000"/>
          <w:sz w:val="28"/>
          <w:szCs w:val="28"/>
        </w:rPr>
        <w:t xml:space="preserve">другій половині ХХ ст. на розвиток </w:t>
      </w:r>
      <w:proofErr w:type="spellStart"/>
      <w:r w:rsidRPr="006E4BD2">
        <w:rPr>
          <w:color w:val="000000"/>
          <w:sz w:val="28"/>
          <w:szCs w:val="28"/>
        </w:rPr>
        <w:t>романо-германського</w:t>
      </w:r>
      <w:proofErr w:type="spellEnd"/>
      <w:r w:rsidRPr="006E4BD2">
        <w:rPr>
          <w:color w:val="000000"/>
          <w:sz w:val="28"/>
          <w:szCs w:val="28"/>
        </w:rPr>
        <w:t xml:space="preserve"> права суттєво впливають </w:t>
      </w:r>
      <w:r w:rsidRPr="006E4BD2">
        <w:rPr>
          <w:i/>
          <w:iCs/>
          <w:color w:val="000000"/>
          <w:sz w:val="28"/>
          <w:szCs w:val="28"/>
        </w:rPr>
        <w:t>європейські інтеграційні процеси.</w:t>
      </w:r>
      <w:r w:rsidRPr="006E4BD2">
        <w:rPr>
          <w:color w:val="000000"/>
          <w:sz w:val="28"/>
          <w:szCs w:val="28"/>
        </w:rPr>
        <w:t> Їх активне роз-</w:t>
      </w:r>
    </w:p>
    <w:p w:rsidR="00F10EA3" w:rsidRPr="006E4BD2" w:rsidRDefault="00F10EA3" w:rsidP="006E4BD2">
      <w:pPr>
        <w:pStyle w:val="a5"/>
        <w:spacing w:line="360" w:lineRule="auto"/>
        <w:rPr>
          <w:color w:val="000000"/>
          <w:sz w:val="28"/>
          <w:szCs w:val="28"/>
        </w:rPr>
      </w:pPr>
      <w:r w:rsidRPr="006E4BD2">
        <w:rPr>
          <w:color w:val="000000"/>
          <w:sz w:val="28"/>
          <w:szCs w:val="28"/>
        </w:rPr>
        <w:lastRenderedPageBreak/>
        <w:t xml:space="preserve">гортання приводить до заснування Європейських співтовариств (ЄС) — оригінальних за своєю правовою природою наднаціональних утворень, що має риси як держави, так і міжнародної організації. За </w:t>
      </w:r>
      <w:proofErr w:type="spellStart"/>
      <w:r w:rsidRPr="006E4BD2">
        <w:rPr>
          <w:color w:val="000000"/>
          <w:sz w:val="28"/>
          <w:szCs w:val="28"/>
        </w:rPr>
        <w:t>Маастрихт-ським</w:t>
      </w:r>
      <w:proofErr w:type="spellEnd"/>
      <w:r w:rsidRPr="006E4BD2">
        <w:rPr>
          <w:color w:val="000000"/>
          <w:sz w:val="28"/>
          <w:szCs w:val="28"/>
        </w:rPr>
        <w:t xml:space="preserve"> договором 1992 р. створена нова структура — Європейський Союз. Вона заснована на основі Європейських співтовариств, </w:t>
      </w:r>
      <w:proofErr w:type="spellStart"/>
      <w:r w:rsidRPr="006E4BD2">
        <w:rPr>
          <w:color w:val="000000"/>
          <w:sz w:val="28"/>
          <w:szCs w:val="28"/>
        </w:rPr>
        <w:t>допов-нених</w:t>
      </w:r>
      <w:proofErr w:type="spellEnd"/>
      <w:r w:rsidRPr="006E4BD2">
        <w:rPr>
          <w:color w:val="000000"/>
          <w:sz w:val="28"/>
          <w:szCs w:val="28"/>
        </w:rPr>
        <w:t xml:space="preserve"> сферами політики і формами співробітництва. Більшість країн </w:t>
      </w:r>
      <w:proofErr w:type="spellStart"/>
      <w:r w:rsidRPr="006E4BD2">
        <w:rPr>
          <w:color w:val="000000"/>
          <w:sz w:val="28"/>
          <w:szCs w:val="28"/>
        </w:rPr>
        <w:t>романо-германського</w:t>
      </w:r>
      <w:proofErr w:type="spellEnd"/>
      <w:r w:rsidRPr="006E4BD2">
        <w:rPr>
          <w:color w:val="000000"/>
          <w:sz w:val="28"/>
          <w:szCs w:val="28"/>
        </w:rPr>
        <w:t xml:space="preserve"> права сьогодні є членами ЄС.</w:t>
      </w:r>
    </w:p>
    <w:p w:rsidR="00F10EA3" w:rsidRPr="006E4BD2" w:rsidRDefault="00F10EA3"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p>
    <w:p w:rsidR="00F10EA3" w:rsidRPr="006E4BD2" w:rsidRDefault="00F10EA3"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Підвищення ролі законодавства та його поступове накопичення викликають </w:t>
      </w:r>
      <w:r w:rsidRPr="006E4BD2">
        <w:rPr>
          <w:rFonts w:ascii="Times New Roman" w:eastAsia="Times New Roman" w:hAnsi="Times New Roman" w:cs="Times New Roman"/>
          <w:i/>
          <w:iCs/>
          <w:color w:val="000000"/>
          <w:sz w:val="28"/>
          <w:szCs w:val="28"/>
          <w:lang w:val="uk-UA" w:eastAsia="uk-UA"/>
        </w:rPr>
        <w:t>необхідність кодифікації.</w:t>
      </w:r>
      <w:r w:rsidRPr="006E4BD2">
        <w:rPr>
          <w:rFonts w:ascii="Times New Roman" w:eastAsia="Times New Roman" w:hAnsi="Times New Roman" w:cs="Times New Roman"/>
          <w:color w:val="000000"/>
          <w:sz w:val="28"/>
          <w:szCs w:val="28"/>
          <w:lang w:val="uk-UA" w:eastAsia="uk-UA"/>
        </w:rPr>
        <w:t xml:space="preserve"> У ХІХ ст. у більшості країн Європейського континенту приймаються численні кодекси: спочатку цивільні, а потім — кримінальні, кримінально-процесуальні, </w:t>
      </w:r>
      <w:proofErr w:type="spellStart"/>
      <w:r w:rsidRPr="006E4BD2">
        <w:rPr>
          <w:rFonts w:ascii="Times New Roman" w:eastAsia="Times New Roman" w:hAnsi="Times New Roman" w:cs="Times New Roman"/>
          <w:color w:val="000000"/>
          <w:sz w:val="28"/>
          <w:szCs w:val="28"/>
          <w:lang w:val="uk-UA" w:eastAsia="uk-UA"/>
        </w:rPr>
        <w:t>адміні-стративні</w:t>
      </w:r>
      <w:proofErr w:type="spellEnd"/>
      <w:r w:rsidRPr="006E4BD2">
        <w:rPr>
          <w:rFonts w:ascii="Times New Roman" w:eastAsia="Times New Roman" w:hAnsi="Times New Roman" w:cs="Times New Roman"/>
          <w:color w:val="000000"/>
          <w:sz w:val="28"/>
          <w:szCs w:val="28"/>
          <w:lang w:val="uk-UA" w:eastAsia="uk-UA"/>
        </w:rPr>
        <w:t xml:space="preserve">, цивільно-процесуальні, торговельні та ін. </w:t>
      </w:r>
      <w:proofErr w:type="spellStart"/>
      <w:r w:rsidRPr="006E4BD2">
        <w:rPr>
          <w:rFonts w:ascii="Times New Roman" w:eastAsia="Times New Roman" w:hAnsi="Times New Roman" w:cs="Times New Roman"/>
          <w:color w:val="000000"/>
          <w:sz w:val="28"/>
          <w:szCs w:val="28"/>
          <w:lang w:val="uk-UA" w:eastAsia="uk-UA"/>
        </w:rPr>
        <w:t>Кодификація</w:t>
      </w:r>
      <w:proofErr w:type="spellEnd"/>
      <w:r w:rsidRPr="006E4BD2">
        <w:rPr>
          <w:rFonts w:ascii="Times New Roman" w:eastAsia="Times New Roman" w:hAnsi="Times New Roman" w:cs="Times New Roman"/>
          <w:color w:val="000000"/>
          <w:sz w:val="28"/>
          <w:szCs w:val="28"/>
          <w:lang w:val="uk-UA" w:eastAsia="uk-UA"/>
        </w:rPr>
        <w:t xml:space="preserve"> дозволила упорядкувати чинне законодавство, позбутися нормативно-правових й інших архаїзмів. Вона сприяла подоланню існуючої </w:t>
      </w:r>
      <w:proofErr w:type="spellStart"/>
      <w:r w:rsidRPr="006E4BD2">
        <w:rPr>
          <w:rFonts w:ascii="Times New Roman" w:eastAsia="Times New Roman" w:hAnsi="Times New Roman" w:cs="Times New Roman"/>
          <w:color w:val="000000"/>
          <w:sz w:val="28"/>
          <w:szCs w:val="28"/>
          <w:lang w:val="uk-UA" w:eastAsia="uk-UA"/>
        </w:rPr>
        <w:t>дрібно-сті</w:t>
      </w:r>
      <w:proofErr w:type="spellEnd"/>
      <w:r w:rsidRPr="006E4BD2">
        <w:rPr>
          <w:rFonts w:ascii="Times New Roman" w:eastAsia="Times New Roman" w:hAnsi="Times New Roman" w:cs="Times New Roman"/>
          <w:color w:val="000000"/>
          <w:sz w:val="28"/>
          <w:szCs w:val="28"/>
          <w:lang w:val="uk-UA" w:eastAsia="uk-UA"/>
        </w:rPr>
        <w:t xml:space="preserve"> права, усуненню різноманіття звичаїв, зменшенню розриву між правовою теорією і практикою.</w:t>
      </w:r>
    </w:p>
    <w:p w:rsidR="00F10EA3" w:rsidRPr="006E4BD2" w:rsidRDefault="00F10EA3"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Сьогодні кодекси поряд з іншими нормативними актами регулюють практично всі найважливіші сфери громадського життя. </w:t>
      </w:r>
      <w:proofErr w:type="spellStart"/>
      <w:r w:rsidRPr="006E4BD2">
        <w:rPr>
          <w:rFonts w:ascii="Times New Roman" w:eastAsia="Times New Roman" w:hAnsi="Times New Roman" w:cs="Times New Roman"/>
          <w:color w:val="000000"/>
          <w:sz w:val="28"/>
          <w:szCs w:val="28"/>
          <w:lang w:val="uk-UA" w:eastAsia="uk-UA"/>
        </w:rPr>
        <w:t>Кодификація</w:t>
      </w:r>
      <w:proofErr w:type="spellEnd"/>
      <w:r w:rsidRPr="006E4BD2">
        <w:rPr>
          <w:rFonts w:ascii="Times New Roman" w:eastAsia="Times New Roman" w:hAnsi="Times New Roman" w:cs="Times New Roman"/>
          <w:color w:val="000000"/>
          <w:sz w:val="28"/>
          <w:szCs w:val="28"/>
          <w:lang w:val="uk-UA" w:eastAsia="uk-UA"/>
        </w:rPr>
        <w:t xml:space="preserve"> символізує </w:t>
      </w:r>
      <w:r w:rsidRPr="006E4BD2">
        <w:rPr>
          <w:rFonts w:ascii="Times New Roman" w:eastAsia="Times New Roman" w:hAnsi="Times New Roman" w:cs="Times New Roman"/>
          <w:i/>
          <w:iCs/>
          <w:color w:val="000000"/>
          <w:sz w:val="28"/>
          <w:szCs w:val="28"/>
          <w:lang w:val="uk-UA" w:eastAsia="uk-UA"/>
        </w:rPr>
        <w:t>остаточне завершення</w:t>
      </w:r>
      <w:r w:rsidRPr="006E4BD2">
        <w:rPr>
          <w:rFonts w:ascii="Times New Roman" w:eastAsia="Times New Roman" w:hAnsi="Times New Roman" w:cs="Times New Roman"/>
          <w:color w:val="000000"/>
          <w:sz w:val="28"/>
          <w:szCs w:val="28"/>
          <w:lang w:val="uk-UA" w:eastAsia="uk-UA"/>
        </w:rPr>
        <w:t xml:space="preserve"> процесу формування системи </w:t>
      </w:r>
      <w:proofErr w:type="spellStart"/>
      <w:r w:rsidRPr="006E4BD2">
        <w:rPr>
          <w:rFonts w:ascii="Times New Roman" w:eastAsia="Times New Roman" w:hAnsi="Times New Roman" w:cs="Times New Roman"/>
          <w:color w:val="000000"/>
          <w:sz w:val="28"/>
          <w:szCs w:val="28"/>
          <w:lang w:val="uk-UA" w:eastAsia="uk-UA"/>
        </w:rPr>
        <w:t>романо-германського</w:t>
      </w:r>
      <w:proofErr w:type="spellEnd"/>
      <w:r w:rsidRPr="006E4BD2">
        <w:rPr>
          <w:rFonts w:ascii="Times New Roman" w:eastAsia="Times New Roman" w:hAnsi="Times New Roman" w:cs="Times New Roman"/>
          <w:color w:val="000000"/>
          <w:sz w:val="28"/>
          <w:szCs w:val="28"/>
          <w:lang w:val="uk-UA" w:eastAsia="uk-UA"/>
        </w:rPr>
        <w:t xml:space="preserve"> права як цілісного явища.</w:t>
      </w:r>
    </w:p>
    <w:p w:rsidR="00F10EA3" w:rsidRPr="006E4BD2" w:rsidRDefault="00F10EA3"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Крім перевороту в системі джерел права на третьому етапі </w:t>
      </w:r>
      <w:proofErr w:type="spellStart"/>
      <w:r w:rsidRPr="006E4BD2">
        <w:rPr>
          <w:rFonts w:ascii="Times New Roman" w:eastAsia="Times New Roman" w:hAnsi="Times New Roman" w:cs="Times New Roman"/>
          <w:color w:val="000000"/>
          <w:sz w:val="28"/>
          <w:szCs w:val="28"/>
          <w:lang w:val="uk-UA" w:eastAsia="uk-UA"/>
        </w:rPr>
        <w:t>відбу-ваються</w:t>
      </w:r>
      <w:proofErr w:type="spellEnd"/>
      <w:r w:rsidRPr="006E4BD2">
        <w:rPr>
          <w:rFonts w:ascii="Times New Roman" w:eastAsia="Times New Roman" w:hAnsi="Times New Roman" w:cs="Times New Roman"/>
          <w:color w:val="000000"/>
          <w:sz w:val="28"/>
          <w:szCs w:val="28"/>
          <w:lang w:val="uk-UA" w:eastAsia="uk-UA"/>
        </w:rPr>
        <w:t> </w:t>
      </w:r>
      <w:r w:rsidRPr="006E4BD2">
        <w:rPr>
          <w:rFonts w:ascii="Times New Roman" w:eastAsia="Times New Roman" w:hAnsi="Times New Roman" w:cs="Times New Roman"/>
          <w:i/>
          <w:iCs/>
          <w:color w:val="000000"/>
          <w:sz w:val="28"/>
          <w:szCs w:val="28"/>
          <w:lang w:val="uk-UA" w:eastAsia="uk-UA"/>
        </w:rPr>
        <w:t>суттєві зміни в системі права</w:t>
      </w:r>
      <w:r w:rsidRPr="006E4BD2">
        <w:rPr>
          <w:rFonts w:ascii="Times New Roman" w:eastAsia="Times New Roman" w:hAnsi="Times New Roman" w:cs="Times New Roman"/>
          <w:color w:val="000000"/>
          <w:sz w:val="28"/>
          <w:szCs w:val="28"/>
          <w:lang w:val="uk-UA" w:eastAsia="uk-UA"/>
        </w:rPr>
        <w:t xml:space="preserve">. </w:t>
      </w:r>
    </w:p>
    <w:p w:rsidR="00F10EA3" w:rsidRPr="006E4BD2" w:rsidRDefault="00F10EA3" w:rsidP="006E4BD2">
      <w:pPr>
        <w:spacing w:before="100" w:beforeAutospacing="1" w:after="100" w:afterAutospacing="1" w:line="360" w:lineRule="auto"/>
        <w:rPr>
          <w:rFonts w:ascii="Times New Roman" w:eastAsia="Times New Roman" w:hAnsi="Times New Roman" w:cs="Times New Roman"/>
          <w:b/>
          <w:color w:val="000000"/>
          <w:sz w:val="28"/>
          <w:szCs w:val="28"/>
          <w:lang w:val="uk-UA" w:eastAsia="uk-UA"/>
        </w:rPr>
      </w:pPr>
      <w:r w:rsidRPr="006E4BD2">
        <w:rPr>
          <w:rFonts w:ascii="Times New Roman" w:eastAsia="Times New Roman" w:hAnsi="Times New Roman" w:cs="Times New Roman"/>
          <w:b/>
          <w:color w:val="000000"/>
          <w:sz w:val="28"/>
          <w:szCs w:val="28"/>
          <w:lang w:val="uk-UA" w:eastAsia="uk-UA"/>
        </w:rPr>
        <w:t>2.2</w:t>
      </w:r>
    </w:p>
    <w:p w:rsidR="00F10EA3" w:rsidRPr="006E4BD2" w:rsidRDefault="00F10EA3" w:rsidP="006E4BD2">
      <w:pPr>
        <w:pStyle w:val="a5"/>
        <w:numPr>
          <w:ilvl w:val="0"/>
          <w:numId w:val="14"/>
        </w:numPr>
        <w:spacing w:line="360" w:lineRule="auto"/>
        <w:rPr>
          <w:color w:val="000000"/>
          <w:sz w:val="28"/>
          <w:szCs w:val="28"/>
        </w:rPr>
      </w:pPr>
      <w:proofErr w:type="spellStart"/>
      <w:r w:rsidRPr="006E4BD2">
        <w:rPr>
          <w:color w:val="000000"/>
          <w:sz w:val="28"/>
          <w:szCs w:val="28"/>
        </w:rPr>
        <w:t>романо-германській</w:t>
      </w:r>
      <w:proofErr w:type="spellEnd"/>
      <w:r w:rsidRPr="006E4BD2">
        <w:rPr>
          <w:color w:val="000000"/>
          <w:sz w:val="28"/>
          <w:szCs w:val="28"/>
        </w:rPr>
        <w:t xml:space="preserve"> правовій сім’ї </w:t>
      </w:r>
      <w:r w:rsidRPr="006E4BD2">
        <w:rPr>
          <w:b/>
          <w:bCs/>
          <w:i/>
          <w:iCs/>
          <w:color w:val="000000"/>
          <w:sz w:val="28"/>
          <w:szCs w:val="28"/>
        </w:rPr>
        <w:t>не має єдиного уявлення</w:t>
      </w:r>
      <w:r w:rsidRPr="006E4BD2">
        <w:rPr>
          <w:color w:val="000000"/>
          <w:sz w:val="28"/>
          <w:szCs w:val="28"/>
        </w:rPr>
        <w:t xml:space="preserve"> про джерела права і про їхнє співвідношення між собою. Кожна з численних правових систем, що складають цю сім’ю, має свої </w:t>
      </w:r>
      <w:proofErr w:type="spellStart"/>
      <w:r w:rsidRPr="006E4BD2">
        <w:rPr>
          <w:color w:val="000000"/>
          <w:sz w:val="28"/>
          <w:szCs w:val="28"/>
        </w:rPr>
        <w:t>спе-цифічні</w:t>
      </w:r>
      <w:proofErr w:type="spellEnd"/>
      <w:r w:rsidRPr="006E4BD2">
        <w:rPr>
          <w:color w:val="000000"/>
          <w:sz w:val="28"/>
          <w:szCs w:val="28"/>
        </w:rPr>
        <w:t xml:space="preserve"> риси, обумовлені історичними і національними традиціями, особливостями правової культури й іншими факторами. Більше того, питання про поняття джерел </w:t>
      </w:r>
      <w:r w:rsidRPr="006E4BD2">
        <w:rPr>
          <w:color w:val="000000"/>
          <w:sz w:val="28"/>
          <w:szCs w:val="28"/>
        </w:rPr>
        <w:lastRenderedPageBreak/>
        <w:t>права є досить складним і найчастіше дискусійним навіть усередині кожної національної правової системі. Відповідь на нього змінюється час від часу, а нерідко — від однієї галузі права до іншої, і залежить від філософських та правових по-глядів кожного автора.</w:t>
      </w:r>
    </w:p>
    <w:p w:rsidR="00F10EA3" w:rsidRPr="006E4BD2" w:rsidRDefault="00F10EA3" w:rsidP="006E4BD2">
      <w:pPr>
        <w:pStyle w:val="a5"/>
        <w:spacing w:line="360" w:lineRule="auto"/>
        <w:rPr>
          <w:color w:val="000000"/>
          <w:sz w:val="28"/>
          <w:szCs w:val="28"/>
        </w:rPr>
      </w:pPr>
      <w:r w:rsidRPr="006E4BD2">
        <w:rPr>
          <w:color w:val="000000"/>
          <w:sz w:val="28"/>
          <w:szCs w:val="28"/>
        </w:rPr>
        <w:t xml:space="preserve">Поняття «джерело права» належить до групи правових понять, які, на думку О. О. </w:t>
      </w:r>
      <w:proofErr w:type="spellStart"/>
      <w:r w:rsidRPr="006E4BD2">
        <w:rPr>
          <w:color w:val="000000"/>
          <w:sz w:val="28"/>
          <w:szCs w:val="28"/>
        </w:rPr>
        <w:t>Рубанова</w:t>
      </w:r>
      <w:proofErr w:type="spellEnd"/>
      <w:r w:rsidRPr="006E4BD2">
        <w:rPr>
          <w:color w:val="000000"/>
          <w:sz w:val="28"/>
          <w:szCs w:val="28"/>
        </w:rPr>
        <w:t>, є метафорами. Поняття-метафора «джерело права» походить з античного Риму. Автором цього поняття вважається Тит Лівій, який писав, що Закони XII таблиць є «джерелом усього публічного та приватного права» (</w:t>
      </w:r>
      <w:proofErr w:type="spellStart"/>
      <w:r w:rsidRPr="006E4BD2">
        <w:rPr>
          <w:color w:val="000000"/>
          <w:sz w:val="28"/>
          <w:szCs w:val="28"/>
        </w:rPr>
        <w:t>sons</w:t>
      </w:r>
      <w:proofErr w:type="spellEnd"/>
      <w:r w:rsidRPr="006E4BD2">
        <w:rPr>
          <w:color w:val="000000"/>
          <w:sz w:val="28"/>
          <w:szCs w:val="28"/>
        </w:rPr>
        <w:t xml:space="preserve"> </w:t>
      </w:r>
      <w:proofErr w:type="spellStart"/>
      <w:r w:rsidRPr="006E4BD2">
        <w:rPr>
          <w:color w:val="000000"/>
          <w:sz w:val="28"/>
          <w:szCs w:val="28"/>
        </w:rPr>
        <w:t>omni</w:t>
      </w:r>
      <w:proofErr w:type="spellEnd"/>
      <w:r w:rsidRPr="006E4BD2">
        <w:rPr>
          <w:color w:val="000000"/>
          <w:sz w:val="28"/>
          <w:szCs w:val="28"/>
        </w:rPr>
        <w:t xml:space="preserve"> </w:t>
      </w:r>
      <w:proofErr w:type="spellStart"/>
      <w:r w:rsidRPr="006E4BD2">
        <w:rPr>
          <w:color w:val="000000"/>
          <w:sz w:val="28"/>
          <w:szCs w:val="28"/>
        </w:rPr>
        <w:t>publice</w:t>
      </w:r>
      <w:proofErr w:type="spellEnd"/>
      <w:r w:rsidRPr="006E4BD2">
        <w:rPr>
          <w:color w:val="000000"/>
          <w:sz w:val="28"/>
          <w:szCs w:val="28"/>
        </w:rPr>
        <w:t xml:space="preserve"> </w:t>
      </w:r>
      <w:proofErr w:type="spellStart"/>
      <w:r w:rsidRPr="006E4BD2">
        <w:rPr>
          <w:color w:val="000000"/>
          <w:sz w:val="28"/>
          <w:szCs w:val="28"/>
        </w:rPr>
        <w:t>privat</w:t>
      </w:r>
      <w:proofErr w:type="spellEnd"/>
      <w:r w:rsidRPr="006E4BD2">
        <w:rPr>
          <w:color w:val="000000"/>
          <w:sz w:val="28"/>
          <w:szCs w:val="28"/>
        </w:rPr>
        <w:t xml:space="preserve"> </w:t>
      </w:r>
      <w:proofErr w:type="spellStart"/>
      <w:r w:rsidRPr="006E4BD2">
        <w:rPr>
          <w:color w:val="000000"/>
          <w:sz w:val="28"/>
          <w:szCs w:val="28"/>
        </w:rPr>
        <w:t>juris</w:t>
      </w:r>
      <w:proofErr w:type="spellEnd"/>
      <w:r w:rsidRPr="006E4BD2">
        <w:rPr>
          <w:color w:val="000000"/>
          <w:sz w:val="28"/>
          <w:szCs w:val="28"/>
        </w:rPr>
        <w:t xml:space="preserve">). Таким чином, конкретна правова форма — Закони XII таблиць — була на-звана джерелом права. Можливо, таке порівняння породжене </w:t>
      </w:r>
      <w:proofErr w:type="spellStart"/>
      <w:r w:rsidRPr="006E4BD2">
        <w:rPr>
          <w:color w:val="000000"/>
          <w:sz w:val="28"/>
          <w:szCs w:val="28"/>
        </w:rPr>
        <w:t>прикла-дом</w:t>
      </w:r>
      <w:proofErr w:type="spellEnd"/>
      <w:r w:rsidRPr="006E4BD2">
        <w:rPr>
          <w:color w:val="000000"/>
          <w:sz w:val="28"/>
          <w:szCs w:val="28"/>
        </w:rPr>
        <w:t xml:space="preserve"> римських святих водних джерел, що живлять землю. Тит Лівій запропонував визнати нормативний акт джерелом, що «живить» право-відносини. Поступово такий метафоричний підхід трансформувався в юридичне поняття «джерело права».</w:t>
      </w:r>
    </w:p>
    <w:p w:rsidR="00F10EA3" w:rsidRPr="006E4BD2" w:rsidRDefault="00F10EA3" w:rsidP="006E4BD2">
      <w:pPr>
        <w:pStyle w:val="a5"/>
        <w:numPr>
          <w:ilvl w:val="0"/>
          <w:numId w:val="15"/>
        </w:numPr>
        <w:spacing w:line="360" w:lineRule="auto"/>
        <w:rPr>
          <w:color w:val="000000"/>
          <w:sz w:val="28"/>
          <w:szCs w:val="28"/>
        </w:rPr>
      </w:pPr>
      <w:proofErr w:type="spellStart"/>
      <w:r w:rsidRPr="006E4BD2">
        <w:rPr>
          <w:color w:val="000000"/>
          <w:sz w:val="28"/>
          <w:szCs w:val="28"/>
        </w:rPr>
        <w:t>романо-германському</w:t>
      </w:r>
      <w:proofErr w:type="spellEnd"/>
      <w:r w:rsidRPr="006E4BD2">
        <w:rPr>
          <w:color w:val="000000"/>
          <w:sz w:val="28"/>
          <w:szCs w:val="28"/>
        </w:rPr>
        <w:t xml:space="preserve"> праві термін «джерела права» є </w:t>
      </w:r>
      <w:r w:rsidRPr="006E4BD2">
        <w:rPr>
          <w:b/>
          <w:bCs/>
          <w:i/>
          <w:iCs/>
          <w:color w:val="000000"/>
          <w:sz w:val="28"/>
          <w:szCs w:val="28"/>
        </w:rPr>
        <w:t>багато-значним. </w:t>
      </w:r>
      <w:r w:rsidRPr="006E4BD2">
        <w:rPr>
          <w:color w:val="000000"/>
          <w:sz w:val="28"/>
          <w:szCs w:val="28"/>
        </w:rPr>
        <w:t>Так,</w:t>
      </w:r>
      <w:r w:rsidRPr="006E4BD2">
        <w:rPr>
          <w:b/>
          <w:bCs/>
          <w:i/>
          <w:iCs/>
          <w:color w:val="000000"/>
          <w:sz w:val="28"/>
          <w:szCs w:val="28"/>
        </w:rPr>
        <w:t> </w:t>
      </w:r>
      <w:r w:rsidRPr="006E4BD2">
        <w:rPr>
          <w:color w:val="000000"/>
          <w:sz w:val="28"/>
          <w:szCs w:val="28"/>
        </w:rPr>
        <w:t>приміром,</w:t>
      </w:r>
      <w:r w:rsidRPr="006E4BD2">
        <w:rPr>
          <w:b/>
          <w:bCs/>
          <w:i/>
          <w:iCs/>
          <w:color w:val="000000"/>
          <w:sz w:val="28"/>
          <w:szCs w:val="28"/>
        </w:rPr>
        <w:t> </w:t>
      </w:r>
      <w:r w:rsidRPr="006E4BD2">
        <w:rPr>
          <w:color w:val="000000"/>
          <w:sz w:val="28"/>
          <w:szCs w:val="28"/>
        </w:rPr>
        <w:t>Ж.-Л.</w:t>
      </w:r>
      <w:r w:rsidRPr="006E4BD2">
        <w:rPr>
          <w:b/>
          <w:bCs/>
          <w:i/>
          <w:iCs/>
          <w:color w:val="000000"/>
          <w:sz w:val="28"/>
          <w:szCs w:val="28"/>
        </w:rPr>
        <w:t> </w:t>
      </w:r>
      <w:proofErr w:type="spellStart"/>
      <w:r w:rsidRPr="006E4BD2">
        <w:rPr>
          <w:color w:val="000000"/>
          <w:sz w:val="28"/>
          <w:szCs w:val="28"/>
        </w:rPr>
        <w:t>Бержель</w:t>
      </w:r>
      <w:proofErr w:type="spellEnd"/>
      <w:r w:rsidRPr="006E4BD2">
        <w:rPr>
          <w:color w:val="000000"/>
          <w:sz w:val="28"/>
          <w:szCs w:val="28"/>
        </w:rPr>
        <w:t xml:space="preserve"> позначає цим терміном </w:t>
      </w:r>
      <w:proofErr w:type="spellStart"/>
      <w:r w:rsidRPr="006E4BD2">
        <w:rPr>
          <w:color w:val="000000"/>
          <w:sz w:val="28"/>
          <w:szCs w:val="28"/>
        </w:rPr>
        <w:t>зміс-товні</w:t>
      </w:r>
      <w:proofErr w:type="spellEnd"/>
      <w:r w:rsidRPr="006E4BD2">
        <w:rPr>
          <w:color w:val="000000"/>
          <w:sz w:val="28"/>
          <w:szCs w:val="28"/>
        </w:rPr>
        <w:t xml:space="preserve"> (сутнісні) та формальні джерела права. На думку французького вченого, </w:t>
      </w:r>
      <w:r w:rsidRPr="006E4BD2">
        <w:rPr>
          <w:b/>
          <w:bCs/>
          <w:i/>
          <w:iCs/>
          <w:color w:val="000000"/>
          <w:sz w:val="28"/>
          <w:szCs w:val="28"/>
        </w:rPr>
        <w:t>змістовні</w:t>
      </w:r>
      <w:r w:rsidRPr="006E4BD2">
        <w:rPr>
          <w:color w:val="000000"/>
          <w:sz w:val="28"/>
          <w:szCs w:val="28"/>
        </w:rPr>
        <w:t> </w:t>
      </w:r>
      <w:r w:rsidRPr="006E4BD2">
        <w:rPr>
          <w:b/>
          <w:bCs/>
          <w:i/>
          <w:iCs/>
          <w:color w:val="000000"/>
          <w:sz w:val="28"/>
          <w:szCs w:val="28"/>
        </w:rPr>
        <w:t>(сутнісні,матеріальні)</w:t>
      </w:r>
      <w:r w:rsidRPr="006E4BD2">
        <w:rPr>
          <w:color w:val="000000"/>
          <w:sz w:val="28"/>
          <w:szCs w:val="28"/>
        </w:rPr>
        <w:t> </w:t>
      </w:r>
      <w:r w:rsidRPr="006E4BD2">
        <w:rPr>
          <w:b/>
          <w:bCs/>
          <w:i/>
          <w:iCs/>
          <w:color w:val="000000"/>
          <w:sz w:val="28"/>
          <w:szCs w:val="28"/>
        </w:rPr>
        <w:t>джерела права</w:t>
      </w:r>
      <w:r w:rsidRPr="006E4BD2">
        <w:rPr>
          <w:color w:val="000000"/>
          <w:sz w:val="28"/>
          <w:szCs w:val="28"/>
        </w:rPr>
        <w:t> </w:t>
      </w:r>
      <w:r w:rsidRPr="006E4BD2">
        <w:rPr>
          <w:b/>
          <w:bCs/>
          <w:i/>
          <w:iCs/>
          <w:color w:val="000000"/>
          <w:sz w:val="28"/>
          <w:szCs w:val="28"/>
        </w:rPr>
        <w:t>—</w:t>
      </w:r>
      <w:r w:rsidRPr="006E4BD2">
        <w:rPr>
          <w:color w:val="000000"/>
          <w:sz w:val="28"/>
          <w:szCs w:val="28"/>
        </w:rPr>
        <w:t> це перш за все творчі сили права, моральні, філософські, релігійні, політичні, соціальні та ідеологічні принципи, які покладені в основу правових норм і обумовлюють їх зміст. У свою чергу </w:t>
      </w:r>
      <w:r w:rsidRPr="006E4BD2">
        <w:rPr>
          <w:b/>
          <w:bCs/>
          <w:i/>
          <w:iCs/>
          <w:color w:val="000000"/>
          <w:sz w:val="28"/>
          <w:szCs w:val="28"/>
        </w:rPr>
        <w:t xml:space="preserve">формальні джерела </w:t>
      </w:r>
      <w:proofErr w:type="spellStart"/>
      <w:r w:rsidRPr="006E4BD2">
        <w:rPr>
          <w:b/>
          <w:bCs/>
          <w:i/>
          <w:iCs/>
          <w:color w:val="000000"/>
          <w:sz w:val="28"/>
          <w:szCs w:val="28"/>
        </w:rPr>
        <w:t>пра-ва</w:t>
      </w:r>
      <w:proofErr w:type="spellEnd"/>
      <w:r w:rsidRPr="006E4BD2">
        <w:rPr>
          <w:b/>
          <w:bCs/>
          <w:i/>
          <w:iCs/>
          <w:color w:val="000000"/>
          <w:sz w:val="28"/>
          <w:szCs w:val="28"/>
        </w:rPr>
        <w:t> </w:t>
      </w:r>
      <w:r w:rsidRPr="006E4BD2">
        <w:rPr>
          <w:color w:val="000000"/>
          <w:sz w:val="28"/>
          <w:szCs w:val="28"/>
        </w:rPr>
        <w:t>—</w:t>
      </w:r>
      <w:r w:rsidRPr="006E4BD2">
        <w:rPr>
          <w:b/>
          <w:bCs/>
          <w:i/>
          <w:iCs/>
          <w:color w:val="000000"/>
          <w:sz w:val="28"/>
          <w:szCs w:val="28"/>
        </w:rPr>
        <w:t> </w:t>
      </w:r>
      <w:r w:rsidRPr="006E4BD2">
        <w:rPr>
          <w:color w:val="000000"/>
          <w:sz w:val="28"/>
          <w:szCs w:val="28"/>
        </w:rPr>
        <w:t>це способи формування правових норм,</w:t>
      </w:r>
      <w:r w:rsidRPr="006E4BD2">
        <w:rPr>
          <w:b/>
          <w:bCs/>
          <w:i/>
          <w:iCs/>
          <w:color w:val="000000"/>
          <w:sz w:val="28"/>
          <w:szCs w:val="28"/>
        </w:rPr>
        <w:t> </w:t>
      </w:r>
      <w:r w:rsidRPr="006E4BD2">
        <w:rPr>
          <w:color w:val="000000"/>
          <w:sz w:val="28"/>
          <w:szCs w:val="28"/>
        </w:rPr>
        <w:t>тобто прийоми та акти,</w:t>
      </w:r>
      <w:r w:rsidRPr="006E4BD2">
        <w:rPr>
          <w:b/>
          <w:bCs/>
          <w:i/>
          <w:iCs/>
          <w:color w:val="000000"/>
          <w:sz w:val="28"/>
          <w:szCs w:val="28"/>
        </w:rPr>
        <w:t> </w:t>
      </w:r>
      <w:r w:rsidRPr="006E4BD2">
        <w:rPr>
          <w:color w:val="000000"/>
          <w:sz w:val="28"/>
          <w:szCs w:val="28"/>
        </w:rPr>
        <w:t>за допомогою яких правила стають складовою частиною позитивного права та набувають статусу норм права.</w:t>
      </w:r>
    </w:p>
    <w:p w:rsidR="00F10EA3" w:rsidRPr="006E4BD2" w:rsidRDefault="00F10EA3" w:rsidP="006E4BD2">
      <w:pPr>
        <w:pStyle w:val="a5"/>
        <w:spacing w:line="360" w:lineRule="auto"/>
        <w:rPr>
          <w:color w:val="000000"/>
          <w:sz w:val="28"/>
          <w:szCs w:val="28"/>
        </w:rPr>
      </w:pPr>
      <w:r w:rsidRPr="006E4BD2">
        <w:rPr>
          <w:color w:val="000000"/>
          <w:sz w:val="28"/>
          <w:szCs w:val="28"/>
        </w:rPr>
        <w:t>Джерела права у цій сім’ї традиційно розглядаються </w:t>
      </w:r>
      <w:r w:rsidRPr="006E4BD2">
        <w:rPr>
          <w:i/>
          <w:iCs/>
          <w:color w:val="000000"/>
          <w:sz w:val="28"/>
          <w:szCs w:val="28"/>
        </w:rPr>
        <w:t>не в одному</w:t>
      </w:r>
      <w:r w:rsidRPr="006E4BD2">
        <w:rPr>
          <w:color w:val="000000"/>
          <w:sz w:val="28"/>
          <w:szCs w:val="28"/>
        </w:rPr>
        <w:t> </w:t>
      </w:r>
      <w:r w:rsidRPr="006E4BD2">
        <w:rPr>
          <w:i/>
          <w:iCs/>
          <w:color w:val="000000"/>
          <w:sz w:val="28"/>
          <w:szCs w:val="28"/>
        </w:rPr>
        <w:t>окремо узятому </w:t>
      </w:r>
      <w:r w:rsidRPr="006E4BD2">
        <w:rPr>
          <w:color w:val="000000"/>
          <w:sz w:val="28"/>
          <w:szCs w:val="28"/>
        </w:rPr>
        <w:t>(історичному,</w:t>
      </w:r>
      <w:r w:rsidRPr="006E4BD2">
        <w:rPr>
          <w:i/>
          <w:iCs/>
          <w:color w:val="000000"/>
          <w:sz w:val="28"/>
          <w:szCs w:val="28"/>
        </w:rPr>
        <w:t> </w:t>
      </w:r>
      <w:r w:rsidRPr="006E4BD2">
        <w:rPr>
          <w:color w:val="000000"/>
          <w:sz w:val="28"/>
          <w:szCs w:val="28"/>
        </w:rPr>
        <w:t>соціологічному,</w:t>
      </w:r>
      <w:r w:rsidRPr="006E4BD2">
        <w:rPr>
          <w:i/>
          <w:iCs/>
          <w:color w:val="000000"/>
          <w:sz w:val="28"/>
          <w:szCs w:val="28"/>
        </w:rPr>
        <w:t> </w:t>
      </w:r>
      <w:r w:rsidRPr="006E4BD2">
        <w:rPr>
          <w:color w:val="000000"/>
          <w:sz w:val="28"/>
          <w:szCs w:val="28"/>
        </w:rPr>
        <w:t>філософському,формально-юридичному) </w:t>
      </w:r>
      <w:r w:rsidRPr="006E4BD2">
        <w:rPr>
          <w:i/>
          <w:iCs/>
          <w:color w:val="000000"/>
          <w:sz w:val="28"/>
          <w:szCs w:val="28"/>
        </w:rPr>
        <w:t>аспекті,</w:t>
      </w:r>
      <w:r w:rsidRPr="006E4BD2">
        <w:rPr>
          <w:color w:val="000000"/>
          <w:sz w:val="28"/>
          <w:szCs w:val="28"/>
        </w:rPr>
        <w:t> </w:t>
      </w:r>
      <w:r w:rsidRPr="006E4BD2">
        <w:rPr>
          <w:i/>
          <w:iCs/>
          <w:color w:val="000000"/>
          <w:sz w:val="28"/>
          <w:szCs w:val="28"/>
        </w:rPr>
        <w:t>а в їх сукупності</w:t>
      </w:r>
      <w:r w:rsidRPr="006E4BD2">
        <w:rPr>
          <w:color w:val="000000"/>
          <w:sz w:val="28"/>
          <w:szCs w:val="28"/>
        </w:rPr>
        <w:t>, що доповнюють</w:t>
      </w:r>
      <w:r w:rsidR="003F438A">
        <w:rPr>
          <w:color w:val="000000"/>
          <w:sz w:val="28"/>
          <w:szCs w:val="28"/>
        </w:rPr>
        <w:t xml:space="preserve"> </w:t>
      </w:r>
      <w:r w:rsidRPr="006E4BD2">
        <w:rPr>
          <w:color w:val="000000"/>
          <w:sz w:val="28"/>
          <w:szCs w:val="28"/>
        </w:rPr>
        <w:t xml:space="preserve">одна одну. Якби при розгляді, наприклад, джерел німецького права автори обмежилися лише формально-юридичним підходом , згідно з яким визнаються тільки два види </w:t>
      </w:r>
      <w:r w:rsidRPr="006E4BD2">
        <w:rPr>
          <w:color w:val="000000"/>
          <w:sz w:val="28"/>
          <w:szCs w:val="28"/>
        </w:rPr>
        <w:lastRenderedPageBreak/>
        <w:t>джерел права — закони і звичаєве право, то з поля зору зникли б такі неформальні джерела права, як правова історія, правова доктрина, загальні принципи права , судова практика, що протягом багатьох стол</w:t>
      </w:r>
      <w:r w:rsidR="003F438A">
        <w:rPr>
          <w:color w:val="000000"/>
          <w:sz w:val="28"/>
          <w:szCs w:val="28"/>
        </w:rPr>
        <w:t>іть суттєво впливають на німець</w:t>
      </w:r>
      <w:r w:rsidRPr="006E4BD2">
        <w:rPr>
          <w:color w:val="000000"/>
          <w:sz w:val="28"/>
          <w:szCs w:val="28"/>
        </w:rPr>
        <w:t>ке право. А це створювало би досить перекручену картину сучасної правової системи Німеччини.</w:t>
      </w:r>
    </w:p>
    <w:p w:rsidR="00F10EA3" w:rsidRPr="006E4BD2" w:rsidRDefault="00F10EA3" w:rsidP="006E4BD2">
      <w:pPr>
        <w:pStyle w:val="a5"/>
        <w:spacing w:line="360" w:lineRule="auto"/>
        <w:rPr>
          <w:color w:val="000000"/>
          <w:sz w:val="28"/>
          <w:szCs w:val="28"/>
        </w:rPr>
      </w:pPr>
      <w:r w:rsidRPr="006E4BD2">
        <w:rPr>
          <w:color w:val="000000"/>
          <w:sz w:val="28"/>
          <w:szCs w:val="28"/>
        </w:rPr>
        <w:t xml:space="preserve">Проте, незважаючи на різноманіття підходів до визначення </w:t>
      </w:r>
      <w:proofErr w:type="spellStart"/>
      <w:r w:rsidRPr="006E4BD2">
        <w:rPr>
          <w:color w:val="000000"/>
          <w:sz w:val="28"/>
          <w:szCs w:val="28"/>
        </w:rPr>
        <w:t>по-няття</w:t>
      </w:r>
      <w:proofErr w:type="spellEnd"/>
      <w:r w:rsidRPr="006E4BD2">
        <w:rPr>
          <w:color w:val="000000"/>
          <w:sz w:val="28"/>
          <w:szCs w:val="28"/>
        </w:rPr>
        <w:t xml:space="preserve"> «джерело права», у </w:t>
      </w:r>
      <w:proofErr w:type="spellStart"/>
      <w:r w:rsidRPr="006E4BD2">
        <w:rPr>
          <w:color w:val="000000"/>
          <w:sz w:val="28"/>
          <w:szCs w:val="28"/>
        </w:rPr>
        <w:t>романо-германській</w:t>
      </w:r>
      <w:proofErr w:type="spellEnd"/>
      <w:r w:rsidRPr="006E4BD2">
        <w:rPr>
          <w:color w:val="000000"/>
          <w:sz w:val="28"/>
          <w:szCs w:val="28"/>
        </w:rPr>
        <w:t xml:space="preserve"> правовій сім’ї </w:t>
      </w:r>
      <w:r w:rsidRPr="006E4BD2">
        <w:rPr>
          <w:i/>
          <w:iCs/>
          <w:color w:val="000000"/>
          <w:sz w:val="28"/>
          <w:szCs w:val="28"/>
        </w:rPr>
        <w:t>традиційно домінує формально-юридичний підхід</w:t>
      </w:r>
      <w:r w:rsidRPr="006E4BD2">
        <w:rPr>
          <w:color w:val="000000"/>
          <w:sz w:val="28"/>
          <w:szCs w:val="28"/>
        </w:rPr>
        <w:t>.</w:t>
      </w:r>
      <w:r w:rsidRPr="006E4BD2">
        <w:rPr>
          <w:i/>
          <w:iCs/>
          <w:color w:val="000000"/>
          <w:sz w:val="28"/>
          <w:szCs w:val="28"/>
        </w:rPr>
        <w:t> </w:t>
      </w:r>
      <w:r w:rsidRPr="006E4BD2">
        <w:rPr>
          <w:color w:val="000000"/>
          <w:sz w:val="28"/>
          <w:szCs w:val="28"/>
        </w:rPr>
        <w:t>Так,</w:t>
      </w:r>
      <w:r w:rsidRPr="006E4BD2">
        <w:rPr>
          <w:i/>
          <w:iCs/>
          <w:color w:val="000000"/>
          <w:sz w:val="28"/>
          <w:szCs w:val="28"/>
        </w:rPr>
        <w:t> </w:t>
      </w:r>
      <w:r w:rsidRPr="006E4BD2">
        <w:rPr>
          <w:color w:val="000000"/>
          <w:sz w:val="28"/>
          <w:szCs w:val="28"/>
        </w:rPr>
        <w:t>нідерландські юристи визначають джерела права як форми виразу позитивного права, які мають значення обов’язкових засобів ознайомлення з чинним правом.</w:t>
      </w:r>
    </w:p>
    <w:p w:rsidR="00F10EA3" w:rsidRPr="006E4BD2" w:rsidRDefault="00F10EA3" w:rsidP="006E4BD2">
      <w:pPr>
        <w:pStyle w:val="a5"/>
        <w:spacing w:line="360" w:lineRule="auto"/>
        <w:rPr>
          <w:color w:val="000000"/>
          <w:sz w:val="28"/>
          <w:szCs w:val="28"/>
        </w:rPr>
      </w:pPr>
      <w:r w:rsidRPr="006E4BD2">
        <w:rPr>
          <w:color w:val="000000"/>
          <w:sz w:val="28"/>
          <w:szCs w:val="28"/>
        </w:rPr>
        <w:t>Слід звернути увагу на те, що серед джерел права у формально-</w:t>
      </w:r>
    </w:p>
    <w:p w:rsidR="00F10EA3" w:rsidRPr="006E4BD2" w:rsidRDefault="00F10EA3" w:rsidP="006E4BD2">
      <w:pPr>
        <w:pStyle w:val="a5"/>
        <w:spacing w:line="360" w:lineRule="auto"/>
        <w:rPr>
          <w:color w:val="000000"/>
          <w:sz w:val="28"/>
          <w:szCs w:val="28"/>
        </w:rPr>
      </w:pPr>
      <w:r w:rsidRPr="006E4BD2">
        <w:rPr>
          <w:color w:val="000000"/>
          <w:sz w:val="28"/>
          <w:szCs w:val="28"/>
        </w:rPr>
        <w:t>юридичному значенні </w:t>
      </w:r>
      <w:r w:rsidRPr="006E4BD2">
        <w:rPr>
          <w:i/>
          <w:iCs/>
          <w:color w:val="000000"/>
          <w:sz w:val="28"/>
          <w:szCs w:val="28"/>
        </w:rPr>
        <w:t>провідна роль незмінно належить закону.</w:t>
      </w:r>
      <w:r w:rsidRPr="006E4BD2">
        <w:rPr>
          <w:color w:val="000000"/>
          <w:sz w:val="28"/>
          <w:szCs w:val="28"/>
        </w:rPr>
        <w:t xml:space="preserve"> На думку Р. Давида, законодавство — це першорядне, майже єдине </w:t>
      </w:r>
      <w:proofErr w:type="spellStart"/>
      <w:r w:rsidRPr="006E4BD2">
        <w:rPr>
          <w:color w:val="000000"/>
          <w:sz w:val="28"/>
          <w:szCs w:val="28"/>
        </w:rPr>
        <w:t>дже-рело</w:t>
      </w:r>
      <w:proofErr w:type="spellEnd"/>
      <w:r w:rsidRPr="006E4BD2">
        <w:rPr>
          <w:color w:val="000000"/>
          <w:sz w:val="28"/>
          <w:szCs w:val="28"/>
        </w:rPr>
        <w:t xml:space="preserve"> права у країнах </w:t>
      </w:r>
      <w:proofErr w:type="spellStart"/>
      <w:r w:rsidRPr="006E4BD2">
        <w:rPr>
          <w:color w:val="000000"/>
          <w:sz w:val="28"/>
          <w:szCs w:val="28"/>
        </w:rPr>
        <w:t>романо-германської</w:t>
      </w:r>
      <w:proofErr w:type="spellEnd"/>
      <w:r w:rsidRPr="006E4BD2">
        <w:rPr>
          <w:color w:val="000000"/>
          <w:sz w:val="28"/>
          <w:szCs w:val="28"/>
        </w:rPr>
        <w:t xml:space="preserve"> правової сім’ї. Інші джерела права займають підлегле та малозначне місце в порівнянні з класичним джерелом права — законом.</w:t>
      </w:r>
    </w:p>
    <w:p w:rsidR="00F10EA3" w:rsidRPr="006E4BD2" w:rsidRDefault="00F10EA3" w:rsidP="006E4BD2">
      <w:pPr>
        <w:pStyle w:val="a5"/>
        <w:spacing w:line="360" w:lineRule="auto"/>
        <w:rPr>
          <w:color w:val="000000"/>
          <w:sz w:val="28"/>
          <w:szCs w:val="28"/>
        </w:rPr>
      </w:pPr>
      <w:r w:rsidRPr="006E4BD2">
        <w:rPr>
          <w:color w:val="000000"/>
          <w:sz w:val="28"/>
          <w:szCs w:val="28"/>
        </w:rPr>
        <w:t xml:space="preserve">Для всіх правових систем </w:t>
      </w:r>
      <w:proofErr w:type="spellStart"/>
      <w:r w:rsidRPr="006E4BD2">
        <w:rPr>
          <w:color w:val="000000"/>
          <w:sz w:val="28"/>
          <w:szCs w:val="28"/>
        </w:rPr>
        <w:t>романо-германської</w:t>
      </w:r>
      <w:proofErr w:type="spellEnd"/>
      <w:r w:rsidRPr="006E4BD2">
        <w:rPr>
          <w:color w:val="000000"/>
          <w:sz w:val="28"/>
          <w:szCs w:val="28"/>
        </w:rPr>
        <w:t xml:space="preserve"> сім’ї загальними є</w:t>
      </w:r>
    </w:p>
    <w:p w:rsidR="00F10EA3" w:rsidRPr="006E4BD2" w:rsidRDefault="00F10EA3" w:rsidP="006E4BD2">
      <w:pPr>
        <w:pStyle w:val="a5"/>
        <w:spacing w:line="360" w:lineRule="auto"/>
        <w:rPr>
          <w:color w:val="000000"/>
          <w:sz w:val="28"/>
          <w:szCs w:val="28"/>
        </w:rPr>
      </w:pPr>
      <w:r w:rsidRPr="006E4BD2">
        <w:rPr>
          <w:b/>
          <w:bCs/>
          <w:i/>
          <w:iCs/>
          <w:color w:val="000000"/>
          <w:sz w:val="28"/>
          <w:szCs w:val="28"/>
        </w:rPr>
        <w:t>такі джерела права:</w:t>
      </w:r>
    </w:p>
    <w:p w:rsidR="00F10EA3" w:rsidRPr="006E4BD2" w:rsidRDefault="00F10EA3" w:rsidP="006E4BD2">
      <w:pPr>
        <w:pStyle w:val="a5"/>
        <w:numPr>
          <w:ilvl w:val="0"/>
          <w:numId w:val="16"/>
        </w:numPr>
        <w:spacing w:line="360" w:lineRule="auto"/>
        <w:rPr>
          <w:color w:val="000000"/>
          <w:sz w:val="28"/>
          <w:szCs w:val="28"/>
        </w:rPr>
      </w:pPr>
      <w:r w:rsidRPr="006E4BD2">
        <w:rPr>
          <w:color w:val="000000"/>
          <w:sz w:val="28"/>
          <w:szCs w:val="28"/>
        </w:rPr>
        <w:t>нормативно-правові акти;</w:t>
      </w:r>
    </w:p>
    <w:p w:rsidR="00F10EA3" w:rsidRPr="006E4BD2" w:rsidRDefault="00F10EA3" w:rsidP="006E4BD2">
      <w:pPr>
        <w:pStyle w:val="a5"/>
        <w:numPr>
          <w:ilvl w:val="0"/>
          <w:numId w:val="17"/>
        </w:numPr>
        <w:spacing w:line="360" w:lineRule="auto"/>
        <w:rPr>
          <w:color w:val="000000"/>
          <w:sz w:val="28"/>
          <w:szCs w:val="28"/>
        </w:rPr>
      </w:pPr>
      <w:r w:rsidRPr="006E4BD2">
        <w:rPr>
          <w:color w:val="000000"/>
          <w:sz w:val="28"/>
          <w:szCs w:val="28"/>
        </w:rPr>
        <w:t>правові звичаї;</w:t>
      </w:r>
    </w:p>
    <w:p w:rsidR="00F10EA3" w:rsidRPr="006E4BD2" w:rsidRDefault="00F10EA3" w:rsidP="006E4BD2">
      <w:pPr>
        <w:pStyle w:val="a5"/>
        <w:numPr>
          <w:ilvl w:val="0"/>
          <w:numId w:val="18"/>
        </w:numPr>
        <w:spacing w:line="360" w:lineRule="auto"/>
        <w:rPr>
          <w:color w:val="000000"/>
          <w:sz w:val="28"/>
          <w:szCs w:val="28"/>
        </w:rPr>
      </w:pPr>
      <w:r w:rsidRPr="006E4BD2">
        <w:rPr>
          <w:color w:val="000000"/>
          <w:sz w:val="28"/>
          <w:szCs w:val="28"/>
        </w:rPr>
        <w:t>міжнародні договори;</w:t>
      </w:r>
    </w:p>
    <w:p w:rsidR="00F10EA3" w:rsidRPr="006E4BD2" w:rsidRDefault="00F10EA3" w:rsidP="006E4BD2">
      <w:pPr>
        <w:pStyle w:val="a5"/>
        <w:numPr>
          <w:ilvl w:val="0"/>
          <w:numId w:val="19"/>
        </w:numPr>
        <w:spacing w:line="360" w:lineRule="auto"/>
        <w:rPr>
          <w:color w:val="000000"/>
          <w:sz w:val="28"/>
          <w:szCs w:val="28"/>
        </w:rPr>
      </w:pPr>
      <w:r w:rsidRPr="006E4BD2">
        <w:rPr>
          <w:color w:val="000000"/>
          <w:sz w:val="28"/>
          <w:szCs w:val="28"/>
        </w:rPr>
        <w:t>загальні принципи права;</w:t>
      </w:r>
    </w:p>
    <w:p w:rsidR="00F10EA3" w:rsidRPr="006E4BD2" w:rsidRDefault="00F10EA3" w:rsidP="006E4BD2">
      <w:pPr>
        <w:pStyle w:val="a5"/>
        <w:numPr>
          <w:ilvl w:val="0"/>
          <w:numId w:val="20"/>
        </w:numPr>
        <w:spacing w:line="360" w:lineRule="auto"/>
        <w:rPr>
          <w:color w:val="000000"/>
          <w:sz w:val="28"/>
          <w:szCs w:val="28"/>
        </w:rPr>
      </w:pPr>
      <w:r w:rsidRPr="006E4BD2">
        <w:rPr>
          <w:color w:val="000000"/>
          <w:sz w:val="28"/>
          <w:szCs w:val="28"/>
        </w:rPr>
        <w:t>правова доктрина;</w:t>
      </w:r>
    </w:p>
    <w:p w:rsidR="00F10EA3" w:rsidRPr="006E4BD2" w:rsidRDefault="00F10EA3" w:rsidP="006E4BD2">
      <w:pPr>
        <w:pStyle w:val="a5"/>
        <w:numPr>
          <w:ilvl w:val="0"/>
          <w:numId w:val="21"/>
        </w:numPr>
        <w:spacing w:line="360" w:lineRule="auto"/>
        <w:rPr>
          <w:color w:val="000000"/>
          <w:sz w:val="28"/>
          <w:szCs w:val="28"/>
        </w:rPr>
      </w:pPr>
      <w:r w:rsidRPr="006E4BD2">
        <w:rPr>
          <w:color w:val="000000"/>
          <w:sz w:val="28"/>
          <w:szCs w:val="28"/>
        </w:rPr>
        <w:t>судова практика.</w:t>
      </w:r>
    </w:p>
    <w:p w:rsidR="00F10EA3" w:rsidRPr="006E4BD2" w:rsidRDefault="00F10EA3" w:rsidP="006E4BD2">
      <w:pPr>
        <w:pStyle w:val="a5"/>
        <w:spacing w:line="360" w:lineRule="auto"/>
        <w:rPr>
          <w:color w:val="000000"/>
          <w:sz w:val="28"/>
          <w:szCs w:val="28"/>
        </w:rPr>
      </w:pPr>
      <w:r w:rsidRPr="006E4BD2">
        <w:rPr>
          <w:color w:val="000000"/>
          <w:sz w:val="28"/>
          <w:szCs w:val="28"/>
        </w:rPr>
        <w:lastRenderedPageBreak/>
        <w:t>Вони можуть бути класифіковані за різними критеріями, а саме: 1. Залежно від формальної обов’язковості джерела права можна</w:t>
      </w:r>
    </w:p>
    <w:p w:rsidR="00F10EA3" w:rsidRPr="006E4BD2" w:rsidRDefault="00F10EA3" w:rsidP="006E4BD2">
      <w:pPr>
        <w:pStyle w:val="a5"/>
        <w:spacing w:line="360" w:lineRule="auto"/>
        <w:rPr>
          <w:color w:val="000000"/>
          <w:sz w:val="28"/>
          <w:szCs w:val="28"/>
        </w:rPr>
      </w:pPr>
      <w:r w:rsidRPr="006E4BD2">
        <w:rPr>
          <w:color w:val="000000"/>
          <w:sz w:val="28"/>
          <w:szCs w:val="28"/>
        </w:rPr>
        <w:t>класифікувати на формально-обов’язкові та неформальні.</w:t>
      </w:r>
    </w:p>
    <w:p w:rsidR="00F10EA3" w:rsidRPr="006E4BD2" w:rsidRDefault="00F10EA3" w:rsidP="006E4BD2">
      <w:pPr>
        <w:pStyle w:val="a5"/>
        <w:spacing w:line="360" w:lineRule="auto"/>
        <w:rPr>
          <w:color w:val="000000"/>
          <w:sz w:val="28"/>
          <w:szCs w:val="28"/>
        </w:rPr>
      </w:pPr>
      <w:r w:rsidRPr="006E4BD2">
        <w:rPr>
          <w:color w:val="000000"/>
          <w:sz w:val="28"/>
          <w:szCs w:val="28"/>
        </w:rPr>
        <w:t>До </w:t>
      </w:r>
      <w:r w:rsidRPr="006E4BD2">
        <w:rPr>
          <w:b/>
          <w:bCs/>
          <w:i/>
          <w:iCs/>
          <w:color w:val="000000"/>
          <w:sz w:val="28"/>
          <w:szCs w:val="28"/>
        </w:rPr>
        <w:t>формально-обов’язкових джерел</w:t>
      </w:r>
      <w:r w:rsidRPr="006E4BD2">
        <w:rPr>
          <w:color w:val="000000"/>
          <w:sz w:val="28"/>
          <w:szCs w:val="28"/>
        </w:rPr>
        <w:t> права належать нормативно-</w:t>
      </w:r>
    </w:p>
    <w:p w:rsidR="00F10EA3" w:rsidRPr="006E4BD2" w:rsidRDefault="00F10EA3" w:rsidP="006E4BD2">
      <w:pPr>
        <w:pStyle w:val="a5"/>
        <w:spacing w:line="360" w:lineRule="auto"/>
        <w:rPr>
          <w:color w:val="000000"/>
          <w:sz w:val="28"/>
          <w:szCs w:val="28"/>
        </w:rPr>
      </w:pPr>
      <w:r w:rsidRPr="006E4BD2">
        <w:rPr>
          <w:color w:val="000000"/>
          <w:sz w:val="28"/>
          <w:szCs w:val="28"/>
        </w:rPr>
        <w:t xml:space="preserve">правові акти, міжнародні договори, загальні принципи права та </w:t>
      </w:r>
      <w:proofErr w:type="spellStart"/>
      <w:r w:rsidRPr="006E4BD2">
        <w:rPr>
          <w:color w:val="000000"/>
          <w:sz w:val="28"/>
          <w:szCs w:val="28"/>
        </w:rPr>
        <w:t>право-ві</w:t>
      </w:r>
      <w:proofErr w:type="spellEnd"/>
      <w:r w:rsidRPr="006E4BD2">
        <w:rPr>
          <w:color w:val="000000"/>
          <w:sz w:val="28"/>
          <w:szCs w:val="28"/>
        </w:rPr>
        <w:t xml:space="preserve"> звичаї. Вони відіграють визначальну роль у всій системі </w:t>
      </w:r>
      <w:proofErr w:type="spellStart"/>
      <w:r w:rsidRPr="006E4BD2">
        <w:rPr>
          <w:color w:val="000000"/>
          <w:sz w:val="28"/>
          <w:szCs w:val="28"/>
        </w:rPr>
        <w:t>романо-германського</w:t>
      </w:r>
      <w:proofErr w:type="spellEnd"/>
      <w:r w:rsidRPr="006E4BD2">
        <w:rPr>
          <w:color w:val="000000"/>
          <w:sz w:val="28"/>
          <w:szCs w:val="28"/>
        </w:rPr>
        <w:t xml:space="preserve"> права.</w:t>
      </w:r>
    </w:p>
    <w:p w:rsidR="00F10EA3" w:rsidRPr="006E4BD2" w:rsidRDefault="00F10EA3" w:rsidP="006E4BD2">
      <w:pPr>
        <w:pStyle w:val="a5"/>
        <w:spacing w:line="360" w:lineRule="auto"/>
        <w:rPr>
          <w:color w:val="000000"/>
          <w:sz w:val="28"/>
          <w:szCs w:val="28"/>
        </w:rPr>
      </w:pPr>
      <w:r w:rsidRPr="006E4BD2">
        <w:rPr>
          <w:b/>
          <w:bCs/>
          <w:i/>
          <w:iCs/>
          <w:color w:val="000000"/>
          <w:sz w:val="28"/>
          <w:szCs w:val="28"/>
        </w:rPr>
        <w:t>Неформальні джерела </w:t>
      </w:r>
      <w:r w:rsidRPr="006E4BD2">
        <w:rPr>
          <w:color w:val="000000"/>
          <w:sz w:val="28"/>
          <w:szCs w:val="28"/>
        </w:rPr>
        <w:t>(зокрема,</w:t>
      </w:r>
      <w:r w:rsidRPr="006E4BD2">
        <w:rPr>
          <w:b/>
          <w:bCs/>
          <w:i/>
          <w:iCs/>
          <w:color w:val="000000"/>
          <w:sz w:val="28"/>
          <w:szCs w:val="28"/>
        </w:rPr>
        <w:t> </w:t>
      </w:r>
      <w:r w:rsidRPr="006E4BD2">
        <w:rPr>
          <w:color w:val="000000"/>
          <w:sz w:val="28"/>
          <w:szCs w:val="28"/>
        </w:rPr>
        <w:t>правова доктрина,</w:t>
      </w:r>
      <w:r w:rsidRPr="006E4BD2">
        <w:rPr>
          <w:b/>
          <w:bCs/>
          <w:i/>
          <w:iCs/>
          <w:color w:val="000000"/>
          <w:sz w:val="28"/>
          <w:szCs w:val="28"/>
        </w:rPr>
        <w:t> </w:t>
      </w:r>
      <w:r w:rsidRPr="006E4BD2">
        <w:rPr>
          <w:color w:val="000000"/>
          <w:sz w:val="28"/>
          <w:szCs w:val="28"/>
        </w:rPr>
        <w:t xml:space="preserve">судова </w:t>
      </w:r>
      <w:proofErr w:type="spellStart"/>
      <w:r w:rsidRPr="006E4BD2">
        <w:rPr>
          <w:color w:val="000000"/>
          <w:sz w:val="28"/>
          <w:szCs w:val="28"/>
        </w:rPr>
        <w:t>прак-тика</w:t>
      </w:r>
      <w:proofErr w:type="spellEnd"/>
      <w:r w:rsidRPr="006E4BD2">
        <w:rPr>
          <w:color w:val="000000"/>
          <w:sz w:val="28"/>
          <w:szCs w:val="28"/>
        </w:rPr>
        <w:t>) у суворому юридичному значенні не є обов’язковими, проте суттєво впливають на процес розвитку й удосконалення права.</w:t>
      </w:r>
    </w:p>
    <w:p w:rsidR="00F10EA3" w:rsidRPr="006E4BD2" w:rsidRDefault="00E32F10" w:rsidP="006E4BD2">
      <w:pPr>
        <w:pStyle w:val="a5"/>
        <w:spacing w:line="360" w:lineRule="auto"/>
        <w:rPr>
          <w:color w:val="000000"/>
          <w:sz w:val="28"/>
          <w:szCs w:val="28"/>
        </w:rPr>
      </w:pPr>
      <w:r w:rsidRPr="006E4BD2">
        <w:rPr>
          <w:noProof/>
          <w:color w:val="000000"/>
          <w:sz w:val="28"/>
          <w:szCs w:val="28"/>
        </w:rPr>
        <w:pict>
          <v:rect id="Прямоугольник 4" o:spid="_x0000_s1027" alt="data:" style="position:absolute;margin-left:0;margin-top:0;width:24pt;height:24pt;z-index:251663360;visibility:visible;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9wKkwuMCAADWBQAADgAAAAAAAAAAAAAAAAAu&#10;AgAAZHJzL2Uyb0RvYy54bWxQSwECLQAUAAYACAAAACEATKDpLNgAAAADAQAADwAAAAAAAAAAAAAA&#10;AAA9BQAAZHJzL2Rvd25yZXYueG1sUEsFBgAAAAAEAAQA8wAAAEIGAAAAAA==&#10;" o:allowoverlap="f" filled="f" stroked="f">
            <o:lock v:ext="edit" aspectratio="t"/>
            <w10:wrap type="square"/>
          </v:rect>
        </w:pict>
      </w:r>
      <w:r w:rsidR="00F10EA3" w:rsidRPr="006E4BD2">
        <w:rPr>
          <w:color w:val="000000"/>
          <w:sz w:val="28"/>
          <w:szCs w:val="28"/>
        </w:rPr>
        <w:t>2. Залежно від юридичної сили, соціального значення і ступеня поширеності виділяють первинні та вторинні джерела права.</w:t>
      </w:r>
    </w:p>
    <w:p w:rsidR="00F10EA3" w:rsidRPr="006E4BD2" w:rsidRDefault="00F10EA3" w:rsidP="006E4BD2">
      <w:pPr>
        <w:pStyle w:val="a5"/>
        <w:spacing w:line="360" w:lineRule="auto"/>
        <w:rPr>
          <w:color w:val="000000"/>
          <w:sz w:val="28"/>
          <w:szCs w:val="28"/>
        </w:rPr>
      </w:pPr>
      <w:r w:rsidRPr="006E4BD2">
        <w:rPr>
          <w:b/>
          <w:bCs/>
          <w:i/>
          <w:iCs/>
          <w:color w:val="000000"/>
          <w:sz w:val="28"/>
          <w:szCs w:val="28"/>
        </w:rPr>
        <w:t>Первинними джерелами </w:t>
      </w:r>
      <w:r w:rsidRPr="006E4BD2">
        <w:rPr>
          <w:color w:val="000000"/>
          <w:sz w:val="28"/>
          <w:szCs w:val="28"/>
        </w:rPr>
        <w:t xml:space="preserve">в усіх країнах </w:t>
      </w:r>
      <w:proofErr w:type="spellStart"/>
      <w:r w:rsidRPr="006E4BD2">
        <w:rPr>
          <w:color w:val="000000"/>
          <w:sz w:val="28"/>
          <w:szCs w:val="28"/>
        </w:rPr>
        <w:t>романо-германського</w:t>
      </w:r>
      <w:proofErr w:type="spellEnd"/>
      <w:r w:rsidRPr="006E4BD2">
        <w:rPr>
          <w:color w:val="000000"/>
          <w:sz w:val="28"/>
          <w:szCs w:val="28"/>
        </w:rPr>
        <w:t xml:space="preserve"> </w:t>
      </w:r>
      <w:proofErr w:type="spellStart"/>
      <w:r w:rsidRPr="006E4BD2">
        <w:rPr>
          <w:color w:val="000000"/>
          <w:sz w:val="28"/>
          <w:szCs w:val="28"/>
        </w:rPr>
        <w:t>пра-ва</w:t>
      </w:r>
      <w:proofErr w:type="spellEnd"/>
      <w:r w:rsidRPr="006E4BD2">
        <w:rPr>
          <w:color w:val="000000"/>
          <w:sz w:val="28"/>
          <w:szCs w:val="28"/>
        </w:rPr>
        <w:t xml:space="preserve"> є нормативні акти і звичаї з безперечною перевагою перших. Іноді первинними джерелами вважаються також загальні принципи права. Первинні джерела завжди мають обов’язкову юридичну силу, </w:t>
      </w:r>
      <w:proofErr w:type="spellStart"/>
      <w:r w:rsidRPr="006E4BD2">
        <w:rPr>
          <w:color w:val="000000"/>
          <w:sz w:val="28"/>
          <w:szCs w:val="28"/>
        </w:rPr>
        <w:t>відігра-ють</w:t>
      </w:r>
      <w:proofErr w:type="spellEnd"/>
      <w:r w:rsidRPr="006E4BD2">
        <w:rPr>
          <w:color w:val="000000"/>
          <w:sz w:val="28"/>
          <w:szCs w:val="28"/>
        </w:rPr>
        <w:t xml:space="preserve"> значну роль у соціальному житті, закріплюють найважливіші норми </w:t>
      </w:r>
      <w:proofErr w:type="spellStart"/>
      <w:r w:rsidRPr="006E4BD2">
        <w:rPr>
          <w:color w:val="000000"/>
          <w:sz w:val="28"/>
          <w:szCs w:val="28"/>
        </w:rPr>
        <w:t>романо-германського</w:t>
      </w:r>
      <w:proofErr w:type="spellEnd"/>
      <w:r w:rsidRPr="006E4BD2">
        <w:rPr>
          <w:color w:val="000000"/>
          <w:sz w:val="28"/>
          <w:szCs w:val="28"/>
        </w:rPr>
        <w:t xml:space="preserve"> права.</w:t>
      </w:r>
    </w:p>
    <w:p w:rsidR="004C5BC2" w:rsidRDefault="00F10EA3" w:rsidP="006E4BD2">
      <w:pPr>
        <w:pStyle w:val="a5"/>
        <w:spacing w:line="360" w:lineRule="auto"/>
        <w:rPr>
          <w:color w:val="000000"/>
          <w:sz w:val="28"/>
          <w:szCs w:val="28"/>
          <w:lang w:val="en-US"/>
        </w:rPr>
      </w:pPr>
      <w:r w:rsidRPr="006E4BD2">
        <w:rPr>
          <w:b/>
          <w:bCs/>
          <w:i/>
          <w:iCs/>
          <w:color w:val="000000"/>
          <w:sz w:val="28"/>
          <w:szCs w:val="28"/>
        </w:rPr>
        <w:t>Вторинні джерела </w:t>
      </w:r>
      <w:r w:rsidRPr="006E4BD2">
        <w:rPr>
          <w:color w:val="000000"/>
          <w:sz w:val="28"/>
          <w:szCs w:val="28"/>
        </w:rPr>
        <w:t>можуть мати певну юридичну вагу лише тоді,</w:t>
      </w:r>
      <w:r w:rsidRPr="006E4BD2">
        <w:rPr>
          <w:b/>
          <w:bCs/>
          <w:i/>
          <w:iCs/>
          <w:color w:val="000000"/>
          <w:sz w:val="28"/>
          <w:szCs w:val="28"/>
        </w:rPr>
        <w:t> </w:t>
      </w:r>
      <w:r w:rsidRPr="006E4BD2">
        <w:rPr>
          <w:color w:val="000000"/>
          <w:sz w:val="28"/>
          <w:szCs w:val="28"/>
        </w:rPr>
        <w:t xml:space="preserve">коли відсутні первинні джерела або ж коли вони є неповними чи не-ясними. Їх використання не є юридично обов’язковим. До вторинних джерел </w:t>
      </w:r>
      <w:proofErr w:type="spellStart"/>
      <w:r w:rsidRPr="006E4BD2">
        <w:rPr>
          <w:color w:val="000000"/>
          <w:sz w:val="28"/>
          <w:szCs w:val="28"/>
        </w:rPr>
        <w:t>романо-германського</w:t>
      </w:r>
      <w:proofErr w:type="spellEnd"/>
      <w:r w:rsidRPr="006E4BD2">
        <w:rPr>
          <w:color w:val="000000"/>
          <w:sz w:val="28"/>
          <w:szCs w:val="28"/>
        </w:rPr>
        <w:t xml:space="preserve"> права належать судова практика, правова доктрина й інші неформальні джерела права.</w:t>
      </w:r>
    </w:p>
    <w:p w:rsidR="00E72714" w:rsidRDefault="00E72714" w:rsidP="006E4BD2">
      <w:pPr>
        <w:pStyle w:val="a5"/>
        <w:spacing w:line="360" w:lineRule="auto"/>
        <w:rPr>
          <w:color w:val="000000"/>
          <w:sz w:val="28"/>
          <w:szCs w:val="28"/>
          <w:lang w:val="en-US"/>
        </w:rPr>
      </w:pPr>
    </w:p>
    <w:p w:rsidR="00E72714" w:rsidRDefault="00E72714" w:rsidP="006E4BD2">
      <w:pPr>
        <w:pStyle w:val="a5"/>
        <w:spacing w:line="360" w:lineRule="auto"/>
        <w:rPr>
          <w:color w:val="000000"/>
          <w:sz w:val="28"/>
          <w:szCs w:val="28"/>
          <w:lang w:val="en-US"/>
        </w:rPr>
      </w:pPr>
    </w:p>
    <w:p w:rsidR="00E72714" w:rsidRPr="00E72714" w:rsidRDefault="00E72714" w:rsidP="006E4BD2">
      <w:pPr>
        <w:pStyle w:val="a5"/>
        <w:spacing w:line="360" w:lineRule="auto"/>
        <w:rPr>
          <w:color w:val="000000"/>
          <w:sz w:val="28"/>
          <w:szCs w:val="28"/>
          <w:lang w:val="en-US"/>
        </w:rPr>
      </w:pPr>
    </w:p>
    <w:p w:rsidR="004C5BC2" w:rsidRPr="006E4BD2" w:rsidRDefault="004C5BC2" w:rsidP="00E72714">
      <w:pPr>
        <w:pStyle w:val="a5"/>
        <w:spacing w:line="360" w:lineRule="auto"/>
        <w:jc w:val="center"/>
        <w:rPr>
          <w:b/>
          <w:color w:val="000000"/>
          <w:sz w:val="28"/>
          <w:szCs w:val="28"/>
        </w:rPr>
      </w:pPr>
      <w:r w:rsidRPr="006E4BD2">
        <w:rPr>
          <w:b/>
          <w:color w:val="000000"/>
          <w:sz w:val="28"/>
          <w:szCs w:val="28"/>
        </w:rPr>
        <w:lastRenderedPageBreak/>
        <w:t>Розділ 3.</w:t>
      </w:r>
    </w:p>
    <w:p w:rsidR="00F10EA3" w:rsidRPr="006E4BD2" w:rsidRDefault="004C5BC2" w:rsidP="006E4BD2">
      <w:pPr>
        <w:spacing w:before="100" w:beforeAutospacing="1" w:after="100" w:afterAutospacing="1" w:line="360" w:lineRule="auto"/>
        <w:rPr>
          <w:rFonts w:ascii="Times New Roman" w:eastAsia="Times New Roman" w:hAnsi="Times New Roman" w:cs="Times New Roman"/>
          <w:b/>
          <w:color w:val="000000"/>
          <w:sz w:val="28"/>
          <w:szCs w:val="28"/>
          <w:lang w:val="uk-UA" w:eastAsia="uk-UA"/>
        </w:rPr>
      </w:pPr>
      <w:r w:rsidRPr="006E4BD2">
        <w:rPr>
          <w:rFonts w:ascii="Times New Roman" w:eastAsia="Times New Roman" w:hAnsi="Times New Roman" w:cs="Times New Roman"/>
          <w:b/>
          <w:color w:val="000000"/>
          <w:sz w:val="28"/>
          <w:szCs w:val="28"/>
          <w:lang w:val="uk-UA" w:eastAsia="uk-UA"/>
        </w:rPr>
        <w:t>3.1</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 xml:space="preserve">Структура </w:t>
      </w:r>
      <w:proofErr w:type="spellStart"/>
      <w:r w:rsidRPr="006E4BD2">
        <w:rPr>
          <w:rFonts w:ascii="Times New Roman" w:eastAsia="Times New Roman" w:hAnsi="Times New Roman" w:cs="Times New Roman"/>
          <w:sz w:val="28"/>
          <w:szCs w:val="28"/>
          <w:lang w:val="uk-UA" w:eastAsia="uk-UA"/>
        </w:rPr>
        <w:t>романо-германського</w:t>
      </w:r>
      <w:proofErr w:type="spellEnd"/>
      <w:r w:rsidRPr="006E4BD2">
        <w:rPr>
          <w:rFonts w:ascii="Times New Roman" w:eastAsia="Times New Roman" w:hAnsi="Times New Roman" w:cs="Times New Roman"/>
          <w:sz w:val="28"/>
          <w:szCs w:val="28"/>
          <w:lang w:val="uk-UA" w:eastAsia="uk-UA"/>
        </w:rPr>
        <w:t xml:space="preserve"> права — це єдина система. Як відзначає Р. Давид, у всіх країнах </w:t>
      </w:r>
      <w:proofErr w:type="spellStart"/>
      <w:r w:rsidRPr="006E4BD2">
        <w:rPr>
          <w:rFonts w:ascii="Times New Roman" w:eastAsia="Times New Roman" w:hAnsi="Times New Roman" w:cs="Times New Roman"/>
          <w:sz w:val="28"/>
          <w:szCs w:val="28"/>
          <w:lang w:val="uk-UA" w:eastAsia="uk-UA"/>
        </w:rPr>
        <w:t>романо-германської</w:t>
      </w:r>
      <w:proofErr w:type="spellEnd"/>
      <w:r w:rsidRPr="006E4BD2">
        <w:rPr>
          <w:rFonts w:ascii="Times New Roman" w:eastAsia="Times New Roman" w:hAnsi="Times New Roman" w:cs="Times New Roman"/>
          <w:sz w:val="28"/>
          <w:szCs w:val="28"/>
          <w:lang w:val="uk-UA" w:eastAsia="uk-UA"/>
        </w:rPr>
        <w:t xml:space="preserve"> правової сім'ї юридична наука об'єднує правові норми в одні і ті ж великі групи. Всюди ми зустрічаємося з одним і тим же фундаментальним поділом права на публічне і приватне2. Поділ права на публічне і приватне є стрижнем </w:t>
      </w:r>
      <w:proofErr w:type="spellStart"/>
      <w:r w:rsidRPr="006E4BD2">
        <w:rPr>
          <w:rFonts w:ascii="Times New Roman" w:eastAsia="Times New Roman" w:hAnsi="Times New Roman" w:cs="Times New Roman"/>
          <w:sz w:val="28"/>
          <w:szCs w:val="28"/>
          <w:lang w:val="uk-UA" w:eastAsia="uk-UA"/>
        </w:rPr>
        <w:t>романо-германської</w:t>
      </w:r>
      <w:proofErr w:type="spellEnd"/>
      <w:r w:rsidRPr="006E4BD2">
        <w:rPr>
          <w:rFonts w:ascii="Times New Roman" w:eastAsia="Times New Roman" w:hAnsi="Times New Roman" w:cs="Times New Roman"/>
          <w:sz w:val="28"/>
          <w:szCs w:val="28"/>
          <w:lang w:val="uk-UA" w:eastAsia="uk-UA"/>
        </w:rPr>
        <w:t xml:space="preserve"> правової сім'ї.</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Як відомо, поділ права на публічне і приватне зародився в Стародавньому Римі для диференційованого правового регулювання суспільних і приватних інтересів. Публічне право — це сукупність галузей і інститутів, які визначають статус і порядок діяльності органів держави. Трактування публічного права передбачає специфічне розуміння ролі права в системі влади і соціально-політичних процесів і визнання ЇЇ в забезпеченні суспільних інтересів.</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 xml:space="preserve">Разом із тим, публічне право не можна зводити тільки до забезпечення державних інтересів. Воно пов'язане з публічним, суспільним інтересом і об'єднує приватних осіб у рамках єдиної державної влади в єдиний колектив. Це спільні інтереси людей різного роду співтовариств, об'єднань, тобто політичні, професійні і ін. Стосовно публічного права маються на увазі потреби, відносини, інтереси, без яких неможливе як задоволення приватних, так і публічних інтересів суспільства в цілому. Галузями </w:t>
      </w:r>
      <w:proofErr w:type="spellStart"/>
      <w:r w:rsidRPr="006E4BD2">
        <w:rPr>
          <w:rFonts w:ascii="Times New Roman" w:eastAsia="Times New Roman" w:hAnsi="Times New Roman" w:cs="Times New Roman"/>
          <w:sz w:val="28"/>
          <w:szCs w:val="28"/>
          <w:lang w:val="uk-UA" w:eastAsia="uk-UA"/>
        </w:rPr>
        <w:t>публіч-ного</w:t>
      </w:r>
      <w:proofErr w:type="spellEnd"/>
      <w:r w:rsidRPr="006E4BD2">
        <w:rPr>
          <w:rFonts w:ascii="Times New Roman" w:eastAsia="Times New Roman" w:hAnsi="Times New Roman" w:cs="Times New Roman"/>
          <w:sz w:val="28"/>
          <w:szCs w:val="28"/>
          <w:lang w:val="uk-UA" w:eastAsia="uk-UA"/>
        </w:rPr>
        <w:t xml:space="preserve"> права є: конституційне право; адміністративне право; фінансове право; міжнародне публічне право та ін.</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Приватне право регулює переважно відносини, пов'язані з правами і свободами людини і громадянина. Воно не тільки забезпечує особі умови і можливості самореалізації, але й гарантує права і свободи шляхом покладання на державні органи, посадових осіб і всі суспільні інститути обов'язку сприяти їх реалізації.</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 xml:space="preserve">Приватне право орієнтоване на окремих індивідів і зв'язує приватних осіб у процесі захисту своїх особистих інтересів. Для нього характерне встановлення </w:t>
      </w:r>
      <w:r w:rsidRPr="006E4BD2">
        <w:rPr>
          <w:rFonts w:ascii="Times New Roman" w:eastAsia="Times New Roman" w:hAnsi="Times New Roman" w:cs="Times New Roman"/>
          <w:sz w:val="28"/>
          <w:szCs w:val="28"/>
          <w:lang w:val="uk-UA" w:eastAsia="uk-UA"/>
        </w:rPr>
        <w:lastRenderedPageBreak/>
        <w:t>приватного статусу фізичних і юридичних осіб, забезпечення їх рівності у відносинах між собою, договірне регулювання, свобода економічної й іншої діяльності і творчості. Приватне право включає цивільне право, торгове право, цивільно-процесуальне та ін. У правовій системі Франції кримінальне право належить до приватного права, тоді як правова система Німеччини включає кримінальне право у сферу публічного права.</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 xml:space="preserve">Є і галузі, де норми приватного і публічного права </w:t>
      </w:r>
      <w:proofErr w:type="spellStart"/>
      <w:r w:rsidRPr="006E4BD2">
        <w:rPr>
          <w:rFonts w:ascii="Times New Roman" w:eastAsia="Times New Roman" w:hAnsi="Times New Roman" w:cs="Times New Roman"/>
          <w:sz w:val="28"/>
          <w:szCs w:val="28"/>
          <w:lang w:val="uk-UA" w:eastAsia="uk-UA"/>
        </w:rPr>
        <w:t>переплі-таються</w:t>
      </w:r>
      <w:proofErr w:type="spellEnd"/>
      <w:r w:rsidRPr="006E4BD2">
        <w:rPr>
          <w:rFonts w:ascii="Times New Roman" w:eastAsia="Times New Roman" w:hAnsi="Times New Roman" w:cs="Times New Roman"/>
          <w:sz w:val="28"/>
          <w:szCs w:val="28"/>
          <w:lang w:val="uk-UA" w:eastAsia="uk-UA"/>
        </w:rPr>
        <w:t>: сільськогосподарське право; авторське право; повітряне право; гірниче право; транспортне право; страхове право; міжнародне приватне право, яке визначає становище іноземців, розглядає колізії права. Публічне і приватне право органічно пов'язані і взаємодіють між собою.</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 xml:space="preserve">Структура </w:t>
      </w:r>
      <w:proofErr w:type="spellStart"/>
      <w:r w:rsidRPr="006E4BD2">
        <w:rPr>
          <w:rFonts w:ascii="Times New Roman" w:eastAsia="Times New Roman" w:hAnsi="Times New Roman" w:cs="Times New Roman"/>
          <w:sz w:val="28"/>
          <w:szCs w:val="28"/>
          <w:lang w:val="uk-UA" w:eastAsia="uk-UA"/>
        </w:rPr>
        <w:t>романо-германського</w:t>
      </w:r>
      <w:proofErr w:type="spellEnd"/>
      <w:r w:rsidRPr="006E4BD2">
        <w:rPr>
          <w:rFonts w:ascii="Times New Roman" w:eastAsia="Times New Roman" w:hAnsi="Times New Roman" w:cs="Times New Roman"/>
          <w:sz w:val="28"/>
          <w:szCs w:val="28"/>
          <w:lang w:val="uk-UA" w:eastAsia="uk-UA"/>
        </w:rPr>
        <w:t xml:space="preserve"> права визнає галузеву класифікацію, тобто система права розділяється на галузі, серед яких базовими вважаються конституційна, адміністративна, цивільна, кримінальна, а також цивільно-процесуальна і кримінально-процесуальна галузі та ін.</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 xml:space="preserve">Особливістю структури </w:t>
      </w:r>
      <w:proofErr w:type="spellStart"/>
      <w:r w:rsidRPr="006E4BD2">
        <w:rPr>
          <w:rFonts w:ascii="Times New Roman" w:eastAsia="Times New Roman" w:hAnsi="Times New Roman" w:cs="Times New Roman"/>
          <w:sz w:val="28"/>
          <w:szCs w:val="28"/>
          <w:lang w:val="uk-UA" w:eastAsia="uk-UA"/>
        </w:rPr>
        <w:t>романо-германського</w:t>
      </w:r>
      <w:proofErr w:type="spellEnd"/>
      <w:r w:rsidRPr="006E4BD2">
        <w:rPr>
          <w:rFonts w:ascii="Times New Roman" w:eastAsia="Times New Roman" w:hAnsi="Times New Roman" w:cs="Times New Roman"/>
          <w:sz w:val="28"/>
          <w:szCs w:val="28"/>
          <w:lang w:val="uk-UA" w:eastAsia="uk-UA"/>
        </w:rPr>
        <w:t xml:space="preserve"> права є співіснування цивільного і торгового права, названого правовим дуалізмом. Правовий дуалізм виявляється в одночасному існуванні двох незалежних галузей приватного права — цивільного і торгового. Національні правові системи пішли в основному по двох напрямах регулювання приватноправових відносин: у рамках цивільного, або разом із цивільним правом, також торгового права як особливої галузі.</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Хоча у ряді держав (наприклад в Італії, Швейцарії та ін.) регулювання торгового обороту здійснюється цивільним правом, а точніше — торговим правом, яке не виділяється як самостійна галузь законодавства. Зовнішнім вираженням такого відособлення є існування двох кодексів — торгового і цивільного.</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Аналіз природи цивільних і торгових правовідносин дозволяє говорити про різнорідність даних відносин, що сприяло історичній еволюції і відособленню торгового права від цивільного.</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lastRenderedPageBreak/>
        <w:t xml:space="preserve">Основи цивільно-правового регулювання були закладені Французьким цивільним кодексом 1804 р. і Німецьким цивільним уложенням 1896 р. У них сформульовано інститути і норми, загальнозначущі для всього цивільного, а частково і для інших галузей права, а також викладено норми, що стосуються статусу фізичних і юридичних осіб, визначення правоздатності, волевиявлення, обчислення строків давності і деякі інші норми. На відміну від Німецького цивільного уложення, що не зазнавало до теперішнього часу істотних змін, Французький цивільний </w:t>
      </w:r>
      <w:proofErr w:type="spellStart"/>
      <w:r w:rsidRPr="006E4BD2">
        <w:rPr>
          <w:rFonts w:ascii="Times New Roman" w:eastAsia="Times New Roman" w:hAnsi="Times New Roman" w:cs="Times New Roman"/>
          <w:sz w:val="28"/>
          <w:szCs w:val="28"/>
          <w:lang w:val="uk-UA" w:eastAsia="uk-UA"/>
        </w:rPr>
        <w:t>ко-декс</w:t>
      </w:r>
      <w:proofErr w:type="spellEnd"/>
      <w:r w:rsidRPr="006E4BD2">
        <w:rPr>
          <w:rFonts w:ascii="Times New Roman" w:eastAsia="Times New Roman" w:hAnsi="Times New Roman" w:cs="Times New Roman"/>
          <w:sz w:val="28"/>
          <w:szCs w:val="28"/>
          <w:lang w:val="uk-UA" w:eastAsia="uk-UA"/>
        </w:rPr>
        <w:t xml:space="preserve"> зазнавав численних змін і доповнень. У результаті не тільки включалися додаткові розділи, але й вилучалися цілі розділи.</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Окрім вищезгаданих нормативно-правових актів, цивільно-правові відносини регулюються деякими іншими актами, зокрема конституціями держав, а також звичайними законами, які містять норми, що закріплюють гарантії власності від довільного примусового відчуження та проголошують як конституційні постулати ряд інших особистих і майнових прав, зокрема рівноправ'я чоловіка і жінки, права позашлюбних дітей і право спадкоємства.</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Галузі права, у свою чергу, поділяються на інститути. Зокрема, галузь цивільного права підрозділяється на такі інститути, як зобов'язальне право, речове право та ін.</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 xml:space="preserve">Зобов'язальне право є одним з основоположних специфічних інститутів усіх національних правових систем, що входять у ро-мано-германську правову сім'ю, і є системою норм, розрахованих на врегулювання відносин двох суб'єктів права з приводу взаємних вимог, що виникають між ними та пов'язані з реалізацією їхніх господарських цілей, а також інших особистих інтересів </w:t>
      </w:r>
      <w:proofErr w:type="spellStart"/>
      <w:r w:rsidRPr="006E4BD2">
        <w:rPr>
          <w:rFonts w:ascii="Times New Roman" w:eastAsia="Times New Roman" w:hAnsi="Times New Roman" w:cs="Times New Roman"/>
          <w:sz w:val="28"/>
          <w:szCs w:val="28"/>
          <w:lang w:val="uk-UA" w:eastAsia="uk-UA"/>
        </w:rPr>
        <w:t>неполі-тичного</w:t>
      </w:r>
      <w:proofErr w:type="spellEnd"/>
      <w:r w:rsidRPr="006E4BD2">
        <w:rPr>
          <w:rFonts w:ascii="Times New Roman" w:eastAsia="Times New Roman" w:hAnsi="Times New Roman" w:cs="Times New Roman"/>
          <w:sz w:val="28"/>
          <w:szCs w:val="28"/>
          <w:lang w:val="uk-UA" w:eastAsia="uk-UA"/>
        </w:rPr>
        <w:t xml:space="preserve"> характеру. У рамках зобов'язання одній особі належить право вимагати від іншої особи здійснення якої-небудь дії або утримання від певної дії. Зобов'язання класифікуються, перш за все, за підставами їх виникнення. Виділяється декілька головних підстав виникнення зобов'язань — договір, одностороння угода, заподіяння шкоди (делікт), ведення чужих справ без доручення, необґрунтоване збагачення і закон.</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lastRenderedPageBreak/>
        <w:t xml:space="preserve">Ще одним специфічним інститутом </w:t>
      </w:r>
      <w:proofErr w:type="spellStart"/>
      <w:r w:rsidRPr="006E4BD2">
        <w:rPr>
          <w:rFonts w:ascii="Times New Roman" w:eastAsia="Times New Roman" w:hAnsi="Times New Roman" w:cs="Times New Roman"/>
          <w:sz w:val="28"/>
          <w:szCs w:val="28"/>
          <w:lang w:val="uk-UA" w:eastAsia="uk-UA"/>
        </w:rPr>
        <w:t>романо-германського</w:t>
      </w:r>
      <w:proofErr w:type="spellEnd"/>
      <w:r w:rsidRPr="006E4BD2">
        <w:rPr>
          <w:rFonts w:ascii="Times New Roman" w:eastAsia="Times New Roman" w:hAnsi="Times New Roman" w:cs="Times New Roman"/>
          <w:sz w:val="28"/>
          <w:szCs w:val="28"/>
          <w:lang w:val="uk-UA" w:eastAsia="uk-UA"/>
        </w:rPr>
        <w:t xml:space="preserve"> права є інститут речового права, що регулює відносини з приводу майна, під яким розуміються предмети навколишнього світу. Основним речовим правом, звичайно, уважається право власності. Різні європейські законодавства вкладають у зміст права власності різні компоненти (правомочність): володіння, користування, розпорядження, право на дохід і тому подібне.</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 xml:space="preserve">Торгово-правові відносини регулюються законодавчими </w:t>
      </w:r>
      <w:proofErr w:type="spellStart"/>
      <w:r w:rsidRPr="006E4BD2">
        <w:rPr>
          <w:rFonts w:ascii="Times New Roman" w:eastAsia="Times New Roman" w:hAnsi="Times New Roman" w:cs="Times New Roman"/>
          <w:sz w:val="28"/>
          <w:szCs w:val="28"/>
          <w:lang w:val="uk-UA" w:eastAsia="uk-UA"/>
        </w:rPr>
        <w:t>ак-тами</w:t>
      </w:r>
      <w:proofErr w:type="spellEnd"/>
      <w:r w:rsidRPr="006E4BD2">
        <w:rPr>
          <w:rFonts w:ascii="Times New Roman" w:eastAsia="Times New Roman" w:hAnsi="Times New Roman" w:cs="Times New Roman"/>
          <w:sz w:val="28"/>
          <w:szCs w:val="28"/>
          <w:lang w:val="uk-UA" w:eastAsia="uk-UA"/>
        </w:rPr>
        <w:t>, такими як Французький торговий кодекс 1807 р. і Германське торгове уложення 1897 p., що містять визначення понять «комерсант», «торгова фірма», «торговий представник», правила ведення торгових книг, загальні положення про торгові товариства, поняття і різновиди торгових операцій, регулювання морського права та ін. Крім того, Французьким торговим кодексом визначено порядок формування і компетенцію торгових судів, а також регулюються процедури судового розгляду в них та ін.</w:t>
      </w:r>
    </w:p>
    <w:p w:rsidR="004C5BC2" w:rsidRPr="006E4BD2" w:rsidRDefault="004C5BC2" w:rsidP="006E4BD2">
      <w:pPr>
        <w:spacing w:after="120" w:line="360" w:lineRule="auto"/>
        <w:ind w:firstLine="255"/>
        <w:jc w:val="both"/>
        <w:textAlignment w:val="baseline"/>
        <w:rPr>
          <w:rFonts w:ascii="Times New Roman" w:eastAsia="Times New Roman" w:hAnsi="Times New Roman" w:cs="Times New Roman"/>
          <w:sz w:val="28"/>
          <w:szCs w:val="28"/>
          <w:lang w:val="uk-UA" w:eastAsia="uk-UA"/>
        </w:rPr>
      </w:pPr>
      <w:r w:rsidRPr="006E4BD2">
        <w:rPr>
          <w:rFonts w:ascii="Times New Roman" w:eastAsia="Times New Roman" w:hAnsi="Times New Roman" w:cs="Times New Roman"/>
          <w:sz w:val="28"/>
          <w:szCs w:val="28"/>
          <w:lang w:val="uk-UA" w:eastAsia="uk-UA"/>
        </w:rPr>
        <w:t>З розвитком торгових відносин з'являється цілий ряд нормативно-правових актів, що регулюють цю сферу відповідно до умов, що склалися: у Німеччині закони про недобросовісну конкуренцію 1909 р., про боротьбу з обмеженнями конкуренції 1957 р., про сприяння стабільності і зростанню економіки 1967 р., про торгові</w:t>
      </w:r>
    </w:p>
    <w:p w:rsidR="004C5BC2" w:rsidRPr="00E72714" w:rsidRDefault="004C5BC2" w:rsidP="00E72714">
      <w:pPr>
        <w:spacing w:after="120" w:line="360" w:lineRule="auto"/>
        <w:ind w:firstLine="255"/>
        <w:jc w:val="both"/>
        <w:textAlignment w:val="baseline"/>
        <w:rPr>
          <w:rFonts w:ascii="Times New Roman" w:eastAsia="Times New Roman" w:hAnsi="Times New Roman" w:cs="Times New Roman"/>
          <w:sz w:val="28"/>
          <w:szCs w:val="28"/>
          <w:lang w:val="en-US" w:eastAsia="uk-UA"/>
        </w:rPr>
      </w:pPr>
      <w:r w:rsidRPr="006E4BD2">
        <w:rPr>
          <w:rFonts w:ascii="Times New Roman" w:eastAsia="Times New Roman" w:hAnsi="Times New Roman" w:cs="Times New Roman"/>
          <w:sz w:val="28"/>
          <w:szCs w:val="28"/>
          <w:lang w:val="uk-UA" w:eastAsia="uk-UA"/>
        </w:rPr>
        <w:t xml:space="preserve">товариства 1966 р.; у Франції декрет про торгові товариства 1967 p., </w:t>
      </w:r>
      <w:proofErr w:type="spellStart"/>
      <w:r w:rsidRPr="006E4BD2">
        <w:rPr>
          <w:rFonts w:ascii="Times New Roman" w:eastAsia="Times New Roman" w:hAnsi="Times New Roman" w:cs="Times New Roman"/>
          <w:sz w:val="28"/>
          <w:szCs w:val="28"/>
          <w:lang w:val="uk-UA" w:eastAsia="uk-UA"/>
        </w:rPr>
        <w:t>ордонанс</w:t>
      </w:r>
      <w:proofErr w:type="spellEnd"/>
      <w:r w:rsidRPr="006E4BD2">
        <w:rPr>
          <w:rFonts w:ascii="Times New Roman" w:eastAsia="Times New Roman" w:hAnsi="Times New Roman" w:cs="Times New Roman"/>
          <w:sz w:val="28"/>
          <w:szCs w:val="28"/>
          <w:lang w:val="uk-UA" w:eastAsia="uk-UA"/>
        </w:rPr>
        <w:t xml:space="preserve"> про свободу встановлення цін і про вільну конкуренцію 1986 р.</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У всіх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юридична наука </w:t>
      </w:r>
      <w:proofErr w:type="spellStart"/>
      <w:r w:rsidRPr="006E4BD2">
        <w:rPr>
          <w:rFonts w:ascii="Times New Roman" w:eastAsia="Times New Roman" w:hAnsi="Times New Roman" w:cs="Times New Roman"/>
          <w:color w:val="000000"/>
          <w:sz w:val="28"/>
          <w:szCs w:val="28"/>
          <w:lang w:val="uk-UA" w:eastAsia="uk-UA"/>
        </w:rPr>
        <w:t>об”єднує</w:t>
      </w:r>
      <w:proofErr w:type="spellEnd"/>
      <w:r w:rsidRPr="006E4BD2">
        <w:rPr>
          <w:rFonts w:ascii="Times New Roman" w:eastAsia="Times New Roman" w:hAnsi="Times New Roman" w:cs="Times New Roman"/>
          <w:color w:val="000000"/>
          <w:sz w:val="28"/>
          <w:szCs w:val="28"/>
          <w:lang w:val="uk-UA" w:eastAsia="uk-UA"/>
        </w:rPr>
        <w:t xml:space="preserve"> правові норми в одні і </w:t>
      </w:r>
      <w:proofErr w:type="spellStart"/>
      <w:r w:rsidRPr="006E4BD2">
        <w:rPr>
          <w:rFonts w:ascii="Times New Roman" w:eastAsia="Times New Roman" w:hAnsi="Times New Roman" w:cs="Times New Roman"/>
          <w:color w:val="000000"/>
          <w:sz w:val="28"/>
          <w:szCs w:val="28"/>
          <w:lang w:val="uk-UA" w:eastAsia="uk-UA"/>
        </w:rPr>
        <w:t>тіж</w:t>
      </w:r>
      <w:proofErr w:type="spellEnd"/>
      <w:r w:rsidRPr="006E4BD2">
        <w:rPr>
          <w:rFonts w:ascii="Times New Roman" w:eastAsia="Times New Roman" w:hAnsi="Times New Roman" w:cs="Times New Roman"/>
          <w:color w:val="000000"/>
          <w:sz w:val="28"/>
          <w:szCs w:val="28"/>
          <w:lang w:val="uk-UA" w:eastAsia="uk-UA"/>
        </w:rPr>
        <w:t xml:space="preserve"> угрупування. Для цих країн характерним є фундаментальний поділ права на публічне і приватне, який </w:t>
      </w:r>
      <w:proofErr w:type="spellStart"/>
      <w:r w:rsidRPr="006E4BD2">
        <w:rPr>
          <w:rFonts w:ascii="Times New Roman" w:eastAsia="Times New Roman" w:hAnsi="Times New Roman" w:cs="Times New Roman"/>
          <w:color w:val="000000"/>
          <w:sz w:val="28"/>
          <w:szCs w:val="28"/>
          <w:lang w:val="uk-UA" w:eastAsia="uk-UA"/>
        </w:rPr>
        <w:t>грунтується</w:t>
      </w:r>
      <w:proofErr w:type="spellEnd"/>
      <w:r w:rsidRPr="006E4BD2">
        <w:rPr>
          <w:rFonts w:ascii="Times New Roman" w:eastAsia="Times New Roman" w:hAnsi="Times New Roman" w:cs="Times New Roman"/>
          <w:color w:val="000000"/>
          <w:sz w:val="28"/>
          <w:szCs w:val="28"/>
          <w:lang w:val="uk-UA" w:eastAsia="uk-UA"/>
        </w:rPr>
        <w:t xml:space="preserve"> на ідеї, що відносини між правлячими і підвладними вимагають іншої регламентації, ніж відносини між приватними особами. Загальний інтерес і приватні інтереси не можуть бути врегульовані одними і тими ж нормами.</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Як публічне, так і приватне право у всіх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поділяється на одні і ті ж основні галузі, такі як: конституційне право, </w:t>
      </w:r>
      <w:r w:rsidRPr="006E4BD2">
        <w:rPr>
          <w:rFonts w:ascii="Times New Roman" w:eastAsia="Times New Roman" w:hAnsi="Times New Roman" w:cs="Times New Roman"/>
          <w:color w:val="000000"/>
          <w:sz w:val="28"/>
          <w:szCs w:val="28"/>
          <w:lang w:val="uk-UA" w:eastAsia="uk-UA"/>
        </w:rPr>
        <w:lastRenderedPageBreak/>
        <w:t xml:space="preserve">адміністративне право, кримінальне право, процесуальне право, цивільне право, торгове право, трудове право і т.д. Теж саме спостерігається і на більш низькому рівні – рівні правових інститутів і понять, в </w:t>
      </w:r>
      <w:proofErr w:type="spellStart"/>
      <w:r w:rsidRPr="006E4BD2">
        <w:rPr>
          <w:rFonts w:ascii="Times New Roman" w:eastAsia="Times New Roman" w:hAnsi="Times New Roman" w:cs="Times New Roman"/>
          <w:color w:val="000000"/>
          <w:sz w:val="28"/>
          <w:szCs w:val="28"/>
          <w:lang w:val="uk-UA" w:eastAsia="uk-UA"/>
        </w:rPr>
        <w:t>зв”язку</w:t>
      </w:r>
      <w:proofErr w:type="spellEnd"/>
      <w:r w:rsidRPr="006E4BD2">
        <w:rPr>
          <w:rFonts w:ascii="Times New Roman" w:eastAsia="Times New Roman" w:hAnsi="Times New Roman" w:cs="Times New Roman"/>
          <w:color w:val="000000"/>
          <w:sz w:val="28"/>
          <w:szCs w:val="28"/>
          <w:lang w:val="uk-UA" w:eastAsia="uk-UA"/>
        </w:rPr>
        <w:t xml:space="preserve"> з цим, як правило, не виникає труднощів під час перекладу юридичних термінів з однієї мови на іншу.</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У всіх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правову норму розуміють, оцінюють і аналізують однаково. В цій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де наука традиційно займається упорядкуванням і систематизацією рішень, які приймаються по конкретним справам, правова норма перестала виступати лише як засіб вирішення конкретного випадку. Завдяки зусиллям науки норма права займає найвищий рівень, а саме: її розуміють як правило поведінки загального характеру, яке має більш суттєве значення, ніж її застосування суддями по конкретній справі.</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Правова норма є продуктом роздумів, які </w:t>
      </w:r>
      <w:proofErr w:type="spellStart"/>
      <w:r w:rsidRPr="006E4BD2">
        <w:rPr>
          <w:rFonts w:ascii="Times New Roman" w:eastAsia="Times New Roman" w:hAnsi="Times New Roman" w:cs="Times New Roman"/>
          <w:color w:val="000000"/>
          <w:sz w:val="28"/>
          <w:szCs w:val="28"/>
          <w:lang w:val="uk-UA" w:eastAsia="uk-UA"/>
        </w:rPr>
        <w:t>грунтуються</w:t>
      </w:r>
      <w:proofErr w:type="spellEnd"/>
      <w:r w:rsidRPr="006E4BD2">
        <w:rPr>
          <w:rFonts w:ascii="Times New Roman" w:eastAsia="Times New Roman" w:hAnsi="Times New Roman" w:cs="Times New Roman"/>
          <w:color w:val="000000"/>
          <w:sz w:val="28"/>
          <w:szCs w:val="28"/>
          <w:lang w:val="uk-UA" w:eastAsia="uk-UA"/>
        </w:rPr>
        <w:t xml:space="preserve"> частково на вивченні практики, а частково на принципах справедливості, моралі та гармонії системи.</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Норма права дає змогу громадській думці, законодавцю більш ефективно втручатись в ситуації, які цього вимагають, а також орієнтувати суспільство на досягнення певних цілей. Така роль права відповідає традиції, згідно якій право розглядається як модель соціальної організації.</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Поняття правової норми, що існує в </w:t>
      </w:r>
      <w:proofErr w:type="spellStart"/>
      <w:r w:rsidRPr="006E4BD2">
        <w:rPr>
          <w:rFonts w:ascii="Times New Roman" w:eastAsia="Times New Roman" w:hAnsi="Times New Roman" w:cs="Times New Roman"/>
          <w:color w:val="000000"/>
          <w:sz w:val="28"/>
          <w:szCs w:val="28"/>
          <w:lang w:val="uk-UA" w:eastAsia="uk-UA"/>
        </w:rPr>
        <w:t>романо-германській</w:t>
      </w:r>
      <w:proofErr w:type="spellEnd"/>
      <w:r w:rsidRPr="006E4BD2">
        <w:rPr>
          <w:rFonts w:ascii="Times New Roman" w:eastAsia="Times New Roman" w:hAnsi="Times New Roman" w:cs="Times New Roman"/>
          <w:color w:val="000000"/>
          <w:sz w:val="28"/>
          <w:szCs w:val="28"/>
          <w:lang w:val="uk-UA" w:eastAsia="uk-UA"/>
        </w:rPr>
        <w:t xml:space="preserve"> правовій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є основою кодифікації у тому вигляді, як її розуміють в континентальній Європі. Не можливо створити справжній кодекс, якщо вбачати норму права в кожному рішенні судді по конкретній справі. Кодекс в </w:t>
      </w:r>
      <w:proofErr w:type="spellStart"/>
      <w:r w:rsidRPr="006E4BD2">
        <w:rPr>
          <w:rFonts w:ascii="Times New Roman" w:eastAsia="Times New Roman" w:hAnsi="Times New Roman" w:cs="Times New Roman"/>
          <w:color w:val="000000"/>
          <w:sz w:val="28"/>
          <w:szCs w:val="28"/>
          <w:lang w:val="uk-UA" w:eastAsia="uk-UA"/>
        </w:rPr>
        <w:t>романо-германській</w:t>
      </w:r>
      <w:proofErr w:type="spellEnd"/>
      <w:r w:rsidRPr="006E4BD2">
        <w:rPr>
          <w:rFonts w:ascii="Times New Roman" w:eastAsia="Times New Roman" w:hAnsi="Times New Roman" w:cs="Times New Roman"/>
          <w:color w:val="000000"/>
          <w:sz w:val="28"/>
          <w:szCs w:val="28"/>
          <w:lang w:val="uk-UA" w:eastAsia="uk-UA"/>
        </w:rPr>
        <w:t xml:space="preserve"> трактовці не намагається вирішити всі конкретні питання, що постають на практиці. Його завдання – дати досить загальні, </w:t>
      </w:r>
      <w:proofErr w:type="spellStart"/>
      <w:r w:rsidRPr="006E4BD2">
        <w:rPr>
          <w:rFonts w:ascii="Times New Roman" w:eastAsia="Times New Roman" w:hAnsi="Times New Roman" w:cs="Times New Roman"/>
          <w:color w:val="000000"/>
          <w:sz w:val="28"/>
          <w:szCs w:val="28"/>
          <w:lang w:val="uk-UA" w:eastAsia="uk-UA"/>
        </w:rPr>
        <w:t>пов”язані</w:t>
      </w:r>
      <w:proofErr w:type="spellEnd"/>
      <w:r w:rsidRPr="006E4BD2">
        <w:rPr>
          <w:rFonts w:ascii="Times New Roman" w:eastAsia="Times New Roman" w:hAnsi="Times New Roman" w:cs="Times New Roman"/>
          <w:color w:val="000000"/>
          <w:sz w:val="28"/>
          <w:szCs w:val="28"/>
          <w:lang w:val="uk-UA" w:eastAsia="uk-UA"/>
        </w:rPr>
        <w:t xml:space="preserve"> в систему, зрозумілі правила на підставі яких судді і громадяни, доклавши мінімальних зусиль, можуть визначити, яким чином повинні бути вирішені ті або інші проблеми.</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Правова норма в </w:t>
      </w:r>
      <w:proofErr w:type="spellStart"/>
      <w:r w:rsidRPr="006E4BD2">
        <w:rPr>
          <w:rFonts w:ascii="Times New Roman" w:eastAsia="Times New Roman" w:hAnsi="Times New Roman" w:cs="Times New Roman"/>
          <w:color w:val="000000"/>
          <w:sz w:val="28"/>
          <w:szCs w:val="28"/>
          <w:lang w:val="uk-UA" w:eastAsia="uk-UA"/>
        </w:rPr>
        <w:t>романо-германській</w:t>
      </w:r>
      <w:proofErr w:type="spellEnd"/>
      <w:r w:rsidRPr="006E4BD2">
        <w:rPr>
          <w:rFonts w:ascii="Times New Roman" w:eastAsia="Times New Roman" w:hAnsi="Times New Roman" w:cs="Times New Roman"/>
          <w:color w:val="000000"/>
          <w:sz w:val="28"/>
          <w:szCs w:val="28"/>
          <w:lang w:val="uk-UA" w:eastAsia="uk-UA"/>
        </w:rPr>
        <w:t xml:space="preserve"> правовій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є чимось середнім між рішенням справи, тобто конкретним застосуванням норми права, і загальними </w:t>
      </w:r>
      <w:r w:rsidRPr="006E4BD2">
        <w:rPr>
          <w:rFonts w:ascii="Times New Roman" w:eastAsia="Times New Roman" w:hAnsi="Times New Roman" w:cs="Times New Roman"/>
          <w:color w:val="000000"/>
          <w:sz w:val="28"/>
          <w:szCs w:val="28"/>
          <w:lang w:val="uk-UA" w:eastAsia="uk-UA"/>
        </w:rPr>
        <w:lastRenderedPageBreak/>
        <w:t>принципами права. Норми права не повинні бути надто загальними, тому що в такому випадку вони перестають бути досить надійним керівництвом для практики, але в той же час вони повинні бути настільки узагальненими, щоб регулювати певний тип відносин, а не застосовуватись, подібно судовому рішенню лише по конкретній справі.</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Намагаючись забезпечити єдність розуміння і реалізації норм права, деякі законодавчі і судові органи у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роз”яснюють</w:t>
      </w:r>
      <w:proofErr w:type="spellEnd"/>
      <w:r w:rsidRPr="006E4BD2">
        <w:rPr>
          <w:rFonts w:ascii="Times New Roman" w:eastAsia="Times New Roman" w:hAnsi="Times New Roman" w:cs="Times New Roman"/>
          <w:color w:val="000000"/>
          <w:sz w:val="28"/>
          <w:szCs w:val="28"/>
          <w:lang w:val="uk-UA" w:eastAsia="uk-UA"/>
        </w:rPr>
        <w:t xml:space="preserve"> і деталізують норми, тобто тлумачать їх. Це призводить до того, що норма, створена законодавцем, розглядається як ядро, навколо якого існують похідні правові норми. Тому у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існують органи, які стежать за відповідністю похідних норм первинним.</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Отже, право у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складається не тільки з правових норм, сформульованих законодавцем, а й включає норми, що створюються у результаті їх тлумачення. Враховуючи, що тлумаченням норм права здебільшого займаються судові органи, деякі західні юристи стверджують, що система </w:t>
      </w:r>
      <w:proofErr w:type="spellStart"/>
      <w:r w:rsidRPr="006E4BD2">
        <w:rPr>
          <w:rFonts w:ascii="Times New Roman" w:eastAsia="Times New Roman" w:hAnsi="Times New Roman" w:cs="Times New Roman"/>
          <w:color w:val="000000"/>
          <w:sz w:val="28"/>
          <w:szCs w:val="28"/>
          <w:lang w:val="uk-UA" w:eastAsia="uk-UA"/>
        </w:rPr>
        <w:t>романо-германського</w:t>
      </w:r>
      <w:proofErr w:type="spellEnd"/>
      <w:r w:rsidRPr="006E4BD2">
        <w:rPr>
          <w:rFonts w:ascii="Times New Roman" w:eastAsia="Times New Roman" w:hAnsi="Times New Roman" w:cs="Times New Roman"/>
          <w:color w:val="000000"/>
          <w:sz w:val="28"/>
          <w:szCs w:val="28"/>
          <w:lang w:val="uk-UA" w:eastAsia="uk-UA"/>
        </w:rPr>
        <w:t xml:space="preserve"> права може трансформуватись і таким чином наблизитись до загального права</w:t>
      </w:r>
      <w:r w:rsidR="004E4119" w:rsidRPr="004E4119">
        <w:rPr>
          <w:rFonts w:ascii="Times New Roman" w:eastAsia="Times New Roman" w:hAnsi="Times New Roman" w:cs="Times New Roman"/>
          <w:color w:val="000000"/>
          <w:sz w:val="28"/>
          <w:szCs w:val="28"/>
          <w:lang w:eastAsia="uk-UA"/>
        </w:rPr>
        <w:t>.</w:t>
      </w:r>
      <w:r w:rsidRPr="006E4BD2">
        <w:rPr>
          <w:rFonts w:ascii="Times New Roman" w:eastAsia="Times New Roman" w:hAnsi="Times New Roman" w:cs="Times New Roman"/>
          <w:color w:val="000000"/>
          <w:sz w:val="28"/>
          <w:szCs w:val="28"/>
          <w:lang w:val="uk-UA" w:eastAsia="uk-UA"/>
        </w:rPr>
        <w:t xml:space="preserve"> </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 xml:space="preserve">В системі джерел </w:t>
      </w:r>
      <w:proofErr w:type="spellStart"/>
      <w:r w:rsidRPr="006E4BD2">
        <w:rPr>
          <w:rFonts w:ascii="Times New Roman" w:eastAsia="Times New Roman" w:hAnsi="Times New Roman" w:cs="Times New Roman"/>
          <w:b/>
          <w:bCs/>
          <w:color w:val="000000"/>
          <w:sz w:val="28"/>
          <w:szCs w:val="28"/>
          <w:lang w:val="uk-UA" w:eastAsia="uk-UA"/>
        </w:rPr>
        <w:t>права</w:t>
      </w:r>
      <w:r w:rsidRPr="006E4BD2">
        <w:rPr>
          <w:rFonts w:ascii="Times New Roman" w:eastAsia="Times New Roman" w:hAnsi="Times New Roman" w:cs="Times New Roman"/>
          <w:color w:val="000000"/>
          <w:sz w:val="28"/>
          <w:szCs w:val="28"/>
          <w:lang w:val="uk-UA" w:eastAsia="uk-UA"/>
        </w:rPr>
        <w:t>в</w:t>
      </w:r>
      <w:proofErr w:type="spellEnd"/>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романо-германській</w:t>
      </w:r>
      <w:proofErr w:type="spellEnd"/>
      <w:r w:rsidRPr="006E4BD2">
        <w:rPr>
          <w:rFonts w:ascii="Times New Roman" w:eastAsia="Times New Roman" w:hAnsi="Times New Roman" w:cs="Times New Roman"/>
          <w:color w:val="000000"/>
          <w:sz w:val="28"/>
          <w:szCs w:val="28"/>
          <w:lang w:val="uk-UA" w:eastAsia="uk-UA"/>
        </w:rPr>
        <w:t xml:space="preserve"> правові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головне місце займає нормативно-правовий акт (закон). Закон в наш час є найважливішим, майже єдиним, джерелом права. Він має </w:t>
      </w:r>
      <w:proofErr w:type="spellStart"/>
      <w:r w:rsidRPr="006E4BD2">
        <w:rPr>
          <w:rFonts w:ascii="Times New Roman" w:eastAsia="Times New Roman" w:hAnsi="Times New Roman" w:cs="Times New Roman"/>
          <w:color w:val="000000"/>
          <w:sz w:val="28"/>
          <w:szCs w:val="28"/>
          <w:lang w:val="uk-UA" w:eastAsia="uk-UA"/>
        </w:rPr>
        <w:t>пріорітет</w:t>
      </w:r>
      <w:proofErr w:type="spellEnd"/>
      <w:r w:rsidRPr="006E4BD2">
        <w:rPr>
          <w:rFonts w:ascii="Times New Roman" w:eastAsia="Times New Roman" w:hAnsi="Times New Roman" w:cs="Times New Roman"/>
          <w:color w:val="000000"/>
          <w:sz w:val="28"/>
          <w:szCs w:val="28"/>
          <w:lang w:val="uk-UA" w:eastAsia="uk-UA"/>
        </w:rPr>
        <w:t xml:space="preserve"> по відношенню до правового звичаю та узагальнень юридичної практики. Нормативно-правовий акт регулює приватну і публічну сферу суспільних відносин, а саме права і свободи громадян, правовий статус фізичних і юридичних осіб, відносини між ними, а також найбільш важливі питання суспільного ладу, структуру і організацію державної влади.</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Всі країни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 країни “писаного права”. У всіх цих країнах діють писані конституції, або конституційні закони за якими визнається особливий юридичний авторитет. Цей авторитет знаходить свій прояв у встановленні судового контролю за конституційністю поточних </w:t>
      </w:r>
      <w:r w:rsidRPr="006E4BD2">
        <w:rPr>
          <w:rFonts w:ascii="Times New Roman" w:eastAsia="Times New Roman" w:hAnsi="Times New Roman" w:cs="Times New Roman"/>
          <w:color w:val="000000"/>
          <w:sz w:val="28"/>
          <w:szCs w:val="28"/>
          <w:lang w:val="uk-UA" w:eastAsia="uk-UA"/>
        </w:rPr>
        <w:lastRenderedPageBreak/>
        <w:t>законів. Конституції розмежовують правотворчу компетенцію різних державних органів і у відповідності до цієї компетенції проводять диференціацію різноманітних джерел права.</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Європейська юридична доктрина і законодавча практика розрізняють три різновиди поточного закону, а саме кодекси, спеціальні закони і зведені тексти норм. Всі ці акти є рівнозначними для юристів в тому, що стосується їх тлумачення. Крім законів, </w:t>
      </w:r>
      <w:proofErr w:type="spellStart"/>
      <w:r w:rsidRPr="006E4BD2">
        <w:rPr>
          <w:rFonts w:ascii="Times New Roman" w:eastAsia="Times New Roman" w:hAnsi="Times New Roman" w:cs="Times New Roman"/>
          <w:color w:val="000000"/>
          <w:sz w:val="28"/>
          <w:szCs w:val="28"/>
          <w:lang w:val="uk-UA" w:eastAsia="uk-UA"/>
        </w:rPr>
        <w:t>“писане</w:t>
      </w:r>
      <w:proofErr w:type="spellEnd"/>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право”</w:t>
      </w:r>
      <w:proofErr w:type="spellEnd"/>
      <w:r w:rsidRPr="006E4BD2">
        <w:rPr>
          <w:rFonts w:ascii="Times New Roman" w:eastAsia="Times New Roman" w:hAnsi="Times New Roman" w:cs="Times New Roman"/>
          <w:color w:val="000000"/>
          <w:sz w:val="28"/>
          <w:szCs w:val="28"/>
          <w:lang w:val="uk-UA" w:eastAsia="uk-UA"/>
        </w:rPr>
        <w:t xml:space="preserve"> країн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включає в наш час значну кількість норм і приписів виданих не парламентом, а іншими компетентними державними органами. Це регламенти, декрети та адміністративні циркуляри.</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Особливе положення в системі джерел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займає </w:t>
      </w:r>
      <w:r w:rsidRPr="006E4BD2">
        <w:rPr>
          <w:rFonts w:ascii="Times New Roman" w:eastAsia="Times New Roman" w:hAnsi="Times New Roman" w:cs="Times New Roman"/>
          <w:b/>
          <w:bCs/>
          <w:color w:val="000000"/>
          <w:sz w:val="28"/>
          <w:szCs w:val="28"/>
          <w:lang w:val="uk-UA" w:eastAsia="uk-UA"/>
        </w:rPr>
        <w:t>звичай</w:t>
      </w:r>
      <w:r w:rsidRPr="006E4BD2">
        <w:rPr>
          <w:rFonts w:ascii="Times New Roman" w:eastAsia="Times New Roman" w:hAnsi="Times New Roman" w:cs="Times New Roman"/>
          <w:color w:val="000000"/>
          <w:sz w:val="28"/>
          <w:szCs w:val="28"/>
          <w:lang w:val="uk-UA" w:eastAsia="uk-UA"/>
        </w:rPr>
        <w:t>. Він може діяти не лише як доповнення до закону (</w:t>
      </w:r>
      <w:proofErr w:type="spellStart"/>
      <w:r w:rsidRPr="006E4BD2">
        <w:rPr>
          <w:rFonts w:ascii="Times New Roman" w:eastAsia="Times New Roman" w:hAnsi="Times New Roman" w:cs="Times New Roman"/>
          <w:color w:val="000000"/>
          <w:sz w:val="28"/>
          <w:szCs w:val="28"/>
          <w:lang w:val="uk-UA" w:eastAsia="uk-UA"/>
        </w:rPr>
        <w:t>secuundum</w:t>
      </w:r>
      <w:proofErr w:type="spellEnd"/>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lege</w:t>
      </w:r>
      <w:proofErr w:type="spellEnd"/>
      <w:r w:rsidRPr="006E4BD2">
        <w:rPr>
          <w:rFonts w:ascii="Times New Roman" w:eastAsia="Times New Roman" w:hAnsi="Times New Roman" w:cs="Times New Roman"/>
          <w:color w:val="000000"/>
          <w:sz w:val="28"/>
          <w:szCs w:val="28"/>
          <w:lang w:val="uk-UA" w:eastAsia="uk-UA"/>
        </w:rPr>
        <w:t>), але і крім закону (</w:t>
      </w:r>
      <w:proofErr w:type="spellStart"/>
      <w:r w:rsidRPr="006E4BD2">
        <w:rPr>
          <w:rFonts w:ascii="Times New Roman" w:eastAsia="Times New Roman" w:hAnsi="Times New Roman" w:cs="Times New Roman"/>
          <w:color w:val="000000"/>
          <w:sz w:val="28"/>
          <w:szCs w:val="28"/>
          <w:lang w:val="uk-UA" w:eastAsia="uk-UA"/>
        </w:rPr>
        <w:t>praetor</w:t>
      </w:r>
      <w:proofErr w:type="spellEnd"/>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lege</w:t>
      </w:r>
      <w:proofErr w:type="spellEnd"/>
      <w:r w:rsidRPr="006E4BD2">
        <w:rPr>
          <w:rFonts w:ascii="Times New Roman" w:eastAsia="Times New Roman" w:hAnsi="Times New Roman" w:cs="Times New Roman"/>
          <w:color w:val="000000"/>
          <w:sz w:val="28"/>
          <w:szCs w:val="28"/>
          <w:lang w:val="uk-UA" w:eastAsia="uk-UA"/>
        </w:rPr>
        <w:t xml:space="preserve">). В окремих випадках закон, як писаний нормативно-правовий акт для правильного розуміння потребує </w:t>
      </w:r>
      <w:proofErr w:type="spellStart"/>
      <w:r w:rsidRPr="006E4BD2">
        <w:rPr>
          <w:rFonts w:ascii="Times New Roman" w:eastAsia="Times New Roman" w:hAnsi="Times New Roman" w:cs="Times New Roman"/>
          <w:color w:val="000000"/>
          <w:sz w:val="28"/>
          <w:szCs w:val="28"/>
          <w:lang w:val="uk-UA" w:eastAsia="uk-UA"/>
        </w:rPr>
        <w:t>з”ясування</w:t>
      </w:r>
      <w:proofErr w:type="spellEnd"/>
      <w:r w:rsidRPr="006E4BD2">
        <w:rPr>
          <w:rFonts w:ascii="Times New Roman" w:eastAsia="Times New Roman" w:hAnsi="Times New Roman" w:cs="Times New Roman"/>
          <w:color w:val="000000"/>
          <w:sz w:val="28"/>
          <w:szCs w:val="28"/>
          <w:lang w:val="uk-UA" w:eastAsia="uk-UA"/>
        </w:rPr>
        <w:t xml:space="preserve"> на підставі звичаю, який покладено в основу його прийняття. Крім того, навіть деякі поняття та категорії, які використовуються юриспруденцією, потребують пояснення з точки зору звичаю. Проте в наш час роль звичаю в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значно обмежена, він втратив характер самостійного джерела права (за винятком Італії).</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b/>
          <w:bCs/>
          <w:color w:val="000000"/>
          <w:sz w:val="28"/>
          <w:szCs w:val="28"/>
          <w:lang w:val="uk-UA" w:eastAsia="uk-UA"/>
        </w:rPr>
        <w:t xml:space="preserve">Судову </w:t>
      </w:r>
      <w:proofErr w:type="spellStart"/>
      <w:r w:rsidRPr="006E4BD2">
        <w:rPr>
          <w:rFonts w:ascii="Times New Roman" w:eastAsia="Times New Roman" w:hAnsi="Times New Roman" w:cs="Times New Roman"/>
          <w:b/>
          <w:bCs/>
          <w:color w:val="000000"/>
          <w:sz w:val="28"/>
          <w:szCs w:val="28"/>
          <w:lang w:val="uk-UA" w:eastAsia="uk-UA"/>
        </w:rPr>
        <w:t>практику</w:t>
      </w:r>
      <w:r w:rsidRPr="006E4BD2">
        <w:rPr>
          <w:rFonts w:ascii="Times New Roman" w:eastAsia="Times New Roman" w:hAnsi="Times New Roman" w:cs="Times New Roman"/>
          <w:color w:val="000000"/>
          <w:sz w:val="28"/>
          <w:szCs w:val="28"/>
          <w:lang w:val="uk-UA" w:eastAsia="uk-UA"/>
        </w:rPr>
        <w:t>можна</w:t>
      </w:r>
      <w:proofErr w:type="spellEnd"/>
      <w:r w:rsidRPr="006E4BD2">
        <w:rPr>
          <w:rFonts w:ascii="Times New Roman" w:eastAsia="Times New Roman" w:hAnsi="Times New Roman" w:cs="Times New Roman"/>
          <w:color w:val="000000"/>
          <w:sz w:val="28"/>
          <w:szCs w:val="28"/>
          <w:lang w:val="uk-UA" w:eastAsia="uk-UA"/>
        </w:rPr>
        <w:t xml:space="preserve"> віднести до допоміжних джерел </w:t>
      </w:r>
      <w:proofErr w:type="spellStart"/>
      <w:r w:rsidRPr="006E4BD2">
        <w:rPr>
          <w:rFonts w:ascii="Times New Roman" w:eastAsia="Times New Roman" w:hAnsi="Times New Roman" w:cs="Times New Roman"/>
          <w:color w:val="000000"/>
          <w:sz w:val="28"/>
          <w:szCs w:val="28"/>
          <w:lang w:val="uk-UA" w:eastAsia="uk-UA"/>
        </w:rPr>
        <w:t>романо-германського</w:t>
      </w:r>
      <w:proofErr w:type="spellEnd"/>
      <w:r w:rsidRPr="006E4BD2">
        <w:rPr>
          <w:rFonts w:ascii="Times New Roman" w:eastAsia="Times New Roman" w:hAnsi="Times New Roman" w:cs="Times New Roman"/>
          <w:color w:val="000000"/>
          <w:sz w:val="28"/>
          <w:szCs w:val="28"/>
          <w:lang w:val="uk-UA" w:eastAsia="uk-UA"/>
        </w:rPr>
        <w:t xml:space="preserve"> права. У відповідності до діючої доктрини права (правові норми приймаються парламентом та уповноваженими ним органами) судовій практиці не відведена роль джерела права. Однак, </w:t>
      </w:r>
      <w:proofErr w:type="spellStart"/>
      <w:r w:rsidRPr="006E4BD2">
        <w:rPr>
          <w:rFonts w:ascii="Times New Roman" w:eastAsia="Times New Roman" w:hAnsi="Times New Roman" w:cs="Times New Roman"/>
          <w:color w:val="000000"/>
          <w:sz w:val="28"/>
          <w:szCs w:val="28"/>
          <w:lang w:val="uk-UA" w:eastAsia="uk-UA"/>
        </w:rPr>
        <w:t>об”єктивно</w:t>
      </w:r>
      <w:proofErr w:type="spellEnd"/>
      <w:r w:rsidRPr="006E4BD2">
        <w:rPr>
          <w:rFonts w:ascii="Times New Roman" w:eastAsia="Times New Roman" w:hAnsi="Times New Roman" w:cs="Times New Roman"/>
          <w:color w:val="000000"/>
          <w:sz w:val="28"/>
          <w:szCs w:val="28"/>
          <w:lang w:val="uk-UA" w:eastAsia="uk-UA"/>
        </w:rPr>
        <w:t xml:space="preserve"> спостерігається явне зростання ролі судового прецеденту в правотворчій діяльності держави, чому сприяє:1). недосконалість законодавства (колізії і прогалини в ньому); 2). зростання ролі судової влади, що дає змогу суддям приймати принципові рішення, уточнювати положення закону таким чином, що </w:t>
      </w:r>
      <w:proofErr w:type="spellStart"/>
      <w:r w:rsidRPr="006E4BD2">
        <w:rPr>
          <w:rFonts w:ascii="Times New Roman" w:eastAsia="Times New Roman" w:hAnsi="Times New Roman" w:cs="Times New Roman"/>
          <w:color w:val="000000"/>
          <w:sz w:val="28"/>
          <w:szCs w:val="28"/>
          <w:lang w:val="uk-UA" w:eastAsia="uk-UA"/>
        </w:rPr>
        <w:t>з”являються</w:t>
      </w:r>
      <w:proofErr w:type="spellEnd"/>
      <w:r w:rsidRPr="006E4BD2">
        <w:rPr>
          <w:rFonts w:ascii="Times New Roman" w:eastAsia="Times New Roman" w:hAnsi="Times New Roman" w:cs="Times New Roman"/>
          <w:color w:val="000000"/>
          <w:sz w:val="28"/>
          <w:szCs w:val="28"/>
          <w:lang w:val="uk-UA" w:eastAsia="uk-UA"/>
        </w:rPr>
        <w:t xml:space="preserve"> нові норми, так звані </w:t>
      </w:r>
      <w:proofErr w:type="spellStart"/>
      <w:r w:rsidRPr="006E4BD2">
        <w:rPr>
          <w:rFonts w:ascii="Times New Roman" w:eastAsia="Times New Roman" w:hAnsi="Times New Roman" w:cs="Times New Roman"/>
          <w:color w:val="000000"/>
          <w:sz w:val="28"/>
          <w:szCs w:val="28"/>
          <w:lang w:val="uk-UA" w:eastAsia="uk-UA"/>
        </w:rPr>
        <w:t>правоположення</w:t>
      </w:r>
      <w:proofErr w:type="spellEnd"/>
      <w:r w:rsidRPr="006E4BD2">
        <w:rPr>
          <w:rFonts w:ascii="Times New Roman" w:eastAsia="Times New Roman" w:hAnsi="Times New Roman" w:cs="Times New Roman"/>
          <w:color w:val="000000"/>
          <w:sz w:val="28"/>
          <w:szCs w:val="28"/>
          <w:lang w:val="uk-UA" w:eastAsia="uk-UA"/>
        </w:rPr>
        <w:t xml:space="preserve"> судової практики. Це </w:t>
      </w:r>
      <w:proofErr w:type="spellStart"/>
      <w:r w:rsidRPr="006E4BD2">
        <w:rPr>
          <w:rFonts w:ascii="Times New Roman" w:eastAsia="Times New Roman" w:hAnsi="Times New Roman" w:cs="Times New Roman"/>
          <w:color w:val="000000"/>
          <w:sz w:val="28"/>
          <w:szCs w:val="28"/>
          <w:lang w:val="uk-UA" w:eastAsia="uk-UA"/>
        </w:rPr>
        <w:t>впершу</w:t>
      </w:r>
      <w:proofErr w:type="spellEnd"/>
      <w:r w:rsidRPr="006E4BD2">
        <w:rPr>
          <w:rFonts w:ascii="Times New Roman" w:eastAsia="Times New Roman" w:hAnsi="Times New Roman" w:cs="Times New Roman"/>
          <w:color w:val="000000"/>
          <w:sz w:val="28"/>
          <w:szCs w:val="28"/>
          <w:lang w:val="uk-UA" w:eastAsia="uk-UA"/>
        </w:rPr>
        <w:t xml:space="preserve"> чергу стосується </w:t>
      </w:r>
      <w:proofErr w:type="spellStart"/>
      <w:r w:rsidRPr="006E4BD2">
        <w:rPr>
          <w:rFonts w:ascii="Times New Roman" w:eastAsia="Times New Roman" w:hAnsi="Times New Roman" w:cs="Times New Roman"/>
          <w:color w:val="000000"/>
          <w:sz w:val="28"/>
          <w:szCs w:val="28"/>
          <w:lang w:val="uk-UA" w:eastAsia="uk-UA"/>
        </w:rPr>
        <w:t>“касаційного</w:t>
      </w:r>
      <w:proofErr w:type="spellEnd"/>
      <w:r w:rsidRPr="006E4BD2">
        <w:rPr>
          <w:rFonts w:ascii="Times New Roman" w:eastAsia="Times New Roman" w:hAnsi="Times New Roman" w:cs="Times New Roman"/>
          <w:color w:val="000000"/>
          <w:sz w:val="28"/>
          <w:szCs w:val="28"/>
          <w:lang w:val="uk-UA" w:eastAsia="uk-UA"/>
        </w:rPr>
        <w:t xml:space="preserve"> прецеденту”. Касаційний суд – це вища судова інстанція. Тому, підтверджене </w:t>
      </w:r>
      <w:r w:rsidRPr="006E4BD2">
        <w:rPr>
          <w:rFonts w:ascii="Times New Roman" w:eastAsia="Times New Roman" w:hAnsi="Times New Roman" w:cs="Times New Roman"/>
          <w:color w:val="000000"/>
          <w:sz w:val="28"/>
          <w:szCs w:val="28"/>
          <w:lang w:val="uk-UA" w:eastAsia="uk-UA"/>
        </w:rPr>
        <w:lastRenderedPageBreak/>
        <w:t xml:space="preserve">касаційним судом судове рішення винесене на підставі аналогії, або загальних принципів права, може сприйматися іншими судами при вирішенні аналогічних справ, як фактичний прецедент. Норми – </w:t>
      </w:r>
      <w:proofErr w:type="spellStart"/>
      <w:r w:rsidRPr="006E4BD2">
        <w:rPr>
          <w:rFonts w:ascii="Times New Roman" w:eastAsia="Times New Roman" w:hAnsi="Times New Roman" w:cs="Times New Roman"/>
          <w:color w:val="000000"/>
          <w:sz w:val="28"/>
          <w:szCs w:val="28"/>
          <w:lang w:val="uk-UA" w:eastAsia="uk-UA"/>
        </w:rPr>
        <w:t>правоположення</w:t>
      </w:r>
      <w:proofErr w:type="spellEnd"/>
      <w:r w:rsidRPr="006E4BD2">
        <w:rPr>
          <w:rFonts w:ascii="Times New Roman" w:eastAsia="Times New Roman" w:hAnsi="Times New Roman" w:cs="Times New Roman"/>
          <w:color w:val="000000"/>
          <w:sz w:val="28"/>
          <w:szCs w:val="28"/>
          <w:lang w:val="uk-UA" w:eastAsia="uk-UA"/>
        </w:rPr>
        <w:t xml:space="preserve"> судової практики повинні враховуватись всіма практикуючими юристами. З цією метою вони публікуються в судових збірниках та довідниках.</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Норми створені судовою практикою і норми розроблені законодавчим органом мають певні відмінності. Дія </w:t>
      </w:r>
      <w:proofErr w:type="spellStart"/>
      <w:r w:rsidRPr="006E4BD2">
        <w:rPr>
          <w:rFonts w:ascii="Times New Roman" w:eastAsia="Times New Roman" w:hAnsi="Times New Roman" w:cs="Times New Roman"/>
          <w:color w:val="000000"/>
          <w:sz w:val="28"/>
          <w:szCs w:val="28"/>
          <w:lang w:val="uk-UA" w:eastAsia="uk-UA"/>
        </w:rPr>
        <w:t>правоположень</w:t>
      </w:r>
      <w:proofErr w:type="spellEnd"/>
      <w:r w:rsidRPr="006E4BD2">
        <w:rPr>
          <w:rFonts w:ascii="Times New Roman" w:eastAsia="Times New Roman" w:hAnsi="Times New Roman" w:cs="Times New Roman"/>
          <w:color w:val="000000"/>
          <w:sz w:val="28"/>
          <w:szCs w:val="28"/>
          <w:lang w:val="uk-UA" w:eastAsia="uk-UA"/>
        </w:rPr>
        <w:t xml:space="preserve"> судової практики в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відбувається в межах встановлених законодавцем. Створена судовою практикою правова норма застосовується обмежено, оскільки не має загального характеру, як норма права, що створена парламентом.</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В системі </w:t>
      </w:r>
      <w:proofErr w:type="spellStart"/>
      <w:r w:rsidRPr="006E4BD2">
        <w:rPr>
          <w:rFonts w:ascii="Times New Roman" w:eastAsia="Times New Roman" w:hAnsi="Times New Roman" w:cs="Times New Roman"/>
          <w:color w:val="000000"/>
          <w:sz w:val="28"/>
          <w:szCs w:val="28"/>
          <w:lang w:val="uk-UA" w:eastAsia="uk-UA"/>
        </w:rPr>
        <w:t>романо-германського</w:t>
      </w:r>
      <w:proofErr w:type="spellEnd"/>
      <w:r w:rsidRPr="006E4BD2">
        <w:rPr>
          <w:rFonts w:ascii="Times New Roman" w:eastAsia="Times New Roman" w:hAnsi="Times New Roman" w:cs="Times New Roman"/>
          <w:color w:val="000000"/>
          <w:sz w:val="28"/>
          <w:szCs w:val="28"/>
          <w:lang w:val="uk-UA" w:eastAsia="uk-UA"/>
        </w:rPr>
        <w:t xml:space="preserve"> права особливе місце займає </w:t>
      </w:r>
      <w:r w:rsidRPr="006E4BD2">
        <w:rPr>
          <w:rFonts w:ascii="Times New Roman" w:eastAsia="Times New Roman" w:hAnsi="Times New Roman" w:cs="Times New Roman"/>
          <w:b/>
          <w:bCs/>
          <w:color w:val="000000"/>
          <w:sz w:val="28"/>
          <w:szCs w:val="28"/>
          <w:lang w:val="uk-UA" w:eastAsia="uk-UA"/>
        </w:rPr>
        <w:t>правова доктрина,</w:t>
      </w:r>
      <w:r w:rsidRPr="006E4BD2">
        <w:rPr>
          <w:rFonts w:ascii="Times New Roman" w:eastAsia="Times New Roman" w:hAnsi="Times New Roman" w:cs="Times New Roman"/>
          <w:color w:val="000000"/>
          <w:sz w:val="28"/>
          <w:szCs w:val="28"/>
          <w:lang w:val="uk-UA" w:eastAsia="uk-UA"/>
        </w:rPr>
        <w:t xml:space="preserve">яка розробила основні принципи побудови цієї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Правова доктрина створювалась в університетах і впливала на формування системи права і структуру правової норми. В свій час (до ХХ ст.) вона відіграла позитивну роль. Будучи одним із джерел права, вона сприяла рецепції римського права. В наш час вона є одним із неофіційних джерел права. Однак, вона чинить значний вплив на розвиток права. Правова доктрина відіграє важливу роль в підготовці законів та в </w:t>
      </w:r>
      <w:proofErr w:type="spellStart"/>
      <w:r w:rsidRPr="006E4BD2">
        <w:rPr>
          <w:rFonts w:ascii="Times New Roman" w:eastAsia="Times New Roman" w:hAnsi="Times New Roman" w:cs="Times New Roman"/>
          <w:color w:val="000000"/>
          <w:sz w:val="28"/>
          <w:szCs w:val="28"/>
          <w:lang w:val="uk-UA" w:eastAsia="uk-UA"/>
        </w:rPr>
        <w:t>правозастосовчій</w:t>
      </w:r>
      <w:proofErr w:type="spellEnd"/>
      <w:r w:rsidRPr="006E4BD2">
        <w:rPr>
          <w:rFonts w:ascii="Times New Roman" w:eastAsia="Times New Roman" w:hAnsi="Times New Roman" w:cs="Times New Roman"/>
          <w:color w:val="000000"/>
          <w:sz w:val="28"/>
          <w:szCs w:val="28"/>
          <w:lang w:val="uk-UA" w:eastAsia="uk-UA"/>
        </w:rPr>
        <w:t xml:space="preserve"> діяльності – при тлумаченні норм права. Доктрина допомагає при розробці понятійного апарату юридичної науки, її методології, якими користується законодавець.</w:t>
      </w:r>
    </w:p>
    <w:p w:rsidR="004C5BC2" w:rsidRPr="006E4BD2" w:rsidRDefault="004C5BC2"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Таким чином, право країн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w:t>
      </w:r>
      <w:proofErr w:type="spellStart"/>
      <w:r w:rsidRPr="006E4BD2">
        <w:rPr>
          <w:rFonts w:ascii="Times New Roman" w:eastAsia="Times New Roman" w:hAnsi="Times New Roman" w:cs="Times New Roman"/>
          <w:color w:val="000000"/>
          <w:sz w:val="28"/>
          <w:szCs w:val="28"/>
          <w:lang w:val="uk-UA" w:eastAsia="uk-UA"/>
        </w:rPr>
        <w:t>сім”ї</w:t>
      </w:r>
      <w:proofErr w:type="spellEnd"/>
      <w:r w:rsidRPr="006E4BD2">
        <w:rPr>
          <w:rFonts w:ascii="Times New Roman" w:eastAsia="Times New Roman" w:hAnsi="Times New Roman" w:cs="Times New Roman"/>
          <w:color w:val="000000"/>
          <w:sz w:val="28"/>
          <w:szCs w:val="28"/>
          <w:lang w:val="uk-UA" w:eastAsia="uk-UA"/>
        </w:rPr>
        <w:t xml:space="preserve"> характеризується єдиною ієрархічною системою джерел права.</w:t>
      </w:r>
    </w:p>
    <w:p w:rsidR="004C5BC2" w:rsidRPr="006E4BD2" w:rsidRDefault="008F6210" w:rsidP="006E4BD2">
      <w:pPr>
        <w:spacing w:before="100" w:beforeAutospacing="1" w:after="100" w:afterAutospacing="1" w:line="360" w:lineRule="auto"/>
        <w:rPr>
          <w:rFonts w:ascii="Times New Roman" w:eastAsia="Times New Roman" w:hAnsi="Times New Roman" w:cs="Times New Roman"/>
          <w:b/>
          <w:color w:val="000000"/>
          <w:sz w:val="28"/>
          <w:szCs w:val="28"/>
          <w:lang w:val="uk-UA" w:eastAsia="uk-UA"/>
        </w:rPr>
      </w:pPr>
      <w:r w:rsidRPr="006E4BD2">
        <w:rPr>
          <w:rFonts w:ascii="Times New Roman" w:eastAsia="Times New Roman" w:hAnsi="Times New Roman" w:cs="Times New Roman"/>
          <w:b/>
          <w:color w:val="000000"/>
          <w:sz w:val="28"/>
          <w:szCs w:val="28"/>
          <w:lang w:val="uk-UA" w:eastAsia="uk-UA"/>
        </w:rPr>
        <w:t>3.2</w:t>
      </w:r>
    </w:p>
    <w:p w:rsidR="00D117F8" w:rsidRPr="006E4BD2" w:rsidRDefault="00D117F8" w:rsidP="006E4BD2">
      <w:pPr>
        <w:shd w:val="clear" w:color="auto" w:fill="FFFFFF"/>
        <w:spacing w:before="120" w:after="120" w:line="360" w:lineRule="auto"/>
        <w:rPr>
          <w:rFonts w:ascii="Times New Roman" w:eastAsia="Times New Roman" w:hAnsi="Times New Roman" w:cs="Times New Roman"/>
          <w:color w:val="222222"/>
          <w:sz w:val="28"/>
          <w:szCs w:val="28"/>
          <w:lang w:val="uk-UA" w:eastAsia="uk-UA"/>
        </w:rPr>
      </w:pPr>
      <w:r w:rsidRPr="006E4BD2">
        <w:rPr>
          <w:rFonts w:ascii="Times New Roman" w:eastAsia="Times New Roman" w:hAnsi="Times New Roman" w:cs="Times New Roman"/>
          <w:b/>
          <w:bCs/>
          <w:color w:val="222222"/>
          <w:sz w:val="28"/>
          <w:szCs w:val="28"/>
          <w:lang w:val="uk-UA" w:eastAsia="uk-UA"/>
        </w:rPr>
        <w:t>Прецедент, судовий прецедент</w:t>
      </w:r>
      <w:r w:rsidRPr="006E4BD2">
        <w:rPr>
          <w:rFonts w:ascii="Times New Roman" w:eastAsia="Times New Roman" w:hAnsi="Times New Roman" w:cs="Times New Roman"/>
          <w:color w:val="222222"/>
          <w:sz w:val="28"/>
          <w:szCs w:val="28"/>
          <w:lang w:val="uk-UA" w:eastAsia="uk-UA"/>
        </w:rPr>
        <w:t>  — у системах </w:t>
      </w:r>
      <w:hyperlink r:id="rId21" w:tooltip="Загальне право" w:history="1">
        <w:r w:rsidRPr="006E4BD2">
          <w:rPr>
            <w:rFonts w:ascii="Times New Roman" w:eastAsia="Times New Roman" w:hAnsi="Times New Roman" w:cs="Times New Roman"/>
            <w:color w:val="000000" w:themeColor="text1"/>
            <w:sz w:val="28"/>
            <w:szCs w:val="28"/>
            <w:lang w:val="uk-UA" w:eastAsia="uk-UA"/>
          </w:rPr>
          <w:t>загального права</w:t>
        </w:r>
      </w:hyperlink>
      <w:r w:rsidRPr="006E4BD2">
        <w:rPr>
          <w:rFonts w:ascii="Times New Roman" w:eastAsia="Times New Roman" w:hAnsi="Times New Roman" w:cs="Times New Roman"/>
          <w:color w:val="000000" w:themeColor="text1"/>
          <w:sz w:val="28"/>
          <w:szCs w:val="28"/>
          <w:lang w:val="uk-UA" w:eastAsia="uk-UA"/>
        </w:rPr>
        <w:t> (</w:t>
      </w:r>
      <w:proofErr w:type="spellStart"/>
      <w:r w:rsidR="00E32F10" w:rsidRPr="006E4BD2">
        <w:rPr>
          <w:rFonts w:ascii="Times New Roman" w:hAnsi="Times New Roman" w:cs="Times New Roman"/>
          <w:color w:val="000000" w:themeColor="text1"/>
          <w:sz w:val="28"/>
          <w:szCs w:val="28"/>
        </w:rPr>
        <w:fldChar w:fldCharType="begin"/>
      </w:r>
      <w:r w:rsidR="00E32F10" w:rsidRPr="006E4BD2">
        <w:rPr>
          <w:rFonts w:ascii="Times New Roman" w:hAnsi="Times New Roman" w:cs="Times New Roman"/>
          <w:color w:val="000000" w:themeColor="text1"/>
          <w:sz w:val="28"/>
          <w:szCs w:val="28"/>
        </w:rPr>
        <w:instrText>HYPERLINK "https://uk.wikipedia.org/wiki/%D0%90%D0%BD%D0%B3%D0%BB%D0%BE%D1%81%D0%B0%D0%BA%D1%81%D0%BE%D0%BD%D1%81%D1%8C%D0%BA%D0%B0_%D0%BF%D1%80%D0%B0%D0%B2%D0%BE%D0%B2%D0%B0_%D1%81%D1%96%D0%BC%27%D1%8F" \o "Англосаксонська правова сім'я"</w:instrText>
      </w:r>
      <w:r w:rsidR="00E32F10" w:rsidRPr="006E4BD2">
        <w:rPr>
          <w:rFonts w:ascii="Times New Roman" w:hAnsi="Times New Roman" w:cs="Times New Roman"/>
          <w:color w:val="000000" w:themeColor="text1"/>
          <w:sz w:val="28"/>
          <w:szCs w:val="28"/>
        </w:rPr>
        <w:fldChar w:fldCharType="separate"/>
      </w:r>
      <w:r w:rsidRPr="006E4BD2">
        <w:rPr>
          <w:rFonts w:ascii="Times New Roman" w:eastAsia="Times New Roman" w:hAnsi="Times New Roman" w:cs="Times New Roman"/>
          <w:color w:val="000000" w:themeColor="text1"/>
          <w:sz w:val="28"/>
          <w:szCs w:val="28"/>
          <w:lang w:val="uk-UA" w:eastAsia="uk-UA"/>
        </w:rPr>
        <w:t>англо-саксонських</w:t>
      </w:r>
      <w:proofErr w:type="spellEnd"/>
      <w:r w:rsidR="00E32F10" w:rsidRPr="006E4BD2">
        <w:rPr>
          <w:rFonts w:ascii="Times New Roman" w:hAnsi="Times New Roman" w:cs="Times New Roman"/>
          <w:color w:val="000000" w:themeColor="text1"/>
          <w:sz w:val="28"/>
          <w:szCs w:val="28"/>
        </w:rPr>
        <w:fldChar w:fldCharType="end"/>
      </w:r>
      <w:r w:rsidRPr="006E4BD2">
        <w:rPr>
          <w:rFonts w:ascii="Times New Roman" w:eastAsia="Times New Roman" w:hAnsi="Times New Roman" w:cs="Times New Roman"/>
          <w:color w:val="000000" w:themeColor="text1"/>
          <w:sz w:val="28"/>
          <w:szCs w:val="28"/>
          <w:lang w:val="uk-UA" w:eastAsia="uk-UA"/>
        </w:rPr>
        <w:t>) є правилом</w:t>
      </w:r>
      <w:r w:rsidRPr="006E4BD2">
        <w:rPr>
          <w:rFonts w:ascii="Times New Roman" w:eastAsia="Times New Roman" w:hAnsi="Times New Roman" w:cs="Times New Roman"/>
          <w:color w:val="222222"/>
          <w:sz w:val="28"/>
          <w:szCs w:val="28"/>
          <w:lang w:val="uk-UA" w:eastAsia="uk-UA"/>
        </w:rPr>
        <w:t xml:space="preserve">, встановленим у попередній юридичній справі, яке є обов'язковим чи переконливим </w:t>
      </w:r>
      <w:r w:rsidRPr="004E4119">
        <w:rPr>
          <w:rFonts w:ascii="Times New Roman" w:eastAsia="Times New Roman" w:hAnsi="Times New Roman" w:cs="Times New Roman"/>
          <w:color w:val="000000" w:themeColor="text1"/>
          <w:sz w:val="28"/>
          <w:szCs w:val="28"/>
          <w:lang w:val="uk-UA" w:eastAsia="uk-UA"/>
        </w:rPr>
        <w:t>для </w:t>
      </w:r>
      <w:hyperlink r:id="rId22" w:tooltip="Суд" w:history="1">
        <w:r w:rsidRPr="004E4119">
          <w:rPr>
            <w:rFonts w:ascii="Times New Roman" w:eastAsia="Times New Roman" w:hAnsi="Times New Roman" w:cs="Times New Roman"/>
            <w:color w:val="000000" w:themeColor="text1"/>
            <w:sz w:val="28"/>
            <w:szCs w:val="28"/>
            <w:lang w:val="uk-UA" w:eastAsia="uk-UA"/>
          </w:rPr>
          <w:t>суду</w:t>
        </w:r>
      </w:hyperlink>
      <w:r w:rsidRPr="004E4119">
        <w:rPr>
          <w:rFonts w:ascii="Times New Roman" w:eastAsia="Times New Roman" w:hAnsi="Times New Roman" w:cs="Times New Roman"/>
          <w:color w:val="000000" w:themeColor="text1"/>
          <w:sz w:val="28"/>
          <w:szCs w:val="28"/>
          <w:lang w:val="uk-UA" w:eastAsia="uk-UA"/>
        </w:rPr>
        <w:t> при</w:t>
      </w:r>
      <w:r w:rsidRPr="006E4BD2">
        <w:rPr>
          <w:rFonts w:ascii="Times New Roman" w:eastAsia="Times New Roman" w:hAnsi="Times New Roman" w:cs="Times New Roman"/>
          <w:color w:val="222222"/>
          <w:sz w:val="28"/>
          <w:szCs w:val="28"/>
          <w:lang w:val="uk-UA" w:eastAsia="uk-UA"/>
        </w:rPr>
        <w:t xml:space="preserve"> вирішенні подальших справ із подібними питаннями або фактами. Правові системи загального права надають </w:t>
      </w:r>
      <w:r w:rsidRPr="006E4BD2">
        <w:rPr>
          <w:rFonts w:ascii="Times New Roman" w:eastAsia="Times New Roman" w:hAnsi="Times New Roman" w:cs="Times New Roman"/>
          <w:color w:val="222222"/>
          <w:sz w:val="28"/>
          <w:szCs w:val="28"/>
          <w:lang w:val="uk-UA" w:eastAsia="uk-UA"/>
        </w:rPr>
        <w:lastRenderedPageBreak/>
        <w:t xml:space="preserve">великого значення вирішенню справ відповідно до послідовних принципових правил, щоб подібні життєві факти давали схожий і передбачуваний результат. Дотримання прецеденту є механізмом досягнення цієї мети. Принцип, за допомогою якого судочинство пов'язується з прецедентами, </w:t>
      </w:r>
      <w:r w:rsidRPr="006E4BD2">
        <w:rPr>
          <w:rFonts w:ascii="Times New Roman" w:eastAsia="Times New Roman" w:hAnsi="Times New Roman" w:cs="Times New Roman"/>
          <w:color w:val="000000" w:themeColor="text1"/>
          <w:sz w:val="28"/>
          <w:szCs w:val="28"/>
          <w:lang w:val="uk-UA" w:eastAsia="uk-UA"/>
        </w:rPr>
        <w:t>називають </w:t>
      </w:r>
      <w:hyperlink r:id="rId23" w:tooltip="Латинська мова" w:history="1">
        <w:r w:rsidRPr="006E4BD2">
          <w:rPr>
            <w:rFonts w:ascii="Times New Roman" w:eastAsia="Times New Roman" w:hAnsi="Times New Roman" w:cs="Times New Roman"/>
            <w:color w:val="000000" w:themeColor="text1"/>
            <w:sz w:val="28"/>
            <w:szCs w:val="28"/>
            <w:lang w:val="uk-UA" w:eastAsia="uk-UA"/>
          </w:rPr>
          <w:t>лат.</w:t>
        </w:r>
      </w:hyperlink>
      <w:r w:rsidRPr="006E4BD2">
        <w:rPr>
          <w:rFonts w:ascii="Times New Roman" w:eastAsia="Times New Roman" w:hAnsi="Times New Roman" w:cs="Times New Roman"/>
          <w:color w:val="000000" w:themeColor="text1"/>
          <w:sz w:val="28"/>
          <w:szCs w:val="28"/>
          <w:lang w:val="uk-UA" w:eastAsia="uk-UA"/>
        </w:rPr>
        <w:t> </w:t>
      </w:r>
      <w:r w:rsidRPr="006E4BD2">
        <w:rPr>
          <w:rFonts w:ascii="Times New Roman" w:eastAsia="Times New Roman" w:hAnsi="Times New Roman" w:cs="Times New Roman"/>
          <w:i/>
          <w:iCs/>
          <w:color w:val="000000" w:themeColor="text1"/>
          <w:sz w:val="28"/>
          <w:szCs w:val="28"/>
          <w:lang w:val="la-Latn" w:eastAsia="uk-UA"/>
        </w:rPr>
        <w:t>«stare</w:t>
      </w:r>
      <w:r w:rsidRPr="006E4BD2">
        <w:rPr>
          <w:rFonts w:ascii="Times New Roman" w:eastAsia="Times New Roman" w:hAnsi="Times New Roman" w:cs="Times New Roman"/>
          <w:i/>
          <w:iCs/>
          <w:color w:val="222222"/>
          <w:sz w:val="28"/>
          <w:szCs w:val="28"/>
          <w:lang w:val="la-Latn" w:eastAsia="uk-UA"/>
        </w:rPr>
        <w:t xml:space="preserve"> decisis»</w:t>
      </w:r>
      <w:r w:rsidRPr="006E4BD2">
        <w:rPr>
          <w:rFonts w:ascii="Times New Roman" w:eastAsia="Times New Roman" w:hAnsi="Times New Roman" w:cs="Times New Roman"/>
          <w:color w:val="222222"/>
          <w:sz w:val="28"/>
          <w:szCs w:val="28"/>
          <w:lang w:val="uk-UA" w:eastAsia="uk-UA"/>
        </w:rPr>
        <w:t>.</w:t>
      </w:r>
    </w:p>
    <w:p w:rsidR="00D117F8" w:rsidRPr="006E4BD2" w:rsidRDefault="00E32F10" w:rsidP="006E4BD2">
      <w:pPr>
        <w:shd w:val="clear" w:color="auto" w:fill="FFFFFF"/>
        <w:spacing w:before="120" w:after="120" w:line="360" w:lineRule="auto"/>
        <w:rPr>
          <w:rFonts w:ascii="Times New Roman" w:eastAsia="Times New Roman" w:hAnsi="Times New Roman" w:cs="Times New Roman"/>
          <w:color w:val="000000" w:themeColor="text1"/>
          <w:sz w:val="28"/>
          <w:szCs w:val="28"/>
          <w:lang w:val="uk-UA" w:eastAsia="uk-UA"/>
        </w:rPr>
      </w:pPr>
      <w:hyperlink r:id="rId24" w:tooltip="Судова практика" w:history="1">
        <w:r w:rsidR="00D117F8" w:rsidRPr="006E4BD2">
          <w:rPr>
            <w:rFonts w:ascii="Times New Roman" w:eastAsia="Times New Roman" w:hAnsi="Times New Roman" w:cs="Times New Roman"/>
            <w:color w:val="000000" w:themeColor="text1"/>
            <w:sz w:val="28"/>
            <w:szCs w:val="28"/>
            <w:lang w:val="uk-UA" w:eastAsia="uk-UA"/>
          </w:rPr>
          <w:t>Судова практика</w:t>
        </w:r>
      </w:hyperlink>
      <w:r w:rsidR="00D117F8" w:rsidRPr="006E4BD2">
        <w:rPr>
          <w:rFonts w:ascii="Times New Roman" w:eastAsia="Times New Roman" w:hAnsi="Times New Roman" w:cs="Times New Roman"/>
          <w:color w:val="000000" w:themeColor="text1"/>
          <w:sz w:val="28"/>
          <w:szCs w:val="28"/>
          <w:lang w:val="uk-UA" w:eastAsia="uk-UA"/>
        </w:rPr>
        <w:t> в юрисдикціях загального права, по суті, є сукупністю </w:t>
      </w:r>
      <w:hyperlink r:id="rId25" w:tooltip="Судове рішення" w:history="1">
        <w:r w:rsidR="00D117F8" w:rsidRPr="006E4BD2">
          <w:rPr>
            <w:rFonts w:ascii="Times New Roman" w:eastAsia="Times New Roman" w:hAnsi="Times New Roman" w:cs="Times New Roman"/>
            <w:color w:val="000000" w:themeColor="text1"/>
            <w:sz w:val="28"/>
            <w:szCs w:val="28"/>
            <w:lang w:val="uk-UA" w:eastAsia="uk-UA"/>
          </w:rPr>
          <w:t>судових</w:t>
        </w:r>
      </w:hyperlink>
      <w:r w:rsidR="00D117F8" w:rsidRPr="006E4BD2">
        <w:rPr>
          <w:rFonts w:ascii="Times New Roman" w:eastAsia="Times New Roman" w:hAnsi="Times New Roman" w:cs="Times New Roman"/>
          <w:color w:val="000000" w:themeColor="text1"/>
          <w:sz w:val="28"/>
          <w:szCs w:val="28"/>
          <w:lang w:val="uk-UA" w:eastAsia="uk-UA"/>
        </w:rPr>
        <w:t> та інших юридичних рішень, які можна наводити в подальшому як прецеденти. У більшості країн, включаючи більшість європейських країн, цей термін застосовується до будь-якого набору правових рішень, які керуються попередніми рішеннями, наприклад, попередніми рішеннями урядових органів.</w:t>
      </w:r>
    </w:p>
    <w:p w:rsidR="00D117F8" w:rsidRPr="006E4BD2" w:rsidRDefault="00D117F8" w:rsidP="006E4BD2">
      <w:pPr>
        <w:shd w:val="clear" w:color="auto" w:fill="FFFFFF"/>
        <w:spacing w:before="120" w:after="120" w:line="360" w:lineRule="auto"/>
        <w:rPr>
          <w:rFonts w:ascii="Times New Roman" w:eastAsia="Times New Roman" w:hAnsi="Times New Roman" w:cs="Times New Roman"/>
          <w:color w:val="222222"/>
          <w:sz w:val="28"/>
          <w:szCs w:val="28"/>
          <w:lang w:val="uk-UA" w:eastAsia="uk-UA"/>
        </w:rPr>
      </w:pPr>
      <w:r w:rsidRPr="006E4BD2">
        <w:rPr>
          <w:rFonts w:ascii="Times New Roman" w:eastAsia="Times New Roman" w:hAnsi="Times New Roman" w:cs="Times New Roman"/>
          <w:color w:val="222222"/>
          <w:sz w:val="28"/>
          <w:szCs w:val="28"/>
          <w:lang w:val="uk-UA" w:eastAsia="uk-UA"/>
        </w:rPr>
        <w:t xml:space="preserve">Суттєвим для розвитку прецедентної практики є публікація та впорядкування рішень для використання юристами, судами та широкою громадськістю у формі правових збірників </w:t>
      </w:r>
      <w:r w:rsidRPr="006E4BD2">
        <w:rPr>
          <w:rFonts w:ascii="Times New Roman" w:eastAsia="Times New Roman" w:hAnsi="Times New Roman" w:cs="Times New Roman"/>
          <w:color w:val="000000" w:themeColor="text1"/>
          <w:sz w:val="28"/>
          <w:szCs w:val="28"/>
          <w:lang w:val="uk-UA" w:eastAsia="uk-UA"/>
        </w:rPr>
        <w:t>(</w:t>
      </w:r>
      <w:hyperlink r:id="rId26" w:tooltip="Англійська мова" w:history="1">
        <w:r w:rsidRPr="006E4BD2">
          <w:rPr>
            <w:rFonts w:ascii="Times New Roman" w:eastAsia="Times New Roman" w:hAnsi="Times New Roman" w:cs="Times New Roman"/>
            <w:color w:val="000000" w:themeColor="text1"/>
            <w:sz w:val="28"/>
            <w:szCs w:val="28"/>
            <w:lang w:val="uk-UA" w:eastAsia="uk-UA"/>
          </w:rPr>
          <w:t>англ.</w:t>
        </w:r>
      </w:hyperlink>
      <w:r w:rsidRPr="006E4BD2">
        <w:rPr>
          <w:rFonts w:ascii="Times New Roman" w:eastAsia="Times New Roman" w:hAnsi="Times New Roman" w:cs="Times New Roman"/>
          <w:color w:val="000000" w:themeColor="text1"/>
          <w:sz w:val="28"/>
          <w:szCs w:val="28"/>
          <w:lang w:val="uk-UA" w:eastAsia="uk-UA"/>
        </w:rPr>
        <w:t> </w:t>
      </w:r>
      <w:r w:rsidR="00E32F10" w:rsidRPr="006E4BD2">
        <w:rPr>
          <w:rFonts w:ascii="Times New Roman" w:eastAsia="Times New Roman" w:hAnsi="Times New Roman" w:cs="Times New Roman"/>
          <w:i/>
          <w:iCs/>
          <w:color w:val="000000" w:themeColor="text1"/>
          <w:sz w:val="28"/>
          <w:szCs w:val="28"/>
          <w:lang w:eastAsia="uk-UA"/>
        </w:rPr>
        <w:fldChar w:fldCharType="begin"/>
      </w:r>
      <w:r w:rsidRPr="006E4BD2">
        <w:rPr>
          <w:rFonts w:ascii="Times New Roman" w:eastAsia="Times New Roman" w:hAnsi="Times New Roman" w:cs="Times New Roman"/>
          <w:i/>
          <w:iCs/>
          <w:color w:val="000000" w:themeColor="text1"/>
          <w:sz w:val="28"/>
          <w:szCs w:val="28"/>
          <w:lang w:eastAsia="uk-UA"/>
        </w:rPr>
        <w:instrText xml:space="preserve"> </w:instrText>
      </w:r>
      <w:r w:rsidRPr="006E4BD2">
        <w:rPr>
          <w:rFonts w:ascii="Times New Roman" w:eastAsia="Times New Roman" w:hAnsi="Times New Roman" w:cs="Times New Roman"/>
          <w:i/>
          <w:iCs/>
          <w:color w:val="000000" w:themeColor="text1"/>
          <w:sz w:val="28"/>
          <w:szCs w:val="28"/>
          <w:lang w:eastAsia="uk-UA"/>
        </w:rPr>
        <w:instrText>HYPERLINK</w:instrText>
      </w:r>
      <w:r w:rsidRPr="006E4BD2">
        <w:rPr>
          <w:rFonts w:ascii="Times New Roman" w:eastAsia="Times New Roman" w:hAnsi="Times New Roman" w:cs="Times New Roman"/>
          <w:i/>
          <w:iCs/>
          <w:color w:val="000000" w:themeColor="text1"/>
          <w:sz w:val="28"/>
          <w:szCs w:val="28"/>
          <w:lang w:eastAsia="uk-UA"/>
        </w:rPr>
        <w:instrText xml:space="preserve"> "</w:instrText>
      </w:r>
      <w:r w:rsidRPr="006E4BD2">
        <w:rPr>
          <w:rFonts w:ascii="Times New Roman" w:eastAsia="Times New Roman" w:hAnsi="Times New Roman" w:cs="Times New Roman"/>
          <w:i/>
          <w:iCs/>
          <w:color w:val="000000" w:themeColor="text1"/>
          <w:sz w:val="28"/>
          <w:szCs w:val="28"/>
          <w:lang w:eastAsia="uk-UA"/>
        </w:rPr>
        <w:instrText>https</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uk</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wikipedia</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org</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w</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index</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php</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title</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Law</w:instrText>
      </w:r>
      <w:r w:rsidRPr="006E4BD2">
        <w:rPr>
          <w:rFonts w:ascii="Times New Roman" w:eastAsia="Times New Roman" w:hAnsi="Times New Roman" w:cs="Times New Roman"/>
          <w:i/>
          <w:iCs/>
          <w:color w:val="000000" w:themeColor="text1"/>
          <w:sz w:val="28"/>
          <w:szCs w:val="28"/>
          <w:lang w:eastAsia="uk-UA"/>
        </w:rPr>
        <w:instrText>_</w:instrText>
      </w:r>
      <w:r w:rsidRPr="006E4BD2">
        <w:rPr>
          <w:rFonts w:ascii="Times New Roman" w:eastAsia="Times New Roman" w:hAnsi="Times New Roman" w:cs="Times New Roman"/>
          <w:i/>
          <w:iCs/>
          <w:color w:val="000000" w:themeColor="text1"/>
          <w:sz w:val="28"/>
          <w:szCs w:val="28"/>
          <w:lang w:eastAsia="uk-UA"/>
        </w:rPr>
        <w:instrText>report</w:instrText>
      </w:r>
      <w:r w:rsidRPr="006E4BD2">
        <w:rPr>
          <w:rFonts w:ascii="Times New Roman" w:eastAsia="Times New Roman" w:hAnsi="Times New Roman" w:cs="Times New Roman"/>
          <w:i/>
          <w:iCs/>
          <w:color w:val="000000" w:themeColor="text1"/>
          <w:sz w:val="28"/>
          <w:szCs w:val="28"/>
          <w:lang w:eastAsia="uk-UA"/>
        </w:rPr>
        <w:instrText>&amp;</w:instrText>
      </w:r>
      <w:r w:rsidRPr="006E4BD2">
        <w:rPr>
          <w:rFonts w:ascii="Times New Roman" w:eastAsia="Times New Roman" w:hAnsi="Times New Roman" w:cs="Times New Roman"/>
          <w:i/>
          <w:iCs/>
          <w:color w:val="000000" w:themeColor="text1"/>
          <w:sz w:val="28"/>
          <w:szCs w:val="28"/>
          <w:lang w:eastAsia="uk-UA"/>
        </w:rPr>
        <w:instrText>action</w:instrText>
      </w:r>
      <w:r w:rsidRPr="006E4BD2">
        <w:rPr>
          <w:rFonts w:ascii="Times New Roman" w:eastAsia="Times New Roman" w:hAnsi="Times New Roman" w:cs="Times New Roman"/>
          <w:i/>
          <w:iCs/>
          <w:color w:val="000000" w:themeColor="text1"/>
          <w:sz w:val="28"/>
          <w:szCs w:val="28"/>
          <w:lang w:eastAsia="uk-UA"/>
        </w:rPr>
        <w:instrText>=</w:instrText>
      </w:r>
      <w:r w:rsidRPr="006E4BD2">
        <w:rPr>
          <w:rFonts w:ascii="Times New Roman" w:eastAsia="Times New Roman" w:hAnsi="Times New Roman" w:cs="Times New Roman"/>
          <w:i/>
          <w:iCs/>
          <w:color w:val="000000" w:themeColor="text1"/>
          <w:sz w:val="28"/>
          <w:szCs w:val="28"/>
          <w:lang w:eastAsia="uk-UA"/>
        </w:rPr>
        <w:instrText>edit</w:instrText>
      </w:r>
      <w:r w:rsidRPr="006E4BD2">
        <w:rPr>
          <w:rFonts w:ascii="Times New Roman" w:eastAsia="Times New Roman" w:hAnsi="Times New Roman" w:cs="Times New Roman"/>
          <w:i/>
          <w:iCs/>
          <w:color w:val="000000" w:themeColor="text1"/>
          <w:sz w:val="28"/>
          <w:szCs w:val="28"/>
          <w:lang w:eastAsia="uk-UA"/>
        </w:rPr>
        <w:instrText>&amp;</w:instrText>
      </w:r>
      <w:r w:rsidRPr="006E4BD2">
        <w:rPr>
          <w:rFonts w:ascii="Times New Roman" w:eastAsia="Times New Roman" w:hAnsi="Times New Roman" w:cs="Times New Roman"/>
          <w:i/>
          <w:iCs/>
          <w:color w:val="000000" w:themeColor="text1"/>
          <w:sz w:val="28"/>
          <w:szCs w:val="28"/>
          <w:lang w:eastAsia="uk-UA"/>
        </w:rPr>
        <w:instrText>redlink</w:instrText>
      </w:r>
      <w:r w:rsidRPr="006E4BD2">
        <w:rPr>
          <w:rFonts w:ascii="Times New Roman" w:eastAsia="Times New Roman" w:hAnsi="Times New Roman" w:cs="Times New Roman"/>
          <w:i/>
          <w:iCs/>
          <w:color w:val="000000" w:themeColor="text1"/>
          <w:sz w:val="28"/>
          <w:szCs w:val="28"/>
          <w:lang w:eastAsia="uk-UA"/>
        </w:rPr>
        <w:instrText>=1" \</w:instrText>
      </w:r>
      <w:r w:rsidRPr="006E4BD2">
        <w:rPr>
          <w:rFonts w:ascii="Times New Roman" w:eastAsia="Times New Roman" w:hAnsi="Times New Roman" w:cs="Times New Roman"/>
          <w:i/>
          <w:iCs/>
          <w:color w:val="000000" w:themeColor="text1"/>
          <w:sz w:val="28"/>
          <w:szCs w:val="28"/>
          <w:lang w:eastAsia="uk-UA"/>
        </w:rPr>
        <w:instrText>o</w:instrText>
      </w:r>
      <w:r w:rsidRPr="006E4BD2">
        <w:rPr>
          <w:rFonts w:ascii="Times New Roman" w:eastAsia="Times New Roman" w:hAnsi="Times New Roman" w:cs="Times New Roman"/>
          <w:i/>
          <w:iCs/>
          <w:color w:val="000000" w:themeColor="text1"/>
          <w:sz w:val="28"/>
          <w:szCs w:val="28"/>
          <w:lang w:eastAsia="uk-UA"/>
        </w:rPr>
        <w:instrText xml:space="preserve"> "</w:instrText>
      </w:r>
      <w:r w:rsidRPr="006E4BD2">
        <w:rPr>
          <w:rFonts w:ascii="Times New Roman" w:eastAsia="Times New Roman" w:hAnsi="Times New Roman" w:cs="Times New Roman"/>
          <w:i/>
          <w:iCs/>
          <w:color w:val="000000" w:themeColor="text1"/>
          <w:sz w:val="28"/>
          <w:szCs w:val="28"/>
          <w:lang w:eastAsia="uk-UA"/>
        </w:rPr>
        <w:instrText>Law</w:instrText>
      </w:r>
      <w:r w:rsidRPr="006E4BD2">
        <w:rPr>
          <w:rFonts w:ascii="Times New Roman" w:eastAsia="Times New Roman" w:hAnsi="Times New Roman" w:cs="Times New Roman"/>
          <w:i/>
          <w:iCs/>
          <w:color w:val="000000" w:themeColor="text1"/>
          <w:sz w:val="28"/>
          <w:szCs w:val="28"/>
          <w:lang w:eastAsia="uk-UA"/>
        </w:rPr>
        <w:instrText xml:space="preserve"> </w:instrText>
      </w:r>
      <w:r w:rsidRPr="006E4BD2">
        <w:rPr>
          <w:rFonts w:ascii="Times New Roman" w:eastAsia="Times New Roman" w:hAnsi="Times New Roman" w:cs="Times New Roman"/>
          <w:i/>
          <w:iCs/>
          <w:color w:val="000000" w:themeColor="text1"/>
          <w:sz w:val="28"/>
          <w:szCs w:val="28"/>
          <w:lang w:eastAsia="uk-UA"/>
        </w:rPr>
        <w:instrText>report</w:instrText>
      </w:r>
      <w:r w:rsidRPr="006E4BD2">
        <w:rPr>
          <w:rFonts w:ascii="Times New Roman" w:eastAsia="Times New Roman" w:hAnsi="Times New Roman" w:cs="Times New Roman"/>
          <w:i/>
          <w:iCs/>
          <w:color w:val="000000" w:themeColor="text1"/>
          <w:sz w:val="28"/>
          <w:szCs w:val="28"/>
          <w:lang w:eastAsia="uk-UA"/>
        </w:rPr>
        <w:instrText xml:space="preserve"> (ще не написана)" </w:instrText>
      </w:r>
      <w:r w:rsidR="00E32F10" w:rsidRPr="006E4BD2">
        <w:rPr>
          <w:rFonts w:ascii="Times New Roman" w:eastAsia="Times New Roman" w:hAnsi="Times New Roman" w:cs="Times New Roman"/>
          <w:i/>
          <w:iCs/>
          <w:color w:val="000000" w:themeColor="text1"/>
          <w:sz w:val="28"/>
          <w:szCs w:val="28"/>
          <w:lang w:eastAsia="uk-UA"/>
        </w:rPr>
        <w:fldChar w:fldCharType="separate"/>
      </w:r>
      <w:proofErr w:type="gramStart"/>
      <w:r w:rsidRPr="006E4BD2">
        <w:rPr>
          <w:rFonts w:ascii="Times New Roman" w:eastAsia="Times New Roman" w:hAnsi="Times New Roman" w:cs="Times New Roman"/>
          <w:i/>
          <w:iCs/>
          <w:color w:val="000000" w:themeColor="text1"/>
          <w:sz w:val="28"/>
          <w:szCs w:val="28"/>
          <w:lang w:eastAsia="uk-UA"/>
        </w:rPr>
        <w:t>Law report</w:t>
      </w:r>
      <w:r w:rsidR="00E32F10" w:rsidRPr="006E4BD2">
        <w:rPr>
          <w:rFonts w:ascii="Times New Roman" w:eastAsia="Times New Roman" w:hAnsi="Times New Roman" w:cs="Times New Roman"/>
          <w:i/>
          <w:iCs/>
          <w:color w:val="000000" w:themeColor="text1"/>
          <w:sz w:val="28"/>
          <w:szCs w:val="28"/>
          <w:lang w:eastAsia="uk-UA"/>
        </w:rPr>
        <w:fldChar w:fldCharType="end"/>
      </w:r>
      <w:r w:rsidRPr="006E4BD2">
        <w:rPr>
          <w:rFonts w:ascii="Times New Roman" w:eastAsia="Times New Roman" w:hAnsi="Times New Roman" w:cs="Times New Roman"/>
          <w:color w:val="000000" w:themeColor="text1"/>
          <w:sz w:val="28"/>
          <w:szCs w:val="28"/>
          <w:lang w:val="uk-UA" w:eastAsia="uk-UA"/>
        </w:rPr>
        <w:t>).</w:t>
      </w:r>
      <w:proofErr w:type="gramEnd"/>
      <w:r w:rsidRPr="006E4BD2">
        <w:rPr>
          <w:rFonts w:ascii="Times New Roman" w:eastAsia="Times New Roman" w:hAnsi="Times New Roman" w:cs="Times New Roman"/>
          <w:color w:val="222222"/>
          <w:sz w:val="28"/>
          <w:szCs w:val="28"/>
          <w:lang w:val="uk-UA" w:eastAsia="uk-UA"/>
        </w:rPr>
        <w:t xml:space="preserve"> Хоча всі рішення з цієї точки зору є прецедентними, деякі стають «провідними» або «орієнтирними рішеннями», які використовуються особливо часто.</w:t>
      </w:r>
    </w:p>
    <w:p w:rsidR="00D117F8" w:rsidRPr="006E4BD2" w:rsidRDefault="00D117F8"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i/>
          <w:iCs/>
          <w:color w:val="000000"/>
          <w:sz w:val="28"/>
          <w:szCs w:val="28"/>
          <w:lang w:val="uk-UA" w:eastAsia="uk-UA"/>
        </w:rPr>
        <w:t>У німецькій правовій традиції </w:t>
      </w:r>
      <w:r w:rsidRPr="006E4BD2">
        <w:rPr>
          <w:rFonts w:ascii="Times New Roman" w:eastAsia="Times New Roman" w:hAnsi="Times New Roman" w:cs="Times New Roman"/>
          <w:color w:val="000000"/>
          <w:sz w:val="28"/>
          <w:szCs w:val="28"/>
          <w:lang w:val="uk-UA" w:eastAsia="uk-UA"/>
        </w:rPr>
        <w:t>рішенням судів відводиться більш</w:t>
      </w:r>
      <w:r w:rsidRPr="006E4BD2">
        <w:rPr>
          <w:rFonts w:ascii="Times New Roman" w:eastAsia="Times New Roman" w:hAnsi="Times New Roman" w:cs="Times New Roman"/>
          <w:i/>
          <w:iCs/>
          <w:color w:val="000000"/>
          <w:sz w:val="28"/>
          <w:szCs w:val="28"/>
          <w:lang w:val="uk-UA" w:eastAsia="uk-UA"/>
        </w:rPr>
        <w:t> </w:t>
      </w:r>
      <w:r w:rsidRPr="006E4BD2">
        <w:rPr>
          <w:rFonts w:ascii="Times New Roman" w:eastAsia="Times New Roman" w:hAnsi="Times New Roman" w:cs="Times New Roman"/>
          <w:color w:val="000000"/>
          <w:sz w:val="28"/>
          <w:szCs w:val="28"/>
          <w:lang w:val="uk-UA" w:eastAsia="uk-UA"/>
        </w:rPr>
        <w:t xml:space="preserve">значна роль, ніж у Франції . До легітимних функцій німецького суду належить, зокрема, функція розвитку й удосконалення права, що </w:t>
      </w:r>
      <w:proofErr w:type="spellStart"/>
      <w:r w:rsidRPr="006E4BD2">
        <w:rPr>
          <w:rFonts w:ascii="Times New Roman" w:eastAsia="Times New Roman" w:hAnsi="Times New Roman" w:cs="Times New Roman"/>
          <w:color w:val="000000"/>
          <w:sz w:val="28"/>
          <w:szCs w:val="28"/>
          <w:lang w:val="uk-UA" w:eastAsia="uk-UA"/>
        </w:rPr>
        <w:t>вклю-чає</w:t>
      </w:r>
      <w:proofErr w:type="spellEnd"/>
      <w:r w:rsidRPr="006E4BD2">
        <w:rPr>
          <w:rFonts w:ascii="Times New Roman" w:eastAsia="Times New Roman" w:hAnsi="Times New Roman" w:cs="Times New Roman"/>
          <w:color w:val="000000"/>
          <w:sz w:val="28"/>
          <w:szCs w:val="28"/>
          <w:lang w:val="uk-UA" w:eastAsia="uk-UA"/>
        </w:rPr>
        <w:t xml:space="preserve"> повноваження на правотворчу діяльність. У рішенні від 14 лютого 1973 р. Федеральний конституційний суд Німеччини пояснює цю функцію так: суддівська діяльність не зводиться лише до пізнання і виразу волі законодавця. Цілі правосуддя можуть вимагати від судді вияву і реалізації в його рішеннях принципів, що іманентні </w:t>
      </w:r>
      <w:proofErr w:type="spellStart"/>
      <w:r w:rsidRPr="006E4BD2">
        <w:rPr>
          <w:rFonts w:ascii="Times New Roman" w:eastAsia="Times New Roman" w:hAnsi="Times New Roman" w:cs="Times New Roman"/>
          <w:color w:val="000000"/>
          <w:sz w:val="28"/>
          <w:szCs w:val="28"/>
          <w:lang w:val="uk-UA" w:eastAsia="uk-UA"/>
        </w:rPr>
        <w:t>конститу-ційному</w:t>
      </w:r>
      <w:proofErr w:type="spellEnd"/>
      <w:r w:rsidRPr="006E4BD2">
        <w:rPr>
          <w:rFonts w:ascii="Times New Roman" w:eastAsia="Times New Roman" w:hAnsi="Times New Roman" w:cs="Times New Roman"/>
          <w:color w:val="000000"/>
          <w:sz w:val="28"/>
          <w:szCs w:val="28"/>
          <w:lang w:val="uk-UA" w:eastAsia="uk-UA"/>
        </w:rPr>
        <w:t xml:space="preserve"> правопорядку, проте не знайшли втілення в тексті писаних законів. Суддя не повинен вчиняти свавілля; його рішення мають </w:t>
      </w:r>
      <w:proofErr w:type="spellStart"/>
      <w:r w:rsidRPr="006E4BD2">
        <w:rPr>
          <w:rFonts w:ascii="Times New Roman" w:eastAsia="Times New Roman" w:hAnsi="Times New Roman" w:cs="Times New Roman"/>
          <w:color w:val="000000"/>
          <w:sz w:val="28"/>
          <w:szCs w:val="28"/>
          <w:lang w:val="uk-UA" w:eastAsia="uk-UA"/>
        </w:rPr>
        <w:t>ба-зуватися</w:t>
      </w:r>
      <w:proofErr w:type="spellEnd"/>
      <w:r w:rsidRPr="006E4BD2">
        <w:rPr>
          <w:rFonts w:ascii="Times New Roman" w:eastAsia="Times New Roman" w:hAnsi="Times New Roman" w:cs="Times New Roman"/>
          <w:color w:val="000000"/>
          <w:sz w:val="28"/>
          <w:szCs w:val="28"/>
          <w:lang w:val="uk-UA" w:eastAsia="uk-UA"/>
        </w:rPr>
        <w:t xml:space="preserve"> на раціональній аргументації. Є очевидним, що писаний закон не завжди виконує свою функцію — справедливо вирішувати </w:t>
      </w:r>
      <w:proofErr w:type="spellStart"/>
      <w:r w:rsidRPr="006E4BD2">
        <w:rPr>
          <w:rFonts w:ascii="Times New Roman" w:eastAsia="Times New Roman" w:hAnsi="Times New Roman" w:cs="Times New Roman"/>
          <w:color w:val="000000"/>
          <w:sz w:val="28"/>
          <w:szCs w:val="28"/>
          <w:lang w:val="uk-UA" w:eastAsia="uk-UA"/>
        </w:rPr>
        <w:t>юридич-ні</w:t>
      </w:r>
      <w:proofErr w:type="spellEnd"/>
      <w:r w:rsidRPr="006E4BD2">
        <w:rPr>
          <w:rFonts w:ascii="Times New Roman" w:eastAsia="Times New Roman" w:hAnsi="Times New Roman" w:cs="Times New Roman"/>
          <w:color w:val="000000"/>
          <w:sz w:val="28"/>
          <w:szCs w:val="28"/>
          <w:lang w:val="uk-UA" w:eastAsia="uk-UA"/>
        </w:rPr>
        <w:t xml:space="preserve"> проблеми. У такому випадку суддівське рішення ліквідує цю </w:t>
      </w:r>
      <w:proofErr w:type="spellStart"/>
      <w:r w:rsidRPr="006E4BD2">
        <w:rPr>
          <w:rFonts w:ascii="Times New Roman" w:eastAsia="Times New Roman" w:hAnsi="Times New Roman" w:cs="Times New Roman"/>
          <w:color w:val="000000"/>
          <w:sz w:val="28"/>
          <w:szCs w:val="28"/>
          <w:lang w:val="uk-UA" w:eastAsia="uk-UA"/>
        </w:rPr>
        <w:t>про-галину</w:t>
      </w:r>
      <w:proofErr w:type="spellEnd"/>
      <w:r w:rsidRPr="006E4BD2">
        <w:rPr>
          <w:rFonts w:ascii="Times New Roman" w:eastAsia="Times New Roman" w:hAnsi="Times New Roman" w:cs="Times New Roman"/>
          <w:color w:val="000000"/>
          <w:sz w:val="28"/>
          <w:szCs w:val="28"/>
          <w:lang w:val="uk-UA" w:eastAsia="uk-UA"/>
        </w:rPr>
        <w:t xml:space="preserve">, зі здоровим глуздом та загальними уявленнями про </w:t>
      </w:r>
      <w:proofErr w:type="spellStart"/>
      <w:r w:rsidRPr="006E4BD2">
        <w:rPr>
          <w:rFonts w:ascii="Times New Roman" w:eastAsia="Times New Roman" w:hAnsi="Times New Roman" w:cs="Times New Roman"/>
          <w:color w:val="000000"/>
          <w:sz w:val="28"/>
          <w:szCs w:val="28"/>
          <w:lang w:val="uk-UA" w:eastAsia="uk-UA"/>
        </w:rPr>
        <w:t>справед-ливість</w:t>
      </w:r>
      <w:proofErr w:type="spellEnd"/>
      <w:r w:rsidRPr="006E4BD2">
        <w:rPr>
          <w:rFonts w:ascii="Times New Roman" w:eastAsia="Times New Roman" w:hAnsi="Times New Roman" w:cs="Times New Roman"/>
          <w:color w:val="000000"/>
          <w:sz w:val="28"/>
          <w:szCs w:val="28"/>
          <w:lang w:val="uk-UA" w:eastAsia="uk-UA"/>
        </w:rPr>
        <w:t xml:space="preserve"> . Завдання та повноваження у сфері правотворчості — але завжди у межах конституції — </w:t>
      </w:r>
      <w:r w:rsidRPr="006E4BD2">
        <w:rPr>
          <w:rFonts w:ascii="Times New Roman" w:eastAsia="Times New Roman" w:hAnsi="Times New Roman" w:cs="Times New Roman"/>
          <w:color w:val="000000"/>
          <w:sz w:val="28"/>
          <w:szCs w:val="28"/>
          <w:lang w:val="uk-UA" w:eastAsia="uk-UA"/>
        </w:rPr>
        <w:lastRenderedPageBreak/>
        <w:t xml:space="preserve">ніколи не будуть оскаржуватися суддя-ми. Верховні суди визнали це від самого початку. Федеральний </w:t>
      </w:r>
      <w:proofErr w:type="spellStart"/>
      <w:r w:rsidRPr="006E4BD2">
        <w:rPr>
          <w:rFonts w:ascii="Times New Roman" w:eastAsia="Times New Roman" w:hAnsi="Times New Roman" w:cs="Times New Roman"/>
          <w:color w:val="000000"/>
          <w:sz w:val="28"/>
          <w:szCs w:val="28"/>
          <w:lang w:val="uk-UA" w:eastAsia="uk-UA"/>
        </w:rPr>
        <w:t>кон-ституційний</w:t>
      </w:r>
      <w:proofErr w:type="spellEnd"/>
      <w:r w:rsidRPr="006E4BD2">
        <w:rPr>
          <w:rFonts w:ascii="Times New Roman" w:eastAsia="Times New Roman" w:hAnsi="Times New Roman" w:cs="Times New Roman"/>
          <w:color w:val="000000"/>
          <w:sz w:val="28"/>
          <w:szCs w:val="28"/>
          <w:lang w:val="uk-UA" w:eastAsia="uk-UA"/>
        </w:rPr>
        <w:t xml:space="preserve"> суд визнавав це завжди.</w:t>
      </w:r>
    </w:p>
    <w:p w:rsidR="00D117F8" w:rsidRPr="006E4BD2" w:rsidRDefault="00D117F8"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Дослідники підкреслюють, що німецька система судових рішень має змішаний характер, якщо порівнювати її з французькою та англійською системами. У німецькій системі на відміну від французької визнається необхідність правового обґрунтування рішення судді, у постановах до-сить часто використовуються посилання на прийняті раніше рішення, проте на відміну від англійської системи відсутня обов’язкова сила </w:t>
      </w:r>
      <w:proofErr w:type="spellStart"/>
      <w:r w:rsidRPr="006E4BD2">
        <w:rPr>
          <w:rFonts w:ascii="Times New Roman" w:eastAsia="Times New Roman" w:hAnsi="Times New Roman" w:cs="Times New Roman"/>
          <w:color w:val="000000"/>
          <w:sz w:val="28"/>
          <w:szCs w:val="28"/>
          <w:lang w:val="uk-UA" w:eastAsia="uk-UA"/>
        </w:rPr>
        <w:t>пре-цеденту</w:t>
      </w:r>
      <w:proofErr w:type="spellEnd"/>
      <w:r w:rsidRPr="006E4BD2">
        <w:rPr>
          <w:rFonts w:ascii="Times New Roman" w:eastAsia="Times New Roman" w:hAnsi="Times New Roman" w:cs="Times New Roman"/>
          <w:color w:val="000000"/>
          <w:sz w:val="28"/>
          <w:szCs w:val="28"/>
          <w:lang w:val="uk-UA" w:eastAsia="uk-UA"/>
        </w:rPr>
        <w:t xml:space="preserve">, за винятком рішень Федерального конституційного суду. Утім німецькі фахівці говорять про існування непрямої обов’язкової сили судового рішення: судді намагаються утримуватись від того, щоб їх </w:t>
      </w:r>
      <w:proofErr w:type="spellStart"/>
      <w:r w:rsidRPr="006E4BD2">
        <w:rPr>
          <w:rFonts w:ascii="Times New Roman" w:eastAsia="Times New Roman" w:hAnsi="Times New Roman" w:cs="Times New Roman"/>
          <w:color w:val="000000"/>
          <w:sz w:val="28"/>
          <w:szCs w:val="28"/>
          <w:lang w:val="uk-UA" w:eastAsia="uk-UA"/>
        </w:rPr>
        <w:t>рі-шення</w:t>
      </w:r>
      <w:proofErr w:type="spellEnd"/>
      <w:r w:rsidRPr="006E4BD2">
        <w:rPr>
          <w:rFonts w:ascii="Times New Roman" w:eastAsia="Times New Roman" w:hAnsi="Times New Roman" w:cs="Times New Roman"/>
          <w:color w:val="000000"/>
          <w:sz w:val="28"/>
          <w:szCs w:val="28"/>
          <w:lang w:val="uk-UA" w:eastAsia="uk-UA"/>
        </w:rPr>
        <w:t xml:space="preserve"> скасовувалися вищими судовими інстанціями, оскільки це завжди негативно впливає на їх судову кар’єру.</w:t>
      </w:r>
    </w:p>
    <w:p w:rsidR="00D117F8" w:rsidRPr="006E4BD2" w:rsidRDefault="00D117F8"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Правотворча роль судової практики офіційно визнається також в Іспанії, де ця практика, що заснована на низці рішень Верховного суду Іспанії, формує так звану загальну правову доктрину (</w:t>
      </w:r>
      <w:proofErr w:type="spellStart"/>
      <w:r w:rsidRPr="006E4BD2">
        <w:rPr>
          <w:rFonts w:ascii="Times New Roman" w:eastAsia="Times New Roman" w:hAnsi="Times New Roman" w:cs="Times New Roman"/>
          <w:color w:val="000000"/>
          <w:sz w:val="28"/>
          <w:szCs w:val="28"/>
          <w:lang w:val="uk-UA" w:eastAsia="uk-UA"/>
        </w:rPr>
        <w:t>doctrina</w:t>
      </w:r>
      <w:proofErr w:type="spellEnd"/>
      <w:r w:rsidRPr="006E4BD2">
        <w:rPr>
          <w:rFonts w:ascii="Times New Roman" w:eastAsia="Times New Roman" w:hAnsi="Times New Roman" w:cs="Times New Roman"/>
          <w:color w:val="000000"/>
          <w:sz w:val="28"/>
          <w:szCs w:val="28"/>
          <w:lang w:val="uk-UA" w:eastAsia="uk-UA"/>
        </w:rPr>
        <w:t xml:space="preserve"> </w:t>
      </w:r>
      <w:proofErr w:type="spellStart"/>
      <w:r w:rsidRPr="006E4BD2">
        <w:rPr>
          <w:rFonts w:ascii="Times New Roman" w:eastAsia="Times New Roman" w:hAnsi="Times New Roman" w:cs="Times New Roman"/>
          <w:color w:val="000000"/>
          <w:sz w:val="28"/>
          <w:szCs w:val="28"/>
          <w:lang w:val="uk-UA" w:eastAsia="uk-UA"/>
        </w:rPr>
        <w:t>legal</w:t>
      </w:r>
      <w:proofErr w:type="spellEnd"/>
      <w:r w:rsidRPr="006E4BD2">
        <w:rPr>
          <w:rFonts w:ascii="Times New Roman" w:eastAsia="Times New Roman" w:hAnsi="Times New Roman" w:cs="Times New Roman"/>
          <w:color w:val="000000"/>
          <w:sz w:val="28"/>
          <w:szCs w:val="28"/>
          <w:lang w:val="uk-UA" w:eastAsia="uk-UA"/>
        </w:rPr>
        <w:t>). Її порушення згідно з законом є однією з найважливіших підстав для оскарження судових рішень до Верховного суду.</w:t>
      </w:r>
    </w:p>
    <w:p w:rsidR="00D117F8" w:rsidRPr="006E4BD2" w:rsidRDefault="00D117F8"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До країн, що офіційно визнають судову правотворчість, належить також Швейцарія. У статті 1 Цивільного кодексу цієї країни вказується на те, що в тих випадках, коли у законодавчих актах відсутні норми, які мають застосовуватися до справи, що розглядається, суддя повинен вирішувати питання відповідно до існуючого звичаєвого права. А в разі відсутності звичаю — відповідно до правил, які він створив би, якби був законодавцем. У процесі здійснення такого роду </w:t>
      </w:r>
      <w:proofErr w:type="spellStart"/>
      <w:r w:rsidRPr="006E4BD2">
        <w:rPr>
          <w:rFonts w:ascii="Times New Roman" w:eastAsia="Times New Roman" w:hAnsi="Times New Roman" w:cs="Times New Roman"/>
          <w:color w:val="000000"/>
          <w:sz w:val="28"/>
          <w:szCs w:val="28"/>
          <w:lang w:val="uk-UA" w:eastAsia="uk-UA"/>
        </w:rPr>
        <w:t>діяльнос-ті</w:t>
      </w:r>
      <w:proofErr w:type="spellEnd"/>
      <w:r w:rsidRPr="006E4BD2">
        <w:rPr>
          <w:rFonts w:ascii="Times New Roman" w:eastAsia="Times New Roman" w:hAnsi="Times New Roman" w:cs="Times New Roman"/>
          <w:color w:val="000000"/>
          <w:sz w:val="28"/>
          <w:szCs w:val="28"/>
          <w:lang w:val="uk-UA" w:eastAsia="uk-UA"/>
        </w:rPr>
        <w:t xml:space="preserve"> суддя не повинен виходити за межі, встановлені визнаними </w:t>
      </w:r>
      <w:proofErr w:type="spellStart"/>
      <w:r w:rsidRPr="006E4BD2">
        <w:rPr>
          <w:rFonts w:ascii="Times New Roman" w:eastAsia="Times New Roman" w:hAnsi="Times New Roman" w:cs="Times New Roman"/>
          <w:color w:val="000000"/>
          <w:sz w:val="28"/>
          <w:szCs w:val="28"/>
          <w:lang w:val="uk-UA" w:eastAsia="uk-UA"/>
        </w:rPr>
        <w:t>право-вими</w:t>
      </w:r>
      <w:proofErr w:type="spellEnd"/>
      <w:r w:rsidRPr="006E4BD2">
        <w:rPr>
          <w:rFonts w:ascii="Times New Roman" w:eastAsia="Times New Roman" w:hAnsi="Times New Roman" w:cs="Times New Roman"/>
          <w:color w:val="000000"/>
          <w:sz w:val="28"/>
          <w:szCs w:val="28"/>
          <w:lang w:val="uk-UA" w:eastAsia="uk-UA"/>
        </w:rPr>
        <w:t xml:space="preserve"> доктринами та нормами прецедентного права.</w:t>
      </w:r>
    </w:p>
    <w:p w:rsidR="00D117F8" w:rsidRPr="006E4BD2" w:rsidRDefault="00D117F8" w:rsidP="006E4BD2">
      <w:pPr>
        <w:spacing w:before="100" w:beforeAutospacing="1" w:after="100" w:afterAutospacing="1" w:line="360" w:lineRule="auto"/>
        <w:rPr>
          <w:rFonts w:ascii="Times New Roman" w:eastAsia="Times New Roman" w:hAnsi="Times New Roman" w:cs="Times New Roman"/>
          <w:color w:val="000000"/>
          <w:sz w:val="28"/>
          <w:szCs w:val="28"/>
          <w:lang w:val="uk-UA" w:eastAsia="uk-UA"/>
        </w:rPr>
      </w:pPr>
      <w:r w:rsidRPr="006E4BD2">
        <w:rPr>
          <w:rFonts w:ascii="Times New Roman" w:eastAsia="Times New Roman" w:hAnsi="Times New Roman" w:cs="Times New Roman"/>
          <w:color w:val="000000"/>
          <w:sz w:val="28"/>
          <w:szCs w:val="28"/>
          <w:lang w:val="uk-UA" w:eastAsia="uk-UA"/>
        </w:rPr>
        <w:t xml:space="preserve">Роль судової практики підвищується у тих країнах </w:t>
      </w:r>
      <w:proofErr w:type="spellStart"/>
      <w:r w:rsidRPr="006E4BD2">
        <w:rPr>
          <w:rFonts w:ascii="Times New Roman" w:eastAsia="Times New Roman" w:hAnsi="Times New Roman" w:cs="Times New Roman"/>
          <w:color w:val="000000"/>
          <w:sz w:val="28"/>
          <w:szCs w:val="28"/>
          <w:lang w:val="uk-UA" w:eastAsia="uk-UA"/>
        </w:rPr>
        <w:t>романо-германської</w:t>
      </w:r>
      <w:proofErr w:type="spellEnd"/>
      <w:r w:rsidRPr="006E4BD2">
        <w:rPr>
          <w:rFonts w:ascii="Times New Roman" w:eastAsia="Times New Roman" w:hAnsi="Times New Roman" w:cs="Times New Roman"/>
          <w:color w:val="000000"/>
          <w:sz w:val="28"/>
          <w:szCs w:val="28"/>
          <w:lang w:val="uk-UA" w:eastAsia="uk-UA"/>
        </w:rPr>
        <w:t xml:space="preserve"> правової сім’ї, що є членами Європейських співтовариств. Це пов’язано з тим, що в ЄС визнані прецедентний характер рішень Суду ЄС та їх статус як найважливіших джерел європейського права. Оскільки європейське право </w:t>
      </w:r>
      <w:r w:rsidRPr="006E4BD2">
        <w:rPr>
          <w:rFonts w:ascii="Times New Roman" w:eastAsia="Times New Roman" w:hAnsi="Times New Roman" w:cs="Times New Roman"/>
          <w:color w:val="000000"/>
          <w:sz w:val="28"/>
          <w:szCs w:val="28"/>
          <w:lang w:val="uk-UA" w:eastAsia="uk-UA"/>
        </w:rPr>
        <w:lastRenderedPageBreak/>
        <w:t xml:space="preserve">визнається складовою частиною </w:t>
      </w:r>
      <w:proofErr w:type="spellStart"/>
      <w:r w:rsidRPr="006E4BD2">
        <w:rPr>
          <w:rFonts w:ascii="Times New Roman" w:eastAsia="Times New Roman" w:hAnsi="Times New Roman" w:cs="Times New Roman"/>
          <w:color w:val="000000"/>
          <w:sz w:val="28"/>
          <w:szCs w:val="28"/>
          <w:lang w:val="uk-UA" w:eastAsia="uk-UA"/>
        </w:rPr>
        <w:t>націо-нального</w:t>
      </w:r>
      <w:proofErr w:type="spellEnd"/>
      <w:r w:rsidRPr="006E4BD2">
        <w:rPr>
          <w:rFonts w:ascii="Times New Roman" w:eastAsia="Times New Roman" w:hAnsi="Times New Roman" w:cs="Times New Roman"/>
          <w:color w:val="000000"/>
          <w:sz w:val="28"/>
          <w:szCs w:val="28"/>
          <w:lang w:val="uk-UA" w:eastAsia="uk-UA"/>
        </w:rPr>
        <w:t xml:space="preserve"> права країн – членів ЄС, рішення Суду ЄС суттєво впливають на відповідні національні правові системи.</w:t>
      </w:r>
    </w:p>
    <w:p w:rsidR="00D117F8" w:rsidRPr="006E4BD2" w:rsidRDefault="00D117F8" w:rsidP="006E4BD2">
      <w:pPr>
        <w:spacing w:before="100" w:beforeAutospacing="1" w:after="100" w:afterAutospacing="1" w:line="360" w:lineRule="auto"/>
        <w:rPr>
          <w:rFonts w:ascii="Times New Roman" w:eastAsia="Times New Roman" w:hAnsi="Times New Roman" w:cs="Times New Roman"/>
          <w:b/>
          <w:color w:val="000000"/>
          <w:sz w:val="28"/>
          <w:szCs w:val="28"/>
          <w:lang w:val="uk-UA" w:eastAsia="uk-UA"/>
        </w:rPr>
      </w:pPr>
      <w:r w:rsidRPr="006E4BD2">
        <w:rPr>
          <w:rFonts w:ascii="Times New Roman" w:hAnsi="Times New Roman" w:cs="Times New Roman"/>
          <w:sz w:val="28"/>
          <w:szCs w:val="28"/>
        </w:rPr>
        <w:t xml:space="preserve">Нормам прецедентного права </w:t>
      </w:r>
      <w:proofErr w:type="spellStart"/>
      <w:r w:rsidRPr="006E4BD2">
        <w:rPr>
          <w:rFonts w:ascii="Times New Roman" w:hAnsi="Times New Roman" w:cs="Times New Roman"/>
          <w:sz w:val="28"/>
          <w:szCs w:val="28"/>
        </w:rPr>
        <w:t>притаманний</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низький</w:t>
      </w:r>
      <w:proofErr w:type="spellEnd"/>
      <w:r w:rsidRPr="006E4BD2">
        <w:rPr>
          <w:rFonts w:ascii="Times New Roman" w:hAnsi="Times New Roman" w:cs="Times New Roman"/>
          <w:sz w:val="28"/>
          <w:szCs w:val="28"/>
        </w:rPr>
        <w:t xml:space="preserve"> </w:t>
      </w:r>
      <w:proofErr w:type="spellStart"/>
      <w:proofErr w:type="gramStart"/>
      <w:r w:rsidRPr="006E4BD2">
        <w:rPr>
          <w:rFonts w:ascii="Times New Roman" w:hAnsi="Times New Roman" w:cs="Times New Roman"/>
          <w:sz w:val="28"/>
          <w:szCs w:val="28"/>
        </w:rPr>
        <w:t>р</w:t>
      </w:r>
      <w:proofErr w:type="gramEnd"/>
      <w:r w:rsidRPr="006E4BD2">
        <w:rPr>
          <w:rFonts w:ascii="Times New Roman" w:hAnsi="Times New Roman" w:cs="Times New Roman"/>
          <w:sz w:val="28"/>
          <w:szCs w:val="28"/>
        </w:rPr>
        <w:t>івень</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системності</w:t>
      </w:r>
      <w:proofErr w:type="spellEnd"/>
      <w:r w:rsidRPr="006E4BD2">
        <w:rPr>
          <w:rFonts w:ascii="Times New Roman" w:hAnsi="Times New Roman" w:cs="Times New Roman"/>
          <w:sz w:val="28"/>
          <w:szCs w:val="28"/>
        </w:rPr>
        <w:t xml:space="preserve"> та </w:t>
      </w:r>
      <w:proofErr w:type="spellStart"/>
      <w:r w:rsidRPr="006E4BD2">
        <w:rPr>
          <w:rFonts w:ascii="Times New Roman" w:hAnsi="Times New Roman" w:cs="Times New Roman"/>
          <w:sz w:val="28"/>
          <w:szCs w:val="28"/>
        </w:rPr>
        <w:t>високий</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ступінь</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нормативності</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Процесу</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безпосереднього</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застосування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норми</w:t>
      </w:r>
      <w:proofErr w:type="spellEnd"/>
      <w:r w:rsidRPr="006E4BD2">
        <w:rPr>
          <w:rFonts w:ascii="Times New Roman" w:hAnsi="Times New Roman" w:cs="Times New Roman"/>
          <w:sz w:val="28"/>
          <w:szCs w:val="28"/>
        </w:rPr>
        <w:t xml:space="preserve"> прецедентного права </w:t>
      </w:r>
      <w:proofErr w:type="spellStart"/>
      <w:r w:rsidRPr="006E4BD2">
        <w:rPr>
          <w:rFonts w:ascii="Times New Roman" w:hAnsi="Times New Roman" w:cs="Times New Roman"/>
          <w:sz w:val="28"/>
          <w:szCs w:val="28"/>
        </w:rPr>
        <w:t>передує</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дві</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дії</w:t>
      </w:r>
      <w:proofErr w:type="spellEnd"/>
      <w:r w:rsidRPr="006E4BD2">
        <w:rPr>
          <w:rFonts w:ascii="Times New Roman" w:hAnsi="Times New Roman" w:cs="Times New Roman"/>
          <w:sz w:val="28"/>
          <w:szCs w:val="28"/>
        </w:rPr>
        <w:t xml:space="preserve">: а) </w:t>
      </w:r>
      <w:proofErr w:type="spellStart"/>
      <w:r w:rsidRPr="006E4BD2">
        <w:rPr>
          <w:rFonts w:ascii="Times New Roman" w:hAnsi="Times New Roman" w:cs="Times New Roman"/>
          <w:sz w:val="28"/>
          <w:szCs w:val="28"/>
        </w:rPr>
        <w:t>пошук</w:t>
      </w:r>
      <w:proofErr w:type="spellEnd"/>
      <w:r w:rsidRPr="006E4BD2">
        <w:rPr>
          <w:rFonts w:ascii="Times New Roman" w:hAnsi="Times New Roman" w:cs="Times New Roman"/>
          <w:sz w:val="28"/>
          <w:szCs w:val="28"/>
        </w:rPr>
        <w:t xml:space="preserve"> прецеденту (</w:t>
      </w:r>
      <w:proofErr w:type="spellStart"/>
      <w:r w:rsidRPr="006E4BD2">
        <w:rPr>
          <w:rFonts w:ascii="Times New Roman" w:hAnsi="Times New Roman" w:cs="Times New Roman"/>
          <w:sz w:val="28"/>
          <w:szCs w:val="28"/>
        </w:rPr>
        <w:t>найчастіше</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кількох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вирішення</w:t>
      </w:r>
      <w:proofErr w:type="spellEnd"/>
      <w:r w:rsidRPr="006E4BD2">
        <w:rPr>
          <w:rFonts w:ascii="Times New Roman" w:hAnsi="Times New Roman" w:cs="Times New Roman"/>
          <w:sz w:val="28"/>
          <w:szCs w:val="28"/>
        </w:rPr>
        <w:t xml:space="preserve"> спору за схожими </w:t>
      </w:r>
      <w:proofErr w:type="spellStart"/>
      <w:r w:rsidRPr="006E4BD2">
        <w:rPr>
          <w:rFonts w:ascii="Times New Roman" w:hAnsi="Times New Roman" w:cs="Times New Roman"/>
          <w:sz w:val="28"/>
          <w:szCs w:val="28"/>
        </w:rPr>
        <w:t>обставинами</w:t>
      </w:r>
      <w:proofErr w:type="spellEnd"/>
      <w:r w:rsidRPr="006E4BD2">
        <w:rPr>
          <w:rFonts w:ascii="Times New Roman" w:hAnsi="Times New Roman" w:cs="Times New Roman"/>
          <w:sz w:val="28"/>
          <w:szCs w:val="28"/>
        </w:rPr>
        <w:t xml:space="preserve">; б) </w:t>
      </w:r>
      <w:proofErr w:type="spellStart"/>
      <w:r w:rsidRPr="006E4BD2">
        <w:rPr>
          <w:rFonts w:ascii="Times New Roman" w:hAnsi="Times New Roman" w:cs="Times New Roman"/>
          <w:sz w:val="28"/>
          <w:szCs w:val="28"/>
        </w:rPr>
        <w:t>виокремлення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норми</w:t>
      </w:r>
      <w:proofErr w:type="spellEnd"/>
      <w:r w:rsidRPr="006E4BD2">
        <w:rPr>
          <w:rFonts w:ascii="Times New Roman" w:hAnsi="Times New Roman" w:cs="Times New Roman"/>
          <w:sz w:val="28"/>
          <w:szCs w:val="28"/>
        </w:rPr>
        <w:t xml:space="preserve"> з тексту прецеденту. </w:t>
      </w:r>
      <w:proofErr w:type="spellStart"/>
      <w:r w:rsidRPr="006E4BD2">
        <w:rPr>
          <w:rFonts w:ascii="Times New Roman" w:hAnsi="Times New Roman" w:cs="Times New Roman"/>
          <w:sz w:val="28"/>
          <w:szCs w:val="28"/>
        </w:rPr>
        <w:t>Застосування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норми</w:t>
      </w:r>
      <w:proofErr w:type="spellEnd"/>
      <w:r w:rsidRPr="006E4BD2">
        <w:rPr>
          <w:rFonts w:ascii="Times New Roman" w:hAnsi="Times New Roman" w:cs="Times New Roman"/>
          <w:sz w:val="28"/>
          <w:szCs w:val="28"/>
        </w:rPr>
        <w:t xml:space="preserve"> прецедентного права </w:t>
      </w:r>
      <w:proofErr w:type="spellStart"/>
      <w:r w:rsidRPr="006E4BD2">
        <w:rPr>
          <w:rFonts w:ascii="Times New Roman" w:hAnsi="Times New Roman" w:cs="Times New Roman"/>
          <w:sz w:val="28"/>
          <w:szCs w:val="28"/>
        </w:rPr>
        <w:t>ві</w:t>
      </w:r>
      <w:proofErr w:type="gramStart"/>
      <w:r w:rsidRPr="006E4BD2">
        <w:rPr>
          <w:rFonts w:ascii="Times New Roman" w:hAnsi="Times New Roman" w:cs="Times New Roman"/>
          <w:sz w:val="28"/>
          <w:szCs w:val="28"/>
        </w:rPr>
        <w:t>др</w:t>
      </w:r>
      <w:proofErr w:type="gramEnd"/>
      <w:r w:rsidRPr="006E4BD2">
        <w:rPr>
          <w:rFonts w:ascii="Times New Roman" w:hAnsi="Times New Roman" w:cs="Times New Roman"/>
          <w:sz w:val="28"/>
          <w:szCs w:val="28"/>
        </w:rPr>
        <w:t>ізняється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від</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застосування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норми</w:t>
      </w:r>
      <w:proofErr w:type="spellEnd"/>
      <w:r w:rsidRPr="006E4BD2">
        <w:rPr>
          <w:rFonts w:ascii="Times New Roman" w:hAnsi="Times New Roman" w:cs="Times New Roman"/>
          <w:sz w:val="28"/>
          <w:szCs w:val="28"/>
        </w:rPr>
        <w:t xml:space="preserve"> закону за «</w:t>
      </w:r>
      <w:proofErr w:type="spellStart"/>
      <w:r w:rsidRPr="006E4BD2">
        <w:rPr>
          <w:rFonts w:ascii="Times New Roman" w:hAnsi="Times New Roman" w:cs="Times New Roman"/>
          <w:sz w:val="28"/>
          <w:szCs w:val="28"/>
        </w:rPr>
        <w:t>напрямом</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здійснення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всіх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операцій</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Вплив</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норми</w:t>
      </w:r>
      <w:proofErr w:type="spellEnd"/>
      <w:r w:rsidRPr="006E4BD2">
        <w:rPr>
          <w:rFonts w:ascii="Times New Roman" w:hAnsi="Times New Roman" w:cs="Times New Roman"/>
          <w:sz w:val="28"/>
          <w:szCs w:val="28"/>
        </w:rPr>
        <w:t xml:space="preserve"> закону на </w:t>
      </w:r>
      <w:proofErr w:type="spellStart"/>
      <w:r w:rsidRPr="006E4BD2">
        <w:rPr>
          <w:rFonts w:ascii="Times New Roman" w:hAnsi="Times New Roman" w:cs="Times New Roman"/>
          <w:sz w:val="28"/>
          <w:szCs w:val="28"/>
        </w:rPr>
        <w:t>спірну</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ситуацію</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має</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вертикальний</w:t>
      </w:r>
      <w:proofErr w:type="spellEnd"/>
      <w:r w:rsidRPr="006E4BD2">
        <w:rPr>
          <w:rFonts w:ascii="Times New Roman" w:hAnsi="Times New Roman" w:cs="Times New Roman"/>
          <w:sz w:val="28"/>
          <w:szCs w:val="28"/>
        </w:rPr>
        <w:t xml:space="preserve"> характер, </w:t>
      </w:r>
      <w:proofErr w:type="spellStart"/>
      <w:r w:rsidRPr="006E4BD2">
        <w:rPr>
          <w:rFonts w:ascii="Times New Roman" w:hAnsi="Times New Roman" w:cs="Times New Roman"/>
          <w:sz w:val="28"/>
          <w:szCs w:val="28"/>
        </w:rPr>
        <w:t>оскільки</w:t>
      </w:r>
      <w:proofErr w:type="spellEnd"/>
      <w:r w:rsidRPr="006E4BD2">
        <w:rPr>
          <w:rFonts w:ascii="Times New Roman" w:hAnsi="Times New Roman" w:cs="Times New Roman"/>
          <w:sz w:val="28"/>
          <w:szCs w:val="28"/>
        </w:rPr>
        <w:t xml:space="preserve"> норма </w:t>
      </w:r>
      <w:proofErr w:type="spellStart"/>
      <w:r w:rsidRPr="006E4BD2">
        <w:rPr>
          <w:rFonts w:ascii="Times New Roman" w:hAnsi="Times New Roman" w:cs="Times New Roman"/>
          <w:sz w:val="28"/>
          <w:szCs w:val="28"/>
        </w:rPr>
        <w:t>містить</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абстрактний</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припис</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із</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побічною</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вказівкою</w:t>
      </w:r>
      <w:proofErr w:type="spellEnd"/>
      <w:r w:rsidRPr="006E4BD2">
        <w:rPr>
          <w:rFonts w:ascii="Times New Roman" w:hAnsi="Times New Roman" w:cs="Times New Roman"/>
          <w:sz w:val="28"/>
          <w:szCs w:val="28"/>
        </w:rPr>
        <w:t xml:space="preserve"> на коло </w:t>
      </w:r>
      <w:proofErr w:type="spellStart"/>
      <w:r w:rsidRPr="006E4BD2">
        <w:rPr>
          <w:rFonts w:ascii="Times New Roman" w:hAnsi="Times New Roman" w:cs="Times New Roman"/>
          <w:sz w:val="28"/>
          <w:szCs w:val="28"/>
        </w:rPr>
        <w:t>відносин</w:t>
      </w:r>
      <w:proofErr w:type="spellEnd"/>
      <w:r w:rsidRPr="006E4BD2">
        <w:rPr>
          <w:rFonts w:ascii="Times New Roman" w:hAnsi="Times New Roman" w:cs="Times New Roman"/>
          <w:sz w:val="28"/>
          <w:szCs w:val="28"/>
        </w:rPr>
        <w:t xml:space="preserve"> та </w:t>
      </w:r>
      <w:proofErr w:type="spellStart"/>
      <w:r w:rsidRPr="006E4BD2">
        <w:rPr>
          <w:rFonts w:ascii="Times New Roman" w:hAnsi="Times New Roman" w:cs="Times New Roman"/>
          <w:sz w:val="28"/>
          <w:szCs w:val="28"/>
        </w:rPr>
        <w:t>суб’єктів</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які</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підпадають</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під</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її</w:t>
      </w:r>
      <w:proofErr w:type="spellEnd"/>
      <w:r w:rsidRPr="006E4BD2">
        <w:rPr>
          <w:rFonts w:ascii="Times New Roman" w:hAnsi="Times New Roman" w:cs="Times New Roman"/>
          <w:sz w:val="28"/>
          <w:szCs w:val="28"/>
        </w:rPr>
        <w:t xml:space="preserve"> </w:t>
      </w:r>
      <w:proofErr w:type="spellStart"/>
      <w:proofErr w:type="gramStart"/>
      <w:r w:rsidRPr="006E4BD2">
        <w:rPr>
          <w:rFonts w:ascii="Times New Roman" w:hAnsi="Times New Roman" w:cs="Times New Roman"/>
          <w:sz w:val="28"/>
          <w:szCs w:val="28"/>
        </w:rPr>
        <w:t>д</w:t>
      </w:r>
      <w:proofErr w:type="gramEnd"/>
      <w:r w:rsidRPr="006E4BD2">
        <w:rPr>
          <w:rFonts w:ascii="Times New Roman" w:hAnsi="Times New Roman" w:cs="Times New Roman"/>
          <w:sz w:val="28"/>
          <w:szCs w:val="28"/>
        </w:rPr>
        <w:t>ію</w:t>
      </w:r>
      <w:proofErr w:type="spellEnd"/>
      <w:r w:rsidRPr="006E4BD2">
        <w:rPr>
          <w:rFonts w:ascii="Times New Roman" w:hAnsi="Times New Roman" w:cs="Times New Roman"/>
          <w:sz w:val="28"/>
          <w:szCs w:val="28"/>
        </w:rPr>
        <w:t xml:space="preserve">, таким чином, </w:t>
      </w:r>
      <w:proofErr w:type="spellStart"/>
      <w:r w:rsidRPr="006E4BD2">
        <w:rPr>
          <w:rFonts w:ascii="Times New Roman" w:hAnsi="Times New Roman" w:cs="Times New Roman"/>
          <w:sz w:val="28"/>
          <w:szCs w:val="28"/>
        </w:rPr>
        <w:t>її</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диспозиція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поширюється</w:t>
      </w:r>
      <w:proofErr w:type="spellEnd"/>
      <w:r w:rsidRPr="006E4BD2">
        <w:rPr>
          <w:rFonts w:ascii="Times New Roman" w:hAnsi="Times New Roman" w:cs="Times New Roman"/>
          <w:sz w:val="28"/>
          <w:szCs w:val="28"/>
        </w:rPr>
        <w:t xml:space="preserve"> на </w:t>
      </w:r>
      <w:proofErr w:type="spellStart"/>
      <w:r w:rsidRPr="006E4BD2">
        <w:rPr>
          <w:rFonts w:ascii="Times New Roman" w:hAnsi="Times New Roman" w:cs="Times New Roman"/>
          <w:sz w:val="28"/>
          <w:szCs w:val="28"/>
        </w:rPr>
        <w:t>досить</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невизначену</w:t>
      </w:r>
      <w:proofErr w:type="spellEnd"/>
      <w:r w:rsidRPr="006E4BD2">
        <w:rPr>
          <w:rFonts w:ascii="Times New Roman" w:hAnsi="Times New Roman" w:cs="Times New Roman"/>
          <w:sz w:val="28"/>
          <w:szCs w:val="28"/>
        </w:rPr>
        <w:t xml:space="preserve"> сферу </w:t>
      </w:r>
      <w:proofErr w:type="spellStart"/>
      <w:r w:rsidRPr="006E4BD2">
        <w:rPr>
          <w:rFonts w:ascii="Times New Roman" w:hAnsi="Times New Roman" w:cs="Times New Roman"/>
          <w:sz w:val="28"/>
          <w:szCs w:val="28"/>
        </w:rPr>
        <w:t>конкретних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ситуацій</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Натомість</w:t>
      </w:r>
      <w:proofErr w:type="spellEnd"/>
      <w:r w:rsidRPr="006E4BD2">
        <w:rPr>
          <w:rFonts w:ascii="Times New Roman" w:hAnsi="Times New Roman" w:cs="Times New Roman"/>
          <w:sz w:val="28"/>
          <w:szCs w:val="28"/>
        </w:rPr>
        <w:t xml:space="preserve"> прецедентна норма </w:t>
      </w:r>
      <w:proofErr w:type="spellStart"/>
      <w:r w:rsidRPr="006E4BD2">
        <w:rPr>
          <w:rFonts w:ascii="Times New Roman" w:hAnsi="Times New Roman" w:cs="Times New Roman"/>
          <w:sz w:val="28"/>
          <w:szCs w:val="28"/>
        </w:rPr>
        <w:t>має</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горизонтальний</w:t>
      </w:r>
      <w:proofErr w:type="spellEnd"/>
      <w:r w:rsidRPr="006E4BD2">
        <w:rPr>
          <w:rFonts w:ascii="Times New Roman" w:hAnsi="Times New Roman" w:cs="Times New Roman"/>
          <w:sz w:val="28"/>
          <w:szCs w:val="28"/>
        </w:rPr>
        <w:t xml:space="preserve"> характер </w:t>
      </w:r>
      <w:proofErr w:type="spellStart"/>
      <w:r w:rsidRPr="006E4BD2">
        <w:rPr>
          <w:rFonts w:ascii="Times New Roman" w:hAnsi="Times New Roman" w:cs="Times New Roman"/>
          <w:sz w:val="28"/>
          <w:szCs w:val="28"/>
        </w:rPr>
        <w:t>взаємозв’язків</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об’єктом</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свого</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регулювання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оскільки</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останнє</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здійснюється</w:t>
      </w:r>
      <w:proofErr w:type="spellEnd"/>
      <w:r w:rsidRPr="006E4BD2">
        <w:rPr>
          <w:rFonts w:ascii="Times New Roman" w:hAnsi="Times New Roman" w:cs="Times New Roman"/>
          <w:sz w:val="28"/>
          <w:szCs w:val="28"/>
        </w:rPr>
        <w:t xml:space="preserve"> за принципом «</w:t>
      </w:r>
      <w:proofErr w:type="spellStart"/>
      <w:r w:rsidRPr="006E4BD2">
        <w:rPr>
          <w:rFonts w:ascii="Times New Roman" w:hAnsi="Times New Roman" w:cs="Times New Roman"/>
          <w:sz w:val="28"/>
          <w:szCs w:val="28"/>
        </w:rPr>
        <w:t>від</w:t>
      </w:r>
      <w:proofErr w:type="spellEnd"/>
      <w:r w:rsidRPr="006E4BD2">
        <w:rPr>
          <w:rFonts w:ascii="Times New Roman" w:hAnsi="Times New Roman" w:cs="Times New Roman"/>
          <w:sz w:val="28"/>
          <w:szCs w:val="28"/>
        </w:rPr>
        <w:t xml:space="preserve"> прецеденту </w:t>
      </w:r>
      <w:proofErr w:type="gramStart"/>
      <w:r w:rsidRPr="006E4BD2">
        <w:rPr>
          <w:rFonts w:ascii="Times New Roman" w:hAnsi="Times New Roman" w:cs="Times New Roman"/>
          <w:sz w:val="28"/>
          <w:szCs w:val="28"/>
        </w:rPr>
        <w:t>до</w:t>
      </w:r>
      <w:proofErr w:type="gramEnd"/>
      <w:r w:rsidRPr="006E4BD2">
        <w:rPr>
          <w:rFonts w:ascii="Times New Roman" w:hAnsi="Times New Roman" w:cs="Times New Roman"/>
          <w:sz w:val="28"/>
          <w:szCs w:val="28"/>
        </w:rPr>
        <w:t xml:space="preserve"> прецеденту». </w:t>
      </w:r>
      <w:proofErr w:type="spellStart"/>
      <w:r w:rsidRPr="006E4BD2">
        <w:rPr>
          <w:rFonts w:ascii="Times New Roman" w:hAnsi="Times New Roman" w:cs="Times New Roman"/>
          <w:sz w:val="28"/>
          <w:szCs w:val="28"/>
        </w:rPr>
        <w:t>Приписи</w:t>
      </w:r>
      <w:proofErr w:type="spellEnd"/>
      <w:r w:rsidRPr="006E4BD2">
        <w:rPr>
          <w:rFonts w:ascii="Times New Roman" w:hAnsi="Times New Roman" w:cs="Times New Roman"/>
          <w:sz w:val="28"/>
          <w:szCs w:val="28"/>
        </w:rPr>
        <w:t xml:space="preserve"> прецедентного права не </w:t>
      </w:r>
      <w:proofErr w:type="spellStart"/>
      <w:r w:rsidRPr="006E4BD2">
        <w:rPr>
          <w:rFonts w:ascii="Times New Roman" w:hAnsi="Times New Roman" w:cs="Times New Roman"/>
          <w:sz w:val="28"/>
          <w:szCs w:val="28"/>
        </w:rPr>
        <w:t>лише</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базуються</w:t>
      </w:r>
      <w:proofErr w:type="spellEnd"/>
      <w:r w:rsidRPr="006E4BD2">
        <w:rPr>
          <w:rFonts w:ascii="Times New Roman" w:hAnsi="Times New Roman" w:cs="Times New Roman"/>
          <w:sz w:val="28"/>
          <w:szCs w:val="28"/>
        </w:rPr>
        <w:t xml:space="preserve"> на </w:t>
      </w:r>
      <w:proofErr w:type="spellStart"/>
      <w:r w:rsidRPr="006E4BD2">
        <w:rPr>
          <w:rFonts w:ascii="Times New Roman" w:hAnsi="Times New Roman" w:cs="Times New Roman"/>
          <w:sz w:val="28"/>
          <w:szCs w:val="28"/>
        </w:rPr>
        <w:t>спірних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ситуаціях</w:t>
      </w:r>
      <w:proofErr w:type="spellEnd"/>
      <w:r w:rsidRPr="006E4BD2">
        <w:rPr>
          <w:rFonts w:ascii="Times New Roman" w:hAnsi="Times New Roman" w:cs="Times New Roman"/>
          <w:sz w:val="28"/>
          <w:szCs w:val="28"/>
        </w:rPr>
        <w:t xml:space="preserve">, </w:t>
      </w:r>
      <w:proofErr w:type="gramStart"/>
      <w:r w:rsidRPr="006E4BD2">
        <w:rPr>
          <w:rFonts w:ascii="Times New Roman" w:hAnsi="Times New Roman" w:cs="Times New Roman"/>
          <w:sz w:val="28"/>
          <w:szCs w:val="28"/>
        </w:rPr>
        <w:t xml:space="preserve">а </w:t>
      </w:r>
      <w:proofErr w:type="spellStart"/>
      <w:r w:rsidRPr="006E4BD2">
        <w:rPr>
          <w:rFonts w:ascii="Times New Roman" w:hAnsi="Times New Roman" w:cs="Times New Roman"/>
          <w:sz w:val="28"/>
          <w:szCs w:val="28"/>
        </w:rPr>
        <w:t>й</w:t>
      </w:r>
      <w:proofErr w:type="spellEnd"/>
      <w:proofErr w:type="gram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виникають</w:t>
      </w:r>
      <w:proofErr w:type="spellEnd"/>
      <w:r w:rsidRPr="006E4BD2">
        <w:rPr>
          <w:rFonts w:ascii="Times New Roman" w:hAnsi="Times New Roman" w:cs="Times New Roman"/>
          <w:sz w:val="28"/>
          <w:szCs w:val="28"/>
        </w:rPr>
        <w:t xml:space="preserve"> у </w:t>
      </w:r>
      <w:proofErr w:type="spellStart"/>
      <w:r w:rsidRPr="006E4BD2">
        <w:rPr>
          <w:rFonts w:ascii="Times New Roman" w:hAnsi="Times New Roman" w:cs="Times New Roman"/>
          <w:sz w:val="28"/>
          <w:szCs w:val="28"/>
        </w:rPr>
        <w:t>результаті</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їх</w:t>
      </w:r>
      <w:proofErr w:type="spellEnd"/>
      <w:r w:rsidRPr="006E4BD2">
        <w:rPr>
          <w:rFonts w:ascii="Times New Roman" w:hAnsi="Times New Roman" w:cs="Times New Roman"/>
          <w:sz w:val="28"/>
          <w:szCs w:val="28"/>
        </w:rPr>
        <w:t xml:space="preserve"> судового </w:t>
      </w:r>
      <w:proofErr w:type="spellStart"/>
      <w:r w:rsidRPr="006E4BD2">
        <w:rPr>
          <w:rFonts w:ascii="Times New Roman" w:hAnsi="Times New Roman" w:cs="Times New Roman"/>
          <w:sz w:val="28"/>
          <w:szCs w:val="28"/>
        </w:rPr>
        <w:t>вирішення</w:t>
      </w:r>
      <w:proofErr w:type="spellEnd"/>
      <w:r w:rsidRPr="006E4BD2">
        <w:rPr>
          <w:rFonts w:ascii="Times New Roman" w:hAnsi="Times New Roman" w:cs="Times New Roman"/>
          <w:sz w:val="28"/>
          <w:szCs w:val="28"/>
        </w:rPr>
        <w:t xml:space="preserve">. Тому прецедент не </w:t>
      </w:r>
      <w:proofErr w:type="spellStart"/>
      <w:r w:rsidRPr="006E4BD2">
        <w:rPr>
          <w:rFonts w:ascii="Times New Roman" w:hAnsi="Times New Roman" w:cs="Times New Roman"/>
          <w:sz w:val="28"/>
          <w:szCs w:val="28"/>
        </w:rPr>
        <w:t>тільки</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містить</w:t>
      </w:r>
      <w:proofErr w:type="spellEnd"/>
      <w:r w:rsidRPr="006E4BD2">
        <w:rPr>
          <w:rFonts w:ascii="Times New Roman" w:hAnsi="Times New Roman" w:cs="Times New Roman"/>
          <w:sz w:val="28"/>
          <w:szCs w:val="28"/>
        </w:rPr>
        <w:t xml:space="preserve"> норму права, а </w:t>
      </w:r>
      <w:proofErr w:type="spellStart"/>
      <w:r w:rsidRPr="006E4BD2">
        <w:rPr>
          <w:rFonts w:ascii="Times New Roman" w:hAnsi="Times New Roman" w:cs="Times New Roman"/>
          <w:sz w:val="28"/>
          <w:szCs w:val="28"/>
        </w:rPr>
        <w:t>пропонує</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ще</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і</w:t>
      </w:r>
      <w:proofErr w:type="spellEnd"/>
      <w:r w:rsidRPr="006E4BD2">
        <w:rPr>
          <w:rFonts w:ascii="Times New Roman" w:hAnsi="Times New Roman" w:cs="Times New Roman"/>
          <w:sz w:val="28"/>
          <w:szCs w:val="28"/>
        </w:rPr>
        <w:t xml:space="preserve"> приклад </w:t>
      </w:r>
      <w:proofErr w:type="spellStart"/>
      <w:r w:rsidRPr="006E4BD2">
        <w:rPr>
          <w:rFonts w:ascii="Times New Roman" w:hAnsi="Times New Roman" w:cs="Times New Roman"/>
          <w:sz w:val="28"/>
          <w:szCs w:val="28"/>
        </w:rPr>
        <w:t>її</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застосування</w:t>
      </w:r>
      <w:proofErr w:type="spellEnd"/>
      <w:r w:rsidRPr="006E4BD2">
        <w:rPr>
          <w:rFonts w:ascii="Times New Roman" w:hAnsi="Times New Roman" w:cs="Times New Roman"/>
          <w:sz w:val="28"/>
          <w:szCs w:val="28"/>
        </w:rPr>
        <w:t xml:space="preserve"> до </w:t>
      </w:r>
      <w:proofErr w:type="spellStart"/>
      <w:r w:rsidRPr="006E4BD2">
        <w:rPr>
          <w:rFonts w:ascii="Times New Roman" w:hAnsi="Times New Roman" w:cs="Times New Roman"/>
          <w:sz w:val="28"/>
          <w:szCs w:val="28"/>
        </w:rPr>
        <w:t>конкретних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фактів</w:t>
      </w:r>
      <w:proofErr w:type="spellEnd"/>
      <w:r w:rsidRPr="006E4BD2">
        <w:rPr>
          <w:rFonts w:ascii="Times New Roman" w:hAnsi="Times New Roman" w:cs="Times New Roman"/>
          <w:sz w:val="28"/>
          <w:szCs w:val="28"/>
        </w:rPr>
        <w:t xml:space="preserve"> та обставин2 . </w:t>
      </w:r>
      <w:proofErr w:type="spellStart"/>
      <w:r w:rsidRPr="006E4BD2">
        <w:rPr>
          <w:rFonts w:ascii="Times New Roman" w:hAnsi="Times New Roman" w:cs="Times New Roman"/>
          <w:sz w:val="28"/>
          <w:szCs w:val="28"/>
        </w:rPr>
        <w:t>Слід</w:t>
      </w:r>
      <w:proofErr w:type="spellEnd"/>
      <w:r w:rsidRPr="006E4BD2">
        <w:rPr>
          <w:rFonts w:ascii="Times New Roman" w:hAnsi="Times New Roman" w:cs="Times New Roman"/>
          <w:sz w:val="28"/>
          <w:szCs w:val="28"/>
        </w:rPr>
        <w:t xml:space="preserve"> </w:t>
      </w:r>
      <w:proofErr w:type="spellStart"/>
      <w:proofErr w:type="gramStart"/>
      <w:r w:rsidRPr="006E4BD2">
        <w:rPr>
          <w:rFonts w:ascii="Times New Roman" w:hAnsi="Times New Roman" w:cs="Times New Roman"/>
          <w:sz w:val="28"/>
          <w:szCs w:val="28"/>
        </w:rPr>
        <w:t>п</w:t>
      </w:r>
      <w:proofErr w:type="gramEnd"/>
      <w:r w:rsidRPr="006E4BD2">
        <w:rPr>
          <w:rFonts w:ascii="Times New Roman" w:hAnsi="Times New Roman" w:cs="Times New Roman"/>
          <w:sz w:val="28"/>
          <w:szCs w:val="28"/>
        </w:rPr>
        <w:t>ідкреслити</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що</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рішення</w:t>
      </w:r>
      <w:proofErr w:type="spellEnd"/>
      <w:r w:rsidRPr="006E4BD2">
        <w:rPr>
          <w:rFonts w:ascii="Times New Roman" w:hAnsi="Times New Roman" w:cs="Times New Roman"/>
          <w:sz w:val="28"/>
          <w:szCs w:val="28"/>
        </w:rPr>
        <w:t xml:space="preserve"> суду </w:t>
      </w:r>
      <w:proofErr w:type="spellStart"/>
      <w:r w:rsidRPr="006E4BD2">
        <w:rPr>
          <w:rFonts w:ascii="Times New Roman" w:hAnsi="Times New Roman" w:cs="Times New Roman"/>
          <w:sz w:val="28"/>
          <w:szCs w:val="28"/>
        </w:rPr>
        <w:t>країн</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загального</w:t>
      </w:r>
      <w:proofErr w:type="spellEnd"/>
      <w:r w:rsidRPr="006E4BD2">
        <w:rPr>
          <w:rFonts w:ascii="Times New Roman" w:hAnsi="Times New Roman" w:cs="Times New Roman"/>
          <w:sz w:val="28"/>
          <w:szCs w:val="28"/>
        </w:rPr>
        <w:t xml:space="preserve"> права (як </w:t>
      </w:r>
      <w:proofErr w:type="spellStart"/>
      <w:r w:rsidRPr="006E4BD2">
        <w:rPr>
          <w:rFonts w:ascii="Times New Roman" w:hAnsi="Times New Roman" w:cs="Times New Roman"/>
          <w:sz w:val="28"/>
          <w:szCs w:val="28"/>
        </w:rPr>
        <w:t>і</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рішення</w:t>
      </w:r>
      <w:proofErr w:type="spellEnd"/>
      <w:r w:rsidRPr="006E4BD2">
        <w:rPr>
          <w:rFonts w:ascii="Times New Roman" w:hAnsi="Times New Roman" w:cs="Times New Roman"/>
          <w:sz w:val="28"/>
          <w:szCs w:val="28"/>
        </w:rPr>
        <w:t xml:space="preserve"> суду </w:t>
      </w:r>
      <w:proofErr w:type="spellStart"/>
      <w:r w:rsidRPr="006E4BD2">
        <w:rPr>
          <w:rFonts w:ascii="Times New Roman" w:hAnsi="Times New Roman" w:cs="Times New Roman"/>
          <w:sz w:val="28"/>
          <w:szCs w:val="28"/>
        </w:rPr>
        <w:t>країн</w:t>
      </w:r>
      <w:proofErr w:type="spellEnd"/>
      <w:r w:rsidRPr="006E4BD2">
        <w:rPr>
          <w:rFonts w:ascii="Times New Roman" w:hAnsi="Times New Roman" w:cs="Times New Roman"/>
          <w:sz w:val="28"/>
          <w:szCs w:val="28"/>
        </w:rPr>
        <w:t xml:space="preserve"> континентального права) </w:t>
      </w:r>
      <w:proofErr w:type="spellStart"/>
      <w:r w:rsidRPr="006E4BD2">
        <w:rPr>
          <w:rFonts w:ascii="Times New Roman" w:hAnsi="Times New Roman" w:cs="Times New Roman"/>
          <w:sz w:val="28"/>
          <w:szCs w:val="28"/>
        </w:rPr>
        <w:t>спрямоване</w:t>
      </w:r>
      <w:proofErr w:type="spellEnd"/>
      <w:r w:rsidRPr="006E4BD2">
        <w:rPr>
          <w:rFonts w:ascii="Times New Roman" w:hAnsi="Times New Roman" w:cs="Times New Roman"/>
          <w:sz w:val="28"/>
          <w:szCs w:val="28"/>
        </w:rPr>
        <w:t xml:space="preserve"> на </w:t>
      </w:r>
      <w:proofErr w:type="spellStart"/>
      <w:r w:rsidRPr="006E4BD2">
        <w:rPr>
          <w:rFonts w:ascii="Times New Roman" w:hAnsi="Times New Roman" w:cs="Times New Roman"/>
          <w:sz w:val="28"/>
          <w:szCs w:val="28"/>
        </w:rPr>
        <w:t>вирішення</w:t>
      </w:r>
      <w:proofErr w:type="spellEnd"/>
      <w:r w:rsidRPr="006E4BD2">
        <w:rPr>
          <w:rFonts w:ascii="Times New Roman" w:hAnsi="Times New Roman" w:cs="Times New Roman"/>
          <w:sz w:val="28"/>
          <w:szCs w:val="28"/>
        </w:rPr>
        <w:t xml:space="preserve"> конкретного спору. При </w:t>
      </w:r>
      <w:proofErr w:type="spellStart"/>
      <w:r w:rsidRPr="006E4BD2">
        <w:rPr>
          <w:rFonts w:ascii="Times New Roman" w:hAnsi="Times New Roman" w:cs="Times New Roman"/>
          <w:sz w:val="28"/>
          <w:szCs w:val="28"/>
        </w:rPr>
        <w:t>цьому</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таке</w:t>
      </w:r>
      <w:proofErr w:type="spellEnd"/>
      <w:r w:rsidRPr="006E4BD2">
        <w:rPr>
          <w:rFonts w:ascii="Times New Roman" w:hAnsi="Times New Roman" w:cs="Times New Roman"/>
          <w:sz w:val="28"/>
          <w:szCs w:val="28"/>
        </w:rPr>
        <w:t xml:space="preserve"> </w:t>
      </w:r>
      <w:proofErr w:type="spellStart"/>
      <w:proofErr w:type="gramStart"/>
      <w:r w:rsidRPr="006E4BD2">
        <w:rPr>
          <w:rFonts w:ascii="Times New Roman" w:hAnsi="Times New Roman" w:cs="Times New Roman"/>
          <w:sz w:val="28"/>
          <w:szCs w:val="28"/>
        </w:rPr>
        <w:t>р</w:t>
      </w:r>
      <w:proofErr w:type="gramEnd"/>
      <w:r w:rsidRPr="006E4BD2">
        <w:rPr>
          <w:rFonts w:ascii="Times New Roman" w:hAnsi="Times New Roman" w:cs="Times New Roman"/>
          <w:sz w:val="28"/>
          <w:szCs w:val="28"/>
        </w:rPr>
        <w:t>ішення</w:t>
      </w:r>
      <w:proofErr w:type="spellEnd"/>
      <w:r w:rsidRPr="006E4BD2">
        <w:rPr>
          <w:rFonts w:ascii="Times New Roman" w:hAnsi="Times New Roman" w:cs="Times New Roman"/>
          <w:sz w:val="28"/>
          <w:szCs w:val="28"/>
        </w:rPr>
        <w:t xml:space="preserve"> суду </w:t>
      </w:r>
      <w:proofErr w:type="spellStart"/>
      <w:r w:rsidRPr="006E4BD2">
        <w:rPr>
          <w:rFonts w:ascii="Times New Roman" w:hAnsi="Times New Roman" w:cs="Times New Roman"/>
          <w:sz w:val="28"/>
          <w:szCs w:val="28"/>
        </w:rPr>
        <w:t>країн</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загального</w:t>
      </w:r>
      <w:proofErr w:type="spellEnd"/>
      <w:r w:rsidRPr="006E4BD2">
        <w:rPr>
          <w:rFonts w:ascii="Times New Roman" w:hAnsi="Times New Roman" w:cs="Times New Roman"/>
          <w:sz w:val="28"/>
          <w:szCs w:val="28"/>
        </w:rPr>
        <w:t xml:space="preserve"> права, як </w:t>
      </w:r>
      <w:proofErr w:type="spellStart"/>
      <w:r w:rsidRPr="006E4BD2">
        <w:rPr>
          <w:rFonts w:ascii="Times New Roman" w:hAnsi="Times New Roman" w:cs="Times New Roman"/>
          <w:sz w:val="28"/>
          <w:szCs w:val="28"/>
        </w:rPr>
        <w:t>побічний</w:t>
      </w:r>
      <w:proofErr w:type="spellEnd"/>
      <w:r w:rsidRPr="006E4BD2">
        <w:rPr>
          <w:rFonts w:ascii="Times New Roman" w:hAnsi="Times New Roman" w:cs="Times New Roman"/>
          <w:sz w:val="28"/>
          <w:szCs w:val="28"/>
        </w:rPr>
        <w:t xml:space="preserve"> результат </w:t>
      </w:r>
      <w:proofErr w:type="spellStart"/>
      <w:r w:rsidRPr="006E4BD2">
        <w:rPr>
          <w:rFonts w:ascii="Times New Roman" w:hAnsi="Times New Roman" w:cs="Times New Roman"/>
          <w:sz w:val="28"/>
          <w:szCs w:val="28"/>
        </w:rPr>
        <w:t>здійснення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правосуддя</w:t>
      </w:r>
      <w:proofErr w:type="spellEnd"/>
      <w:r w:rsidRPr="006E4BD2">
        <w:rPr>
          <w:rFonts w:ascii="Times New Roman" w:hAnsi="Times New Roman" w:cs="Times New Roman"/>
          <w:sz w:val="28"/>
          <w:szCs w:val="28"/>
        </w:rPr>
        <w:t xml:space="preserve">, в </w:t>
      </w:r>
      <w:proofErr w:type="spellStart"/>
      <w:r w:rsidRPr="006E4BD2">
        <w:rPr>
          <w:rFonts w:ascii="Times New Roman" w:hAnsi="Times New Roman" w:cs="Times New Roman"/>
          <w:sz w:val="28"/>
          <w:szCs w:val="28"/>
        </w:rPr>
        <w:t>окремих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випадках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може</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створити</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загальнообов’язкове</w:t>
      </w:r>
      <w:proofErr w:type="spellEnd"/>
      <w:r w:rsidRPr="006E4BD2">
        <w:rPr>
          <w:rFonts w:ascii="Times New Roman" w:hAnsi="Times New Roman" w:cs="Times New Roman"/>
          <w:sz w:val="28"/>
          <w:szCs w:val="28"/>
        </w:rPr>
        <w:t xml:space="preserve"> правило («</w:t>
      </w:r>
      <w:proofErr w:type="spellStart"/>
      <w:r w:rsidRPr="006E4BD2">
        <w:rPr>
          <w:rFonts w:ascii="Times New Roman" w:hAnsi="Times New Roman" w:cs="Times New Roman"/>
          <w:sz w:val="28"/>
          <w:szCs w:val="28"/>
        </w:rPr>
        <w:t>binding</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case</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Водночас</w:t>
      </w:r>
      <w:proofErr w:type="spellEnd"/>
      <w:r w:rsidRPr="006E4BD2">
        <w:rPr>
          <w:rFonts w:ascii="Times New Roman" w:hAnsi="Times New Roman" w:cs="Times New Roman"/>
          <w:sz w:val="28"/>
          <w:szCs w:val="28"/>
        </w:rPr>
        <w:t xml:space="preserve"> правило </w:t>
      </w:r>
      <w:proofErr w:type="spellStart"/>
      <w:r w:rsidRPr="006E4BD2">
        <w:rPr>
          <w:rFonts w:ascii="Times New Roman" w:hAnsi="Times New Roman" w:cs="Times New Roman"/>
          <w:sz w:val="28"/>
          <w:szCs w:val="28"/>
        </w:rPr>
        <w:t>створюється</w:t>
      </w:r>
      <w:proofErr w:type="spellEnd"/>
      <w:r w:rsidRPr="006E4BD2">
        <w:rPr>
          <w:rFonts w:ascii="Times New Roman" w:hAnsi="Times New Roman" w:cs="Times New Roman"/>
          <w:sz w:val="28"/>
          <w:szCs w:val="28"/>
        </w:rPr>
        <w:t xml:space="preserve"> не за </w:t>
      </w:r>
      <w:proofErr w:type="spellStart"/>
      <w:r w:rsidRPr="006E4BD2">
        <w:rPr>
          <w:rFonts w:ascii="Times New Roman" w:hAnsi="Times New Roman" w:cs="Times New Roman"/>
          <w:sz w:val="28"/>
          <w:szCs w:val="28"/>
        </w:rPr>
        <w:t>зразком</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континентальної</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норми</w:t>
      </w:r>
      <w:proofErr w:type="spellEnd"/>
      <w:r w:rsidRPr="006E4BD2">
        <w:rPr>
          <w:rFonts w:ascii="Times New Roman" w:hAnsi="Times New Roman" w:cs="Times New Roman"/>
          <w:sz w:val="28"/>
          <w:szCs w:val="28"/>
        </w:rPr>
        <w:t xml:space="preserve"> права (</w:t>
      </w:r>
      <w:proofErr w:type="spellStart"/>
      <w:r w:rsidRPr="006E4BD2">
        <w:rPr>
          <w:rFonts w:ascii="Times New Roman" w:hAnsi="Times New Roman" w:cs="Times New Roman"/>
          <w:sz w:val="28"/>
          <w:szCs w:val="28"/>
        </w:rPr>
        <w:t>гіпотеза</w:t>
      </w:r>
      <w:proofErr w:type="spellEnd"/>
      <w:r w:rsidRPr="006E4BD2">
        <w:rPr>
          <w:rFonts w:ascii="Times New Roman" w:hAnsi="Times New Roman" w:cs="Times New Roman"/>
          <w:sz w:val="28"/>
          <w:szCs w:val="28"/>
        </w:rPr>
        <w:t xml:space="preserve"> — </w:t>
      </w:r>
      <w:proofErr w:type="spellStart"/>
      <w:r w:rsidRPr="006E4BD2">
        <w:rPr>
          <w:rFonts w:ascii="Times New Roman" w:hAnsi="Times New Roman" w:cs="Times New Roman"/>
          <w:sz w:val="28"/>
          <w:szCs w:val="28"/>
        </w:rPr>
        <w:t>диспозиція</w:t>
      </w:r>
      <w:proofErr w:type="spellEnd"/>
      <w:r w:rsidRPr="006E4BD2">
        <w:rPr>
          <w:rFonts w:ascii="Times New Roman" w:hAnsi="Times New Roman" w:cs="Times New Roman"/>
          <w:sz w:val="28"/>
          <w:szCs w:val="28"/>
        </w:rPr>
        <w:t xml:space="preserve"> — </w:t>
      </w:r>
      <w:proofErr w:type="spellStart"/>
      <w:r w:rsidRPr="006E4BD2">
        <w:rPr>
          <w:rFonts w:ascii="Times New Roman" w:hAnsi="Times New Roman" w:cs="Times New Roman"/>
          <w:sz w:val="28"/>
          <w:szCs w:val="28"/>
        </w:rPr>
        <w:t>санкція</w:t>
      </w:r>
      <w:proofErr w:type="spellEnd"/>
      <w:r w:rsidRPr="006E4BD2">
        <w:rPr>
          <w:rFonts w:ascii="Times New Roman" w:hAnsi="Times New Roman" w:cs="Times New Roman"/>
          <w:sz w:val="28"/>
          <w:szCs w:val="28"/>
        </w:rPr>
        <w:t xml:space="preserve">), а шляхом </w:t>
      </w:r>
      <w:proofErr w:type="spellStart"/>
      <w:r w:rsidRPr="006E4BD2">
        <w:rPr>
          <w:rFonts w:ascii="Times New Roman" w:hAnsi="Times New Roman" w:cs="Times New Roman"/>
          <w:sz w:val="28"/>
          <w:szCs w:val="28"/>
        </w:rPr>
        <w:t>формулювання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аргументації</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якої</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виводиться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певне</w:t>
      </w:r>
      <w:proofErr w:type="spellEnd"/>
      <w:r w:rsidRPr="006E4BD2">
        <w:rPr>
          <w:rFonts w:ascii="Times New Roman" w:hAnsi="Times New Roman" w:cs="Times New Roman"/>
          <w:sz w:val="28"/>
          <w:szCs w:val="28"/>
        </w:rPr>
        <w:t xml:space="preserve"> правило, принцип, </w:t>
      </w:r>
      <w:proofErr w:type="spellStart"/>
      <w:proofErr w:type="gramStart"/>
      <w:r w:rsidRPr="006E4BD2">
        <w:rPr>
          <w:rFonts w:ascii="Times New Roman" w:hAnsi="Times New Roman" w:cs="Times New Roman"/>
          <w:sz w:val="28"/>
          <w:szCs w:val="28"/>
        </w:rPr>
        <w:t>п</w:t>
      </w:r>
      <w:proofErr w:type="gramEnd"/>
      <w:r w:rsidRPr="006E4BD2">
        <w:rPr>
          <w:rFonts w:ascii="Times New Roman" w:hAnsi="Times New Roman" w:cs="Times New Roman"/>
          <w:sz w:val="28"/>
          <w:szCs w:val="28"/>
        </w:rPr>
        <w:t>ідхід</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ratio</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decidendi</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застосування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якої</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призвело</w:t>
      </w:r>
      <w:proofErr w:type="spellEnd"/>
      <w:r w:rsidRPr="006E4BD2">
        <w:rPr>
          <w:rFonts w:ascii="Times New Roman" w:hAnsi="Times New Roman" w:cs="Times New Roman"/>
          <w:sz w:val="28"/>
          <w:szCs w:val="28"/>
        </w:rPr>
        <w:t xml:space="preserve"> до </w:t>
      </w:r>
      <w:proofErr w:type="spellStart"/>
      <w:r w:rsidRPr="006E4BD2">
        <w:rPr>
          <w:rFonts w:ascii="Times New Roman" w:hAnsi="Times New Roman" w:cs="Times New Roman"/>
          <w:sz w:val="28"/>
          <w:szCs w:val="28"/>
        </w:rPr>
        <w:t>вирішення</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справи</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тим</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чи</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іншим</w:t>
      </w:r>
      <w:proofErr w:type="spellEnd"/>
      <w:r w:rsidRPr="006E4BD2">
        <w:rPr>
          <w:rFonts w:ascii="Times New Roman" w:hAnsi="Times New Roman" w:cs="Times New Roman"/>
          <w:sz w:val="28"/>
          <w:szCs w:val="28"/>
        </w:rPr>
        <w:t xml:space="preserve"> способом за </w:t>
      </w:r>
      <w:proofErr w:type="spellStart"/>
      <w:r w:rsidRPr="006E4BD2">
        <w:rPr>
          <w:rFonts w:ascii="Times New Roman" w:hAnsi="Times New Roman" w:cs="Times New Roman"/>
          <w:sz w:val="28"/>
          <w:szCs w:val="28"/>
        </w:rPr>
        <w:t>даних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конкретних</w:t>
      </w:r>
      <w:proofErr w:type="spellEnd"/>
      <w:r w:rsidRPr="006E4BD2">
        <w:rPr>
          <w:rFonts w:ascii="Times New Roman" w:hAnsi="Times New Roman" w:cs="Times New Roman"/>
          <w:sz w:val="28"/>
          <w:szCs w:val="28"/>
        </w:rPr>
        <w:t xml:space="preserve"> </w:t>
      </w:r>
      <w:proofErr w:type="spellStart"/>
      <w:r w:rsidRPr="006E4BD2">
        <w:rPr>
          <w:rFonts w:ascii="Times New Roman" w:hAnsi="Times New Roman" w:cs="Times New Roman"/>
          <w:sz w:val="28"/>
          <w:szCs w:val="28"/>
        </w:rPr>
        <w:t>обставин</w:t>
      </w:r>
      <w:proofErr w:type="spellEnd"/>
      <w:r w:rsidRPr="006E4BD2">
        <w:rPr>
          <w:rFonts w:ascii="Times New Roman" w:hAnsi="Times New Roman" w:cs="Times New Roman"/>
          <w:sz w:val="28"/>
          <w:szCs w:val="28"/>
        </w:rPr>
        <w:t>.</w:t>
      </w:r>
    </w:p>
    <w:p w:rsidR="006E4BD2" w:rsidRDefault="006E4BD2" w:rsidP="006E4BD2">
      <w:pPr>
        <w:spacing w:before="100" w:beforeAutospacing="1" w:after="100" w:afterAutospacing="1" w:line="360" w:lineRule="auto"/>
        <w:jc w:val="center"/>
        <w:rPr>
          <w:rFonts w:ascii="Times New Roman" w:eastAsia="Times New Roman" w:hAnsi="Times New Roman" w:cs="Times New Roman"/>
          <w:b/>
          <w:color w:val="000000"/>
          <w:sz w:val="28"/>
          <w:szCs w:val="28"/>
          <w:lang w:val="en-US" w:eastAsia="uk-UA"/>
        </w:rPr>
      </w:pPr>
    </w:p>
    <w:p w:rsidR="004C5BC2" w:rsidRPr="006E4BD2" w:rsidRDefault="00D117F8" w:rsidP="006E4BD2">
      <w:pPr>
        <w:spacing w:before="100" w:beforeAutospacing="1" w:after="100" w:afterAutospacing="1" w:line="360" w:lineRule="auto"/>
        <w:jc w:val="center"/>
        <w:rPr>
          <w:rFonts w:ascii="Times New Roman" w:eastAsia="Times New Roman" w:hAnsi="Times New Roman" w:cs="Times New Roman"/>
          <w:b/>
          <w:color w:val="000000"/>
          <w:sz w:val="28"/>
          <w:szCs w:val="28"/>
          <w:lang w:val="uk-UA" w:eastAsia="uk-UA"/>
        </w:rPr>
      </w:pPr>
      <w:r w:rsidRPr="006E4BD2">
        <w:rPr>
          <w:rFonts w:ascii="Times New Roman" w:eastAsia="Times New Roman" w:hAnsi="Times New Roman" w:cs="Times New Roman"/>
          <w:b/>
          <w:color w:val="000000"/>
          <w:sz w:val="28"/>
          <w:szCs w:val="28"/>
          <w:lang w:val="uk-UA" w:eastAsia="uk-UA"/>
        </w:rPr>
        <w:t>Висновок</w:t>
      </w:r>
    </w:p>
    <w:p w:rsidR="00D117F8" w:rsidRPr="006E4BD2" w:rsidRDefault="00D117F8" w:rsidP="006E4BD2">
      <w:pPr>
        <w:spacing w:after="0" w:line="360" w:lineRule="auto"/>
        <w:outlineLvl w:val="0"/>
        <w:rPr>
          <w:rFonts w:ascii="Times New Roman" w:eastAsia="Times New Roman" w:hAnsi="Times New Roman" w:cs="Times New Roman"/>
          <w:color w:val="000000" w:themeColor="text1"/>
          <w:kern w:val="36"/>
          <w:sz w:val="28"/>
          <w:szCs w:val="28"/>
          <w:shd w:val="clear" w:color="auto" w:fill="FFFFFF"/>
          <w:lang w:val="uk-UA" w:eastAsia="uk-UA"/>
        </w:rPr>
      </w:pPr>
      <w:r w:rsidRPr="006E4BD2">
        <w:rPr>
          <w:rFonts w:ascii="Times New Roman" w:eastAsia="Times New Roman" w:hAnsi="Times New Roman" w:cs="Times New Roman"/>
          <w:color w:val="000000" w:themeColor="text1"/>
          <w:kern w:val="36"/>
          <w:sz w:val="28"/>
          <w:szCs w:val="28"/>
          <w:shd w:val="clear" w:color="auto" w:fill="FFFFFF"/>
          <w:lang w:val="uk-UA" w:eastAsia="uk-UA"/>
        </w:rPr>
        <w:lastRenderedPageBreak/>
        <w:t xml:space="preserve">Отже, закон є домінуючим джерелом права в </w:t>
      </w:r>
      <w:proofErr w:type="spellStart"/>
      <w:r w:rsidRPr="006E4BD2">
        <w:rPr>
          <w:rFonts w:ascii="Times New Roman" w:eastAsia="Times New Roman" w:hAnsi="Times New Roman" w:cs="Times New Roman"/>
          <w:color w:val="000000" w:themeColor="text1"/>
          <w:kern w:val="36"/>
          <w:sz w:val="28"/>
          <w:szCs w:val="28"/>
          <w:shd w:val="clear" w:color="auto" w:fill="FFFFFF"/>
          <w:lang w:val="uk-UA" w:eastAsia="uk-UA"/>
        </w:rPr>
        <w:t>романо-германській</w:t>
      </w:r>
      <w:proofErr w:type="spellEnd"/>
      <w:r w:rsidRPr="006E4BD2">
        <w:rPr>
          <w:rFonts w:ascii="Times New Roman" w:eastAsia="Times New Roman" w:hAnsi="Times New Roman" w:cs="Times New Roman"/>
          <w:color w:val="000000" w:themeColor="text1"/>
          <w:kern w:val="36"/>
          <w:sz w:val="28"/>
          <w:szCs w:val="28"/>
          <w:shd w:val="clear" w:color="auto" w:fill="FFFFFF"/>
          <w:lang w:val="uk-UA" w:eastAsia="uk-UA"/>
        </w:rPr>
        <w:t xml:space="preserve"> правовій сім'ї, що обумовлено її глибокими генетичними коренями, окрім цього, закон в РГПС виражений у різноманітних формах: конституції, кодексах, законах, що спричинено феноменологічною структурою правової сім'ї.</w:t>
      </w:r>
    </w:p>
    <w:p w:rsidR="00D117F8" w:rsidRPr="006E4BD2" w:rsidRDefault="00D117F8" w:rsidP="006E4BD2">
      <w:pPr>
        <w:pStyle w:val="a5"/>
        <w:shd w:val="clear" w:color="auto" w:fill="FFFFFF"/>
        <w:spacing w:before="0" w:beforeAutospacing="0" w:after="285" w:afterAutospacing="0" w:line="360" w:lineRule="auto"/>
        <w:rPr>
          <w:color w:val="000000"/>
          <w:sz w:val="28"/>
          <w:szCs w:val="28"/>
        </w:rPr>
      </w:pPr>
      <w:r w:rsidRPr="006E4BD2">
        <w:rPr>
          <w:color w:val="000000"/>
          <w:sz w:val="28"/>
          <w:szCs w:val="28"/>
        </w:rPr>
        <w:t xml:space="preserve">Роблячи загальні підсумки досліджуваної теми, можемо констатувати, що її вивчення має тривалу історію. Історіографія теми представлена численними працями закордонних та вітчизняних дослідників. Проте у нас в радянський період вона була заполітизованою, що позбавляло її дослідження </w:t>
      </w:r>
      <w:proofErr w:type="spellStart"/>
      <w:r w:rsidRPr="006E4BD2">
        <w:rPr>
          <w:color w:val="000000"/>
          <w:sz w:val="28"/>
          <w:szCs w:val="28"/>
        </w:rPr>
        <w:t>обєктивності</w:t>
      </w:r>
      <w:proofErr w:type="spellEnd"/>
      <w:r w:rsidRPr="006E4BD2">
        <w:rPr>
          <w:color w:val="000000"/>
          <w:sz w:val="28"/>
          <w:szCs w:val="28"/>
        </w:rPr>
        <w:t xml:space="preserve">. Правда, останнім часом цей недолік долається. Активно залучаються праці закордонних юристів. Але вести розмови про завершений характер розробки даної теми є передчасним. Вони будуть тривати, оскільки еволюціонує і сама </w:t>
      </w:r>
      <w:proofErr w:type="spellStart"/>
      <w:r w:rsidRPr="006E4BD2">
        <w:rPr>
          <w:color w:val="000000"/>
          <w:sz w:val="28"/>
          <w:szCs w:val="28"/>
        </w:rPr>
        <w:t>романо-германська</w:t>
      </w:r>
      <w:proofErr w:type="spellEnd"/>
      <w:r w:rsidRPr="006E4BD2">
        <w:rPr>
          <w:color w:val="000000"/>
          <w:sz w:val="28"/>
          <w:szCs w:val="28"/>
        </w:rPr>
        <w:t xml:space="preserve"> правова система.</w:t>
      </w:r>
    </w:p>
    <w:p w:rsidR="00D117F8" w:rsidRPr="006E4BD2" w:rsidRDefault="00D117F8" w:rsidP="006E4BD2">
      <w:pPr>
        <w:pStyle w:val="a5"/>
        <w:shd w:val="clear" w:color="auto" w:fill="FFFFFF"/>
        <w:spacing w:before="0" w:beforeAutospacing="0" w:after="285" w:afterAutospacing="0" w:line="360" w:lineRule="auto"/>
        <w:rPr>
          <w:color w:val="000000"/>
          <w:sz w:val="28"/>
          <w:szCs w:val="28"/>
        </w:rPr>
      </w:pPr>
      <w:r w:rsidRPr="006E4BD2">
        <w:rPr>
          <w:color w:val="000000"/>
          <w:sz w:val="28"/>
          <w:szCs w:val="28"/>
        </w:rPr>
        <w:t xml:space="preserve">Дослідивши виток </w:t>
      </w:r>
      <w:proofErr w:type="spellStart"/>
      <w:r w:rsidRPr="006E4BD2">
        <w:rPr>
          <w:color w:val="000000"/>
          <w:sz w:val="28"/>
          <w:szCs w:val="28"/>
        </w:rPr>
        <w:t>романо-германської</w:t>
      </w:r>
      <w:proofErr w:type="spellEnd"/>
      <w:r w:rsidRPr="006E4BD2">
        <w:rPr>
          <w:color w:val="000000"/>
          <w:sz w:val="28"/>
          <w:szCs w:val="28"/>
        </w:rPr>
        <w:t xml:space="preserve"> правової системи, ми прийшли до висновку, що її становлення пройшло складний шлях розвитку. Починаючи з епохи раннього середньовіччя в континентальній Європі відбувалось поступове злиття норм римського права і варварських правових звичаїв. Цей процес мав тривалий характер, розтягся на все середньовіччя, захопив Новий час і завершився лише на початку XIX ст. після прийняття наполеонівських кодексів, які стали першоосновою сучасної </w:t>
      </w:r>
      <w:proofErr w:type="spellStart"/>
      <w:r w:rsidRPr="006E4BD2">
        <w:rPr>
          <w:color w:val="000000"/>
          <w:sz w:val="28"/>
          <w:szCs w:val="28"/>
        </w:rPr>
        <w:t>романо-германської</w:t>
      </w:r>
      <w:proofErr w:type="spellEnd"/>
      <w:r w:rsidRPr="006E4BD2">
        <w:rPr>
          <w:color w:val="000000"/>
          <w:sz w:val="28"/>
          <w:szCs w:val="28"/>
        </w:rPr>
        <w:t xml:space="preserve"> правової системи.</w:t>
      </w:r>
    </w:p>
    <w:p w:rsidR="00D117F8" w:rsidRPr="006E4BD2" w:rsidRDefault="00D117F8" w:rsidP="006E4BD2">
      <w:pPr>
        <w:pStyle w:val="a5"/>
        <w:shd w:val="clear" w:color="auto" w:fill="FFFFFF"/>
        <w:spacing w:before="0" w:beforeAutospacing="0" w:after="285" w:afterAutospacing="0" w:line="360" w:lineRule="auto"/>
        <w:rPr>
          <w:color w:val="000000"/>
          <w:sz w:val="28"/>
          <w:szCs w:val="28"/>
        </w:rPr>
      </w:pPr>
      <w:r w:rsidRPr="006E4BD2">
        <w:rPr>
          <w:color w:val="000000"/>
          <w:sz w:val="28"/>
          <w:szCs w:val="28"/>
        </w:rPr>
        <w:t xml:space="preserve">Шлях еволюції </w:t>
      </w:r>
      <w:proofErr w:type="spellStart"/>
      <w:r w:rsidRPr="006E4BD2">
        <w:rPr>
          <w:color w:val="000000"/>
          <w:sz w:val="28"/>
          <w:szCs w:val="28"/>
        </w:rPr>
        <w:t>романо-германської</w:t>
      </w:r>
      <w:proofErr w:type="spellEnd"/>
      <w:r w:rsidRPr="006E4BD2">
        <w:rPr>
          <w:color w:val="000000"/>
          <w:sz w:val="28"/>
          <w:szCs w:val="28"/>
        </w:rPr>
        <w:t xml:space="preserve"> правової системи значною мірою визначався змінами у правовій системі Франції, яка виступала своєрідним законодавцем правової культури серед країн </w:t>
      </w:r>
      <w:proofErr w:type="spellStart"/>
      <w:r w:rsidRPr="006E4BD2">
        <w:rPr>
          <w:color w:val="000000"/>
          <w:sz w:val="28"/>
          <w:szCs w:val="28"/>
        </w:rPr>
        <w:t>романо-германської</w:t>
      </w:r>
      <w:proofErr w:type="spellEnd"/>
      <w:r w:rsidRPr="006E4BD2">
        <w:rPr>
          <w:color w:val="000000"/>
          <w:sz w:val="28"/>
          <w:szCs w:val="28"/>
        </w:rPr>
        <w:t xml:space="preserve"> правової системи. Це знайшло своє відображення у законодавстві різних країн цієї правової системи, яке створювалися за зразком французьких кодексів. Певною мірою подібну до Франції роль у розвитку </w:t>
      </w:r>
      <w:proofErr w:type="spellStart"/>
      <w:r w:rsidRPr="006E4BD2">
        <w:rPr>
          <w:color w:val="000000"/>
          <w:sz w:val="28"/>
          <w:szCs w:val="28"/>
        </w:rPr>
        <w:t>романо-германської</w:t>
      </w:r>
      <w:proofErr w:type="spellEnd"/>
      <w:r w:rsidRPr="006E4BD2">
        <w:rPr>
          <w:color w:val="000000"/>
          <w:sz w:val="28"/>
          <w:szCs w:val="28"/>
        </w:rPr>
        <w:t xml:space="preserve"> правової системи відігравала також Німеччина.</w:t>
      </w:r>
    </w:p>
    <w:p w:rsidR="00D117F8" w:rsidRPr="006E4BD2" w:rsidRDefault="00D117F8" w:rsidP="006E4BD2">
      <w:pPr>
        <w:pStyle w:val="a5"/>
        <w:shd w:val="clear" w:color="auto" w:fill="FFFFFF"/>
        <w:spacing w:before="0" w:beforeAutospacing="0" w:after="285" w:afterAutospacing="0" w:line="360" w:lineRule="auto"/>
        <w:rPr>
          <w:color w:val="000000"/>
          <w:sz w:val="28"/>
          <w:szCs w:val="28"/>
        </w:rPr>
      </w:pPr>
      <w:r w:rsidRPr="006E4BD2">
        <w:rPr>
          <w:color w:val="000000"/>
          <w:sz w:val="28"/>
          <w:szCs w:val="28"/>
        </w:rPr>
        <w:t xml:space="preserve">Взагалі, розглядаючи поняття правової системи узагальнено, можна констатувати, що вона являє собою сукупність особливостей всіх державно-правових явищ, що властиві певній групі держав. Ці особливості сформувались </w:t>
      </w:r>
      <w:r w:rsidRPr="006E4BD2">
        <w:rPr>
          <w:color w:val="000000"/>
          <w:sz w:val="28"/>
          <w:szCs w:val="28"/>
        </w:rPr>
        <w:lastRenderedPageBreak/>
        <w:t>історично під впливом різноманітних політичних, соціальних та економічних чинників і мають своїм наслідком сучасний стан права в цих країнах.</w:t>
      </w:r>
    </w:p>
    <w:p w:rsidR="00D117F8" w:rsidRPr="006E4BD2" w:rsidRDefault="00D117F8" w:rsidP="006E4BD2">
      <w:pPr>
        <w:pStyle w:val="a5"/>
        <w:shd w:val="clear" w:color="auto" w:fill="FFFFFF"/>
        <w:spacing w:before="0" w:beforeAutospacing="0" w:after="285" w:afterAutospacing="0" w:line="360" w:lineRule="auto"/>
        <w:rPr>
          <w:color w:val="000000"/>
          <w:sz w:val="28"/>
          <w:szCs w:val="28"/>
        </w:rPr>
      </w:pPr>
      <w:proofErr w:type="spellStart"/>
      <w:r w:rsidRPr="006E4BD2">
        <w:rPr>
          <w:color w:val="000000"/>
          <w:sz w:val="28"/>
          <w:szCs w:val="28"/>
        </w:rPr>
        <w:t>Романо-германська</w:t>
      </w:r>
      <w:proofErr w:type="spellEnd"/>
      <w:r w:rsidRPr="006E4BD2">
        <w:rPr>
          <w:color w:val="000000"/>
          <w:sz w:val="28"/>
          <w:szCs w:val="28"/>
        </w:rPr>
        <w:t xml:space="preserve"> система права не є однорідною і в свою чергу може бути умовно поділена на кілька правових підсистем, кожна з яких є по-своєму оригінальною. Та не слід переоцінювати існуючі між ними відмінності. Їх схожість є значною, особливо якщо розглядати ці підсистеми в цілому. Тому ми спокійно можемо говорити про </w:t>
      </w:r>
      <w:proofErr w:type="spellStart"/>
      <w:r w:rsidRPr="006E4BD2">
        <w:rPr>
          <w:color w:val="000000"/>
          <w:sz w:val="28"/>
          <w:szCs w:val="28"/>
        </w:rPr>
        <w:t>романо-германську</w:t>
      </w:r>
      <w:proofErr w:type="spellEnd"/>
      <w:r w:rsidRPr="006E4BD2">
        <w:rPr>
          <w:color w:val="000000"/>
          <w:sz w:val="28"/>
          <w:szCs w:val="28"/>
        </w:rPr>
        <w:t xml:space="preserve"> </w:t>
      </w:r>
      <w:proofErr w:type="spellStart"/>
      <w:r w:rsidRPr="006E4BD2">
        <w:rPr>
          <w:color w:val="000000"/>
          <w:sz w:val="28"/>
          <w:szCs w:val="28"/>
        </w:rPr>
        <w:t>сімю</w:t>
      </w:r>
      <w:proofErr w:type="spellEnd"/>
      <w:r w:rsidRPr="006E4BD2">
        <w:rPr>
          <w:color w:val="000000"/>
          <w:sz w:val="28"/>
          <w:szCs w:val="28"/>
        </w:rPr>
        <w:t xml:space="preserve">, відмовившись від пошуків в ній підгруп. Вони можуть бути знайдені, але лише на рівні однієї або декількох окремих галузей права. Таким чином, </w:t>
      </w:r>
      <w:proofErr w:type="spellStart"/>
      <w:r w:rsidRPr="006E4BD2">
        <w:rPr>
          <w:color w:val="000000"/>
          <w:sz w:val="28"/>
          <w:szCs w:val="28"/>
        </w:rPr>
        <w:t>романо-германська</w:t>
      </w:r>
      <w:proofErr w:type="spellEnd"/>
      <w:r w:rsidRPr="006E4BD2">
        <w:rPr>
          <w:color w:val="000000"/>
          <w:sz w:val="28"/>
          <w:szCs w:val="28"/>
        </w:rPr>
        <w:t xml:space="preserve"> правова система на сьогодні є доконаним фактом і домінує у більшості країн континентальної Європи, а також у ряді їх колишніх колоній та країнах, що здійснили рецепцію римського права (наприклад Японія). Дослідивши структурні особливості </w:t>
      </w:r>
      <w:proofErr w:type="spellStart"/>
      <w:r w:rsidRPr="006E4BD2">
        <w:rPr>
          <w:color w:val="000000"/>
          <w:sz w:val="28"/>
          <w:szCs w:val="28"/>
        </w:rPr>
        <w:t>романо-германської</w:t>
      </w:r>
      <w:proofErr w:type="spellEnd"/>
      <w:r w:rsidRPr="006E4BD2">
        <w:rPr>
          <w:color w:val="000000"/>
          <w:sz w:val="28"/>
          <w:szCs w:val="28"/>
        </w:rPr>
        <w:t xml:space="preserve"> системи права, можна зробити висновок, що основним джерелом права в ній є закон, а інші види джерел виконують допоміжну роль і доповнюють його. Таким чином </w:t>
      </w:r>
      <w:proofErr w:type="spellStart"/>
      <w:r w:rsidRPr="006E4BD2">
        <w:rPr>
          <w:color w:val="000000"/>
          <w:sz w:val="28"/>
          <w:szCs w:val="28"/>
        </w:rPr>
        <w:t>романо-германська</w:t>
      </w:r>
      <w:proofErr w:type="spellEnd"/>
      <w:r w:rsidRPr="006E4BD2">
        <w:rPr>
          <w:color w:val="000000"/>
          <w:sz w:val="28"/>
          <w:szCs w:val="28"/>
        </w:rPr>
        <w:t xml:space="preserve"> система права має універсальний характер, порівняно з іншими правовими системами.</w:t>
      </w:r>
    </w:p>
    <w:p w:rsidR="00D117F8" w:rsidRPr="006E4BD2" w:rsidRDefault="00D117F8" w:rsidP="006E4BD2">
      <w:pPr>
        <w:pStyle w:val="a5"/>
        <w:shd w:val="clear" w:color="auto" w:fill="FFFFFF"/>
        <w:spacing w:before="0" w:beforeAutospacing="0" w:after="285" w:afterAutospacing="0" w:line="360" w:lineRule="auto"/>
        <w:rPr>
          <w:color w:val="000000"/>
          <w:sz w:val="28"/>
          <w:szCs w:val="28"/>
        </w:rPr>
      </w:pPr>
      <w:r w:rsidRPr="006E4BD2">
        <w:rPr>
          <w:color w:val="000000"/>
          <w:sz w:val="28"/>
          <w:szCs w:val="28"/>
        </w:rPr>
        <w:t xml:space="preserve">Окрім </w:t>
      </w:r>
      <w:proofErr w:type="spellStart"/>
      <w:r w:rsidRPr="006E4BD2">
        <w:rPr>
          <w:color w:val="000000"/>
          <w:sz w:val="28"/>
          <w:szCs w:val="28"/>
        </w:rPr>
        <w:t>романо-германської</w:t>
      </w:r>
      <w:proofErr w:type="spellEnd"/>
      <w:r w:rsidRPr="006E4BD2">
        <w:rPr>
          <w:color w:val="000000"/>
          <w:sz w:val="28"/>
          <w:szCs w:val="28"/>
        </w:rPr>
        <w:t xml:space="preserve"> (континентальної) правової системи існують також і інші, з якими, окрім спільних ознак, досліджувана нами правова система має і певні відмінності. Це зумовлює своєрідність і неповторність кожної з них, але разом з тим свідчить і про спільні закономірності їх розвитку та певну </w:t>
      </w:r>
      <w:proofErr w:type="spellStart"/>
      <w:r w:rsidRPr="006E4BD2">
        <w:rPr>
          <w:color w:val="000000"/>
          <w:sz w:val="28"/>
          <w:szCs w:val="28"/>
        </w:rPr>
        <w:t>взаємоповязаність</w:t>
      </w:r>
      <w:proofErr w:type="spellEnd"/>
      <w:r w:rsidRPr="006E4BD2">
        <w:rPr>
          <w:color w:val="000000"/>
          <w:sz w:val="28"/>
          <w:szCs w:val="28"/>
        </w:rPr>
        <w:t>. Це повною мірою стосується і України, яка розвивала свою правову культуру в контексті континентальної правової системи, але при цьому мала і власні особливості. Але оскільки кожна з європейських країн також має свої відмінності у різних аспектах культури (в тому рахунку і правової), але при цьому тяжіють до євроінтеграції як до універсального способу співіснування споріднених етнокультурних спільнот (що ніяким чином не спричиняє втрату власної ідентичності); то і Україна також має всі підстави для євроінтеграції, але це не призведе (як вважають окремі українські політики) до втрати власної ідентичності.</w:t>
      </w:r>
    </w:p>
    <w:p w:rsidR="00D117F8" w:rsidRPr="006E4BD2" w:rsidRDefault="00D117F8" w:rsidP="006E4BD2">
      <w:pPr>
        <w:pStyle w:val="a5"/>
        <w:spacing w:line="360" w:lineRule="auto"/>
        <w:rPr>
          <w:color w:val="000000"/>
          <w:sz w:val="28"/>
          <w:szCs w:val="28"/>
        </w:rPr>
      </w:pPr>
      <w:r w:rsidRPr="006E4BD2">
        <w:rPr>
          <w:color w:val="000000"/>
          <w:sz w:val="28"/>
          <w:szCs w:val="28"/>
        </w:rPr>
        <w:lastRenderedPageBreak/>
        <w:t xml:space="preserve">Для всіх правових систем </w:t>
      </w:r>
      <w:proofErr w:type="spellStart"/>
      <w:r w:rsidRPr="006E4BD2">
        <w:rPr>
          <w:color w:val="000000"/>
          <w:sz w:val="28"/>
          <w:szCs w:val="28"/>
        </w:rPr>
        <w:t>романо-германської</w:t>
      </w:r>
      <w:proofErr w:type="spellEnd"/>
      <w:r w:rsidRPr="006E4BD2">
        <w:rPr>
          <w:color w:val="000000"/>
          <w:sz w:val="28"/>
          <w:szCs w:val="28"/>
        </w:rPr>
        <w:t xml:space="preserve"> сім’ї загальними є</w:t>
      </w:r>
      <w:r w:rsidR="006E4BD2" w:rsidRPr="006E4BD2">
        <w:rPr>
          <w:color w:val="000000"/>
          <w:sz w:val="28"/>
          <w:szCs w:val="28"/>
          <w:lang w:val="ru-RU"/>
        </w:rPr>
        <w:t xml:space="preserve"> </w:t>
      </w:r>
      <w:r w:rsidRPr="006E4BD2">
        <w:rPr>
          <w:b/>
          <w:bCs/>
          <w:i/>
          <w:iCs/>
          <w:color w:val="000000"/>
          <w:sz w:val="28"/>
          <w:szCs w:val="28"/>
        </w:rPr>
        <w:t>такі джерела права:</w:t>
      </w:r>
    </w:p>
    <w:p w:rsidR="00D117F8" w:rsidRPr="006E4BD2" w:rsidRDefault="006E4BD2" w:rsidP="006E4BD2">
      <w:pPr>
        <w:pStyle w:val="a5"/>
        <w:spacing w:line="360" w:lineRule="auto"/>
        <w:ind w:left="360"/>
        <w:rPr>
          <w:color w:val="000000"/>
          <w:sz w:val="28"/>
          <w:szCs w:val="28"/>
        </w:rPr>
      </w:pPr>
      <w:r w:rsidRPr="004E4119">
        <w:rPr>
          <w:color w:val="000000"/>
          <w:sz w:val="28"/>
          <w:szCs w:val="28"/>
          <w:lang w:val="ru-RU"/>
        </w:rPr>
        <w:t>-</w:t>
      </w:r>
      <w:r w:rsidR="00D117F8" w:rsidRPr="006E4BD2">
        <w:rPr>
          <w:color w:val="000000"/>
          <w:sz w:val="28"/>
          <w:szCs w:val="28"/>
        </w:rPr>
        <w:t>нормативно-правові акти;</w:t>
      </w:r>
    </w:p>
    <w:p w:rsidR="00D117F8" w:rsidRPr="006E4BD2" w:rsidRDefault="006E4BD2" w:rsidP="006E4BD2">
      <w:pPr>
        <w:pStyle w:val="a5"/>
        <w:spacing w:line="360" w:lineRule="auto"/>
        <w:ind w:left="360"/>
        <w:rPr>
          <w:color w:val="000000"/>
          <w:sz w:val="28"/>
          <w:szCs w:val="28"/>
        </w:rPr>
      </w:pPr>
      <w:r w:rsidRPr="004E4119">
        <w:rPr>
          <w:color w:val="000000"/>
          <w:sz w:val="28"/>
          <w:szCs w:val="28"/>
          <w:lang w:val="ru-RU"/>
        </w:rPr>
        <w:t>-</w:t>
      </w:r>
      <w:r w:rsidR="00D117F8" w:rsidRPr="006E4BD2">
        <w:rPr>
          <w:color w:val="000000"/>
          <w:sz w:val="28"/>
          <w:szCs w:val="28"/>
        </w:rPr>
        <w:t>правові звичаї;</w:t>
      </w:r>
    </w:p>
    <w:p w:rsidR="00D117F8" w:rsidRPr="006E4BD2" w:rsidRDefault="006E4BD2" w:rsidP="006E4BD2">
      <w:pPr>
        <w:pStyle w:val="a5"/>
        <w:spacing w:line="360" w:lineRule="auto"/>
        <w:rPr>
          <w:color w:val="000000"/>
          <w:sz w:val="28"/>
          <w:szCs w:val="28"/>
        </w:rPr>
      </w:pPr>
      <w:r w:rsidRPr="006E4BD2">
        <w:rPr>
          <w:color w:val="000000"/>
          <w:sz w:val="28"/>
          <w:szCs w:val="28"/>
          <w:lang w:val="ru-RU"/>
        </w:rPr>
        <w:t xml:space="preserve">     </w:t>
      </w:r>
      <w:r w:rsidRPr="004E4119">
        <w:rPr>
          <w:color w:val="000000"/>
          <w:sz w:val="28"/>
          <w:szCs w:val="28"/>
          <w:lang w:val="ru-RU"/>
        </w:rPr>
        <w:t>-</w:t>
      </w:r>
      <w:proofErr w:type="gramStart"/>
      <w:r w:rsidR="00D117F8" w:rsidRPr="006E4BD2">
        <w:rPr>
          <w:color w:val="000000"/>
          <w:sz w:val="28"/>
          <w:szCs w:val="28"/>
        </w:rPr>
        <w:t>м</w:t>
      </w:r>
      <w:proofErr w:type="gramEnd"/>
      <w:r w:rsidR="00D117F8" w:rsidRPr="006E4BD2">
        <w:rPr>
          <w:color w:val="000000"/>
          <w:sz w:val="28"/>
          <w:szCs w:val="28"/>
        </w:rPr>
        <w:t>іжнародні договори;</w:t>
      </w:r>
    </w:p>
    <w:p w:rsidR="00D117F8" w:rsidRPr="006E4BD2" w:rsidRDefault="006E4BD2" w:rsidP="006E4BD2">
      <w:pPr>
        <w:pStyle w:val="a5"/>
        <w:spacing w:line="360" w:lineRule="auto"/>
        <w:ind w:left="360"/>
        <w:rPr>
          <w:color w:val="000000"/>
          <w:sz w:val="28"/>
          <w:szCs w:val="28"/>
        </w:rPr>
      </w:pPr>
      <w:r w:rsidRPr="004E4119">
        <w:rPr>
          <w:color w:val="000000"/>
          <w:sz w:val="28"/>
          <w:szCs w:val="28"/>
          <w:lang w:val="ru-RU"/>
        </w:rPr>
        <w:t>-</w:t>
      </w:r>
      <w:r w:rsidR="00D117F8" w:rsidRPr="006E4BD2">
        <w:rPr>
          <w:color w:val="000000"/>
          <w:sz w:val="28"/>
          <w:szCs w:val="28"/>
        </w:rPr>
        <w:t>загальні принципи права;</w:t>
      </w:r>
    </w:p>
    <w:p w:rsidR="00D117F8" w:rsidRPr="006E4BD2" w:rsidRDefault="006E4BD2" w:rsidP="006E4BD2">
      <w:pPr>
        <w:pStyle w:val="a5"/>
        <w:spacing w:line="360" w:lineRule="auto"/>
        <w:rPr>
          <w:color w:val="000000"/>
          <w:sz w:val="28"/>
          <w:szCs w:val="28"/>
        </w:rPr>
      </w:pPr>
      <w:r w:rsidRPr="006E4BD2">
        <w:rPr>
          <w:color w:val="000000"/>
          <w:sz w:val="28"/>
          <w:szCs w:val="28"/>
          <w:lang w:val="ru-RU"/>
        </w:rPr>
        <w:t xml:space="preserve">     -</w:t>
      </w:r>
      <w:r w:rsidR="00D117F8" w:rsidRPr="006E4BD2">
        <w:rPr>
          <w:color w:val="000000"/>
          <w:sz w:val="28"/>
          <w:szCs w:val="28"/>
        </w:rPr>
        <w:t>правова доктрина;</w:t>
      </w:r>
    </w:p>
    <w:p w:rsidR="00D117F8" w:rsidRPr="006E4BD2" w:rsidRDefault="006E4BD2" w:rsidP="006E4BD2">
      <w:pPr>
        <w:pStyle w:val="a5"/>
        <w:spacing w:line="360" w:lineRule="auto"/>
        <w:ind w:left="360"/>
        <w:rPr>
          <w:color w:val="000000"/>
          <w:sz w:val="28"/>
          <w:szCs w:val="28"/>
        </w:rPr>
      </w:pPr>
      <w:r w:rsidRPr="004E4119">
        <w:rPr>
          <w:color w:val="000000"/>
          <w:sz w:val="28"/>
          <w:szCs w:val="28"/>
          <w:lang w:val="ru-RU"/>
        </w:rPr>
        <w:t>-</w:t>
      </w:r>
      <w:r w:rsidR="00D117F8" w:rsidRPr="006E4BD2">
        <w:rPr>
          <w:color w:val="000000"/>
          <w:sz w:val="28"/>
          <w:szCs w:val="28"/>
        </w:rPr>
        <w:t>судова практика.</w:t>
      </w:r>
    </w:p>
    <w:p w:rsidR="00D117F8" w:rsidRPr="006E4BD2" w:rsidRDefault="00D117F8" w:rsidP="006E4BD2">
      <w:pPr>
        <w:pStyle w:val="a5"/>
        <w:spacing w:line="360" w:lineRule="auto"/>
        <w:ind w:left="720"/>
        <w:rPr>
          <w:color w:val="000000"/>
          <w:sz w:val="28"/>
          <w:szCs w:val="28"/>
        </w:rPr>
      </w:pPr>
    </w:p>
    <w:p w:rsidR="00D117F8" w:rsidRPr="006E4BD2" w:rsidRDefault="00D117F8" w:rsidP="006E4BD2">
      <w:pPr>
        <w:pStyle w:val="a5"/>
        <w:spacing w:line="360" w:lineRule="auto"/>
        <w:ind w:left="720"/>
        <w:rPr>
          <w:b/>
          <w:color w:val="000000"/>
          <w:sz w:val="28"/>
          <w:szCs w:val="28"/>
        </w:rPr>
      </w:pPr>
      <w:r w:rsidRPr="006E4BD2">
        <w:rPr>
          <w:b/>
          <w:color w:val="000000"/>
          <w:sz w:val="28"/>
          <w:szCs w:val="28"/>
        </w:rPr>
        <w:t xml:space="preserve">                                 Література</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1..: Марченко, М. Н. Джерела права [Текст] / М. Н. Марченко. - М.: Про-</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proofErr w:type="spellStart"/>
      <w:r w:rsidRPr="006E4BD2">
        <w:rPr>
          <w:rFonts w:ascii="Times New Roman" w:eastAsia="Times New Roman" w:hAnsi="Times New Roman" w:cs="Times New Roman"/>
          <w:color w:val="212121"/>
          <w:sz w:val="28"/>
          <w:szCs w:val="28"/>
          <w:lang w:val="uk-UA" w:eastAsia="uk-UA"/>
        </w:rPr>
        <w:t>спект</w:t>
      </w:r>
      <w:proofErr w:type="spellEnd"/>
      <w:r w:rsidRPr="006E4BD2">
        <w:rPr>
          <w:rFonts w:ascii="Times New Roman" w:eastAsia="Times New Roman" w:hAnsi="Times New Roman" w:cs="Times New Roman"/>
          <w:color w:val="212121"/>
          <w:sz w:val="28"/>
          <w:szCs w:val="28"/>
          <w:lang w:val="uk-UA" w:eastAsia="uk-UA"/>
        </w:rPr>
        <w:t>, 2005. - С. 294-295.</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 xml:space="preserve">2. .: </w:t>
      </w:r>
      <w:proofErr w:type="spellStart"/>
      <w:r w:rsidRPr="006E4BD2">
        <w:rPr>
          <w:rFonts w:ascii="Times New Roman" w:eastAsia="Times New Roman" w:hAnsi="Times New Roman" w:cs="Times New Roman"/>
          <w:color w:val="212121"/>
          <w:sz w:val="28"/>
          <w:szCs w:val="28"/>
          <w:lang w:val="uk-UA" w:eastAsia="uk-UA"/>
        </w:rPr>
        <w:t>Берман</w:t>
      </w:r>
      <w:proofErr w:type="spellEnd"/>
      <w:r w:rsidRPr="006E4BD2">
        <w:rPr>
          <w:rFonts w:ascii="Times New Roman" w:eastAsia="Times New Roman" w:hAnsi="Times New Roman" w:cs="Times New Roman"/>
          <w:color w:val="212121"/>
          <w:sz w:val="28"/>
          <w:szCs w:val="28"/>
          <w:lang w:val="uk-UA" w:eastAsia="uk-UA"/>
        </w:rPr>
        <w:t xml:space="preserve">, Г. Дж. Західна традиція права: епоха формування [Текст] / Г. Дж. </w:t>
      </w:r>
      <w:proofErr w:type="spellStart"/>
      <w:r w:rsidRPr="006E4BD2">
        <w:rPr>
          <w:rFonts w:ascii="Times New Roman" w:eastAsia="Times New Roman" w:hAnsi="Times New Roman" w:cs="Times New Roman"/>
          <w:color w:val="212121"/>
          <w:sz w:val="28"/>
          <w:szCs w:val="28"/>
          <w:lang w:val="uk-UA" w:eastAsia="uk-UA"/>
        </w:rPr>
        <w:t>Берман</w:t>
      </w:r>
      <w:proofErr w:type="spellEnd"/>
      <w:r w:rsidRPr="006E4BD2">
        <w:rPr>
          <w:rFonts w:ascii="Times New Roman" w:eastAsia="Times New Roman" w:hAnsi="Times New Roman" w:cs="Times New Roman"/>
          <w:color w:val="212121"/>
          <w:sz w:val="28"/>
          <w:szCs w:val="28"/>
          <w:lang w:val="uk-UA" w:eastAsia="uk-UA"/>
        </w:rPr>
        <w:t xml:space="preserve">: пров. з англ. - М.: </w:t>
      </w:r>
      <w:proofErr w:type="spellStart"/>
      <w:r w:rsidRPr="006E4BD2">
        <w:rPr>
          <w:rFonts w:ascii="Times New Roman" w:eastAsia="Times New Roman" w:hAnsi="Times New Roman" w:cs="Times New Roman"/>
          <w:color w:val="212121"/>
          <w:sz w:val="28"/>
          <w:szCs w:val="28"/>
          <w:lang w:val="uk-UA" w:eastAsia="uk-UA"/>
        </w:rPr>
        <w:t>Изд-во</w:t>
      </w:r>
      <w:proofErr w:type="spellEnd"/>
      <w:r w:rsidRPr="006E4BD2">
        <w:rPr>
          <w:rFonts w:ascii="Times New Roman" w:eastAsia="Times New Roman" w:hAnsi="Times New Roman" w:cs="Times New Roman"/>
          <w:color w:val="212121"/>
          <w:sz w:val="28"/>
          <w:szCs w:val="28"/>
          <w:lang w:val="uk-UA" w:eastAsia="uk-UA"/>
        </w:rPr>
        <w:t xml:space="preserve"> </w:t>
      </w:r>
      <w:proofErr w:type="spellStart"/>
      <w:r w:rsidRPr="006E4BD2">
        <w:rPr>
          <w:rFonts w:ascii="Times New Roman" w:eastAsia="Times New Roman" w:hAnsi="Times New Roman" w:cs="Times New Roman"/>
          <w:color w:val="212121"/>
          <w:sz w:val="28"/>
          <w:szCs w:val="28"/>
          <w:lang w:val="uk-UA" w:eastAsia="uk-UA"/>
        </w:rPr>
        <w:t>МГУ</w:t>
      </w:r>
      <w:proofErr w:type="spellEnd"/>
      <w:r w:rsidRPr="006E4BD2">
        <w:rPr>
          <w:rFonts w:ascii="Times New Roman" w:eastAsia="Times New Roman" w:hAnsi="Times New Roman" w:cs="Times New Roman"/>
          <w:color w:val="212121"/>
          <w:sz w:val="28"/>
          <w:szCs w:val="28"/>
          <w:lang w:val="uk-UA" w:eastAsia="uk-UA"/>
        </w:rPr>
        <w:t xml:space="preserve">: </w:t>
      </w:r>
      <w:proofErr w:type="spellStart"/>
      <w:r w:rsidRPr="006E4BD2">
        <w:rPr>
          <w:rFonts w:ascii="Times New Roman" w:eastAsia="Times New Roman" w:hAnsi="Times New Roman" w:cs="Times New Roman"/>
          <w:color w:val="212121"/>
          <w:sz w:val="28"/>
          <w:szCs w:val="28"/>
          <w:lang w:val="uk-UA" w:eastAsia="uk-UA"/>
        </w:rPr>
        <w:t>Инфра-М</w:t>
      </w:r>
      <w:proofErr w:type="spellEnd"/>
      <w:r w:rsidRPr="006E4BD2">
        <w:rPr>
          <w:rFonts w:ascii="Times New Roman" w:eastAsia="Times New Roman" w:hAnsi="Times New Roman" w:cs="Times New Roman"/>
          <w:color w:val="212121"/>
          <w:sz w:val="28"/>
          <w:szCs w:val="28"/>
          <w:lang w:val="uk-UA" w:eastAsia="uk-UA"/>
        </w:rPr>
        <w:t xml:space="preserve"> - Норма, 1998. - С. 79.</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 xml:space="preserve">3.  .: </w:t>
      </w:r>
      <w:proofErr w:type="spellStart"/>
      <w:r w:rsidRPr="006E4BD2">
        <w:rPr>
          <w:rFonts w:ascii="Times New Roman" w:eastAsia="Times New Roman" w:hAnsi="Times New Roman" w:cs="Times New Roman"/>
          <w:color w:val="212121"/>
          <w:sz w:val="28"/>
          <w:szCs w:val="28"/>
          <w:lang w:val="uk-UA" w:eastAsia="uk-UA"/>
        </w:rPr>
        <w:t>Берман</w:t>
      </w:r>
      <w:proofErr w:type="spellEnd"/>
      <w:r w:rsidRPr="006E4BD2">
        <w:rPr>
          <w:rFonts w:ascii="Times New Roman" w:eastAsia="Times New Roman" w:hAnsi="Times New Roman" w:cs="Times New Roman"/>
          <w:color w:val="212121"/>
          <w:sz w:val="28"/>
          <w:szCs w:val="28"/>
          <w:lang w:val="uk-UA" w:eastAsia="uk-UA"/>
        </w:rPr>
        <w:t xml:space="preserve">, Г. Дж. Західна традиція права: епоха формування [Текст] / Г. Дж. </w:t>
      </w:r>
      <w:proofErr w:type="spellStart"/>
      <w:r w:rsidRPr="006E4BD2">
        <w:rPr>
          <w:rFonts w:ascii="Times New Roman" w:eastAsia="Times New Roman" w:hAnsi="Times New Roman" w:cs="Times New Roman"/>
          <w:color w:val="212121"/>
          <w:sz w:val="28"/>
          <w:szCs w:val="28"/>
          <w:lang w:val="uk-UA" w:eastAsia="uk-UA"/>
        </w:rPr>
        <w:t>Берман</w:t>
      </w:r>
      <w:proofErr w:type="spellEnd"/>
      <w:r w:rsidRPr="006E4BD2">
        <w:rPr>
          <w:rFonts w:ascii="Times New Roman" w:eastAsia="Times New Roman" w:hAnsi="Times New Roman" w:cs="Times New Roman"/>
          <w:color w:val="212121"/>
          <w:sz w:val="28"/>
          <w:szCs w:val="28"/>
          <w:lang w:val="uk-UA" w:eastAsia="uk-UA"/>
        </w:rPr>
        <w:t xml:space="preserve">: пров. з англ. - М.: </w:t>
      </w:r>
      <w:proofErr w:type="spellStart"/>
      <w:r w:rsidRPr="006E4BD2">
        <w:rPr>
          <w:rFonts w:ascii="Times New Roman" w:eastAsia="Times New Roman" w:hAnsi="Times New Roman" w:cs="Times New Roman"/>
          <w:color w:val="212121"/>
          <w:sz w:val="28"/>
          <w:szCs w:val="28"/>
          <w:lang w:val="uk-UA" w:eastAsia="uk-UA"/>
        </w:rPr>
        <w:t>Изд-во</w:t>
      </w:r>
      <w:proofErr w:type="spellEnd"/>
      <w:r w:rsidRPr="006E4BD2">
        <w:rPr>
          <w:rFonts w:ascii="Times New Roman" w:eastAsia="Times New Roman" w:hAnsi="Times New Roman" w:cs="Times New Roman"/>
          <w:color w:val="212121"/>
          <w:sz w:val="28"/>
          <w:szCs w:val="28"/>
          <w:lang w:val="uk-UA" w:eastAsia="uk-UA"/>
        </w:rPr>
        <w:t xml:space="preserve"> </w:t>
      </w:r>
      <w:proofErr w:type="spellStart"/>
      <w:r w:rsidRPr="006E4BD2">
        <w:rPr>
          <w:rFonts w:ascii="Times New Roman" w:eastAsia="Times New Roman" w:hAnsi="Times New Roman" w:cs="Times New Roman"/>
          <w:color w:val="212121"/>
          <w:sz w:val="28"/>
          <w:szCs w:val="28"/>
          <w:lang w:val="uk-UA" w:eastAsia="uk-UA"/>
        </w:rPr>
        <w:t>МГУ</w:t>
      </w:r>
      <w:proofErr w:type="spellEnd"/>
      <w:r w:rsidRPr="006E4BD2">
        <w:rPr>
          <w:rFonts w:ascii="Times New Roman" w:eastAsia="Times New Roman" w:hAnsi="Times New Roman" w:cs="Times New Roman"/>
          <w:color w:val="212121"/>
          <w:sz w:val="28"/>
          <w:szCs w:val="28"/>
          <w:lang w:val="uk-UA" w:eastAsia="uk-UA"/>
        </w:rPr>
        <w:t xml:space="preserve">: </w:t>
      </w:r>
      <w:proofErr w:type="spellStart"/>
      <w:r w:rsidRPr="006E4BD2">
        <w:rPr>
          <w:rFonts w:ascii="Times New Roman" w:eastAsia="Times New Roman" w:hAnsi="Times New Roman" w:cs="Times New Roman"/>
          <w:color w:val="212121"/>
          <w:sz w:val="28"/>
          <w:szCs w:val="28"/>
          <w:lang w:val="uk-UA" w:eastAsia="uk-UA"/>
        </w:rPr>
        <w:t>Инфра-М</w:t>
      </w:r>
      <w:proofErr w:type="spellEnd"/>
      <w:r w:rsidRPr="006E4BD2">
        <w:rPr>
          <w:rFonts w:ascii="Times New Roman" w:eastAsia="Times New Roman" w:hAnsi="Times New Roman" w:cs="Times New Roman"/>
          <w:color w:val="212121"/>
          <w:sz w:val="28"/>
          <w:szCs w:val="28"/>
          <w:lang w:val="uk-UA" w:eastAsia="uk-UA"/>
        </w:rPr>
        <w:t xml:space="preserve"> - Норма, 1998. - С. 123.</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 xml:space="preserve">4. .: </w:t>
      </w:r>
      <w:proofErr w:type="spellStart"/>
      <w:r w:rsidRPr="006E4BD2">
        <w:rPr>
          <w:rFonts w:ascii="Times New Roman" w:eastAsia="Times New Roman" w:hAnsi="Times New Roman" w:cs="Times New Roman"/>
          <w:color w:val="212121"/>
          <w:sz w:val="28"/>
          <w:szCs w:val="28"/>
          <w:lang w:val="uk-UA" w:eastAsia="uk-UA"/>
        </w:rPr>
        <w:t>Аннерс</w:t>
      </w:r>
      <w:proofErr w:type="spellEnd"/>
      <w:r w:rsidRPr="006E4BD2">
        <w:rPr>
          <w:rFonts w:ascii="Times New Roman" w:eastAsia="Times New Roman" w:hAnsi="Times New Roman" w:cs="Times New Roman"/>
          <w:color w:val="212121"/>
          <w:sz w:val="28"/>
          <w:szCs w:val="28"/>
          <w:lang w:val="uk-UA" w:eastAsia="uk-UA"/>
        </w:rPr>
        <w:t xml:space="preserve">, Е. Історія європейського права [Текст] / Е. </w:t>
      </w:r>
      <w:proofErr w:type="spellStart"/>
      <w:r w:rsidRPr="006E4BD2">
        <w:rPr>
          <w:rFonts w:ascii="Times New Roman" w:eastAsia="Times New Roman" w:hAnsi="Times New Roman" w:cs="Times New Roman"/>
          <w:color w:val="212121"/>
          <w:sz w:val="28"/>
          <w:szCs w:val="28"/>
          <w:lang w:val="uk-UA" w:eastAsia="uk-UA"/>
        </w:rPr>
        <w:t>Аннерс</w:t>
      </w:r>
      <w:proofErr w:type="spellEnd"/>
      <w:r w:rsidRPr="006E4BD2">
        <w:rPr>
          <w:rFonts w:ascii="Times New Roman" w:eastAsia="Times New Roman" w:hAnsi="Times New Roman" w:cs="Times New Roman"/>
          <w:color w:val="212121"/>
          <w:sz w:val="28"/>
          <w:szCs w:val="28"/>
          <w:lang w:val="uk-UA" w:eastAsia="uk-UA"/>
        </w:rPr>
        <w:t>: пров. зі швед. -</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1. .: Оноре, Т. Про право. Короткий вступ [Текст] / Т. Оноре: пров. з англ. - К.:</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Сфера, 1997. - С. 25.</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 xml:space="preserve">2. .: </w:t>
      </w:r>
      <w:proofErr w:type="spellStart"/>
      <w:r w:rsidRPr="006E4BD2">
        <w:rPr>
          <w:rFonts w:ascii="Times New Roman" w:eastAsia="Times New Roman" w:hAnsi="Times New Roman" w:cs="Times New Roman"/>
          <w:color w:val="212121"/>
          <w:sz w:val="28"/>
          <w:szCs w:val="28"/>
          <w:lang w:val="uk-UA" w:eastAsia="uk-UA"/>
        </w:rPr>
        <w:t>Аннерс</w:t>
      </w:r>
      <w:proofErr w:type="spellEnd"/>
      <w:r w:rsidRPr="006E4BD2">
        <w:rPr>
          <w:rFonts w:ascii="Times New Roman" w:eastAsia="Times New Roman" w:hAnsi="Times New Roman" w:cs="Times New Roman"/>
          <w:color w:val="212121"/>
          <w:sz w:val="28"/>
          <w:szCs w:val="28"/>
          <w:lang w:val="uk-UA" w:eastAsia="uk-UA"/>
        </w:rPr>
        <w:t xml:space="preserve">, Е. Історія європейського права [Текст] / Е. </w:t>
      </w:r>
      <w:proofErr w:type="spellStart"/>
      <w:r w:rsidRPr="006E4BD2">
        <w:rPr>
          <w:rFonts w:ascii="Times New Roman" w:eastAsia="Times New Roman" w:hAnsi="Times New Roman" w:cs="Times New Roman"/>
          <w:color w:val="212121"/>
          <w:sz w:val="28"/>
          <w:szCs w:val="28"/>
          <w:lang w:val="uk-UA" w:eastAsia="uk-UA"/>
        </w:rPr>
        <w:t>Аннерс</w:t>
      </w:r>
      <w:proofErr w:type="spellEnd"/>
      <w:r w:rsidRPr="006E4BD2">
        <w:rPr>
          <w:rFonts w:ascii="Times New Roman" w:eastAsia="Times New Roman" w:hAnsi="Times New Roman" w:cs="Times New Roman"/>
          <w:color w:val="212121"/>
          <w:sz w:val="28"/>
          <w:szCs w:val="28"/>
          <w:lang w:val="uk-UA" w:eastAsia="uk-UA"/>
        </w:rPr>
        <w:t>: пров. з швед. -</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М.: Наука, 1994. - С. 229.</w:t>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r w:rsidRPr="006E4BD2">
        <w:rPr>
          <w:rFonts w:ascii="Times New Roman" w:eastAsia="Times New Roman" w:hAnsi="Times New Roman" w:cs="Times New Roman"/>
          <w:color w:val="212121"/>
          <w:sz w:val="28"/>
          <w:szCs w:val="28"/>
          <w:lang w:val="uk-UA" w:eastAsia="uk-UA"/>
        </w:rPr>
        <w:t>.: Конституція Португальської Республіки // Конституції держав</w:t>
      </w:r>
    </w:p>
    <w:p w:rsidR="008173F1" w:rsidRPr="006E4BD2" w:rsidRDefault="008173F1" w:rsidP="006E4BD2">
      <w:pPr>
        <w:spacing w:after="285" w:line="360" w:lineRule="auto"/>
        <w:rPr>
          <w:rFonts w:ascii="Times New Roman" w:eastAsia="Times New Roman" w:hAnsi="Times New Roman" w:cs="Times New Roman"/>
          <w:color w:val="000000"/>
          <w:sz w:val="28"/>
          <w:szCs w:val="28"/>
          <w:shd w:val="clear" w:color="auto" w:fill="FFFFFF"/>
          <w:lang w:eastAsia="uk-UA"/>
        </w:rPr>
      </w:pPr>
      <w:r w:rsidRPr="006E4BD2">
        <w:rPr>
          <w:rFonts w:ascii="Times New Roman" w:eastAsia="Times New Roman" w:hAnsi="Times New Roman" w:cs="Times New Roman"/>
          <w:color w:val="000000"/>
          <w:sz w:val="28"/>
          <w:szCs w:val="28"/>
          <w:shd w:val="clear" w:color="auto" w:fill="FFFFFF"/>
          <w:lang w:eastAsia="uk-UA"/>
        </w:rPr>
        <w:t xml:space="preserve">2. </w:t>
      </w:r>
      <w:proofErr w:type="spellStart"/>
      <w:r w:rsidRPr="006E4BD2">
        <w:rPr>
          <w:rFonts w:ascii="Times New Roman" w:eastAsia="Times New Roman" w:hAnsi="Times New Roman" w:cs="Times New Roman"/>
          <w:color w:val="000000"/>
          <w:sz w:val="28"/>
          <w:szCs w:val="28"/>
          <w:shd w:val="clear" w:color="auto" w:fill="FFFFFF"/>
          <w:lang w:eastAsia="uk-UA"/>
        </w:rPr>
        <w:t>Порівняльне</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r w:rsidRPr="006E4BD2">
        <w:rPr>
          <w:rFonts w:ascii="Times New Roman" w:eastAsia="Times New Roman" w:hAnsi="Times New Roman" w:cs="Times New Roman"/>
          <w:color w:val="000000"/>
          <w:sz w:val="28"/>
          <w:szCs w:val="28"/>
          <w:shd w:val="clear" w:color="auto" w:fill="FFFFFF"/>
          <w:lang w:eastAsia="uk-UA"/>
        </w:rPr>
        <w:t>правознавство</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proofErr w:type="gramStart"/>
      <w:r w:rsidRPr="006E4BD2">
        <w:rPr>
          <w:rFonts w:ascii="Times New Roman" w:eastAsia="Times New Roman" w:hAnsi="Times New Roman" w:cs="Times New Roman"/>
          <w:color w:val="000000"/>
          <w:sz w:val="28"/>
          <w:szCs w:val="28"/>
          <w:shd w:val="clear" w:color="auto" w:fill="FFFFFF"/>
          <w:lang w:eastAsia="uk-UA"/>
        </w:rPr>
        <w:t>п</w:t>
      </w:r>
      <w:proofErr w:type="gramEnd"/>
      <w:r w:rsidRPr="006E4BD2">
        <w:rPr>
          <w:rFonts w:ascii="Times New Roman" w:eastAsia="Times New Roman" w:hAnsi="Times New Roman" w:cs="Times New Roman"/>
          <w:color w:val="000000"/>
          <w:sz w:val="28"/>
          <w:szCs w:val="28"/>
          <w:shd w:val="clear" w:color="auto" w:fill="FFFFFF"/>
          <w:lang w:eastAsia="uk-UA"/>
        </w:rPr>
        <w:t>ідручник</w:t>
      </w:r>
      <w:proofErr w:type="spellEnd"/>
      <w:r w:rsidRPr="006E4BD2">
        <w:rPr>
          <w:rFonts w:ascii="Times New Roman" w:eastAsia="Times New Roman" w:hAnsi="Times New Roman" w:cs="Times New Roman"/>
          <w:color w:val="000000"/>
          <w:sz w:val="28"/>
          <w:szCs w:val="28"/>
          <w:shd w:val="clear" w:color="auto" w:fill="FFFFFF"/>
          <w:lang w:eastAsia="uk-UA"/>
        </w:rPr>
        <w:t xml:space="preserve"> для студ. </w:t>
      </w:r>
      <w:proofErr w:type="spellStart"/>
      <w:r w:rsidRPr="006E4BD2">
        <w:rPr>
          <w:rFonts w:ascii="Times New Roman" w:eastAsia="Times New Roman" w:hAnsi="Times New Roman" w:cs="Times New Roman"/>
          <w:color w:val="000000"/>
          <w:sz w:val="28"/>
          <w:szCs w:val="28"/>
          <w:shd w:val="clear" w:color="auto" w:fill="FFFFFF"/>
          <w:lang w:eastAsia="uk-UA"/>
        </w:rPr>
        <w:t>вищ</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r w:rsidRPr="006E4BD2">
        <w:rPr>
          <w:rFonts w:ascii="Times New Roman" w:eastAsia="Times New Roman" w:hAnsi="Times New Roman" w:cs="Times New Roman"/>
          <w:color w:val="000000"/>
          <w:sz w:val="28"/>
          <w:szCs w:val="28"/>
          <w:shd w:val="clear" w:color="auto" w:fill="FFFFFF"/>
          <w:lang w:eastAsia="uk-UA"/>
        </w:rPr>
        <w:t>навч</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r w:rsidRPr="006E4BD2">
        <w:rPr>
          <w:rFonts w:ascii="Times New Roman" w:eastAsia="Times New Roman" w:hAnsi="Times New Roman" w:cs="Times New Roman"/>
          <w:color w:val="000000"/>
          <w:sz w:val="28"/>
          <w:szCs w:val="28"/>
          <w:shd w:val="clear" w:color="auto" w:fill="FFFFFF"/>
          <w:lang w:eastAsia="uk-UA"/>
        </w:rPr>
        <w:t>закл</w:t>
      </w:r>
      <w:proofErr w:type="spellEnd"/>
      <w:r w:rsidRPr="006E4BD2">
        <w:rPr>
          <w:rFonts w:ascii="Times New Roman" w:eastAsia="Times New Roman" w:hAnsi="Times New Roman" w:cs="Times New Roman"/>
          <w:color w:val="000000"/>
          <w:sz w:val="28"/>
          <w:szCs w:val="28"/>
          <w:shd w:val="clear" w:color="auto" w:fill="FFFFFF"/>
          <w:lang w:eastAsia="uk-UA"/>
        </w:rPr>
        <w:t xml:space="preserve">. / В.Д. Ткаченко, С.П. </w:t>
      </w:r>
      <w:proofErr w:type="spellStart"/>
      <w:r w:rsidRPr="006E4BD2">
        <w:rPr>
          <w:rFonts w:ascii="Times New Roman" w:eastAsia="Times New Roman" w:hAnsi="Times New Roman" w:cs="Times New Roman"/>
          <w:color w:val="000000"/>
          <w:sz w:val="28"/>
          <w:szCs w:val="28"/>
          <w:shd w:val="clear" w:color="auto" w:fill="FFFFFF"/>
          <w:lang w:eastAsia="uk-UA"/>
        </w:rPr>
        <w:t>Погребняк</w:t>
      </w:r>
      <w:proofErr w:type="spellEnd"/>
      <w:r w:rsidRPr="006E4BD2">
        <w:rPr>
          <w:rFonts w:ascii="Times New Roman" w:eastAsia="Times New Roman" w:hAnsi="Times New Roman" w:cs="Times New Roman"/>
          <w:color w:val="000000"/>
          <w:sz w:val="28"/>
          <w:szCs w:val="28"/>
          <w:shd w:val="clear" w:color="auto" w:fill="FFFFFF"/>
          <w:lang w:eastAsia="uk-UA"/>
        </w:rPr>
        <w:t xml:space="preserve">, Д.В. </w:t>
      </w:r>
      <w:proofErr w:type="spellStart"/>
      <w:r w:rsidRPr="006E4BD2">
        <w:rPr>
          <w:rFonts w:ascii="Times New Roman" w:eastAsia="Times New Roman" w:hAnsi="Times New Roman" w:cs="Times New Roman"/>
          <w:color w:val="000000"/>
          <w:sz w:val="28"/>
          <w:szCs w:val="28"/>
          <w:shd w:val="clear" w:color="auto" w:fill="FFFFFF"/>
          <w:lang w:eastAsia="uk-UA"/>
        </w:rPr>
        <w:t>Лук'янов</w:t>
      </w:r>
      <w:proofErr w:type="spellEnd"/>
      <w:r w:rsidRPr="006E4BD2">
        <w:rPr>
          <w:rFonts w:ascii="Times New Roman" w:eastAsia="Times New Roman" w:hAnsi="Times New Roman" w:cs="Times New Roman"/>
          <w:color w:val="000000"/>
          <w:sz w:val="28"/>
          <w:szCs w:val="28"/>
          <w:shd w:val="clear" w:color="auto" w:fill="FFFFFF"/>
          <w:lang w:eastAsia="uk-UA"/>
        </w:rPr>
        <w:t xml:space="preserve">; за ред.В.Д. Ткаченко. - X.: Право, 2003. - 274 </w:t>
      </w:r>
      <w:proofErr w:type="gramStart"/>
      <w:r w:rsidRPr="006E4BD2">
        <w:rPr>
          <w:rFonts w:ascii="Times New Roman" w:eastAsia="Times New Roman" w:hAnsi="Times New Roman" w:cs="Times New Roman"/>
          <w:color w:val="000000"/>
          <w:sz w:val="28"/>
          <w:szCs w:val="28"/>
          <w:shd w:val="clear" w:color="auto" w:fill="FFFFFF"/>
          <w:lang w:eastAsia="uk-UA"/>
        </w:rPr>
        <w:t>с</w:t>
      </w:r>
      <w:proofErr w:type="gramEnd"/>
      <w:r w:rsidRPr="006E4BD2">
        <w:rPr>
          <w:rFonts w:ascii="Times New Roman" w:eastAsia="Times New Roman" w:hAnsi="Times New Roman" w:cs="Times New Roman"/>
          <w:color w:val="000000"/>
          <w:sz w:val="28"/>
          <w:szCs w:val="28"/>
          <w:shd w:val="clear" w:color="auto" w:fill="FFFFFF"/>
          <w:lang w:eastAsia="uk-UA"/>
        </w:rPr>
        <w:t>.</w:t>
      </w:r>
    </w:p>
    <w:p w:rsidR="008173F1" w:rsidRPr="006E4BD2" w:rsidRDefault="008173F1" w:rsidP="006E4BD2">
      <w:pPr>
        <w:spacing w:after="285" w:line="360" w:lineRule="auto"/>
        <w:rPr>
          <w:rFonts w:ascii="Times New Roman" w:eastAsia="Times New Roman" w:hAnsi="Times New Roman" w:cs="Times New Roman"/>
          <w:color w:val="000000"/>
          <w:sz w:val="28"/>
          <w:szCs w:val="28"/>
          <w:shd w:val="clear" w:color="auto" w:fill="FFFFFF"/>
          <w:lang w:eastAsia="uk-UA"/>
        </w:rPr>
      </w:pPr>
      <w:r w:rsidRPr="006E4BD2">
        <w:rPr>
          <w:rFonts w:ascii="Times New Roman" w:eastAsia="Times New Roman" w:hAnsi="Times New Roman" w:cs="Times New Roman"/>
          <w:color w:val="000000"/>
          <w:sz w:val="28"/>
          <w:szCs w:val="28"/>
          <w:shd w:val="clear" w:color="auto" w:fill="FFFFFF"/>
          <w:lang w:eastAsia="uk-UA"/>
        </w:rPr>
        <w:lastRenderedPageBreak/>
        <w:t xml:space="preserve">3. Законодательная техника: научно-практическое пособие. - М.: Городец, 2000. - 272 </w:t>
      </w:r>
      <w:proofErr w:type="gramStart"/>
      <w:r w:rsidRPr="006E4BD2">
        <w:rPr>
          <w:rFonts w:ascii="Times New Roman" w:eastAsia="Times New Roman" w:hAnsi="Times New Roman" w:cs="Times New Roman"/>
          <w:color w:val="000000"/>
          <w:sz w:val="28"/>
          <w:szCs w:val="28"/>
          <w:shd w:val="clear" w:color="auto" w:fill="FFFFFF"/>
          <w:lang w:eastAsia="uk-UA"/>
        </w:rPr>
        <w:t>с</w:t>
      </w:r>
      <w:proofErr w:type="gramEnd"/>
      <w:r w:rsidRPr="006E4BD2">
        <w:rPr>
          <w:rFonts w:ascii="Times New Roman" w:eastAsia="Times New Roman" w:hAnsi="Times New Roman" w:cs="Times New Roman"/>
          <w:color w:val="000000"/>
          <w:sz w:val="28"/>
          <w:szCs w:val="28"/>
          <w:shd w:val="clear" w:color="auto" w:fill="FFFFFF"/>
          <w:lang w:eastAsia="uk-UA"/>
        </w:rPr>
        <w:t>.</w:t>
      </w:r>
    </w:p>
    <w:p w:rsidR="008173F1" w:rsidRPr="006E4BD2" w:rsidRDefault="008173F1" w:rsidP="006E4BD2">
      <w:pPr>
        <w:spacing w:after="285" w:line="360" w:lineRule="auto"/>
        <w:rPr>
          <w:rFonts w:ascii="Times New Roman" w:eastAsia="Times New Roman" w:hAnsi="Times New Roman" w:cs="Times New Roman"/>
          <w:color w:val="000000"/>
          <w:sz w:val="28"/>
          <w:szCs w:val="28"/>
          <w:shd w:val="clear" w:color="auto" w:fill="FFFFFF"/>
          <w:lang w:eastAsia="uk-UA"/>
        </w:rPr>
      </w:pPr>
      <w:r w:rsidRPr="006E4BD2">
        <w:rPr>
          <w:rFonts w:ascii="Times New Roman" w:eastAsia="Times New Roman" w:hAnsi="Times New Roman" w:cs="Times New Roman"/>
          <w:color w:val="000000"/>
          <w:sz w:val="28"/>
          <w:szCs w:val="28"/>
          <w:shd w:val="clear" w:color="auto" w:fill="FFFFFF"/>
          <w:lang w:eastAsia="uk-UA"/>
        </w:rPr>
        <w:t xml:space="preserve">4. </w:t>
      </w:r>
      <w:proofErr w:type="spellStart"/>
      <w:r w:rsidRPr="006E4BD2">
        <w:rPr>
          <w:rFonts w:ascii="Times New Roman" w:eastAsia="Times New Roman" w:hAnsi="Times New Roman" w:cs="Times New Roman"/>
          <w:color w:val="000000"/>
          <w:sz w:val="28"/>
          <w:szCs w:val="28"/>
          <w:shd w:val="clear" w:color="auto" w:fill="FFFFFF"/>
          <w:lang w:eastAsia="uk-UA"/>
        </w:rPr>
        <w:t>Хессе</w:t>
      </w:r>
      <w:proofErr w:type="spellEnd"/>
      <w:r w:rsidRPr="006E4BD2">
        <w:rPr>
          <w:rFonts w:ascii="Times New Roman" w:eastAsia="Times New Roman" w:hAnsi="Times New Roman" w:cs="Times New Roman"/>
          <w:color w:val="000000"/>
          <w:sz w:val="28"/>
          <w:szCs w:val="28"/>
          <w:shd w:val="clear" w:color="auto" w:fill="FFFFFF"/>
          <w:lang w:eastAsia="uk-UA"/>
        </w:rPr>
        <w:t xml:space="preserve"> К. Основы конституционного права ФРГ / К. </w:t>
      </w:r>
      <w:proofErr w:type="spellStart"/>
      <w:r w:rsidRPr="006E4BD2">
        <w:rPr>
          <w:rFonts w:ascii="Times New Roman" w:eastAsia="Times New Roman" w:hAnsi="Times New Roman" w:cs="Times New Roman"/>
          <w:color w:val="000000"/>
          <w:sz w:val="28"/>
          <w:szCs w:val="28"/>
          <w:shd w:val="clear" w:color="auto" w:fill="FFFFFF"/>
          <w:lang w:eastAsia="uk-UA"/>
        </w:rPr>
        <w:t>Хессе</w:t>
      </w:r>
      <w:proofErr w:type="spellEnd"/>
      <w:r w:rsidRPr="006E4BD2">
        <w:rPr>
          <w:rFonts w:ascii="Times New Roman" w:eastAsia="Times New Roman" w:hAnsi="Times New Roman" w:cs="Times New Roman"/>
          <w:color w:val="000000"/>
          <w:sz w:val="28"/>
          <w:szCs w:val="28"/>
          <w:shd w:val="clear" w:color="auto" w:fill="FFFFFF"/>
          <w:lang w:eastAsia="uk-UA"/>
        </w:rPr>
        <w:t xml:space="preserve">; [пер. </w:t>
      </w:r>
      <w:proofErr w:type="gramStart"/>
      <w:r w:rsidRPr="006E4BD2">
        <w:rPr>
          <w:rFonts w:ascii="Times New Roman" w:eastAsia="Times New Roman" w:hAnsi="Times New Roman" w:cs="Times New Roman"/>
          <w:color w:val="000000"/>
          <w:sz w:val="28"/>
          <w:szCs w:val="28"/>
          <w:shd w:val="clear" w:color="auto" w:fill="FFFFFF"/>
          <w:lang w:eastAsia="uk-UA"/>
        </w:rPr>
        <w:t>с</w:t>
      </w:r>
      <w:proofErr w:type="gramEnd"/>
      <w:r w:rsidRPr="006E4BD2">
        <w:rPr>
          <w:rFonts w:ascii="Times New Roman" w:eastAsia="Times New Roman" w:hAnsi="Times New Roman" w:cs="Times New Roman"/>
          <w:color w:val="000000"/>
          <w:sz w:val="28"/>
          <w:szCs w:val="28"/>
          <w:shd w:val="clear" w:color="auto" w:fill="FFFFFF"/>
          <w:lang w:eastAsia="uk-UA"/>
        </w:rPr>
        <w:t xml:space="preserve"> нем.]. - М.: </w:t>
      </w:r>
      <w:proofErr w:type="spellStart"/>
      <w:r w:rsidRPr="006E4BD2">
        <w:rPr>
          <w:rFonts w:ascii="Times New Roman" w:eastAsia="Times New Roman" w:hAnsi="Times New Roman" w:cs="Times New Roman"/>
          <w:color w:val="000000"/>
          <w:sz w:val="28"/>
          <w:szCs w:val="28"/>
          <w:shd w:val="clear" w:color="auto" w:fill="FFFFFF"/>
          <w:lang w:eastAsia="uk-UA"/>
        </w:rPr>
        <w:t>Юрид</w:t>
      </w:r>
      <w:proofErr w:type="spellEnd"/>
      <w:r w:rsidRPr="006E4BD2">
        <w:rPr>
          <w:rFonts w:ascii="Times New Roman" w:eastAsia="Times New Roman" w:hAnsi="Times New Roman" w:cs="Times New Roman"/>
          <w:color w:val="000000"/>
          <w:sz w:val="28"/>
          <w:szCs w:val="28"/>
          <w:shd w:val="clear" w:color="auto" w:fill="FFFFFF"/>
          <w:lang w:eastAsia="uk-UA"/>
        </w:rPr>
        <w:t>. лит</w:t>
      </w:r>
      <w:proofErr w:type="gramStart"/>
      <w:r w:rsidRPr="006E4BD2">
        <w:rPr>
          <w:rFonts w:ascii="Times New Roman" w:eastAsia="Times New Roman" w:hAnsi="Times New Roman" w:cs="Times New Roman"/>
          <w:color w:val="000000"/>
          <w:sz w:val="28"/>
          <w:szCs w:val="28"/>
          <w:shd w:val="clear" w:color="auto" w:fill="FFFFFF"/>
          <w:lang w:eastAsia="uk-UA"/>
        </w:rPr>
        <w:t xml:space="preserve">., </w:t>
      </w:r>
      <w:proofErr w:type="gramEnd"/>
      <w:r w:rsidRPr="006E4BD2">
        <w:rPr>
          <w:rFonts w:ascii="Times New Roman" w:eastAsia="Times New Roman" w:hAnsi="Times New Roman" w:cs="Times New Roman"/>
          <w:color w:val="000000"/>
          <w:sz w:val="28"/>
          <w:szCs w:val="28"/>
          <w:shd w:val="clear" w:color="auto" w:fill="FFFFFF"/>
          <w:lang w:eastAsia="uk-UA"/>
        </w:rPr>
        <w:t>1981. - 368 с.</w:t>
      </w:r>
    </w:p>
    <w:p w:rsidR="008173F1" w:rsidRPr="006E4BD2" w:rsidRDefault="008173F1" w:rsidP="006E4BD2">
      <w:pPr>
        <w:spacing w:after="285" w:line="360" w:lineRule="auto"/>
        <w:rPr>
          <w:rFonts w:ascii="Times New Roman" w:eastAsia="Times New Roman" w:hAnsi="Times New Roman" w:cs="Times New Roman"/>
          <w:color w:val="000000"/>
          <w:sz w:val="28"/>
          <w:szCs w:val="28"/>
          <w:shd w:val="clear" w:color="auto" w:fill="FFFFFF"/>
          <w:lang w:eastAsia="uk-UA"/>
        </w:rPr>
      </w:pPr>
      <w:r w:rsidRPr="006E4BD2">
        <w:rPr>
          <w:rFonts w:ascii="Times New Roman" w:eastAsia="Times New Roman" w:hAnsi="Times New Roman" w:cs="Times New Roman"/>
          <w:color w:val="000000"/>
          <w:sz w:val="28"/>
          <w:szCs w:val="28"/>
          <w:shd w:val="clear" w:color="auto" w:fill="FFFFFF"/>
          <w:lang w:eastAsia="uk-UA"/>
        </w:rPr>
        <w:t xml:space="preserve">5. Конституции зарубежных государств: учебное пособие / сост.В. В. Маклаков. - 3-е изд., </w:t>
      </w:r>
      <w:proofErr w:type="spellStart"/>
      <w:r w:rsidRPr="006E4BD2">
        <w:rPr>
          <w:rFonts w:ascii="Times New Roman" w:eastAsia="Times New Roman" w:hAnsi="Times New Roman" w:cs="Times New Roman"/>
          <w:color w:val="000000"/>
          <w:sz w:val="28"/>
          <w:szCs w:val="28"/>
          <w:shd w:val="clear" w:color="auto" w:fill="FFFFFF"/>
          <w:lang w:eastAsia="uk-UA"/>
        </w:rPr>
        <w:t>перераб</w:t>
      </w:r>
      <w:proofErr w:type="spellEnd"/>
      <w:r w:rsidRPr="006E4BD2">
        <w:rPr>
          <w:rFonts w:ascii="Times New Roman" w:eastAsia="Times New Roman" w:hAnsi="Times New Roman" w:cs="Times New Roman"/>
          <w:color w:val="000000"/>
          <w:sz w:val="28"/>
          <w:szCs w:val="28"/>
          <w:shd w:val="clear" w:color="auto" w:fill="FFFFFF"/>
          <w:lang w:eastAsia="uk-UA"/>
        </w:rPr>
        <w:t xml:space="preserve">. и доп. - М.: БЕК, 2000. - 592 </w:t>
      </w:r>
      <w:proofErr w:type="gramStart"/>
      <w:r w:rsidRPr="006E4BD2">
        <w:rPr>
          <w:rFonts w:ascii="Times New Roman" w:eastAsia="Times New Roman" w:hAnsi="Times New Roman" w:cs="Times New Roman"/>
          <w:color w:val="000000"/>
          <w:sz w:val="28"/>
          <w:szCs w:val="28"/>
          <w:shd w:val="clear" w:color="auto" w:fill="FFFFFF"/>
          <w:lang w:eastAsia="uk-UA"/>
        </w:rPr>
        <w:t>с</w:t>
      </w:r>
      <w:proofErr w:type="gramEnd"/>
      <w:r w:rsidRPr="006E4BD2">
        <w:rPr>
          <w:rFonts w:ascii="Times New Roman" w:eastAsia="Times New Roman" w:hAnsi="Times New Roman" w:cs="Times New Roman"/>
          <w:color w:val="000000"/>
          <w:sz w:val="28"/>
          <w:szCs w:val="28"/>
          <w:shd w:val="clear" w:color="auto" w:fill="FFFFFF"/>
          <w:lang w:eastAsia="uk-UA"/>
        </w:rPr>
        <w:t>.</w:t>
      </w:r>
    </w:p>
    <w:p w:rsidR="008173F1" w:rsidRPr="006E4BD2" w:rsidRDefault="008173F1" w:rsidP="006E4BD2">
      <w:pPr>
        <w:spacing w:after="285" w:line="360" w:lineRule="auto"/>
        <w:rPr>
          <w:rFonts w:ascii="Times New Roman" w:eastAsia="Times New Roman" w:hAnsi="Times New Roman" w:cs="Times New Roman"/>
          <w:color w:val="000000"/>
          <w:sz w:val="28"/>
          <w:szCs w:val="28"/>
          <w:shd w:val="clear" w:color="auto" w:fill="FFFFFF"/>
          <w:lang w:eastAsia="uk-UA"/>
        </w:rPr>
      </w:pPr>
      <w:r w:rsidRPr="006E4BD2">
        <w:rPr>
          <w:rFonts w:ascii="Times New Roman" w:eastAsia="Times New Roman" w:hAnsi="Times New Roman" w:cs="Times New Roman"/>
          <w:color w:val="000000"/>
          <w:sz w:val="28"/>
          <w:szCs w:val="28"/>
          <w:shd w:val="clear" w:color="auto" w:fill="FFFFFF"/>
          <w:lang w:eastAsia="uk-UA"/>
        </w:rPr>
        <w:t xml:space="preserve">6. </w:t>
      </w:r>
      <w:proofErr w:type="spellStart"/>
      <w:r w:rsidRPr="006E4BD2">
        <w:rPr>
          <w:rFonts w:ascii="Times New Roman" w:eastAsia="Times New Roman" w:hAnsi="Times New Roman" w:cs="Times New Roman"/>
          <w:color w:val="000000"/>
          <w:sz w:val="28"/>
          <w:szCs w:val="28"/>
          <w:shd w:val="clear" w:color="auto" w:fill="FFFFFF"/>
          <w:lang w:eastAsia="uk-UA"/>
        </w:rPr>
        <w:t>Цвайгерт</w:t>
      </w:r>
      <w:proofErr w:type="spellEnd"/>
      <w:r w:rsidRPr="006E4BD2">
        <w:rPr>
          <w:rFonts w:ascii="Times New Roman" w:eastAsia="Times New Roman" w:hAnsi="Times New Roman" w:cs="Times New Roman"/>
          <w:color w:val="000000"/>
          <w:sz w:val="28"/>
          <w:szCs w:val="28"/>
          <w:shd w:val="clear" w:color="auto" w:fill="FFFFFF"/>
          <w:lang w:eastAsia="uk-UA"/>
        </w:rPr>
        <w:t xml:space="preserve"> К. Введение в сравнительное правоведение в сфере частного права. В 2 т. Т.1. Основы / К. </w:t>
      </w:r>
      <w:proofErr w:type="spellStart"/>
      <w:r w:rsidRPr="006E4BD2">
        <w:rPr>
          <w:rFonts w:ascii="Times New Roman" w:eastAsia="Times New Roman" w:hAnsi="Times New Roman" w:cs="Times New Roman"/>
          <w:color w:val="000000"/>
          <w:sz w:val="28"/>
          <w:szCs w:val="28"/>
          <w:shd w:val="clear" w:color="auto" w:fill="FFFFFF"/>
          <w:lang w:eastAsia="uk-UA"/>
        </w:rPr>
        <w:t>Цвайгерт</w:t>
      </w:r>
      <w:proofErr w:type="spellEnd"/>
      <w:r w:rsidRPr="006E4BD2">
        <w:rPr>
          <w:rFonts w:ascii="Times New Roman" w:eastAsia="Times New Roman" w:hAnsi="Times New Roman" w:cs="Times New Roman"/>
          <w:color w:val="000000"/>
          <w:sz w:val="28"/>
          <w:szCs w:val="28"/>
          <w:shd w:val="clear" w:color="auto" w:fill="FFFFFF"/>
          <w:lang w:eastAsia="uk-UA"/>
        </w:rPr>
        <w:t xml:space="preserve">, X. </w:t>
      </w:r>
      <w:proofErr w:type="spellStart"/>
      <w:r w:rsidRPr="006E4BD2">
        <w:rPr>
          <w:rFonts w:ascii="Times New Roman" w:eastAsia="Times New Roman" w:hAnsi="Times New Roman" w:cs="Times New Roman"/>
          <w:color w:val="000000"/>
          <w:sz w:val="28"/>
          <w:szCs w:val="28"/>
          <w:shd w:val="clear" w:color="auto" w:fill="FFFFFF"/>
          <w:lang w:eastAsia="uk-UA"/>
        </w:rPr>
        <w:t>Кётц</w:t>
      </w:r>
      <w:proofErr w:type="spellEnd"/>
      <w:r w:rsidRPr="006E4BD2">
        <w:rPr>
          <w:rFonts w:ascii="Times New Roman" w:eastAsia="Times New Roman" w:hAnsi="Times New Roman" w:cs="Times New Roman"/>
          <w:color w:val="000000"/>
          <w:sz w:val="28"/>
          <w:szCs w:val="28"/>
          <w:shd w:val="clear" w:color="auto" w:fill="FFFFFF"/>
          <w:lang w:eastAsia="uk-UA"/>
        </w:rPr>
        <w:t xml:space="preserve">; [пер. </w:t>
      </w:r>
      <w:proofErr w:type="gramStart"/>
      <w:r w:rsidRPr="006E4BD2">
        <w:rPr>
          <w:rFonts w:ascii="Times New Roman" w:eastAsia="Times New Roman" w:hAnsi="Times New Roman" w:cs="Times New Roman"/>
          <w:color w:val="000000"/>
          <w:sz w:val="28"/>
          <w:szCs w:val="28"/>
          <w:shd w:val="clear" w:color="auto" w:fill="FFFFFF"/>
          <w:lang w:eastAsia="uk-UA"/>
        </w:rPr>
        <w:t>с</w:t>
      </w:r>
      <w:proofErr w:type="gramEnd"/>
      <w:r w:rsidRPr="006E4BD2">
        <w:rPr>
          <w:rFonts w:ascii="Times New Roman" w:eastAsia="Times New Roman" w:hAnsi="Times New Roman" w:cs="Times New Roman"/>
          <w:color w:val="000000"/>
          <w:sz w:val="28"/>
          <w:szCs w:val="28"/>
          <w:shd w:val="clear" w:color="auto" w:fill="FFFFFF"/>
          <w:lang w:eastAsia="uk-UA"/>
        </w:rPr>
        <w:t xml:space="preserve"> нем.]. - М: Международные отношения, 2000. - 480 </w:t>
      </w:r>
      <w:proofErr w:type="gramStart"/>
      <w:r w:rsidRPr="006E4BD2">
        <w:rPr>
          <w:rFonts w:ascii="Times New Roman" w:eastAsia="Times New Roman" w:hAnsi="Times New Roman" w:cs="Times New Roman"/>
          <w:color w:val="000000"/>
          <w:sz w:val="28"/>
          <w:szCs w:val="28"/>
          <w:shd w:val="clear" w:color="auto" w:fill="FFFFFF"/>
          <w:lang w:eastAsia="uk-UA"/>
        </w:rPr>
        <w:t>с</w:t>
      </w:r>
      <w:proofErr w:type="gramEnd"/>
      <w:r w:rsidRPr="006E4BD2">
        <w:rPr>
          <w:rFonts w:ascii="Times New Roman" w:eastAsia="Times New Roman" w:hAnsi="Times New Roman" w:cs="Times New Roman"/>
          <w:color w:val="000000"/>
          <w:sz w:val="28"/>
          <w:szCs w:val="28"/>
          <w:shd w:val="clear" w:color="auto" w:fill="FFFFFF"/>
          <w:lang w:eastAsia="uk-UA"/>
        </w:rPr>
        <w:t>.</w:t>
      </w:r>
    </w:p>
    <w:p w:rsidR="008173F1" w:rsidRPr="006E4BD2" w:rsidRDefault="008173F1" w:rsidP="006E4BD2">
      <w:pPr>
        <w:spacing w:after="285" w:line="360" w:lineRule="auto"/>
        <w:rPr>
          <w:rFonts w:ascii="Times New Roman" w:eastAsia="Times New Roman" w:hAnsi="Times New Roman" w:cs="Times New Roman"/>
          <w:color w:val="000000"/>
          <w:sz w:val="28"/>
          <w:szCs w:val="28"/>
          <w:shd w:val="clear" w:color="auto" w:fill="FFFFFF"/>
          <w:lang w:eastAsia="uk-UA"/>
        </w:rPr>
      </w:pPr>
      <w:r w:rsidRPr="006E4BD2">
        <w:rPr>
          <w:rFonts w:ascii="Times New Roman" w:eastAsia="Times New Roman" w:hAnsi="Times New Roman" w:cs="Times New Roman"/>
          <w:color w:val="000000"/>
          <w:sz w:val="28"/>
          <w:szCs w:val="28"/>
          <w:shd w:val="clear" w:color="auto" w:fill="FFFFFF"/>
          <w:lang w:eastAsia="uk-UA"/>
        </w:rPr>
        <w:t xml:space="preserve">7. Справочник по нормативной технике: пер. </w:t>
      </w:r>
      <w:proofErr w:type="gramStart"/>
      <w:r w:rsidRPr="006E4BD2">
        <w:rPr>
          <w:rFonts w:ascii="Times New Roman" w:eastAsia="Times New Roman" w:hAnsi="Times New Roman" w:cs="Times New Roman"/>
          <w:color w:val="000000"/>
          <w:sz w:val="28"/>
          <w:szCs w:val="28"/>
          <w:shd w:val="clear" w:color="auto" w:fill="FFFFFF"/>
          <w:lang w:eastAsia="uk-UA"/>
        </w:rPr>
        <w:t>с</w:t>
      </w:r>
      <w:proofErr w:type="gramEnd"/>
      <w:r w:rsidRPr="006E4BD2">
        <w:rPr>
          <w:rFonts w:ascii="Times New Roman" w:eastAsia="Times New Roman" w:hAnsi="Times New Roman" w:cs="Times New Roman"/>
          <w:color w:val="000000"/>
          <w:sz w:val="28"/>
          <w:szCs w:val="28"/>
          <w:shd w:val="clear" w:color="auto" w:fill="FFFFFF"/>
          <w:lang w:eastAsia="uk-UA"/>
        </w:rPr>
        <w:t xml:space="preserve"> нем. - 2-е изд., </w:t>
      </w:r>
      <w:proofErr w:type="spellStart"/>
      <w:r w:rsidRPr="006E4BD2">
        <w:rPr>
          <w:rFonts w:ascii="Times New Roman" w:eastAsia="Times New Roman" w:hAnsi="Times New Roman" w:cs="Times New Roman"/>
          <w:color w:val="000000"/>
          <w:sz w:val="28"/>
          <w:szCs w:val="28"/>
          <w:shd w:val="clear" w:color="auto" w:fill="FFFFFF"/>
          <w:lang w:eastAsia="uk-UA"/>
        </w:rPr>
        <w:t>перераб</w:t>
      </w:r>
      <w:proofErr w:type="spellEnd"/>
      <w:r w:rsidRPr="006E4BD2">
        <w:rPr>
          <w:rFonts w:ascii="Times New Roman" w:eastAsia="Times New Roman" w:hAnsi="Times New Roman" w:cs="Times New Roman"/>
          <w:color w:val="000000"/>
          <w:sz w:val="28"/>
          <w:szCs w:val="28"/>
          <w:shd w:val="clear" w:color="auto" w:fill="FFFFFF"/>
          <w:lang w:eastAsia="uk-UA"/>
        </w:rPr>
        <w:t xml:space="preserve">. - М.: БЕК, 2002. - 296 </w:t>
      </w:r>
      <w:proofErr w:type="gramStart"/>
      <w:r w:rsidRPr="006E4BD2">
        <w:rPr>
          <w:rFonts w:ascii="Times New Roman" w:eastAsia="Times New Roman" w:hAnsi="Times New Roman" w:cs="Times New Roman"/>
          <w:color w:val="000000"/>
          <w:sz w:val="28"/>
          <w:szCs w:val="28"/>
          <w:shd w:val="clear" w:color="auto" w:fill="FFFFFF"/>
          <w:lang w:eastAsia="uk-UA"/>
        </w:rPr>
        <w:t>с</w:t>
      </w:r>
      <w:proofErr w:type="gramEnd"/>
      <w:r w:rsidRPr="006E4BD2">
        <w:rPr>
          <w:rFonts w:ascii="Times New Roman" w:eastAsia="Times New Roman" w:hAnsi="Times New Roman" w:cs="Times New Roman"/>
          <w:color w:val="000000"/>
          <w:sz w:val="28"/>
          <w:szCs w:val="28"/>
          <w:shd w:val="clear" w:color="auto" w:fill="FFFFFF"/>
          <w:lang w:eastAsia="uk-UA"/>
        </w:rPr>
        <w:t>.</w:t>
      </w:r>
    </w:p>
    <w:p w:rsidR="008173F1" w:rsidRPr="004E4119" w:rsidRDefault="008173F1" w:rsidP="004E4119">
      <w:pPr>
        <w:spacing w:after="285" w:line="360" w:lineRule="auto"/>
        <w:rPr>
          <w:rFonts w:ascii="Times New Roman" w:eastAsia="Times New Roman" w:hAnsi="Times New Roman" w:cs="Times New Roman"/>
          <w:color w:val="000000"/>
          <w:sz w:val="28"/>
          <w:szCs w:val="28"/>
          <w:shd w:val="clear" w:color="auto" w:fill="FFFFFF"/>
          <w:lang w:eastAsia="uk-UA"/>
        </w:rPr>
      </w:pPr>
      <w:r w:rsidRPr="006E4BD2">
        <w:rPr>
          <w:rFonts w:ascii="Times New Roman" w:eastAsia="Times New Roman" w:hAnsi="Times New Roman" w:cs="Times New Roman"/>
          <w:color w:val="000000"/>
          <w:sz w:val="28"/>
          <w:szCs w:val="28"/>
          <w:shd w:val="clear" w:color="auto" w:fill="FFFFFF"/>
          <w:lang w:eastAsia="uk-UA"/>
        </w:rPr>
        <w:t xml:space="preserve">8. </w:t>
      </w:r>
      <w:proofErr w:type="spellStart"/>
      <w:r w:rsidRPr="006E4BD2">
        <w:rPr>
          <w:rFonts w:ascii="Times New Roman" w:eastAsia="Times New Roman" w:hAnsi="Times New Roman" w:cs="Times New Roman"/>
          <w:color w:val="000000"/>
          <w:sz w:val="28"/>
          <w:szCs w:val="28"/>
          <w:shd w:val="clear" w:color="auto" w:fill="FFFFFF"/>
          <w:lang w:eastAsia="uk-UA"/>
        </w:rPr>
        <w:t>Берхус</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r w:rsidRPr="006E4BD2">
        <w:rPr>
          <w:rFonts w:ascii="Times New Roman" w:eastAsia="Times New Roman" w:hAnsi="Times New Roman" w:cs="Times New Roman"/>
          <w:color w:val="000000"/>
          <w:sz w:val="28"/>
          <w:szCs w:val="28"/>
          <w:shd w:val="clear" w:color="auto" w:fill="FFFFFF"/>
          <w:lang w:eastAsia="uk-UA"/>
        </w:rPr>
        <w:t>Хашматулла</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proofErr w:type="gramStart"/>
      <w:r w:rsidRPr="006E4BD2">
        <w:rPr>
          <w:rFonts w:ascii="Times New Roman" w:eastAsia="Times New Roman" w:hAnsi="Times New Roman" w:cs="Times New Roman"/>
          <w:color w:val="000000"/>
          <w:sz w:val="28"/>
          <w:szCs w:val="28"/>
          <w:shd w:val="clear" w:color="auto" w:fill="FFFFFF"/>
          <w:lang w:eastAsia="uk-UA"/>
        </w:rPr>
        <w:t>Вступ</w:t>
      </w:r>
      <w:proofErr w:type="spellEnd"/>
      <w:proofErr w:type="gramEnd"/>
      <w:r w:rsidRPr="006E4BD2">
        <w:rPr>
          <w:rFonts w:ascii="Times New Roman" w:eastAsia="Times New Roman" w:hAnsi="Times New Roman" w:cs="Times New Roman"/>
          <w:color w:val="000000"/>
          <w:sz w:val="28"/>
          <w:szCs w:val="28"/>
          <w:shd w:val="clear" w:color="auto" w:fill="FFFFFF"/>
          <w:lang w:eastAsia="uk-UA"/>
        </w:rPr>
        <w:t xml:space="preserve"> до </w:t>
      </w:r>
      <w:proofErr w:type="spellStart"/>
      <w:r w:rsidRPr="006E4BD2">
        <w:rPr>
          <w:rFonts w:ascii="Times New Roman" w:eastAsia="Times New Roman" w:hAnsi="Times New Roman" w:cs="Times New Roman"/>
          <w:color w:val="000000"/>
          <w:sz w:val="28"/>
          <w:szCs w:val="28"/>
          <w:shd w:val="clear" w:color="auto" w:fill="FFFFFF"/>
          <w:lang w:eastAsia="uk-UA"/>
        </w:rPr>
        <w:t>порівняльного</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r w:rsidRPr="006E4BD2">
        <w:rPr>
          <w:rFonts w:ascii="Times New Roman" w:eastAsia="Times New Roman" w:hAnsi="Times New Roman" w:cs="Times New Roman"/>
          <w:color w:val="000000"/>
          <w:sz w:val="28"/>
          <w:szCs w:val="28"/>
          <w:shd w:val="clear" w:color="auto" w:fill="FFFFFF"/>
          <w:lang w:eastAsia="uk-UA"/>
        </w:rPr>
        <w:t>правознавства</w:t>
      </w:r>
      <w:proofErr w:type="spellEnd"/>
      <w:r w:rsidRPr="006E4BD2">
        <w:rPr>
          <w:rFonts w:ascii="Times New Roman" w:eastAsia="Times New Roman" w:hAnsi="Times New Roman" w:cs="Times New Roman"/>
          <w:color w:val="000000"/>
          <w:sz w:val="28"/>
          <w:szCs w:val="28"/>
          <w:shd w:val="clear" w:color="auto" w:fill="FFFFFF"/>
          <w:lang w:eastAsia="uk-UA"/>
        </w:rPr>
        <w:t>: [</w:t>
      </w:r>
      <w:proofErr w:type="spellStart"/>
      <w:r w:rsidRPr="006E4BD2">
        <w:rPr>
          <w:rFonts w:ascii="Times New Roman" w:eastAsia="Times New Roman" w:hAnsi="Times New Roman" w:cs="Times New Roman"/>
          <w:color w:val="000000"/>
          <w:sz w:val="28"/>
          <w:szCs w:val="28"/>
          <w:shd w:val="clear" w:color="auto" w:fill="FFFFFF"/>
          <w:lang w:eastAsia="uk-UA"/>
        </w:rPr>
        <w:t>навч</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r w:rsidRPr="006E4BD2">
        <w:rPr>
          <w:rFonts w:ascii="Times New Roman" w:eastAsia="Times New Roman" w:hAnsi="Times New Roman" w:cs="Times New Roman"/>
          <w:color w:val="000000"/>
          <w:sz w:val="28"/>
          <w:szCs w:val="28"/>
          <w:shd w:val="clear" w:color="auto" w:fill="FFFFFF"/>
          <w:lang w:eastAsia="uk-UA"/>
        </w:rPr>
        <w:t>посібник</w:t>
      </w:r>
      <w:proofErr w:type="spellEnd"/>
      <w:r w:rsidRPr="006E4BD2">
        <w:rPr>
          <w:rFonts w:ascii="Times New Roman" w:eastAsia="Times New Roman" w:hAnsi="Times New Roman" w:cs="Times New Roman"/>
          <w:color w:val="000000"/>
          <w:sz w:val="28"/>
          <w:szCs w:val="28"/>
          <w:shd w:val="clear" w:color="auto" w:fill="FFFFFF"/>
          <w:lang w:eastAsia="uk-UA"/>
        </w:rPr>
        <w:t xml:space="preserve">] / </w:t>
      </w:r>
      <w:proofErr w:type="spellStart"/>
      <w:r w:rsidRPr="006E4BD2">
        <w:rPr>
          <w:rFonts w:ascii="Times New Roman" w:eastAsia="Times New Roman" w:hAnsi="Times New Roman" w:cs="Times New Roman"/>
          <w:color w:val="000000"/>
          <w:sz w:val="28"/>
          <w:szCs w:val="28"/>
          <w:shd w:val="clear" w:color="auto" w:fill="FFFFFF"/>
          <w:lang w:eastAsia="uk-UA"/>
        </w:rPr>
        <w:t>Хашматулла</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r w:rsidRPr="006E4BD2">
        <w:rPr>
          <w:rFonts w:ascii="Times New Roman" w:eastAsia="Times New Roman" w:hAnsi="Times New Roman" w:cs="Times New Roman"/>
          <w:color w:val="000000"/>
          <w:sz w:val="28"/>
          <w:szCs w:val="28"/>
          <w:shd w:val="clear" w:color="auto" w:fill="FFFFFF"/>
          <w:lang w:eastAsia="uk-UA"/>
        </w:rPr>
        <w:t>Берхус</w:t>
      </w:r>
      <w:proofErr w:type="spellEnd"/>
      <w:r w:rsidRPr="006E4BD2">
        <w:rPr>
          <w:rFonts w:ascii="Times New Roman" w:eastAsia="Times New Roman" w:hAnsi="Times New Roman" w:cs="Times New Roman"/>
          <w:color w:val="000000"/>
          <w:sz w:val="28"/>
          <w:szCs w:val="28"/>
          <w:shd w:val="clear" w:color="auto" w:fill="FFFFFF"/>
          <w:lang w:eastAsia="uk-UA"/>
        </w:rPr>
        <w:t xml:space="preserve">. - Одеса: </w:t>
      </w:r>
      <w:proofErr w:type="spellStart"/>
      <w:r w:rsidRPr="006E4BD2">
        <w:rPr>
          <w:rFonts w:ascii="Times New Roman" w:eastAsia="Times New Roman" w:hAnsi="Times New Roman" w:cs="Times New Roman"/>
          <w:color w:val="000000"/>
          <w:sz w:val="28"/>
          <w:szCs w:val="28"/>
          <w:shd w:val="clear" w:color="auto" w:fill="FFFFFF"/>
          <w:lang w:eastAsia="uk-UA"/>
        </w:rPr>
        <w:t>Юридична</w:t>
      </w:r>
      <w:proofErr w:type="spellEnd"/>
      <w:r w:rsidRPr="006E4BD2">
        <w:rPr>
          <w:rFonts w:ascii="Times New Roman" w:eastAsia="Times New Roman" w:hAnsi="Times New Roman" w:cs="Times New Roman"/>
          <w:color w:val="000000"/>
          <w:sz w:val="28"/>
          <w:szCs w:val="28"/>
          <w:shd w:val="clear" w:color="auto" w:fill="FFFFFF"/>
          <w:lang w:eastAsia="uk-UA"/>
        </w:rPr>
        <w:t xml:space="preserve"> </w:t>
      </w:r>
      <w:proofErr w:type="spellStart"/>
      <w:r w:rsidRPr="006E4BD2">
        <w:rPr>
          <w:rFonts w:ascii="Times New Roman" w:eastAsia="Times New Roman" w:hAnsi="Times New Roman" w:cs="Times New Roman"/>
          <w:color w:val="000000"/>
          <w:sz w:val="28"/>
          <w:szCs w:val="28"/>
          <w:shd w:val="clear" w:color="auto" w:fill="FFFFFF"/>
          <w:lang w:eastAsia="uk-UA"/>
        </w:rPr>
        <w:t>література</w:t>
      </w:r>
      <w:proofErr w:type="spellEnd"/>
      <w:r w:rsidRPr="006E4BD2">
        <w:rPr>
          <w:rFonts w:ascii="Times New Roman" w:eastAsia="Times New Roman" w:hAnsi="Times New Roman" w:cs="Times New Roman"/>
          <w:color w:val="000000"/>
          <w:sz w:val="28"/>
          <w:szCs w:val="28"/>
          <w:shd w:val="clear" w:color="auto" w:fill="FFFFFF"/>
          <w:lang w:eastAsia="uk-UA"/>
        </w:rPr>
        <w:t>, 2002. - 328 с.</w:t>
      </w:r>
    </w:p>
    <w:p w:rsidR="008173F1" w:rsidRPr="004E4119" w:rsidRDefault="008173F1" w:rsidP="006E4BD2">
      <w:pPr>
        <w:pStyle w:val="HTML"/>
        <w:numPr>
          <w:ilvl w:val="0"/>
          <w:numId w:val="23"/>
        </w:numPr>
        <w:shd w:val="clear" w:color="auto" w:fill="FFFFFF"/>
        <w:spacing w:line="360" w:lineRule="auto"/>
        <w:rPr>
          <w:rFonts w:ascii="Times New Roman" w:hAnsi="Times New Roman" w:cs="Times New Roman"/>
          <w:color w:val="212121"/>
          <w:sz w:val="28"/>
          <w:szCs w:val="28"/>
        </w:rPr>
      </w:pPr>
      <w:proofErr w:type="spellStart"/>
      <w:r w:rsidRPr="006E4BD2">
        <w:rPr>
          <w:rFonts w:ascii="Times New Roman" w:hAnsi="Times New Roman" w:cs="Times New Roman"/>
          <w:color w:val="212121"/>
          <w:sz w:val="28"/>
          <w:szCs w:val="28"/>
        </w:rPr>
        <w:t>Бойцова</w:t>
      </w:r>
      <w:proofErr w:type="spellEnd"/>
      <w:r w:rsidRPr="006E4BD2">
        <w:rPr>
          <w:rFonts w:ascii="Times New Roman" w:hAnsi="Times New Roman" w:cs="Times New Roman"/>
          <w:color w:val="212121"/>
          <w:sz w:val="28"/>
          <w:szCs w:val="28"/>
        </w:rPr>
        <w:t xml:space="preserve"> В.В., </w:t>
      </w:r>
      <w:proofErr w:type="spellStart"/>
      <w:r w:rsidRPr="006E4BD2">
        <w:rPr>
          <w:rFonts w:ascii="Times New Roman" w:hAnsi="Times New Roman" w:cs="Times New Roman"/>
          <w:color w:val="212121"/>
          <w:sz w:val="28"/>
          <w:szCs w:val="28"/>
        </w:rPr>
        <w:t>Бойцова</w:t>
      </w:r>
      <w:proofErr w:type="spellEnd"/>
      <w:r w:rsidRPr="006E4BD2">
        <w:rPr>
          <w:rFonts w:ascii="Times New Roman" w:hAnsi="Times New Roman" w:cs="Times New Roman"/>
          <w:color w:val="212121"/>
          <w:sz w:val="28"/>
          <w:szCs w:val="28"/>
        </w:rPr>
        <w:t xml:space="preserve"> Л. В. - Панорама сучасних правових систем. Юридичний світ №8, 2002 р, с.33-49</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t>2. Глиняний В. Історія держави і права зарубіжних країн. Харків - 2003. - 612с.</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t xml:space="preserve">3. Задорожний Ю.А. - Вплив римського права на </w:t>
      </w:r>
      <w:proofErr w:type="spellStart"/>
      <w:r w:rsidRPr="006E4BD2">
        <w:rPr>
          <w:rFonts w:ascii="Times New Roman" w:hAnsi="Times New Roman" w:cs="Times New Roman"/>
          <w:color w:val="212121"/>
          <w:sz w:val="28"/>
          <w:szCs w:val="28"/>
        </w:rPr>
        <w:t>формирование</w:t>
      </w:r>
      <w:proofErr w:type="spellEnd"/>
      <w:r w:rsidRPr="006E4BD2">
        <w:rPr>
          <w:rFonts w:ascii="Times New Roman" w:hAnsi="Times New Roman" w:cs="Times New Roman"/>
          <w:color w:val="212121"/>
          <w:sz w:val="28"/>
          <w:szCs w:val="28"/>
        </w:rPr>
        <w:t xml:space="preserve"> </w:t>
      </w:r>
      <w:proofErr w:type="spellStart"/>
      <w:r w:rsidRPr="006E4BD2">
        <w:rPr>
          <w:rFonts w:ascii="Times New Roman" w:hAnsi="Times New Roman" w:cs="Times New Roman"/>
          <w:color w:val="212121"/>
          <w:sz w:val="28"/>
          <w:szCs w:val="28"/>
        </w:rPr>
        <w:t>романо-германської</w:t>
      </w:r>
      <w:proofErr w:type="spellEnd"/>
      <w:r w:rsidRPr="006E4BD2">
        <w:rPr>
          <w:rFonts w:ascii="Times New Roman" w:hAnsi="Times New Roman" w:cs="Times New Roman"/>
          <w:color w:val="212121"/>
          <w:sz w:val="28"/>
          <w:szCs w:val="28"/>
        </w:rPr>
        <w:t xml:space="preserve"> правової </w:t>
      </w:r>
      <w:proofErr w:type="spellStart"/>
      <w:r w:rsidRPr="006E4BD2">
        <w:rPr>
          <w:rFonts w:ascii="Times New Roman" w:hAnsi="Times New Roman" w:cs="Times New Roman"/>
          <w:color w:val="212121"/>
          <w:sz w:val="28"/>
          <w:szCs w:val="28"/>
        </w:rPr>
        <w:t>сімї</w:t>
      </w:r>
      <w:proofErr w:type="spellEnd"/>
      <w:r w:rsidRPr="006E4BD2">
        <w:rPr>
          <w:rFonts w:ascii="Times New Roman" w:hAnsi="Times New Roman" w:cs="Times New Roman"/>
          <w:color w:val="212121"/>
          <w:sz w:val="28"/>
          <w:szCs w:val="28"/>
        </w:rPr>
        <w:t>. Часопис Київського університету права 2006/4. з 37-42.</w:t>
      </w:r>
    </w:p>
    <w:p w:rsidR="008173F1" w:rsidRPr="006E4BD2" w:rsidRDefault="008173F1" w:rsidP="006E4BD2">
      <w:pPr>
        <w:pStyle w:val="HTML"/>
        <w:shd w:val="clear" w:color="auto" w:fill="FFFFFF"/>
        <w:spacing w:line="360" w:lineRule="auto"/>
        <w:rPr>
          <w:rFonts w:ascii="Times New Roman" w:hAnsi="Times New Roman" w:cs="Times New Roman"/>
          <w:color w:val="212121"/>
          <w:sz w:val="28"/>
          <w:szCs w:val="28"/>
        </w:rPr>
      </w:pPr>
      <w:r w:rsidRPr="006E4BD2">
        <w:rPr>
          <w:rFonts w:ascii="Times New Roman" w:hAnsi="Times New Roman" w:cs="Times New Roman"/>
          <w:color w:val="212121"/>
          <w:sz w:val="28"/>
          <w:szCs w:val="28"/>
        </w:rPr>
        <w:t xml:space="preserve">4. </w:t>
      </w:r>
      <w:proofErr w:type="spellStart"/>
      <w:r w:rsidRPr="006E4BD2">
        <w:rPr>
          <w:rFonts w:ascii="Times New Roman" w:hAnsi="Times New Roman" w:cs="Times New Roman"/>
          <w:color w:val="212121"/>
          <w:sz w:val="28"/>
          <w:szCs w:val="28"/>
        </w:rPr>
        <w:t>Корчевна</w:t>
      </w:r>
      <w:proofErr w:type="spellEnd"/>
      <w:r w:rsidRPr="006E4BD2">
        <w:rPr>
          <w:rFonts w:ascii="Times New Roman" w:hAnsi="Times New Roman" w:cs="Times New Roman"/>
          <w:color w:val="212121"/>
          <w:sz w:val="28"/>
          <w:szCs w:val="28"/>
        </w:rPr>
        <w:t xml:space="preserve"> Л. Українське право и </w:t>
      </w:r>
      <w:proofErr w:type="spellStart"/>
      <w:r w:rsidRPr="006E4BD2">
        <w:rPr>
          <w:rFonts w:ascii="Times New Roman" w:hAnsi="Times New Roman" w:cs="Times New Roman"/>
          <w:color w:val="212121"/>
          <w:sz w:val="28"/>
          <w:szCs w:val="28"/>
        </w:rPr>
        <w:t>романо-германської</w:t>
      </w:r>
      <w:proofErr w:type="spellEnd"/>
      <w:r w:rsidRPr="006E4BD2">
        <w:rPr>
          <w:rFonts w:ascii="Times New Roman" w:hAnsi="Times New Roman" w:cs="Times New Roman"/>
          <w:color w:val="212121"/>
          <w:sz w:val="28"/>
          <w:szCs w:val="28"/>
        </w:rPr>
        <w:t xml:space="preserve"> традиція. Право України </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t>2004, №5, с. 19-22.</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t>5. Лазарєв В.В. Загальна теорія права і держави. Москва - 2001. - 218с.</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t xml:space="preserve">6. </w:t>
      </w:r>
      <w:proofErr w:type="spellStart"/>
      <w:r w:rsidRPr="006E4BD2">
        <w:rPr>
          <w:rFonts w:ascii="Times New Roman" w:hAnsi="Times New Roman" w:cs="Times New Roman"/>
          <w:color w:val="212121"/>
          <w:sz w:val="28"/>
          <w:szCs w:val="28"/>
        </w:rPr>
        <w:t>Луць</w:t>
      </w:r>
      <w:proofErr w:type="spellEnd"/>
      <w:r w:rsidRPr="006E4BD2">
        <w:rPr>
          <w:rFonts w:ascii="Times New Roman" w:hAnsi="Times New Roman" w:cs="Times New Roman"/>
          <w:color w:val="212121"/>
          <w:sz w:val="28"/>
          <w:szCs w:val="28"/>
        </w:rPr>
        <w:t xml:space="preserve"> Л.А. - Сучасні правові системи світу. Львів -2003. - 420с.</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t xml:space="preserve">7. Марченко М.Н. - Особливості судового прецеденту в системі </w:t>
      </w:r>
      <w:proofErr w:type="spellStart"/>
      <w:r w:rsidRPr="006E4BD2">
        <w:rPr>
          <w:rFonts w:ascii="Times New Roman" w:hAnsi="Times New Roman" w:cs="Times New Roman"/>
          <w:color w:val="212121"/>
          <w:sz w:val="28"/>
          <w:szCs w:val="28"/>
        </w:rPr>
        <w:t>романо-германського</w:t>
      </w:r>
      <w:proofErr w:type="spellEnd"/>
      <w:r w:rsidRPr="006E4BD2">
        <w:rPr>
          <w:rFonts w:ascii="Times New Roman" w:hAnsi="Times New Roman" w:cs="Times New Roman"/>
          <w:color w:val="212121"/>
          <w:sz w:val="28"/>
          <w:szCs w:val="28"/>
        </w:rPr>
        <w:t xml:space="preserve"> права. Держава і право 2006, № 8, с. 22-28</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t>8. Новицький І.Б. - Римське право. Москва - 2002. - 232с.</w:t>
      </w:r>
    </w:p>
    <w:p w:rsidR="008173F1" w:rsidRPr="006E4BD2" w:rsidRDefault="008173F1" w:rsidP="006E4BD2">
      <w:pPr>
        <w:pStyle w:val="HTML"/>
        <w:shd w:val="clear" w:color="auto" w:fill="FFFFFF"/>
        <w:spacing w:line="360" w:lineRule="auto"/>
        <w:rPr>
          <w:rFonts w:ascii="Times New Roman" w:hAnsi="Times New Roman" w:cs="Times New Roman"/>
          <w:color w:val="212121"/>
          <w:sz w:val="28"/>
          <w:szCs w:val="28"/>
        </w:rPr>
      </w:pPr>
      <w:r w:rsidRPr="006E4BD2">
        <w:rPr>
          <w:rFonts w:ascii="Times New Roman" w:hAnsi="Times New Roman" w:cs="Times New Roman"/>
          <w:color w:val="212121"/>
          <w:sz w:val="28"/>
          <w:szCs w:val="28"/>
        </w:rPr>
        <w:t xml:space="preserve">9. </w:t>
      </w:r>
      <w:proofErr w:type="spellStart"/>
      <w:r w:rsidRPr="006E4BD2">
        <w:rPr>
          <w:rFonts w:ascii="Times New Roman" w:hAnsi="Times New Roman" w:cs="Times New Roman"/>
          <w:color w:val="212121"/>
          <w:sz w:val="28"/>
          <w:szCs w:val="28"/>
        </w:rPr>
        <w:t>Решетніков</w:t>
      </w:r>
      <w:proofErr w:type="spellEnd"/>
      <w:r w:rsidRPr="006E4BD2">
        <w:rPr>
          <w:rFonts w:ascii="Times New Roman" w:hAnsi="Times New Roman" w:cs="Times New Roman"/>
          <w:color w:val="212121"/>
          <w:sz w:val="28"/>
          <w:szCs w:val="28"/>
        </w:rPr>
        <w:t xml:space="preserve"> Ф.М. Правові системи країн світу. Москва 1993. - 186с.</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lastRenderedPageBreak/>
        <w:t xml:space="preserve">10. </w:t>
      </w:r>
      <w:proofErr w:type="spellStart"/>
      <w:r w:rsidRPr="006E4BD2">
        <w:rPr>
          <w:rFonts w:ascii="Times New Roman" w:hAnsi="Times New Roman" w:cs="Times New Roman"/>
          <w:color w:val="212121"/>
          <w:sz w:val="28"/>
          <w:szCs w:val="28"/>
        </w:rPr>
        <w:t>Саїдов</w:t>
      </w:r>
      <w:proofErr w:type="spellEnd"/>
      <w:r w:rsidRPr="006E4BD2">
        <w:rPr>
          <w:rFonts w:ascii="Times New Roman" w:hAnsi="Times New Roman" w:cs="Times New Roman"/>
          <w:color w:val="212121"/>
          <w:sz w:val="28"/>
          <w:szCs w:val="28"/>
        </w:rPr>
        <w:t xml:space="preserve"> А.Х. Введення в основні правові системи сучасності. Ташкент 1998. - 198с.</w:t>
      </w:r>
    </w:p>
    <w:p w:rsidR="008173F1" w:rsidRPr="004E4119" w:rsidRDefault="008173F1" w:rsidP="006E4BD2">
      <w:pPr>
        <w:pStyle w:val="HTML"/>
        <w:shd w:val="clear" w:color="auto" w:fill="FFFFFF"/>
        <w:spacing w:line="360" w:lineRule="auto"/>
        <w:rPr>
          <w:rFonts w:ascii="Times New Roman" w:hAnsi="Times New Roman" w:cs="Times New Roman"/>
          <w:color w:val="212121"/>
          <w:sz w:val="28"/>
          <w:szCs w:val="28"/>
          <w:lang w:val="en-US"/>
        </w:rPr>
      </w:pPr>
      <w:r w:rsidRPr="006E4BD2">
        <w:rPr>
          <w:rFonts w:ascii="Times New Roman" w:hAnsi="Times New Roman" w:cs="Times New Roman"/>
          <w:color w:val="212121"/>
          <w:sz w:val="28"/>
          <w:szCs w:val="28"/>
        </w:rPr>
        <w:t>11. Скакун О.Ф. - Теорія держави і права. Харків - 2001. - 284с.</w:t>
      </w:r>
    </w:p>
    <w:p w:rsidR="008173F1" w:rsidRPr="006E4BD2" w:rsidRDefault="008173F1" w:rsidP="006E4BD2">
      <w:pPr>
        <w:pStyle w:val="HTML"/>
        <w:shd w:val="clear" w:color="auto" w:fill="FFFFFF"/>
        <w:spacing w:line="360" w:lineRule="auto"/>
        <w:rPr>
          <w:rFonts w:ascii="Times New Roman" w:hAnsi="Times New Roman" w:cs="Times New Roman"/>
          <w:color w:val="212121"/>
          <w:sz w:val="28"/>
          <w:szCs w:val="28"/>
        </w:rPr>
      </w:pPr>
      <w:r w:rsidRPr="006E4BD2">
        <w:rPr>
          <w:rFonts w:ascii="Times New Roman" w:hAnsi="Times New Roman" w:cs="Times New Roman"/>
          <w:color w:val="212121"/>
          <w:sz w:val="28"/>
          <w:szCs w:val="28"/>
        </w:rPr>
        <w:t xml:space="preserve">12. </w:t>
      </w:r>
      <w:proofErr w:type="spellStart"/>
      <w:r w:rsidRPr="006E4BD2">
        <w:rPr>
          <w:rFonts w:ascii="Times New Roman" w:hAnsi="Times New Roman" w:cs="Times New Roman"/>
          <w:color w:val="212121"/>
          <w:sz w:val="28"/>
          <w:szCs w:val="28"/>
        </w:rPr>
        <w:t>Сухарєв</w:t>
      </w:r>
      <w:proofErr w:type="spellEnd"/>
      <w:r w:rsidRPr="006E4BD2">
        <w:rPr>
          <w:rFonts w:ascii="Times New Roman" w:hAnsi="Times New Roman" w:cs="Times New Roman"/>
          <w:color w:val="212121"/>
          <w:sz w:val="28"/>
          <w:szCs w:val="28"/>
        </w:rPr>
        <w:t xml:space="preserve"> А.Я. - Енциклопедичний довідник - правові системи країн світу. Москва - 2001. - 342с.</w:t>
      </w:r>
    </w:p>
    <w:p w:rsidR="008173F1" w:rsidRPr="006E4BD2" w:rsidRDefault="008173F1" w:rsidP="006E4BD2">
      <w:pPr>
        <w:pStyle w:val="a5"/>
        <w:shd w:val="clear" w:color="auto" w:fill="FFFFFF"/>
        <w:spacing w:before="0" w:beforeAutospacing="0" w:after="285" w:afterAutospacing="0" w:line="360" w:lineRule="auto"/>
        <w:rPr>
          <w:sz w:val="28"/>
          <w:szCs w:val="28"/>
        </w:rPr>
      </w:pPr>
      <w:r w:rsidRPr="006E4BD2">
        <w:rPr>
          <w:sz w:val="28"/>
          <w:szCs w:val="28"/>
        </w:rPr>
        <w:br/>
      </w:r>
      <w:r w:rsidRPr="006E4BD2">
        <w:rPr>
          <w:color w:val="212121"/>
          <w:sz w:val="28"/>
          <w:szCs w:val="28"/>
          <w:shd w:val="clear" w:color="auto" w:fill="FFFFFF"/>
        </w:rPr>
        <w:t>13. Третьякова Т.А, Губенко М.М. Історія держави і права зарубіжних країн. Київ - 1999. -272с.</w:t>
      </w:r>
      <w:r w:rsidRPr="006E4BD2">
        <w:rPr>
          <w:color w:val="000000"/>
          <w:sz w:val="28"/>
          <w:szCs w:val="28"/>
        </w:rPr>
        <w:t> </w:t>
      </w:r>
      <w:r w:rsidRPr="006E4BD2">
        <w:rPr>
          <w:sz w:val="28"/>
          <w:szCs w:val="28"/>
        </w:rPr>
        <w:br/>
      </w:r>
    </w:p>
    <w:p w:rsidR="008173F1" w:rsidRPr="006E4BD2" w:rsidRDefault="008173F1" w:rsidP="006E4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uk-UA" w:eastAsia="uk-UA"/>
        </w:rPr>
      </w:pPr>
      <w:bookmarkStart w:id="0" w:name="_GoBack"/>
      <w:bookmarkEnd w:id="0"/>
    </w:p>
    <w:p w:rsidR="00D117F8" w:rsidRPr="006E4BD2" w:rsidRDefault="00D117F8" w:rsidP="006E4BD2">
      <w:pPr>
        <w:pStyle w:val="a5"/>
        <w:spacing w:line="360" w:lineRule="auto"/>
        <w:ind w:left="720"/>
        <w:rPr>
          <w:b/>
          <w:color w:val="000000"/>
          <w:sz w:val="40"/>
          <w:szCs w:val="40"/>
        </w:rPr>
      </w:pPr>
    </w:p>
    <w:p w:rsidR="00D117F8" w:rsidRPr="006E4BD2" w:rsidRDefault="00D117F8" w:rsidP="006E4BD2">
      <w:pPr>
        <w:spacing w:before="100" w:beforeAutospacing="1" w:after="100" w:afterAutospacing="1" w:line="360" w:lineRule="auto"/>
        <w:rPr>
          <w:rFonts w:ascii="Times New Roman" w:eastAsia="Times New Roman" w:hAnsi="Times New Roman" w:cs="Times New Roman"/>
          <w:b/>
          <w:color w:val="000000"/>
          <w:sz w:val="40"/>
          <w:szCs w:val="40"/>
          <w:lang w:val="uk-UA" w:eastAsia="uk-UA"/>
        </w:rPr>
      </w:pPr>
    </w:p>
    <w:p w:rsidR="004C5BC2" w:rsidRPr="006E4BD2" w:rsidRDefault="004C5BC2" w:rsidP="006E4BD2">
      <w:pPr>
        <w:spacing w:before="100" w:beforeAutospacing="1" w:after="100" w:afterAutospacing="1" w:line="360" w:lineRule="auto"/>
        <w:rPr>
          <w:rFonts w:ascii="Times New Roman" w:eastAsia="Times New Roman" w:hAnsi="Times New Roman" w:cs="Times New Roman"/>
          <w:b/>
          <w:color w:val="000000"/>
          <w:sz w:val="28"/>
          <w:szCs w:val="28"/>
          <w:lang w:val="uk-UA" w:eastAsia="uk-UA"/>
        </w:rPr>
      </w:pPr>
    </w:p>
    <w:p w:rsidR="004C5BC2" w:rsidRPr="006E4BD2" w:rsidRDefault="004C5BC2" w:rsidP="006E4BD2">
      <w:pPr>
        <w:spacing w:before="100" w:beforeAutospacing="1" w:after="100" w:afterAutospacing="1" w:line="360" w:lineRule="auto"/>
        <w:rPr>
          <w:rFonts w:ascii="Times New Roman" w:eastAsia="Times New Roman" w:hAnsi="Times New Roman" w:cs="Times New Roman"/>
          <w:b/>
          <w:color w:val="000000"/>
          <w:sz w:val="28"/>
          <w:szCs w:val="28"/>
          <w:lang w:val="uk-UA" w:eastAsia="uk-UA"/>
        </w:rPr>
      </w:pPr>
    </w:p>
    <w:p w:rsidR="004C5BC2" w:rsidRPr="006E4BD2" w:rsidRDefault="004C5BC2" w:rsidP="006E4BD2">
      <w:pPr>
        <w:spacing w:before="100" w:beforeAutospacing="1" w:after="100" w:afterAutospacing="1" w:line="360" w:lineRule="auto"/>
        <w:rPr>
          <w:rFonts w:ascii="Times New Roman" w:eastAsia="Times New Roman" w:hAnsi="Times New Roman" w:cs="Times New Roman"/>
          <w:b/>
          <w:color w:val="000000"/>
          <w:sz w:val="28"/>
          <w:szCs w:val="28"/>
          <w:lang w:val="uk-UA" w:eastAsia="uk-UA"/>
        </w:rPr>
      </w:pPr>
    </w:p>
    <w:p w:rsidR="00232B18" w:rsidRPr="006E4BD2" w:rsidRDefault="00232B18" w:rsidP="006E4BD2">
      <w:pPr>
        <w:pStyle w:val="a5"/>
        <w:spacing w:line="360" w:lineRule="auto"/>
        <w:rPr>
          <w:color w:val="000000"/>
          <w:sz w:val="28"/>
          <w:szCs w:val="28"/>
        </w:rPr>
      </w:pPr>
    </w:p>
    <w:p w:rsidR="00232B18" w:rsidRPr="006E4BD2" w:rsidRDefault="00232B18" w:rsidP="006E4BD2">
      <w:pPr>
        <w:spacing w:line="360" w:lineRule="auto"/>
        <w:rPr>
          <w:rFonts w:ascii="Times New Roman" w:hAnsi="Times New Roman" w:cs="Times New Roman"/>
          <w:sz w:val="28"/>
          <w:szCs w:val="28"/>
          <w:lang w:val="uk-UA"/>
        </w:rPr>
      </w:pPr>
    </w:p>
    <w:sectPr w:rsidR="00232B18" w:rsidRPr="006E4BD2" w:rsidSect="00E32F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2D2F"/>
    <w:multiLevelType w:val="multilevel"/>
    <w:tmpl w:val="29948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B87000"/>
    <w:multiLevelType w:val="multilevel"/>
    <w:tmpl w:val="207CB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B045D9"/>
    <w:multiLevelType w:val="multilevel"/>
    <w:tmpl w:val="CA2ED5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567478"/>
    <w:multiLevelType w:val="multilevel"/>
    <w:tmpl w:val="FA40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CC3EA2"/>
    <w:multiLevelType w:val="multilevel"/>
    <w:tmpl w:val="1062C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8E73F0"/>
    <w:multiLevelType w:val="multilevel"/>
    <w:tmpl w:val="05DABC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0D034F"/>
    <w:multiLevelType w:val="hybridMultilevel"/>
    <w:tmpl w:val="76BA27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3FB2908"/>
    <w:multiLevelType w:val="multilevel"/>
    <w:tmpl w:val="9C46AF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04328D"/>
    <w:multiLevelType w:val="multilevel"/>
    <w:tmpl w:val="143E0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E66D63"/>
    <w:multiLevelType w:val="multilevel"/>
    <w:tmpl w:val="9A7861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972514"/>
    <w:multiLevelType w:val="multilevel"/>
    <w:tmpl w:val="59CA33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6B6BC6"/>
    <w:multiLevelType w:val="multilevel"/>
    <w:tmpl w:val="9FCC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154E2"/>
    <w:multiLevelType w:val="multilevel"/>
    <w:tmpl w:val="3CD4F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01641D"/>
    <w:multiLevelType w:val="multilevel"/>
    <w:tmpl w:val="1656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3F56D7"/>
    <w:multiLevelType w:val="multilevel"/>
    <w:tmpl w:val="6E96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526BD4"/>
    <w:multiLevelType w:val="multilevel"/>
    <w:tmpl w:val="DCC8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4A1144"/>
    <w:multiLevelType w:val="multilevel"/>
    <w:tmpl w:val="13E0F5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937DEF"/>
    <w:multiLevelType w:val="multilevel"/>
    <w:tmpl w:val="297E4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66000D4"/>
    <w:multiLevelType w:val="multilevel"/>
    <w:tmpl w:val="0C9AB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A00F07"/>
    <w:multiLevelType w:val="multilevel"/>
    <w:tmpl w:val="870AF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BC1B03"/>
    <w:multiLevelType w:val="multilevel"/>
    <w:tmpl w:val="D5049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B930E79"/>
    <w:multiLevelType w:val="multilevel"/>
    <w:tmpl w:val="F578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AE18F2"/>
    <w:multiLevelType w:val="multilevel"/>
    <w:tmpl w:val="47F8546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0"/>
  </w:num>
  <w:num w:numId="3">
    <w:abstractNumId w:val="19"/>
  </w:num>
  <w:num w:numId="4">
    <w:abstractNumId w:val="13"/>
  </w:num>
  <w:num w:numId="5">
    <w:abstractNumId w:val="18"/>
  </w:num>
  <w:num w:numId="6">
    <w:abstractNumId w:val="8"/>
  </w:num>
  <w:num w:numId="7">
    <w:abstractNumId w:val="3"/>
  </w:num>
  <w:num w:numId="8">
    <w:abstractNumId w:val="17"/>
  </w:num>
  <w:num w:numId="9">
    <w:abstractNumId w:val="5"/>
  </w:num>
  <w:num w:numId="10">
    <w:abstractNumId w:val="15"/>
  </w:num>
  <w:num w:numId="11">
    <w:abstractNumId w:val="16"/>
  </w:num>
  <w:num w:numId="12">
    <w:abstractNumId w:val="2"/>
  </w:num>
  <w:num w:numId="13">
    <w:abstractNumId w:val="11"/>
  </w:num>
  <w:num w:numId="14">
    <w:abstractNumId w:val="14"/>
  </w:num>
  <w:num w:numId="15">
    <w:abstractNumId w:val="21"/>
  </w:num>
  <w:num w:numId="16">
    <w:abstractNumId w:val="12"/>
  </w:num>
  <w:num w:numId="17">
    <w:abstractNumId w:val="1"/>
  </w:num>
  <w:num w:numId="18">
    <w:abstractNumId w:val="9"/>
  </w:num>
  <w:num w:numId="19">
    <w:abstractNumId w:val="20"/>
  </w:num>
  <w:num w:numId="20">
    <w:abstractNumId w:val="7"/>
  </w:num>
  <w:num w:numId="21">
    <w:abstractNumId w:val="10"/>
  </w:num>
  <w:num w:numId="22">
    <w:abstractNumId w:val="4"/>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57EB7"/>
    <w:rsid w:val="0004418A"/>
    <w:rsid w:val="00115BA4"/>
    <w:rsid w:val="00232B18"/>
    <w:rsid w:val="00295B7C"/>
    <w:rsid w:val="003F438A"/>
    <w:rsid w:val="00416F49"/>
    <w:rsid w:val="00457EB7"/>
    <w:rsid w:val="004C5BC2"/>
    <w:rsid w:val="004E4119"/>
    <w:rsid w:val="005A1FB3"/>
    <w:rsid w:val="005B2EDA"/>
    <w:rsid w:val="00651CB9"/>
    <w:rsid w:val="006E4BD2"/>
    <w:rsid w:val="008173F1"/>
    <w:rsid w:val="008B3A6F"/>
    <w:rsid w:val="008D7091"/>
    <w:rsid w:val="008F6210"/>
    <w:rsid w:val="00C62D03"/>
    <w:rsid w:val="00D06425"/>
    <w:rsid w:val="00D117F8"/>
    <w:rsid w:val="00D601E4"/>
    <w:rsid w:val="00E32F10"/>
    <w:rsid w:val="00E72714"/>
    <w:rsid w:val="00F10EA3"/>
    <w:rsid w:val="00F437FD"/>
    <w:rsid w:val="00F5626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EB7"/>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7EB7"/>
    <w:pPr>
      <w:spacing w:after="0" w:line="240" w:lineRule="auto"/>
    </w:pPr>
  </w:style>
  <w:style w:type="paragraph" w:styleId="a4">
    <w:name w:val="List Paragraph"/>
    <w:basedOn w:val="a"/>
    <w:uiPriority w:val="34"/>
    <w:qFormat/>
    <w:rsid w:val="00457EB7"/>
    <w:pPr>
      <w:ind w:left="720"/>
      <w:contextualSpacing/>
    </w:pPr>
  </w:style>
  <w:style w:type="paragraph" w:styleId="HTML">
    <w:name w:val="HTML Preformatted"/>
    <w:basedOn w:val="a"/>
    <w:link w:val="HTML0"/>
    <w:uiPriority w:val="99"/>
    <w:semiHidden/>
    <w:unhideWhenUsed/>
    <w:rsid w:val="008B3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8B3A6F"/>
    <w:rPr>
      <w:rFonts w:ascii="Courier New" w:eastAsia="Times New Roman" w:hAnsi="Courier New" w:cs="Courier New"/>
      <w:sz w:val="20"/>
      <w:szCs w:val="20"/>
      <w:lang w:eastAsia="uk-UA"/>
    </w:rPr>
  </w:style>
  <w:style w:type="paragraph" w:styleId="a5">
    <w:name w:val="Normal (Web)"/>
    <w:basedOn w:val="a"/>
    <w:uiPriority w:val="99"/>
    <w:unhideWhenUsed/>
    <w:rsid w:val="005B2E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Strong"/>
    <w:basedOn w:val="a0"/>
    <w:uiPriority w:val="22"/>
    <w:qFormat/>
    <w:rsid w:val="00F437FD"/>
    <w:rPr>
      <w:b/>
      <w:bCs/>
    </w:rPr>
  </w:style>
  <w:style w:type="character" w:styleId="a7">
    <w:name w:val="Emphasis"/>
    <w:basedOn w:val="a0"/>
    <w:uiPriority w:val="20"/>
    <w:qFormat/>
    <w:rsid w:val="00F437FD"/>
    <w:rPr>
      <w:i/>
      <w:iCs/>
    </w:rPr>
  </w:style>
  <w:style w:type="character" w:styleId="a8">
    <w:name w:val="Hyperlink"/>
    <w:basedOn w:val="a0"/>
    <w:uiPriority w:val="99"/>
    <w:semiHidden/>
    <w:unhideWhenUsed/>
    <w:rsid w:val="00D117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EB7"/>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7EB7"/>
    <w:pPr>
      <w:spacing w:after="0" w:line="240" w:lineRule="auto"/>
    </w:pPr>
  </w:style>
  <w:style w:type="paragraph" w:styleId="a4">
    <w:name w:val="List Paragraph"/>
    <w:basedOn w:val="a"/>
    <w:uiPriority w:val="34"/>
    <w:qFormat/>
    <w:rsid w:val="00457EB7"/>
    <w:pPr>
      <w:ind w:left="720"/>
      <w:contextualSpacing/>
    </w:pPr>
  </w:style>
  <w:style w:type="paragraph" w:styleId="HTML">
    <w:name w:val="HTML Preformatted"/>
    <w:basedOn w:val="a"/>
    <w:link w:val="HTML0"/>
    <w:uiPriority w:val="99"/>
    <w:semiHidden/>
    <w:unhideWhenUsed/>
    <w:rsid w:val="008B3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8B3A6F"/>
    <w:rPr>
      <w:rFonts w:ascii="Courier New" w:eastAsia="Times New Roman" w:hAnsi="Courier New" w:cs="Courier New"/>
      <w:sz w:val="20"/>
      <w:szCs w:val="20"/>
      <w:lang w:eastAsia="uk-UA"/>
    </w:rPr>
  </w:style>
  <w:style w:type="paragraph" w:styleId="a5">
    <w:name w:val="Normal (Web)"/>
    <w:basedOn w:val="a"/>
    <w:uiPriority w:val="99"/>
    <w:unhideWhenUsed/>
    <w:rsid w:val="005B2E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Strong"/>
    <w:basedOn w:val="a0"/>
    <w:uiPriority w:val="22"/>
    <w:qFormat/>
    <w:rsid w:val="00F437FD"/>
    <w:rPr>
      <w:b/>
      <w:bCs/>
    </w:rPr>
  </w:style>
  <w:style w:type="character" w:styleId="a7">
    <w:name w:val="Emphasis"/>
    <w:basedOn w:val="a0"/>
    <w:uiPriority w:val="20"/>
    <w:qFormat/>
    <w:rsid w:val="00F437FD"/>
    <w:rPr>
      <w:i/>
      <w:iCs/>
    </w:rPr>
  </w:style>
  <w:style w:type="character" w:styleId="a8">
    <w:name w:val="Hyperlink"/>
    <w:basedOn w:val="a0"/>
    <w:uiPriority w:val="99"/>
    <w:semiHidden/>
    <w:unhideWhenUsed/>
    <w:rsid w:val="00D117F8"/>
    <w:rPr>
      <w:color w:val="0000FF"/>
      <w:u w:val="single"/>
    </w:rPr>
  </w:style>
</w:styles>
</file>

<file path=word/webSettings.xml><?xml version="1.0" encoding="utf-8"?>
<w:webSettings xmlns:r="http://schemas.openxmlformats.org/officeDocument/2006/relationships" xmlns:w="http://schemas.openxmlformats.org/wordprocessingml/2006/main">
  <w:divs>
    <w:div w:id="112556283">
      <w:bodyDiv w:val="1"/>
      <w:marLeft w:val="0"/>
      <w:marRight w:val="0"/>
      <w:marTop w:val="0"/>
      <w:marBottom w:val="0"/>
      <w:divBdr>
        <w:top w:val="none" w:sz="0" w:space="0" w:color="auto"/>
        <w:left w:val="none" w:sz="0" w:space="0" w:color="auto"/>
        <w:bottom w:val="none" w:sz="0" w:space="0" w:color="auto"/>
        <w:right w:val="none" w:sz="0" w:space="0" w:color="auto"/>
      </w:divBdr>
    </w:div>
    <w:div w:id="172301442">
      <w:bodyDiv w:val="1"/>
      <w:marLeft w:val="0"/>
      <w:marRight w:val="0"/>
      <w:marTop w:val="0"/>
      <w:marBottom w:val="0"/>
      <w:divBdr>
        <w:top w:val="none" w:sz="0" w:space="0" w:color="auto"/>
        <w:left w:val="none" w:sz="0" w:space="0" w:color="auto"/>
        <w:bottom w:val="none" w:sz="0" w:space="0" w:color="auto"/>
        <w:right w:val="none" w:sz="0" w:space="0" w:color="auto"/>
      </w:divBdr>
    </w:div>
    <w:div w:id="567886226">
      <w:bodyDiv w:val="1"/>
      <w:marLeft w:val="0"/>
      <w:marRight w:val="0"/>
      <w:marTop w:val="0"/>
      <w:marBottom w:val="0"/>
      <w:divBdr>
        <w:top w:val="none" w:sz="0" w:space="0" w:color="auto"/>
        <w:left w:val="none" w:sz="0" w:space="0" w:color="auto"/>
        <w:bottom w:val="none" w:sz="0" w:space="0" w:color="auto"/>
        <w:right w:val="none" w:sz="0" w:space="0" w:color="auto"/>
      </w:divBdr>
    </w:div>
    <w:div w:id="575631435">
      <w:bodyDiv w:val="1"/>
      <w:marLeft w:val="0"/>
      <w:marRight w:val="0"/>
      <w:marTop w:val="0"/>
      <w:marBottom w:val="0"/>
      <w:divBdr>
        <w:top w:val="none" w:sz="0" w:space="0" w:color="auto"/>
        <w:left w:val="none" w:sz="0" w:space="0" w:color="auto"/>
        <w:bottom w:val="none" w:sz="0" w:space="0" w:color="auto"/>
        <w:right w:val="none" w:sz="0" w:space="0" w:color="auto"/>
      </w:divBdr>
    </w:div>
    <w:div w:id="611594333">
      <w:bodyDiv w:val="1"/>
      <w:marLeft w:val="0"/>
      <w:marRight w:val="0"/>
      <w:marTop w:val="0"/>
      <w:marBottom w:val="0"/>
      <w:divBdr>
        <w:top w:val="none" w:sz="0" w:space="0" w:color="auto"/>
        <w:left w:val="none" w:sz="0" w:space="0" w:color="auto"/>
        <w:bottom w:val="none" w:sz="0" w:space="0" w:color="auto"/>
        <w:right w:val="none" w:sz="0" w:space="0" w:color="auto"/>
      </w:divBdr>
    </w:div>
    <w:div w:id="654065599">
      <w:bodyDiv w:val="1"/>
      <w:marLeft w:val="0"/>
      <w:marRight w:val="0"/>
      <w:marTop w:val="0"/>
      <w:marBottom w:val="0"/>
      <w:divBdr>
        <w:top w:val="none" w:sz="0" w:space="0" w:color="auto"/>
        <w:left w:val="none" w:sz="0" w:space="0" w:color="auto"/>
        <w:bottom w:val="none" w:sz="0" w:space="0" w:color="auto"/>
        <w:right w:val="none" w:sz="0" w:space="0" w:color="auto"/>
      </w:divBdr>
    </w:div>
    <w:div w:id="759984888">
      <w:bodyDiv w:val="1"/>
      <w:marLeft w:val="0"/>
      <w:marRight w:val="0"/>
      <w:marTop w:val="0"/>
      <w:marBottom w:val="0"/>
      <w:divBdr>
        <w:top w:val="none" w:sz="0" w:space="0" w:color="auto"/>
        <w:left w:val="none" w:sz="0" w:space="0" w:color="auto"/>
        <w:bottom w:val="none" w:sz="0" w:space="0" w:color="auto"/>
        <w:right w:val="none" w:sz="0" w:space="0" w:color="auto"/>
      </w:divBdr>
    </w:div>
    <w:div w:id="807280034">
      <w:bodyDiv w:val="1"/>
      <w:marLeft w:val="0"/>
      <w:marRight w:val="0"/>
      <w:marTop w:val="0"/>
      <w:marBottom w:val="0"/>
      <w:divBdr>
        <w:top w:val="none" w:sz="0" w:space="0" w:color="auto"/>
        <w:left w:val="none" w:sz="0" w:space="0" w:color="auto"/>
        <w:bottom w:val="none" w:sz="0" w:space="0" w:color="auto"/>
        <w:right w:val="none" w:sz="0" w:space="0" w:color="auto"/>
      </w:divBdr>
    </w:div>
    <w:div w:id="994914738">
      <w:bodyDiv w:val="1"/>
      <w:marLeft w:val="0"/>
      <w:marRight w:val="0"/>
      <w:marTop w:val="0"/>
      <w:marBottom w:val="0"/>
      <w:divBdr>
        <w:top w:val="none" w:sz="0" w:space="0" w:color="auto"/>
        <w:left w:val="none" w:sz="0" w:space="0" w:color="auto"/>
        <w:bottom w:val="none" w:sz="0" w:space="0" w:color="auto"/>
        <w:right w:val="none" w:sz="0" w:space="0" w:color="auto"/>
      </w:divBdr>
    </w:div>
    <w:div w:id="1199978007">
      <w:bodyDiv w:val="1"/>
      <w:marLeft w:val="0"/>
      <w:marRight w:val="0"/>
      <w:marTop w:val="0"/>
      <w:marBottom w:val="0"/>
      <w:divBdr>
        <w:top w:val="none" w:sz="0" w:space="0" w:color="auto"/>
        <w:left w:val="none" w:sz="0" w:space="0" w:color="auto"/>
        <w:bottom w:val="none" w:sz="0" w:space="0" w:color="auto"/>
        <w:right w:val="none" w:sz="0" w:space="0" w:color="auto"/>
      </w:divBdr>
    </w:div>
    <w:div w:id="1255438560">
      <w:bodyDiv w:val="1"/>
      <w:marLeft w:val="0"/>
      <w:marRight w:val="0"/>
      <w:marTop w:val="0"/>
      <w:marBottom w:val="0"/>
      <w:divBdr>
        <w:top w:val="none" w:sz="0" w:space="0" w:color="auto"/>
        <w:left w:val="none" w:sz="0" w:space="0" w:color="auto"/>
        <w:bottom w:val="none" w:sz="0" w:space="0" w:color="auto"/>
        <w:right w:val="none" w:sz="0" w:space="0" w:color="auto"/>
      </w:divBdr>
    </w:div>
    <w:div w:id="1685280621">
      <w:bodyDiv w:val="1"/>
      <w:marLeft w:val="0"/>
      <w:marRight w:val="0"/>
      <w:marTop w:val="0"/>
      <w:marBottom w:val="0"/>
      <w:divBdr>
        <w:top w:val="none" w:sz="0" w:space="0" w:color="auto"/>
        <w:left w:val="none" w:sz="0" w:space="0" w:color="auto"/>
        <w:bottom w:val="none" w:sz="0" w:space="0" w:color="auto"/>
        <w:right w:val="none" w:sz="0" w:space="0" w:color="auto"/>
      </w:divBdr>
    </w:div>
    <w:div w:id="1712609718">
      <w:bodyDiv w:val="1"/>
      <w:marLeft w:val="0"/>
      <w:marRight w:val="0"/>
      <w:marTop w:val="0"/>
      <w:marBottom w:val="0"/>
      <w:divBdr>
        <w:top w:val="none" w:sz="0" w:space="0" w:color="auto"/>
        <w:left w:val="none" w:sz="0" w:space="0" w:color="auto"/>
        <w:bottom w:val="none" w:sz="0" w:space="0" w:color="auto"/>
        <w:right w:val="none" w:sz="0" w:space="0" w:color="auto"/>
      </w:divBdr>
    </w:div>
    <w:div w:id="1803842963">
      <w:bodyDiv w:val="1"/>
      <w:marLeft w:val="0"/>
      <w:marRight w:val="0"/>
      <w:marTop w:val="0"/>
      <w:marBottom w:val="0"/>
      <w:divBdr>
        <w:top w:val="none" w:sz="0" w:space="0" w:color="auto"/>
        <w:left w:val="none" w:sz="0" w:space="0" w:color="auto"/>
        <w:bottom w:val="none" w:sz="0" w:space="0" w:color="auto"/>
        <w:right w:val="none" w:sz="0" w:space="0" w:color="auto"/>
      </w:divBdr>
    </w:div>
    <w:div w:id="1844591781">
      <w:bodyDiv w:val="1"/>
      <w:marLeft w:val="0"/>
      <w:marRight w:val="0"/>
      <w:marTop w:val="0"/>
      <w:marBottom w:val="0"/>
      <w:divBdr>
        <w:top w:val="none" w:sz="0" w:space="0" w:color="auto"/>
        <w:left w:val="none" w:sz="0" w:space="0" w:color="auto"/>
        <w:bottom w:val="none" w:sz="0" w:space="0" w:color="auto"/>
        <w:right w:val="none" w:sz="0" w:space="0" w:color="auto"/>
      </w:divBdr>
    </w:div>
    <w:div w:id="1912957286">
      <w:bodyDiv w:val="1"/>
      <w:marLeft w:val="0"/>
      <w:marRight w:val="0"/>
      <w:marTop w:val="0"/>
      <w:marBottom w:val="0"/>
      <w:divBdr>
        <w:top w:val="none" w:sz="0" w:space="0" w:color="auto"/>
        <w:left w:val="none" w:sz="0" w:space="0" w:color="auto"/>
        <w:bottom w:val="none" w:sz="0" w:space="0" w:color="auto"/>
        <w:right w:val="none" w:sz="0" w:space="0" w:color="auto"/>
      </w:divBdr>
    </w:div>
    <w:div w:id="205785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4%D0%B5%D0%BA%D1%80%D0%B5%D1%82" TargetMode="External"/><Relationship Id="rId13" Type="http://schemas.openxmlformats.org/officeDocument/2006/relationships/hyperlink" Target="https://uk.wikipedia.org/wiki/%D0%A1%D1%83%D0%B4%D0%BE%D0%B2%D0%B0_%D0%BF%D1%80%D0%B0%D0%BA%D1%82%D0%B8%D0%BA%D0%B0" TargetMode="External"/><Relationship Id="rId18" Type="http://schemas.openxmlformats.org/officeDocument/2006/relationships/hyperlink" Target="https://uk.wikipedia.org/w/index.php?title=%D0%97%D0%B0%D0%BA%D0%BE%D0%BD%D0%BE%D0%B4%D0%B0%D0%B2%D0%B5%D1%86%D1%8C&amp;action=edit&amp;redlink=1" TargetMode="External"/><Relationship Id="rId26" Type="http://schemas.openxmlformats.org/officeDocument/2006/relationships/hyperlink" Target="https://uk.wikipedia.org/wiki/%D0%90%D0%BD%D0%B3%D0%BB%D1%96%D0%B9%D1%81%D1%8C%D0%BA%D0%B0_%D0%BC%D0%BE%D0%B2%D0%B0" TargetMode="External"/><Relationship Id="rId3" Type="http://schemas.openxmlformats.org/officeDocument/2006/relationships/settings" Target="settings.xml"/><Relationship Id="rId21" Type="http://schemas.openxmlformats.org/officeDocument/2006/relationships/hyperlink" Target="https://uk.wikipedia.org/wiki/%D0%97%D0%B0%D0%B3%D0%B0%D0%BB%D1%8C%D0%BD%D0%B5_%D0%BF%D1%80%D0%B0%D0%B2%D0%BE" TargetMode="External"/><Relationship Id="rId7" Type="http://schemas.openxmlformats.org/officeDocument/2006/relationships/hyperlink" Target="https://uk.wikipedia.org/wiki/%D0%A0%D0%B5%D0%B3%D0%BB%D0%B0%D0%BC%D0%B5%D0%BD%D1%82" TargetMode="External"/><Relationship Id="rId12" Type="http://schemas.openxmlformats.org/officeDocument/2006/relationships/hyperlink" Target="https://uk.wikipedia.org/wiki/%D0%AE%D1%80%D0%B8%D1%81%D0%BF%D1%80%D1%83%D0%B4%D0%B5%D0%BD%D1%86%D1%96%D1%8F" TargetMode="External"/><Relationship Id="rId17" Type="http://schemas.openxmlformats.org/officeDocument/2006/relationships/hyperlink" Target="https://uk.wikipedia.org/wiki/%D0%AE%D1%80%D0%B8%D1%81%D0%BF%D1%80%D1%83%D0%B4%D0%B5%D0%BD%D1%86%D1%96%D1%8F" TargetMode="External"/><Relationship Id="rId25" Type="http://schemas.openxmlformats.org/officeDocument/2006/relationships/hyperlink" Target="https://uk.wikipedia.org/wiki/%D0%A1%D1%83%D0%B4%D0%BE%D0%B2%D0%B5_%D1%80%D1%96%D1%88%D0%B5%D0%BD%D0%BD%D1%8F" TargetMode="External"/><Relationship Id="rId2" Type="http://schemas.openxmlformats.org/officeDocument/2006/relationships/styles" Target="styles.xml"/><Relationship Id="rId16" Type="http://schemas.openxmlformats.org/officeDocument/2006/relationships/hyperlink" Target="https://uk.wikipedia.org/w/index.php?title=%D0%9D%D0%B0%D1%83%D0%BA%D0%BE%D0%B2%D0%B0_%D0%B4%D0%BE%D0%BA%D1%82%D1%80%D0%B8%D0%BD%D0%B0&amp;action=edit&amp;redlink=1" TargetMode="External"/><Relationship Id="rId20" Type="http://schemas.openxmlformats.org/officeDocument/2006/relationships/hyperlink" Target="https://uk.wikipedia.org/wiki/%D0%A0%D0%BE%D0%BC%D0%B0%D0%BD%D0%BE-%D0%B3%D0%B5%D1%80%D0%BC%D0%B0%D0%BD%D1%81%D1%8C%D0%BA%D0%B0_%D0%BF%D1%80%D0%B0%D0%B2%D0%BE%D0%B2%D0%B0_%D1%81%D1%96%D0%BC%27%D1%8F"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uk.wikipedia.org/wiki/%D0%94%D0%B5%D1%80%D0%B6%D0%B0%D0%B2%D0%BD%D1%96_%D0%BE%D1%80%D0%B3%D0%B0%D0%BD%D0%B8" TargetMode="External"/><Relationship Id="rId11" Type="http://schemas.openxmlformats.org/officeDocument/2006/relationships/hyperlink" Target="https://uk.wikipedia.org/wiki/%D0%97%D0%B2%D0%B8%D1%87%D0%B0%D0%B9" TargetMode="External"/><Relationship Id="rId24" Type="http://schemas.openxmlformats.org/officeDocument/2006/relationships/hyperlink" Target="https://uk.wikipedia.org/wiki/%D0%A1%D1%83%D0%B4%D0%BE%D0%B2%D0%B0_%D0%BF%D1%80%D0%B0%D0%BA%D1%82%D0%B8%D0%BA%D0%B0" TargetMode="External"/><Relationship Id="rId5" Type="http://schemas.openxmlformats.org/officeDocument/2006/relationships/hyperlink" Target="https://uk.wikipedia.org/wiki/%D0%9F%D0%B0%D1%80%D0%BB%D0%B0%D0%BC%D0%B5%D0%BD%D1%82" TargetMode="External"/><Relationship Id="rId15" Type="http://schemas.openxmlformats.org/officeDocument/2006/relationships/hyperlink" Target="https://uk.wikipedia.org/w/index.php?title=%D0%9F%D1%80%D0%B8%D0%BD%D1%86%D0%B8%D0%BF_%D0%B2%D0%B5%D1%80%D1%85%D0%BE%D0%B2%D0%B5%D0%BD%D1%81%D1%82%D0%B2%D0%B0_%D0%B7%D0%B0%D0%BA%D0%BE%D0%BD%D1%83&amp;action=edit&amp;redlink=1" TargetMode="External"/><Relationship Id="rId23" Type="http://schemas.openxmlformats.org/officeDocument/2006/relationships/hyperlink" Target="https://uk.wikipedia.org/wiki/%D0%9B%D0%B0%D1%82%D0%B8%D0%BD%D1%81%D1%8C%D0%BA%D0%B0_%D0%BC%D0%BE%D0%B2%D0%B0" TargetMode="External"/><Relationship Id="rId28" Type="http://schemas.openxmlformats.org/officeDocument/2006/relationships/theme" Target="theme/theme1.xml"/><Relationship Id="rId10" Type="http://schemas.openxmlformats.org/officeDocument/2006/relationships/hyperlink" Target="https://uk.wikipedia.org/wiki/%D0%9F%D1%80%D0%B0%D0%B2%D0%BE%D0%B2%D0%B0_%D1%81%D1%96%D0%BC%27%D1%8F" TargetMode="External"/><Relationship Id="rId19" Type="http://schemas.openxmlformats.org/officeDocument/2006/relationships/hyperlink" Target="https://uk.wikipedia.org/wiki/%D0%9F%D1%80%D0%B8%D1%80%D0%BE%D0%B4%D0%BD%D0%B5_%D0%BF%D1%80%D0%B0%D0%B2%D0%BE" TargetMode="External"/><Relationship Id="rId4" Type="http://schemas.openxmlformats.org/officeDocument/2006/relationships/webSettings" Target="webSettings.xml"/><Relationship Id="rId9" Type="http://schemas.openxmlformats.org/officeDocument/2006/relationships/hyperlink" Target="https://uk.wikipedia.org/wiki/%D0%92%D0%B8%D0%BA%D0%BE%D0%BD%D0%B0%D0%B2%D1%87%D0%B0_%D0%B2%D0%BB%D0%B0%D0%B4%D0%B0" TargetMode="External"/><Relationship Id="rId14" Type="http://schemas.openxmlformats.org/officeDocument/2006/relationships/hyperlink" Target="https://uk.wikipedia.org/wiki/%D0%A1%D1%83%D0%B4%D0%BE%D0%B2%D0%B8%D0%B9_%D0%BF%D1%80%D0%B5%D1%86%D0%B5%D0%B4%D0%B5%D0%BD%D1%82" TargetMode="External"/><Relationship Id="rId22" Type="http://schemas.openxmlformats.org/officeDocument/2006/relationships/hyperlink" Target="https://uk.wikipedia.org/wiki/%D0%A1%D1%83%D0%B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43</Pages>
  <Words>49260</Words>
  <Characters>28079</Characters>
  <Application>Microsoft Office Word</Application>
  <DocSecurity>0</DocSecurity>
  <Lines>233</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user</cp:lastModifiedBy>
  <cp:revision>11</cp:revision>
  <dcterms:created xsi:type="dcterms:W3CDTF">2019-04-15T13:59:00Z</dcterms:created>
  <dcterms:modified xsi:type="dcterms:W3CDTF">2019-04-15T19:36:00Z</dcterms:modified>
</cp:coreProperties>
</file>