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F6" w:rsidRDefault="00D53721">
      <w:pPr>
        <w:pStyle w:val="normal"/>
        <w:spacing w:after="160" w:line="259" w:lineRule="auto"/>
        <w:ind w:left="141" w:hanging="135"/>
        <w:jc w:val="center"/>
        <w:rPr>
          <w:rFonts w:ascii="Roboto Light" w:eastAsia="Roboto Light" w:hAnsi="Roboto Light" w:cs="Roboto Light"/>
          <w:b/>
          <w:sz w:val="36"/>
          <w:szCs w:val="36"/>
        </w:rPr>
      </w:pPr>
      <w:r>
        <w:rPr>
          <w:rFonts w:ascii="Roboto Light" w:eastAsia="Roboto Light" w:hAnsi="Roboto Light" w:cs="Roboto Light"/>
          <w:b/>
          <w:sz w:val="36"/>
          <w:szCs w:val="36"/>
        </w:rPr>
        <w:t>ТЗ на Аналитика-редактора новостей</w:t>
      </w:r>
    </w:p>
    <w:p w:rsidR="004371F6" w:rsidRDefault="00D53721">
      <w:pPr>
        <w:pStyle w:val="normal"/>
        <w:spacing w:after="160" w:line="259" w:lineRule="auto"/>
        <w:ind w:left="-142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 xml:space="preserve">Механика активации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ивента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Travel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>:</w:t>
      </w:r>
    </w:p>
    <w:p w:rsidR="004371F6" w:rsidRDefault="00D53721">
      <w:pPr>
        <w:pStyle w:val="normal"/>
        <w:numPr>
          <w:ilvl w:val="0"/>
          <w:numId w:val="3"/>
        </w:numPr>
        <w:spacing w:line="259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попасть на клетку поезда</w:t>
      </w:r>
    </w:p>
    <w:p w:rsidR="004371F6" w:rsidRPr="00485B43" w:rsidRDefault="00D53721">
      <w:pPr>
        <w:pStyle w:val="normal"/>
        <w:numPr>
          <w:ilvl w:val="0"/>
          <w:numId w:val="3"/>
        </w:numPr>
        <w:spacing w:line="259" w:lineRule="auto"/>
        <w:rPr>
          <w:rFonts w:ascii="Roboto Light" w:eastAsia="Roboto Light" w:hAnsi="Roboto Light" w:cs="Roboto Light"/>
          <w:sz w:val="28"/>
          <w:szCs w:val="28"/>
          <w:lang w:val="en-US"/>
        </w:rPr>
      </w:pPr>
      <w:bookmarkStart w:id="0" w:name="_30j0zll" w:colFirst="0" w:colLast="0"/>
      <w:bookmarkEnd w:id="0"/>
      <w:r>
        <w:rPr>
          <w:rFonts w:ascii="Roboto Light" w:eastAsia="Roboto Light" w:hAnsi="Roboto Light" w:cs="Roboto Light"/>
          <w:sz w:val="28"/>
          <w:szCs w:val="28"/>
        </w:rPr>
        <w:t>использовать</w:t>
      </w:r>
      <w:r w:rsidRPr="00485B43">
        <w:rPr>
          <w:rFonts w:ascii="Roboto Light" w:eastAsia="Roboto Light" w:hAnsi="Roboto Light" w:cs="Roboto Light"/>
          <w:sz w:val="28"/>
          <w:szCs w:val="28"/>
          <w:lang w:val="en-US"/>
        </w:rPr>
        <w:t xml:space="preserve"> Power Card — Go To Train</w:t>
      </w:r>
    </w:p>
    <w:p w:rsidR="004371F6" w:rsidRDefault="00D53721">
      <w:pPr>
        <w:pStyle w:val="normal"/>
        <w:numPr>
          <w:ilvl w:val="0"/>
          <w:numId w:val="3"/>
        </w:numPr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 xml:space="preserve">получить из колоды игровых карт карту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Go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To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Train</w:t>
      </w:r>
      <w:proofErr w:type="spellEnd"/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3132655" cy="6711505"/>
            <wp:effectExtent l="0" t="0" r="0" b="0"/>
            <wp:docPr id="5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2655" cy="6711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3248025" cy="6730555"/>
            <wp:effectExtent l="0" t="0" r="0" b="0"/>
            <wp:docPr id="16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730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lastRenderedPageBreak/>
        <w:t>Выбор персонажа для посещения:</w:t>
      </w:r>
    </w:p>
    <w:p w:rsidR="004371F6" w:rsidRDefault="00D53721">
      <w:pPr>
        <w:pStyle w:val="normal"/>
        <w:numPr>
          <w:ilvl w:val="0"/>
          <w:numId w:val="4"/>
        </w:numPr>
        <w:spacing w:line="360" w:lineRule="auto"/>
        <w:rPr>
          <w:rFonts w:ascii="Roboto Light" w:eastAsia="Roboto Light" w:hAnsi="Roboto Light" w:cs="Roboto Light"/>
          <w:sz w:val="28"/>
          <w:szCs w:val="28"/>
        </w:rPr>
      </w:pPr>
      <w:proofErr w:type="spellStart"/>
      <w:r>
        <w:rPr>
          <w:rFonts w:ascii="Roboto Light" w:eastAsia="Roboto Light" w:hAnsi="Roboto Light" w:cs="Roboto Light"/>
          <w:sz w:val="28"/>
          <w:szCs w:val="28"/>
        </w:rPr>
        <w:t>рандомный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персонажа</w:t>
      </w:r>
    </w:p>
    <w:p w:rsidR="004371F6" w:rsidRDefault="00D53721">
      <w:pPr>
        <w:pStyle w:val="normal"/>
        <w:numPr>
          <w:ilvl w:val="0"/>
          <w:numId w:val="4"/>
        </w:numPr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 xml:space="preserve">друг из </w:t>
      </w:r>
      <w:proofErr w:type="spellStart"/>
      <w:r w:rsidR="00485B43">
        <w:rPr>
          <w:rFonts w:ascii="Roboto Light" w:eastAsia="Roboto Light" w:hAnsi="Roboto Light" w:cs="Roboto Light"/>
          <w:sz w:val="28"/>
          <w:szCs w:val="28"/>
          <w:lang w:val="en-US"/>
        </w:rPr>
        <w:t>Facebook</w:t>
      </w:r>
      <w:proofErr w:type="spellEnd"/>
      <w:r w:rsidR="00485B43">
        <w:rPr>
          <w:rFonts w:ascii="Roboto Light" w:eastAsia="Roboto Light" w:hAnsi="Roboto Light" w:cs="Roboto Light"/>
          <w:sz w:val="28"/>
          <w:szCs w:val="28"/>
          <w:lang w:val="ru-RU"/>
        </w:rPr>
        <w:t>,</w:t>
      </w:r>
      <w:r>
        <w:rPr>
          <w:rFonts w:ascii="Roboto Light" w:eastAsia="Roboto Light" w:hAnsi="Roboto Light" w:cs="Roboto Light"/>
          <w:sz w:val="28"/>
          <w:szCs w:val="28"/>
        </w:rPr>
        <w:t xml:space="preserve"> за которого дополнительно можно получить 20 </w:t>
      </w:r>
      <w:proofErr w:type="spellStart"/>
      <w:r>
        <w:rPr>
          <w:rFonts w:ascii="Roboto Light" w:eastAsia="Roboto Light" w:hAnsi="Roboto Light" w:cs="Roboto Light"/>
          <w:sz w:val="28"/>
          <w:szCs w:val="28"/>
          <w:lang w:val="uk-UA"/>
        </w:rPr>
        <w:t>игральн</w:t>
      </w:r>
      <w:proofErr w:type="spellEnd"/>
      <w:r>
        <w:rPr>
          <w:rFonts w:ascii="Roboto Light" w:eastAsia="Roboto Light" w:hAnsi="Roboto Light" w:cs="Roboto Light"/>
          <w:sz w:val="28"/>
          <w:szCs w:val="28"/>
          <w:lang w:val="ru-RU"/>
        </w:rPr>
        <w:t>ых костей.</w:t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3713867" cy="7919062"/>
            <wp:effectExtent l="0" t="0" r="0" b="0"/>
            <wp:docPr id="1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3867" cy="79190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3664236" cy="7842862"/>
            <wp:effectExtent l="0" t="0" r="0" b="0"/>
            <wp:docPr id="1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4236" cy="78428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 xml:space="preserve">“Тюрьма” - при попадании на данную </w:t>
      </w:r>
      <w:r w:rsidR="00485B43">
        <w:rPr>
          <w:rFonts w:ascii="Roboto Light" w:eastAsia="Roboto Light" w:hAnsi="Roboto Light" w:cs="Roboto Light"/>
          <w:sz w:val="28"/>
          <w:szCs w:val="28"/>
        </w:rPr>
        <w:t xml:space="preserve">клетку, Вы не имеете </w:t>
      </w:r>
      <w:proofErr w:type="spellStart"/>
      <w:r w:rsidR="00485B43">
        <w:rPr>
          <w:rFonts w:ascii="Roboto Light" w:eastAsia="Roboto Light" w:hAnsi="Roboto Light" w:cs="Roboto Light"/>
          <w:sz w:val="28"/>
          <w:szCs w:val="28"/>
        </w:rPr>
        <w:t>возможност</w:t>
      </w:r>
      <w:r w:rsidR="00485B43">
        <w:rPr>
          <w:rFonts w:ascii="Roboto Light" w:eastAsia="Roboto Light" w:hAnsi="Roboto Light" w:cs="Roboto Light"/>
          <w:sz w:val="28"/>
          <w:szCs w:val="28"/>
          <w:lang w:val="ru-RU"/>
        </w:rPr>
        <w:t>ь</w:t>
      </w:r>
      <w:proofErr w:type="spellEnd"/>
      <w:r w:rsidR="00485B43">
        <w:rPr>
          <w:rFonts w:ascii="Roboto Light" w:eastAsia="Roboto Light" w:hAnsi="Roboto Light" w:cs="Roboto Light"/>
          <w:sz w:val="28"/>
          <w:szCs w:val="28"/>
          <w:lang w:val="ru-RU"/>
        </w:rPr>
        <w:t xml:space="preserve"> </w:t>
      </w:r>
      <w:r>
        <w:rPr>
          <w:rFonts w:ascii="Roboto Light" w:eastAsia="Roboto Light" w:hAnsi="Roboto Light" w:cs="Roboto Light"/>
          <w:sz w:val="28"/>
          <w:szCs w:val="28"/>
        </w:rPr>
        <w:t>двигаться, и игра предлагает выбрать 1 из 3 вариантов:</w:t>
      </w:r>
    </w:p>
    <w:p w:rsidR="004371F6" w:rsidRDefault="00D53721">
      <w:pPr>
        <w:pStyle w:val="normal"/>
        <w:numPr>
          <w:ilvl w:val="0"/>
          <w:numId w:val="1"/>
        </w:numPr>
        <w:spacing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Вернуться домой, не получив никакой награды (выбор бесплат</w:t>
      </w:r>
      <w:r>
        <w:rPr>
          <w:rFonts w:ascii="Roboto Light" w:eastAsia="Roboto Light" w:hAnsi="Roboto Light" w:cs="Roboto Light"/>
          <w:sz w:val="28"/>
          <w:szCs w:val="28"/>
        </w:rPr>
        <w:t>ный)</w:t>
      </w:r>
      <w:r w:rsidR="00485B43">
        <w:rPr>
          <w:rFonts w:ascii="Roboto Light" w:eastAsia="Roboto Light" w:hAnsi="Roboto Light" w:cs="Roboto Light"/>
          <w:sz w:val="28"/>
          <w:szCs w:val="28"/>
          <w:lang w:val="ru-RU"/>
        </w:rPr>
        <w:t>.</w:t>
      </w:r>
    </w:p>
    <w:p w:rsidR="004371F6" w:rsidRDefault="00D53721">
      <w:pPr>
        <w:pStyle w:val="normal"/>
        <w:numPr>
          <w:ilvl w:val="0"/>
          <w:numId w:val="1"/>
        </w:numPr>
        <w:spacing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отправиться на следующую карту</w:t>
      </w:r>
      <w:r w:rsidR="00485B43">
        <w:rPr>
          <w:rFonts w:ascii="Roboto Light" w:eastAsia="Roboto Light" w:hAnsi="Roboto Light" w:cs="Roboto Light"/>
          <w:sz w:val="28"/>
          <w:szCs w:val="28"/>
          <w:lang w:val="ru-RU"/>
        </w:rPr>
        <w:t>,</w:t>
      </w:r>
      <w:r>
        <w:rPr>
          <w:rFonts w:ascii="Roboto Light" w:eastAsia="Roboto Light" w:hAnsi="Roboto Light" w:cs="Roboto Light"/>
          <w:sz w:val="28"/>
          <w:szCs w:val="28"/>
        </w:rPr>
        <w:t xml:space="preserve"> после просмотра рекламы</w:t>
      </w:r>
      <w:r w:rsidR="00485B43">
        <w:rPr>
          <w:rFonts w:ascii="Roboto Light" w:eastAsia="Roboto Light" w:hAnsi="Roboto Light" w:cs="Roboto Light"/>
          <w:sz w:val="28"/>
          <w:szCs w:val="28"/>
          <w:lang w:val="ru-RU"/>
        </w:rPr>
        <w:t>.</w:t>
      </w:r>
    </w:p>
    <w:p w:rsidR="004371F6" w:rsidRDefault="00D53721">
      <w:pPr>
        <w:pStyle w:val="normal"/>
        <w:numPr>
          <w:ilvl w:val="0"/>
          <w:numId w:val="1"/>
        </w:numPr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отправиться на следующую карту (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next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board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>) за 1 алмаз</w:t>
      </w:r>
      <w:r w:rsidR="00485B43">
        <w:rPr>
          <w:rFonts w:ascii="Roboto Light" w:eastAsia="Roboto Light" w:hAnsi="Roboto Light" w:cs="Roboto Light"/>
          <w:sz w:val="28"/>
          <w:szCs w:val="28"/>
          <w:lang w:val="ru-RU"/>
        </w:rPr>
        <w:t>.</w:t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2707538" cy="5723989"/>
            <wp:effectExtent l="0" t="0" r="0" b="0"/>
            <wp:docPr id="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7538" cy="57239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3003161" cy="5749955"/>
            <wp:effectExtent l="0" t="0" r="0" b="0"/>
            <wp:docPr id="7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3161" cy="5749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2802788" cy="3777670"/>
            <wp:effectExtent l="0" t="0" r="0" b="0"/>
            <wp:docPr id="10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2788" cy="3777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lastRenderedPageBreak/>
        <w:t>“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Heart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of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gold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” - Вы можете оставить другому игроку подарок, во время своего путешествия, содержимое -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рандомное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>.</w:t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3375463" cy="7225164"/>
            <wp:effectExtent l="0" t="0" r="0" b="0"/>
            <wp:docPr id="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5463" cy="72251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“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This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board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is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protected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>” - Защита игрока, играть на данной карте невозможно.</w:t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Игровой функционал предлагает 2 варианта:</w:t>
      </w:r>
    </w:p>
    <w:p w:rsidR="004371F6" w:rsidRDefault="00D53721">
      <w:pPr>
        <w:pStyle w:val="normal"/>
        <w:numPr>
          <w:ilvl w:val="0"/>
          <w:numId w:val="2"/>
        </w:numPr>
        <w:spacing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Вернуться домой, не получив никакой награды (выбор бесплатный)</w:t>
      </w:r>
    </w:p>
    <w:p w:rsidR="004371F6" w:rsidRDefault="00D53721">
      <w:pPr>
        <w:pStyle w:val="normal"/>
        <w:numPr>
          <w:ilvl w:val="0"/>
          <w:numId w:val="2"/>
        </w:numPr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отправиться на следующую карту (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next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board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>) за 2 алмаза</w:t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2967372" cy="6330980"/>
            <wp:effectExtent l="0" t="0" r="0" b="0"/>
            <wp:docPr id="4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7372" cy="6330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3495675" cy="6350030"/>
            <wp:effectExtent l="0" t="0" r="0" b="0"/>
            <wp:docPr id="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6350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“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Building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br</w:t>
      </w:r>
      <w:r>
        <w:rPr>
          <w:rFonts w:ascii="Roboto Light" w:eastAsia="Roboto Light" w:hAnsi="Roboto Light" w:cs="Roboto Light"/>
          <w:sz w:val="28"/>
          <w:szCs w:val="28"/>
        </w:rPr>
        <w:t>uise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>” - нанесение ущерба постройки игрока, и получение за это монет</w:t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3242882" cy="6931055"/>
            <wp:effectExtent l="0" t="0" r="0" b="0"/>
            <wp:docPr id="15" name="image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2882" cy="6931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3243967" cy="694058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3967" cy="6940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Pr="00D53721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  <w:lang w:val="uk-UA"/>
        </w:rPr>
      </w:pPr>
      <w:r>
        <w:rPr>
          <w:rFonts w:ascii="Roboto Light" w:eastAsia="Roboto Light" w:hAnsi="Roboto Light" w:cs="Roboto Light"/>
          <w:sz w:val="28"/>
          <w:szCs w:val="28"/>
        </w:rPr>
        <w:t>“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Occupy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>” - позволяет занять строение, и п</w:t>
      </w:r>
      <w:r w:rsidR="00485B43">
        <w:rPr>
          <w:rFonts w:ascii="Roboto Light" w:eastAsia="Roboto Light" w:hAnsi="Roboto Light" w:cs="Roboto Light"/>
          <w:sz w:val="28"/>
          <w:szCs w:val="28"/>
        </w:rPr>
        <w:t>олучить за него игровую валюту</w:t>
      </w:r>
      <w:r w:rsidR="00485B43">
        <w:rPr>
          <w:rFonts w:ascii="Roboto Light" w:eastAsia="Roboto Light" w:hAnsi="Roboto Light" w:cs="Roboto Light"/>
          <w:sz w:val="28"/>
          <w:szCs w:val="28"/>
          <w:lang w:val="ru-RU"/>
        </w:rPr>
        <w:t xml:space="preserve">. </w:t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3829698" cy="8216288"/>
            <wp:effectExtent l="0" t="0" r="0" b="0"/>
            <wp:docPr id="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698" cy="8216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 xml:space="preserve">В “Копилке” сумма выигрыша зависит от быстроты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реакции</w:t>
      </w:r>
      <w:proofErr w:type="gramStart"/>
      <w:r>
        <w:rPr>
          <w:rFonts w:ascii="Roboto Light" w:eastAsia="Roboto Light" w:hAnsi="Roboto Light" w:cs="Roboto Light"/>
          <w:sz w:val="28"/>
          <w:szCs w:val="28"/>
        </w:rPr>
        <w:t>,ч</w:t>
      </w:r>
      <w:proofErr w:type="gramEnd"/>
      <w:r>
        <w:rPr>
          <w:rFonts w:ascii="Roboto Light" w:eastAsia="Roboto Light" w:hAnsi="Roboto Light" w:cs="Roboto Light"/>
          <w:sz w:val="28"/>
          <w:szCs w:val="28"/>
        </w:rPr>
        <w:t>ем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ближе к знаку, тем больше выигрыш.</w:t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3536395" cy="7595212"/>
            <wp:effectExtent l="0" t="0" r="0" b="0"/>
            <wp:docPr id="9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6395" cy="75952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После прохождения всего круга и попадания на клетку “Поезд”, вы возвращаетесь домой.</w:t>
      </w:r>
    </w:p>
    <w:p w:rsidR="004371F6" w:rsidRDefault="004371F6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2981070" cy="6366487"/>
            <wp:effectExtent l="0" t="0" r="0" b="0"/>
            <wp:docPr id="1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070" cy="63664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 Light" w:eastAsia="Roboto Light" w:hAnsi="Roboto Light" w:cs="Roboto Light"/>
          <w:noProof/>
          <w:sz w:val="28"/>
          <w:szCs w:val="28"/>
          <w:lang w:val="ru-RU"/>
        </w:rPr>
        <w:drawing>
          <wp:inline distT="114300" distB="114300" distL="114300" distR="114300">
            <wp:extent cx="3248025" cy="6366487"/>
            <wp:effectExtent l="0" t="0" r="0" b="0"/>
            <wp:docPr id="1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3664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 xml:space="preserve">Количество монет и “корон” зависит от бонуса на главной доске, он может быть 1,2,3,5,10, на </w:t>
      </w:r>
      <w:proofErr w:type="spellStart"/>
      <w:r>
        <w:rPr>
          <w:rFonts w:ascii="Roboto Light" w:eastAsia="Roboto Light" w:hAnsi="Roboto Light" w:cs="Roboto Light"/>
          <w:sz w:val="28"/>
          <w:szCs w:val="28"/>
        </w:rPr>
        <w:t>скриншоте</w:t>
      </w:r>
      <w:proofErr w:type="spellEnd"/>
      <w:r>
        <w:rPr>
          <w:rFonts w:ascii="Roboto Light" w:eastAsia="Roboto Light" w:hAnsi="Roboto Light" w:cs="Roboto Light"/>
          <w:sz w:val="28"/>
          <w:szCs w:val="28"/>
        </w:rPr>
        <w:t xml:space="preserve"> представлен бонус х5.</w:t>
      </w:r>
    </w:p>
    <w:p w:rsidR="004371F6" w:rsidRDefault="00D53721">
      <w:pPr>
        <w:pStyle w:val="normal"/>
        <w:spacing w:after="160" w:line="360" w:lineRule="auto"/>
        <w:rPr>
          <w:rFonts w:ascii="Roboto Light" w:eastAsia="Roboto Light" w:hAnsi="Roboto Light" w:cs="Roboto Light"/>
          <w:sz w:val="28"/>
          <w:szCs w:val="28"/>
        </w:rPr>
      </w:pPr>
      <w:r>
        <w:rPr>
          <w:rFonts w:ascii="Roboto Light" w:eastAsia="Roboto Light" w:hAnsi="Roboto Light" w:cs="Roboto Light"/>
          <w:sz w:val="28"/>
          <w:szCs w:val="28"/>
        </w:rPr>
        <w:t>Короны улучшают уровень поезда.</w:t>
      </w:r>
    </w:p>
    <w:sectPr w:rsidR="004371F6" w:rsidSect="004371F6">
      <w:pgSz w:w="11909" w:h="16834"/>
      <w:pgMar w:top="283" w:right="858" w:bottom="0" w:left="70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C69D4"/>
    <w:multiLevelType w:val="multilevel"/>
    <w:tmpl w:val="041CDF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7570169"/>
    <w:multiLevelType w:val="multilevel"/>
    <w:tmpl w:val="7B90C0B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nsid w:val="4B037476"/>
    <w:multiLevelType w:val="multilevel"/>
    <w:tmpl w:val="245C2F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FC0793A"/>
    <w:multiLevelType w:val="multilevel"/>
    <w:tmpl w:val="FD1CB994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71F6"/>
    <w:rsid w:val="004371F6"/>
    <w:rsid w:val="00485B43"/>
    <w:rsid w:val="00D5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371F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4371F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4371F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4371F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4371F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4371F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371F6"/>
  </w:style>
  <w:style w:type="table" w:customStyle="1" w:styleId="TableNormal">
    <w:name w:val="Table Normal"/>
    <w:rsid w:val="004371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371F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4371F6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85B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224</Words>
  <Characters>1282</Characters>
  <Application>Microsoft Office Word</Application>
  <DocSecurity>0</DocSecurity>
  <Lines>10</Lines>
  <Paragraphs>3</Paragraphs>
  <ScaleCrop>false</ScaleCrop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Zver</cp:lastModifiedBy>
  <cp:revision>3</cp:revision>
  <dcterms:created xsi:type="dcterms:W3CDTF">2023-10-07T21:27:00Z</dcterms:created>
  <dcterms:modified xsi:type="dcterms:W3CDTF">2023-10-07T21:35:00Z</dcterms:modified>
</cp:coreProperties>
</file>