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331AB" w:rsidTr="003331AB">
        <w:tc>
          <w:tcPr>
            <w:tcW w:w="4814" w:type="dxa"/>
          </w:tcPr>
          <w:p w:rsidR="003331AB" w:rsidRDefault="003331AB">
            <w:r>
              <w:t xml:space="preserve">                            ЧЕШСКИЙ</w:t>
            </w:r>
          </w:p>
        </w:tc>
        <w:tc>
          <w:tcPr>
            <w:tcW w:w="4815" w:type="dxa"/>
          </w:tcPr>
          <w:p w:rsidR="003331AB" w:rsidRDefault="003331AB">
            <w:r>
              <w:t xml:space="preserve">                          РУССКИЙ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 xml:space="preserve">MODULE HOUSE </w:t>
            </w:r>
            <w:proofErr w:type="spellStart"/>
            <w:r w:rsidRPr="001E0114">
              <w:t>s.r.o</w:t>
            </w:r>
            <w:proofErr w:type="spellEnd"/>
            <w:r w:rsidRPr="001E0114">
              <w:t xml:space="preserve">., IČO: 06188265, </w:t>
            </w:r>
            <w:proofErr w:type="spellStart"/>
            <w:r w:rsidRPr="001E0114">
              <w:t>se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sídlem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Pobřežní</w:t>
            </w:r>
            <w:proofErr w:type="spellEnd"/>
            <w:r w:rsidRPr="001E0114">
              <w:t xml:space="preserve"> 249/46, </w:t>
            </w:r>
            <w:proofErr w:type="spellStart"/>
            <w:r w:rsidRPr="001E0114">
              <w:t>Karlín</w:t>
            </w:r>
            <w:proofErr w:type="spellEnd"/>
            <w:r w:rsidRPr="001E0114">
              <w:t xml:space="preserve">, 186 00 </w:t>
            </w:r>
            <w:proofErr w:type="spellStart"/>
            <w:r w:rsidRPr="001E0114">
              <w:t>Praha</w:t>
            </w:r>
            <w:proofErr w:type="spellEnd"/>
            <w:r w:rsidRPr="001E0114">
              <w:t xml:space="preserve"> 8, </w:t>
            </w:r>
            <w:proofErr w:type="spellStart"/>
            <w:r w:rsidRPr="001E0114">
              <w:t>zastoupena</w:t>
            </w:r>
            <w:proofErr w:type="spellEnd"/>
            <w:r w:rsidRPr="001E0114">
              <w:t xml:space="preserve"> SERGII POSREDNIKOV, </w:t>
            </w:r>
            <w:proofErr w:type="spellStart"/>
            <w:r w:rsidRPr="001E0114">
              <w:t>jednatelem</w:t>
            </w:r>
            <w:proofErr w:type="spellEnd"/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  <w:r w:rsidRPr="006E3D2C">
              <w:rPr>
                <w:b/>
                <w:lang w:val="ru"/>
              </w:rPr>
              <w:t>ООО «MODULE HOUSE»,</w:t>
            </w:r>
            <w:r w:rsidRPr="006E3D2C">
              <w:rPr>
                <w:rFonts w:cs="Arial"/>
                <w:bCs/>
                <w:szCs w:val="18"/>
                <w:lang w:val="ru"/>
              </w:rPr>
              <w:t xml:space="preserve"> ID: 06188265, юридический адрес: </w:t>
            </w:r>
            <w:proofErr w:type="spellStart"/>
            <w:r w:rsidRPr="006E3D2C">
              <w:rPr>
                <w:rFonts w:cs="Arial"/>
                <w:bCs/>
                <w:szCs w:val="18"/>
                <w:lang w:val="ru"/>
              </w:rPr>
              <w:t>Побржежни</w:t>
            </w:r>
            <w:proofErr w:type="spellEnd"/>
            <w:r w:rsidRPr="006E3D2C">
              <w:rPr>
                <w:rFonts w:cs="Arial"/>
                <w:bCs/>
                <w:szCs w:val="18"/>
                <w:lang w:val="ru"/>
              </w:rPr>
              <w:t xml:space="preserve"> 249/46, </w:t>
            </w:r>
            <w:proofErr w:type="spellStart"/>
            <w:r w:rsidRPr="006E3D2C">
              <w:rPr>
                <w:rFonts w:cs="Arial"/>
                <w:bCs/>
                <w:szCs w:val="18"/>
                <w:lang w:val="ru"/>
              </w:rPr>
              <w:t>Карлин</w:t>
            </w:r>
            <w:proofErr w:type="spellEnd"/>
            <w:r w:rsidRPr="006E3D2C">
              <w:rPr>
                <w:rFonts w:cs="Arial"/>
                <w:bCs/>
                <w:szCs w:val="18"/>
                <w:lang w:val="ru"/>
              </w:rPr>
              <w:t>, 186 00 Прага 8, в лице СЕРГИЯ ПОСРЕДНИКОВА, исполнительного директора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>(</w:t>
            </w:r>
            <w:proofErr w:type="spellStart"/>
            <w:r w:rsidRPr="001E0114">
              <w:t>dále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jen</w:t>
            </w:r>
            <w:proofErr w:type="spellEnd"/>
            <w:r w:rsidRPr="001E0114">
              <w:t xml:space="preserve"> „</w:t>
            </w:r>
            <w:proofErr w:type="spellStart"/>
            <w:r w:rsidRPr="001E0114">
              <w:t>Zájemce</w:t>
            </w:r>
            <w:proofErr w:type="spellEnd"/>
            <w:r w:rsidRPr="001E0114">
              <w:t xml:space="preserve"> č. 1“)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  <w:r w:rsidRPr="006E3D2C">
              <w:rPr>
                <w:lang w:val="ru"/>
              </w:rPr>
              <w:t>(далее именуемый «Заинтересована сторона № 1»)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 xml:space="preserve">INTEB KORPORATION </w:t>
            </w:r>
            <w:proofErr w:type="spellStart"/>
            <w:r w:rsidRPr="001E0114">
              <w:t>s.r.o</w:t>
            </w:r>
            <w:proofErr w:type="spellEnd"/>
            <w:r w:rsidRPr="001E0114">
              <w:t xml:space="preserve">., IČO: 27989186, </w:t>
            </w:r>
            <w:proofErr w:type="spellStart"/>
            <w:r w:rsidRPr="001E0114">
              <w:t>se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sídlem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Tachovské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náměstí</w:t>
            </w:r>
            <w:proofErr w:type="spellEnd"/>
            <w:r w:rsidRPr="001E0114">
              <w:t xml:space="preserve"> 90/2, </w:t>
            </w:r>
            <w:proofErr w:type="spellStart"/>
            <w:r w:rsidRPr="001E0114">
              <w:t>Žižkov</w:t>
            </w:r>
            <w:proofErr w:type="spellEnd"/>
            <w:r w:rsidRPr="001E0114">
              <w:t xml:space="preserve">, 130 00 </w:t>
            </w:r>
            <w:proofErr w:type="spellStart"/>
            <w:r w:rsidRPr="001E0114">
              <w:t>Praha</w:t>
            </w:r>
            <w:proofErr w:type="spellEnd"/>
            <w:r w:rsidRPr="001E0114">
              <w:t xml:space="preserve"> 3, </w:t>
            </w:r>
            <w:proofErr w:type="spellStart"/>
            <w:r w:rsidRPr="001E0114">
              <w:t>zastoupena</w:t>
            </w:r>
            <w:proofErr w:type="spellEnd"/>
            <w:r w:rsidRPr="001E0114">
              <w:t xml:space="preserve"> SERGII POSREDNIKOV, </w:t>
            </w:r>
            <w:proofErr w:type="spellStart"/>
            <w:r w:rsidRPr="001E0114">
              <w:t>jednatelem</w:t>
            </w:r>
            <w:proofErr w:type="spellEnd"/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  <w:r w:rsidRPr="006E3D2C">
              <w:rPr>
                <w:rFonts w:cs="Arial"/>
                <w:b/>
                <w:bCs/>
                <w:szCs w:val="18"/>
              </w:rPr>
              <w:t>ООО «INTEB KORPORATION</w:t>
            </w:r>
            <w:r w:rsidRPr="006E3D2C">
              <w:rPr>
                <w:rFonts w:cs="Arial"/>
                <w:b/>
                <w:bCs/>
                <w:szCs w:val="18"/>
                <w:lang w:val="ru-RU"/>
              </w:rPr>
              <w:t>»</w:t>
            </w:r>
            <w:r w:rsidRPr="006E3D2C">
              <w:rPr>
                <w:rFonts w:cs="Arial"/>
                <w:b/>
                <w:bCs/>
                <w:szCs w:val="18"/>
              </w:rPr>
              <w:t>,</w:t>
            </w:r>
            <w:r w:rsidRPr="006E3D2C">
              <w:rPr>
                <w:rFonts w:cs="Arial"/>
                <w:bCs/>
                <w:szCs w:val="18"/>
              </w:rPr>
              <w:t xml:space="preserve"> ID: 27989186, юридический адрес: Таховская площадь 90/2, Жижков, 130 00 Прага 3, в лице СЕРГИЯ</w:t>
            </w:r>
            <w:bookmarkStart w:id="0" w:name="_GoBack"/>
            <w:bookmarkEnd w:id="0"/>
            <w:r w:rsidRPr="006E3D2C">
              <w:rPr>
                <w:rFonts w:cs="Arial"/>
                <w:bCs/>
                <w:szCs w:val="18"/>
              </w:rPr>
              <w:t xml:space="preserve"> ПОСРЕДНИКОВА, исполнительного директора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>(</w:t>
            </w:r>
            <w:proofErr w:type="spellStart"/>
            <w:r w:rsidRPr="001E0114">
              <w:t>dále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jen</w:t>
            </w:r>
            <w:proofErr w:type="spellEnd"/>
            <w:r w:rsidRPr="001E0114">
              <w:t xml:space="preserve"> „</w:t>
            </w:r>
            <w:proofErr w:type="spellStart"/>
            <w:r w:rsidRPr="001E0114">
              <w:t>Zájemce</w:t>
            </w:r>
            <w:proofErr w:type="spellEnd"/>
            <w:r w:rsidRPr="001E0114">
              <w:t xml:space="preserve"> č. 2“)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  <w:r w:rsidRPr="006E3D2C">
              <w:rPr>
                <w:lang w:val="ru"/>
              </w:rPr>
              <w:t>(далее именуемый «Заинтересована сторона № 2»)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manželé</w:t>
            </w:r>
            <w:proofErr w:type="spellEnd"/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  <w:rPr>
                <w:b/>
              </w:rPr>
            </w:pPr>
            <w:r w:rsidRPr="006E3D2C">
              <w:rPr>
                <w:b/>
                <w:lang w:val="ru"/>
              </w:rPr>
              <w:t>муж и жена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Josef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Vondráček</w:t>
            </w:r>
            <w:proofErr w:type="spellEnd"/>
            <w:r w:rsidRPr="001E0114">
              <w:t xml:space="preserve">, </w:t>
            </w:r>
            <w:proofErr w:type="spellStart"/>
            <w:r w:rsidRPr="001E0114">
              <w:t>r.č</w:t>
            </w:r>
            <w:proofErr w:type="spellEnd"/>
            <w:r w:rsidRPr="001E0114">
              <w:t xml:space="preserve">. 730528/2787, </w:t>
            </w:r>
            <w:proofErr w:type="spellStart"/>
            <w:r w:rsidRPr="001E0114">
              <w:t>nar</w:t>
            </w:r>
            <w:proofErr w:type="spellEnd"/>
            <w:r w:rsidRPr="001E0114">
              <w:t xml:space="preserve">. 28.5.1973, </w:t>
            </w:r>
            <w:proofErr w:type="spellStart"/>
            <w:r w:rsidRPr="001E0114">
              <w:t>bytem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Krátká</w:t>
            </w:r>
            <w:proofErr w:type="spellEnd"/>
            <w:r w:rsidRPr="001E0114">
              <w:t xml:space="preserve"> 412/4, </w:t>
            </w:r>
            <w:proofErr w:type="spellStart"/>
            <w:r w:rsidRPr="001E0114">
              <w:t>Horní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Jiřetín</w:t>
            </w:r>
            <w:proofErr w:type="spellEnd"/>
            <w:r w:rsidRPr="001E0114">
              <w:t>, PSČ  435 43, a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  <w:rPr>
                <w:bCs/>
              </w:rPr>
            </w:pPr>
            <w:r w:rsidRPr="006E3D2C">
              <w:rPr>
                <w:b/>
                <w:bCs/>
                <w:lang w:val="ru"/>
              </w:rPr>
              <w:t xml:space="preserve">Йозеф </w:t>
            </w:r>
            <w:proofErr w:type="spellStart"/>
            <w:r w:rsidRPr="006E3D2C">
              <w:rPr>
                <w:b/>
                <w:bCs/>
                <w:lang w:val="ru"/>
              </w:rPr>
              <w:t>Вондрачек</w:t>
            </w:r>
            <w:proofErr w:type="spellEnd"/>
            <w:r w:rsidRPr="006E3D2C">
              <w:rPr>
                <w:b/>
                <w:bCs/>
                <w:lang w:val="ru"/>
              </w:rPr>
              <w:t>,</w:t>
            </w:r>
            <w:r w:rsidRPr="006E3D2C">
              <w:rPr>
                <w:bCs/>
                <w:lang w:val="ru"/>
              </w:rPr>
              <w:t xml:space="preserve"> регистрационный номер: 730528/2787, дата рождения: 28.05.1973, проживающий по адресу: ул. Кратка 412/4, Горни </w:t>
            </w:r>
            <w:proofErr w:type="spellStart"/>
            <w:r w:rsidRPr="006E3D2C">
              <w:rPr>
                <w:bCs/>
                <w:lang w:val="ru"/>
              </w:rPr>
              <w:t>Йиржетин</w:t>
            </w:r>
            <w:proofErr w:type="spellEnd"/>
            <w:r w:rsidRPr="006E3D2C">
              <w:rPr>
                <w:bCs/>
                <w:lang w:val="ru"/>
              </w:rPr>
              <w:t>, почтовый индекс 435 43, и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Andrea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Vondráčková</w:t>
            </w:r>
            <w:proofErr w:type="spellEnd"/>
            <w:r w:rsidRPr="001E0114">
              <w:t xml:space="preserve">, </w:t>
            </w:r>
            <w:proofErr w:type="spellStart"/>
            <w:r w:rsidRPr="001E0114">
              <w:t>r.č</w:t>
            </w:r>
            <w:proofErr w:type="spellEnd"/>
            <w:r w:rsidRPr="001E0114">
              <w:t xml:space="preserve">. 775726/2766, </w:t>
            </w:r>
            <w:proofErr w:type="spellStart"/>
            <w:r w:rsidRPr="001E0114">
              <w:t>nar</w:t>
            </w:r>
            <w:proofErr w:type="spellEnd"/>
            <w:r w:rsidRPr="001E0114">
              <w:t xml:space="preserve">. 26.7.1977, </w:t>
            </w:r>
            <w:proofErr w:type="spellStart"/>
            <w:r w:rsidRPr="001E0114">
              <w:t>bytem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Krátká</w:t>
            </w:r>
            <w:proofErr w:type="spellEnd"/>
            <w:r w:rsidRPr="001E0114">
              <w:t xml:space="preserve"> 412/4, </w:t>
            </w:r>
            <w:proofErr w:type="spellStart"/>
            <w:r w:rsidRPr="001E0114">
              <w:t>Horní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Jiřetín</w:t>
            </w:r>
            <w:proofErr w:type="spellEnd"/>
            <w:r w:rsidRPr="001E0114">
              <w:t>, PSČ  435 43,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  <w:rPr>
                <w:bCs/>
              </w:rPr>
            </w:pPr>
            <w:proofErr w:type="spellStart"/>
            <w:r w:rsidRPr="006E3D2C">
              <w:rPr>
                <w:b/>
                <w:bCs/>
                <w:lang w:val="ru"/>
              </w:rPr>
              <w:t>Андреа</w:t>
            </w:r>
            <w:proofErr w:type="spellEnd"/>
            <w:r w:rsidRPr="006E3D2C">
              <w:rPr>
                <w:b/>
                <w:bCs/>
                <w:lang w:val="ru"/>
              </w:rPr>
              <w:t xml:space="preserve"> </w:t>
            </w:r>
            <w:proofErr w:type="spellStart"/>
            <w:r w:rsidRPr="006E3D2C">
              <w:rPr>
                <w:b/>
                <w:bCs/>
                <w:lang w:val="ru"/>
              </w:rPr>
              <w:t>Вондрачкова</w:t>
            </w:r>
            <w:proofErr w:type="spellEnd"/>
            <w:r w:rsidRPr="006E3D2C">
              <w:rPr>
                <w:b/>
                <w:bCs/>
                <w:lang w:val="ru"/>
              </w:rPr>
              <w:t>,</w:t>
            </w:r>
            <w:r w:rsidRPr="006E3D2C">
              <w:rPr>
                <w:bCs/>
                <w:lang w:val="ru"/>
              </w:rPr>
              <w:t xml:space="preserve"> регистрационный номер: 775726/2766, дата рождения: 26. 07. 1977, проживающая по адресу: ул. Кратка 412/4, Горни </w:t>
            </w:r>
            <w:proofErr w:type="spellStart"/>
            <w:r w:rsidRPr="006E3D2C">
              <w:rPr>
                <w:bCs/>
                <w:lang w:val="ru"/>
              </w:rPr>
              <w:t>Йиржетин</w:t>
            </w:r>
            <w:proofErr w:type="spellEnd"/>
            <w:r w:rsidRPr="006E3D2C">
              <w:rPr>
                <w:bCs/>
                <w:lang w:val="ru"/>
              </w:rPr>
              <w:t>, почтовый индекс 435 43,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>(</w:t>
            </w:r>
            <w:proofErr w:type="spellStart"/>
            <w:r w:rsidRPr="001E0114">
              <w:t>dále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jen</w:t>
            </w:r>
            <w:proofErr w:type="spellEnd"/>
            <w:r w:rsidRPr="001E0114">
              <w:t xml:space="preserve"> „</w:t>
            </w:r>
            <w:proofErr w:type="spellStart"/>
            <w:r w:rsidRPr="001E0114">
              <w:t>Prodávající</w:t>
            </w:r>
            <w:proofErr w:type="spellEnd"/>
            <w:r w:rsidRPr="001E0114">
              <w:t>“)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  <w:r w:rsidRPr="006E3D2C">
              <w:rPr>
                <w:lang w:val="ru"/>
              </w:rPr>
              <w:t>(далее именуемый «Продавец»)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za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vedlejší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účasti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Team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corporation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s.r.o</w:t>
            </w:r>
            <w:proofErr w:type="spellEnd"/>
            <w:r w:rsidRPr="001E0114">
              <w:t xml:space="preserve">., </w:t>
            </w:r>
            <w:proofErr w:type="spellStart"/>
            <w:r w:rsidRPr="001E0114">
              <w:t>se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sídlem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Řeporyjské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náměstí</w:t>
            </w:r>
            <w:proofErr w:type="spellEnd"/>
            <w:r w:rsidRPr="001E0114">
              <w:t xml:space="preserve"> 16, </w:t>
            </w:r>
            <w:proofErr w:type="spellStart"/>
            <w:r w:rsidRPr="001E0114">
              <w:t>Řeporyje</w:t>
            </w:r>
            <w:proofErr w:type="spellEnd"/>
            <w:r w:rsidRPr="001E0114">
              <w:t xml:space="preserve">, </w:t>
            </w:r>
            <w:proofErr w:type="spellStart"/>
            <w:r w:rsidRPr="001E0114">
              <w:t>Praha</w:t>
            </w:r>
            <w:proofErr w:type="spellEnd"/>
            <w:r w:rsidRPr="001E0114">
              <w:t xml:space="preserve"> 5, PSČ 155 00, IČ: 06418431, DIČ: CZ06418431, </w:t>
            </w:r>
            <w:proofErr w:type="spellStart"/>
            <w:r w:rsidRPr="001E0114">
              <w:t>bankovní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spojení</w:t>
            </w:r>
            <w:proofErr w:type="spellEnd"/>
            <w:r w:rsidRPr="001E0114">
              <w:t xml:space="preserve">: 281051735/0300, </w:t>
            </w:r>
            <w:proofErr w:type="spellStart"/>
            <w:r w:rsidRPr="001E0114">
              <w:t>zapsané</w:t>
            </w:r>
            <w:proofErr w:type="spellEnd"/>
            <w:r w:rsidRPr="001E0114">
              <w:t xml:space="preserve"> v OR, </w:t>
            </w:r>
            <w:proofErr w:type="spellStart"/>
            <w:r w:rsidRPr="001E0114">
              <w:t>vedeném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Městským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soudem</w:t>
            </w:r>
            <w:proofErr w:type="spellEnd"/>
            <w:r w:rsidRPr="001E0114">
              <w:t xml:space="preserve"> v </w:t>
            </w:r>
            <w:proofErr w:type="spellStart"/>
            <w:r w:rsidRPr="001E0114">
              <w:t>Praze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pod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značkou</w:t>
            </w:r>
            <w:proofErr w:type="spellEnd"/>
            <w:r w:rsidRPr="001E0114">
              <w:t xml:space="preserve"> C 281787, </w:t>
            </w:r>
            <w:proofErr w:type="spellStart"/>
            <w:r w:rsidRPr="001E0114">
              <w:t>zastoupené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Ivetou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Hostašovou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na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základě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plné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moci</w:t>
            </w:r>
            <w:proofErr w:type="spellEnd"/>
            <w:r w:rsidRPr="001E0114">
              <w:t xml:space="preserve"> (</w:t>
            </w:r>
            <w:proofErr w:type="spellStart"/>
            <w:r w:rsidRPr="001E0114">
              <w:t>Příloha</w:t>
            </w:r>
            <w:proofErr w:type="spellEnd"/>
            <w:r w:rsidRPr="001E0114">
              <w:t>)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  <w:r w:rsidRPr="006E3D2C">
              <w:rPr>
                <w:lang w:val="ru"/>
              </w:rPr>
              <w:t>с незначительным участием</w:t>
            </w:r>
            <w:r w:rsidRPr="006E3D2C">
              <w:rPr>
                <w:color w:val="222222"/>
                <w:shd w:val="clear" w:color="auto" w:fill="FFFFFF"/>
                <w:lang w:val="ru"/>
              </w:rPr>
              <w:t xml:space="preserve"> </w:t>
            </w:r>
            <w:r w:rsidRPr="006E3D2C">
              <w:rPr>
                <w:b/>
                <w:color w:val="222222"/>
                <w:shd w:val="clear" w:color="auto" w:fill="FFFFFF"/>
                <w:lang w:val="ru"/>
              </w:rPr>
              <w:t>ООО «</w:t>
            </w:r>
            <w:proofErr w:type="spellStart"/>
            <w:r w:rsidRPr="006E3D2C">
              <w:rPr>
                <w:b/>
                <w:lang w:val="ru"/>
              </w:rPr>
              <w:t>Team</w:t>
            </w:r>
            <w:proofErr w:type="spellEnd"/>
            <w:r w:rsidRPr="006E3D2C">
              <w:rPr>
                <w:b/>
                <w:lang w:val="ru"/>
              </w:rPr>
              <w:t xml:space="preserve"> </w:t>
            </w:r>
            <w:proofErr w:type="spellStart"/>
            <w:r w:rsidRPr="006E3D2C">
              <w:rPr>
                <w:b/>
                <w:lang w:val="ru"/>
              </w:rPr>
              <w:t>Corporation</w:t>
            </w:r>
            <w:proofErr w:type="spellEnd"/>
            <w:r w:rsidRPr="006E3D2C">
              <w:rPr>
                <w:b/>
                <w:lang w:val="ru"/>
              </w:rPr>
              <w:t>»</w:t>
            </w:r>
            <w:r w:rsidRPr="006E3D2C">
              <w:rPr>
                <w:lang w:val="ru"/>
              </w:rPr>
              <w:t xml:space="preserve">, юридический адрес: </w:t>
            </w:r>
            <w:proofErr w:type="spellStart"/>
            <w:r w:rsidRPr="006E3D2C">
              <w:rPr>
                <w:lang w:val="ru"/>
              </w:rPr>
              <w:t>Ржепорйская</w:t>
            </w:r>
            <w:proofErr w:type="spellEnd"/>
            <w:r w:rsidRPr="006E3D2C">
              <w:rPr>
                <w:lang w:val="ru"/>
              </w:rPr>
              <w:t xml:space="preserve"> площадь 16, </w:t>
            </w:r>
            <w:proofErr w:type="spellStart"/>
            <w:r w:rsidRPr="006E3D2C">
              <w:rPr>
                <w:lang w:val="ru"/>
              </w:rPr>
              <w:t>Ржепорье</w:t>
            </w:r>
            <w:proofErr w:type="spellEnd"/>
            <w:r w:rsidRPr="006E3D2C">
              <w:rPr>
                <w:lang w:val="ru"/>
              </w:rPr>
              <w:t xml:space="preserve">, Прага 5, почтовый индекс: 155 00, ID: 06418431, ИНН: CZ06418431, банковский счет: 281051735/0300, зарегистрирован в Коммерческом регистре, ведется Городским судом в Праге под номером C 281787, в лице </w:t>
            </w:r>
            <w:proofErr w:type="spellStart"/>
            <w:r w:rsidRPr="006E3D2C">
              <w:rPr>
                <w:lang w:val="ru"/>
              </w:rPr>
              <w:t>Иветы</w:t>
            </w:r>
            <w:proofErr w:type="spellEnd"/>
            <w:r w:rsidRPr="006E3D2C">
              <w:rPr>
                <w:lang w:val="ru"/>
              </w:rPr>
              <w:t xml:space="preserve"> </w:t>
            </w:r>
            <w:proofErr w:type="spellStart"/>
            <w:r w:rsidRPr="006E3D2C">
              <w:rPr>
                <w:lang w:val="ru"/>
              </w:rPr>
              <w:t>Хосташовой</w:t>
            </w:r>
            <w:proofErr w:type="spellEnd"/>
            <w:r w:rsidRPr="006E3D2C">
              <w:rPr>
                <w:lang w:val="ru"/>
              </w:rPr>
              <w:t xml:space="preserve">, </w:t>
            </w:r>
            <w:proofErr w:type="spellStart"/>
            <w:r w:rsidRPr="006E3D2C">
              <w:rPr>
                <w:lang w:val="ru"/>
              </w:rPr>
              <w:t>дейстующей</w:t>
            </w:r>
            <w:proofErr w:type="spellEnd"/>
            <w:r w:rsidRPr="006E3D2C">
              <w:rPr>
                <w:lang w:val="ru"/>
              </w:rPr>
              <w:t xml:space="preserve"> на основании доверенности (Приложение)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>(</w:t>
            </w:r>
            <w:proofErr w:type="spellStart"/>
            <w:r w:rsidRPr="001E0114">
              <w:t>dále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jen</w:t>
            </w:r>
            <w:proofErr w:type="spellEnd"/>
            <w:r w:rsidRPr="001E0114">
              <w:t xml:space="preserve"> „</w:t>
            </w:r>
            <w:proofErr w:type="spellStart"/>
            <w:r w:rsidRPr="001E0114">
              <w:t>Realitní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kancelář</w:t>
            </w:r>
            <w:proofErr w:type="spellEnd"/>
            <w:r w:rsidRPr="001E0114">
              <w:t xml:space="preserve"> RE/MAX“)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  <w:r w:rsidRPr="006E3D2C">
              <w:rPr>
                <w:lang w:val="ru"/>
              </w:rPr>
              <w:t>(далее именуемое «</w:t>
            </w:r>
            <w:r w:rsidRPr="006E3D2C">
              <w:rPr>
                <w:rFonts w:eastAsia="Arial"/>
                <w:color w:val="000000"/>
                <w:szCs w:val="24"/>
                <w:lang w:val="ru"/>
              </w:rPr>
              <w:t>Агентство недвижимости RE/MAX</w:t>
            </w:r>
            <w:r w:rsidRPr="006E3D2C">
              <w:rPr>
                <w:lang w:val="ru"/>
              </w:rPr>
              <w:t>»)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společně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rovněž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jako</w:t>
            </w:r>
            <w:proofErr w:type="spellEnd"/>
            <w:r w:rsidRPr="001E0114">
              <w:t xml:space="preserve"> „</w:t>
            </w:r>
            <w:proofErr w:type="spellStart"/>
            <w:r w:rsidRPr="001E0114">
              <w:t>smluvní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strany</w:t>
            </w:r>
            <w:proofErr w:type="spellEnd"/>
            <w:r w:rsidRPr="001E0114">
              <w:t>“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  <w:r w:rsidRPr="006E3D2C">
              <w:rPr>
                <w:lang w:val="ru"/>
              </w:rPr>
              <w:t>совместно также именуемые «Стороны»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uzavřeli</w:t>
            </w:r>
            <w:proofErr w:type="spellEnd"/>
            <w:r w:rsidRPr="001E0114">
              <w:t xml:space="preserve"> v </w:t>
            </w:r>
            <w:proofErr w:type="spellStart"/>
            <w:r w:rsidRPr="001E0114">
              <w:t>souladu</w:t>
            </w:r>
            <w:proofErr w:type="spellEnd"/>
            <w:r w:rsidRPr="001E0114">
              <w:t xml:space="preserve"> s </w:t>
            </w:r>
            <w:proofErr w:type="spellStart"/>
            <w:r w:rsidRPr="001E0114">
              <w:t>ust</w:t>
            </w:r>
            <w:proofErr w:type="spellEnd"/>
            <w:r w:rsidRPr="001E0114">
              <w:t xml:space="preserve">. § 1895 a </w:t>
            </w:r>
            <w:proofErr w:type="spellStart"/>
            <w:r w:rsidRPr="001E0114">
              <w:t>násl</w:t>
            </w:r>
            <w:proofErr w:type="spellEnd"/>
            <w:r w:rsidRPr="001E0114">
              <w:t xml:space="preserve">. </w:t>
            </w:r>
            <w:proofErr w:type="spellStart"/>
            <w:r w:rsidRPr="001E0114">
              <w:t>občanského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zákoníku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níže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uvedeného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dne</w:t>
            </w:r>
            <w:proofErr w:type="spellEnd"/>
            <w:r w:rsidRPr="001E0114">
              <w:t xml:space="preserve">, </w:t>
            </w:r>
            <w:proofErr w:type="spellStart"/>
            <w:r w:rsidRPr="001E0114">
              <w:t>měsíce</w:t>
            </w:r>
            <w:proofErr w:type="spellEnd"/>
            <w:r w:rsidRPr="001E0114">
              <w:t xml:space="preserve"> a </w:t>
            </w:r>
            <w:proofErr w:type="spellStart"/>
            <w:r w:rsidRPr="001E0114">
              <w:t>roku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tento</w:t>
            </w:r>
            <w:proofErr w:type="spellEnd"/>
            <w:r w:rsidRPr="001E0114">
              <w:t>: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  <w:r w:rsidRPr="006E3D2C">
              <w:rPr>
                <w:lang w:val="ru"/>
              </w:rPr>
              <w:t>заключили настоящее соглашение в соответствии с положениями статьи 1895 и последующих статей Гражданского кодекса в день, месяц и год, указанные ниже: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dodatek</w:t>
            </w:r>
            <w:proofErr w:type="spellEnd"/>
            <w:r w:rsidRPr="001E0114">
              <w:t xml:space="preserve"> č. 1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  <w:jc w:val="center"/>
              <w:rPr>
                <w:b/>
              </w:rPr>
            </w:pPr>
            <w:r w:rsidRPr="006E3D2C">
              <w:rPr>
                <w:b/>
                <w:sz w:val="22"/>
                <w:lang w:val="ru"/>
              </w:rPr>
              <w:t>Приложение №1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 xml:space="preserve">k </w:t>
            </w:r>
            <w:proofErr w:type="spellStart"/>
            <w:r w:rsidRPr="001E0114">
              <w:t>Dohodě</w:t>
            </w:r>
            <w:proofErr w:type="spellEnd"/>
            <w:r w:rsidRPr="001E0114">
              <w:t xml:space="preserve"> o </w:t>
            </w:r>
            <w:proofErr w:type="spellStart"/>
            <w:r w:rsidRPr="001E0114">
              <w:t>složení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blokovacího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depozita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ze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dne</w:t>
            </w:r>
            <w:proofErr w:type="spellEnd"/>
            <w:r w:rsidRPr="001E0114">
              <w:t xml:space="preserve"> 4.11.2021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  <w:jc w:val="center"/>
              <w:rPr>
                <w:b/>
              </w:rPr>
            </w:pPr>
            <w:r w:rsidRPr="006E3D2C">
              <w:rPr>
                <w:b/>
                <w:sz w:val="22"/>
                <w:lang w:val="ru"/>
              </w:rPr>
              <w:t>к Договору о внесении блокирующего депозита от 04.11.2021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lastRenderedPageBreak/>
              <w:t>čl</w:t>
            </w:r>
            <w:proofErr w:type="spellEnd"/>
            <w:r w:rsidRPr="001E0114">
              <w:t>. I.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spacing w:before="199" w:after="199"/>
              <w:jc w:val="center"/>
              <w:rPr>
                <w:sz w:val="24"/>
                <w:szCs w:val="24"/>
              </w:rPr>
            </w:pPr>
            <w:r w:rsidRPr="006E3D2C">
              <w:rPr>
                <w:rFonts w:eastAsia="Arial"/>
                <w:b/>
                <w:color w:val="000000"/>
                <w:sz w:val="24"/>
                <w:szCs w:val="24"/>
                <w:lang w:val="ru"/>
              </w:rPr>
              <w:t>Раздел I.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Úvodní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ujednání</w:t>
            </w:r>
            <w:proofErr w:type="spellEnd"/>
            <w:r w:rsidRPr="001E0114">
              <w:t xml:space="preserve"> 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spacing w:after="199"/>
              <w:jc w:val="center"/>
              <w:rPr>
                <w:sz w:val="24"/>
                <w:szCs w:val="24"/>
              </w:rPr>
            </w:pPr>
            <w:r w:rsidRPr="006E3D2C">
              <w:rPr>
                <w:rFonts w:eastAsia="Arial"/>
                <w:b/>
                <w:color w:val="000000"/>
                <w:sz w:val="24"/>
                <w:szCs w:val="24"/>
                <w:lang w:val="ru"/>
              </w:rPr>
              <w:t>Вводные положения 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>1.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6E3D2C">
              <w:rPr>
                <w:rFonts w:eastAsia="Arial"/>
                <w:color w:val="000000"/>
                <w:sz w:val="24"/>
                <w:szCs w:val="24"/>
                <w:lang w:val="ru"/>
              </w:rPr>
              <w:t xml:space="preserve">Стороны подтверждают, что Продавец и Заинтересованная сторона № 1 при участии агентства недвижимости RE/MAX 04.11.2021 г. заключили Договор о внесении блокирующего депозита в отношении земельного участка п. Долин, деревня Сланы. Договор в дальнейшем именуется «Договор». В соответствии с положениями раздела 1895 и последующих разделов Гражданского кодекса, Стороны согласны заключить следующее изменение к Договору, согласно которому Заинтересованная сторона № 1 передает все свои права и обязательства по Договору Заинтересованной стороне № 2 с согласия всех сторон настоящего изменения.  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čl</w:t>
            </w:r>
            <w:proofErr w:type="spellEnd"/>
            <w:r w:rsidRPr="001E0114">
              <w:t xml:space="preserve">. II. 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spacing w:before="199" w:after="199"/>
              <w:jc w:val="center"/>
              <w:rPr>
                <w:sz w:val="24"/>
                <w:szCs w:val="24"/>
              </w:rPr>
            </w:pPr>
            <w:r w:rsidRPr="006E3D2C">
              <w:rPr>
                <w:rFonts w:eastAsia="Arial"/>
                <w:b/>
                <w:color w:val="000000"/>
                <w:sz w:val="24"/>
                <w:szCs w:val="24"/>
                <w:lang w:val="ru"/>
              </w:rPr>
              <w:t xml:space="preserve">Раздел II. 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Předmět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dodatku</w:t>
            </w:r>
            <w:proofErr w:type="spellEnd"/>
          </w:p>
        </w:tc>
        <w:tc>
          <w:tcPr>
            <w:tcW w:w="4815" w:type="dxa"/>
          </w:tcPr>
          <w:p w:rsidR="006F43EA" w:rsidRPr="006E3D2C" w:rsidRDefault="006F43EA" w:rsidP="006F43EA">
            <w:pPr>
              <w:spacing w:after="199"/>
              <w:jc w:val="center"/>
              <w:rPr>
                <w:sz w:val="24"/>
                <w:szCs w:val="24"/>
              </w:rPr>
            </w:pPr>
            <w:r w:rsidRPr="006E3D2C">
              <w:rPr>
                <w:rFonts w:eastAsia="Arial"/>
                <w:b/>
                <w:color w:val="000000"/>
                <w:sz w:val="24"/>
                <w:szCs w:val="24"/>
                <w:lang w:val="ru"/>
              </w:rPr>
              <w:t>Предмет приложения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>1.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numPr>
                <w:ilvl w:val="0"/>
                <w:numId w:val="2"/>
              </w:numPr>
              <w:spacing w:after="199"/>
              <w:jc w:val="both"/>
              <w:rPr>
                <w:sz w:val="24"/>
                <w:szCs w:val="24"/>
              </w:rPr>
            </w:pPr>
            <w:r w:rsidRPr="006E3D2C">
              <w:rPr>
                <w:rFonts w:eastAsia="Arial"/>
                <w:color w:val="000000"/>
                <w:sz w:val="24"/>
                <w:szCs w:val="24"/>
                <w:lang w:val="ru"/>
              </w:rPr>
              <w:t>В силу настоящего изменения, цедент, т.е. Заявитель № 1, уступает Договор, т.е. все свои права и обязательства, вытекающие из Договора и в связи с ним, Заявителю № 2. Продавец, Заинтересованная сторона № 2 и Агентство недвижимости RE/MAX выражают свое безоговорочное согласие на данную переуступку. В силу настоящего изменения Заявитель № 2 одновременно становится стороной Договора вместо Заявителя № 1 на дату настоящего документа и принимает на себя все права и обязанности Заявителя № 1, вытекающие из Договора или в связи с ним.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>2.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numPr>
                <w:ilvl w:val="0"/>
                <w:numId w:val="2"/>
              </w:numPr>
              <w:spacing w:after="199"/>
              <w:jc w:val="both"/>
              <w:rPr>
                <w:sz w:val="24"/>
                <w:szCs w:val="24"/>
              </w:rPr>
            </w:pPr>
            <w:r w:rsidRPr="006E3D2C">
              <w:rPr>
                <w:rFonts w:eastAsia="Arial"/>
                <w:color w:val="000000"/>
                <w:sz w:val="24"/>
                <w:szCs w:val="24"/>
                <w:lang w:val="ru"/>
              </w:rPr>
              <w:t xml:space="preserve">Заявитель № 2 прямо заявляет, что он осведомлен о содержании Договора, принимает его и соглашается с ним безоговорочно. Кроме того, Заинтересована сторона № 2 заявляет, что на дату настоящего изменения она получила от Заинтересованной стороны № 1 один оригинальный экземпляр Договора. 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čl</w:t>
            </w:r>
            <w:proofErr w:type="spellEnd"/>
            <w:r w:rsidRPr="001E0114">
              <w:t xml:space="preserve">. III. 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spacing w:after="199"/>
              <w:jc w:val="center"/>
              <w:rPr>
                <w:sz w:val="24"/>
                <w:szCs w:val="24"/>
              </w:rPr>
            </w:pPr>
            <w:r w:rsidRPr="006E3D2C">
              <w:rPr>
                <w:rFonts w:eastAsia="Arial"/>
                <w:b/>
                <w:color w:val="000000"/>
                <w:sz w:val="24"/>
                <w:szCs w:val="24"/>
                <w:lang w:val="ru"/>
              </w:rPr>
              <w:t xml:space="preserve">Раздел III. 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Rozsah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plnění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postupitele</w:t>
            </w:r>
            <w:proofErr w:type="spellEnd"/>
          </w:p>
        </w:tc>
        <w:tc>
          <w:tcPr>
            <w:tcW w:w="4815" w:type="dxa"/>
          </w:tcPr>
          <w:p w:rsidR="006F43EA" w:rsidRPr="006E3D2C" w:rsidRDefault="006F43EA" w:rsidP="006F43EA">
            <w:pPr>
              <w:spacing w:after="199"/>
              <w:jc w:val="center"/>
              <w:rPr>
                <w:sz w:val="24"/>
                <w:szCs w:val="24"/>
              </w:rPr>
            </w:pPr>
            <w:r w:rsidRPr="006E3D2C">
              <w:rPr>
                <w:rFonts w:eastAsia="Arial"/>
                <w:b/>
                <w:color w:val="000000"/>
                <w:sz w:val="24"/>
                <w:szCs w:val="24"/>
                <w:lang w:val="ru"/>
              </w:rPr>
              <w:t>Сфера деятельности цедента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lastRenderedPageBreak/>
              <w:t>1.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numPr>
                <w:ilvl w:val="0"/>
                <w:numId w:val="3"/>
              </w:numPr>
              <w:spacing w:after="199"/>
              <w:rPr>
                <w:sz w:val="24"/>
                <w:szCs w:val="24"/>
              </w:rPr>
            </w:pPr>
            <w:r w:rsidRPr="006E3D2C">
              <w:rPr>
                <w:rFonts w:eastAsia="Arial"/>
                <w:color w:val="000000"/>
                <w:sz w:val="24"/>
                <w:szCs w:val="24"/>
                <w:lang w:val="ru"/>
              </w:rPr>
              <w:t xml:space="preserve">Стороны настоящего Дополнительного соглашения подтверждают, что Заинтересованная сторона № 1 внесла </w:t>
            </w:r>
            <w:r w:rsidRPr="006E3D2C">
              <w:rPr>
                <w:rFonts w:eastAsia="Arial"/>
                <w:b/>
                <w:color w:val="000000"/>
                <w:sz w:val="24"/>
                <w:szCs w:val="24"/>
                <w:lang w:val="ru"/>
              </w:rPr>
              <w:t>Блокирующий депозит</w:t>
            </w:r>
            <w:r w:rsidRPr="006E3D2C">
              <w:rPr>
                <w:rFonts w:eastAsia="Arial"/>
                <w:color w:val="000000"/>
                <w:sz w:val="24"/>
                <w:szCs w:val="24"/>
                <w:lang w:val="ru"/>
              </w:rPr>
              <w:t xml:space="preserve"> в соответствии со статьей 2.1 Договора в размере </w:t>
            </w:r>
            <w:r w:rsidRPr="006E3D2C">
              <w:rPr>
                <w:rFonts w:eastAsia="Arial"/>
                <w:b/>
                <w:color w:val="000000"/>
                <w:sz w:val="24"/>
                <w:szCs w:val="24"/>
                <w:lang w:val="ru"/>
              </w:rPr>
              <w:t>1</w:t>
            </w:r>
            <w:r w:rsidRPr="006E3D2C">
              <w:rPr>
                <w:rFonts w:eastAsia="Arial"/>
                <w:color w:val="000000"/>
                <w:sz w:val="24"/>
                <w:szCs w:val="24"/>
                <w:lang w:val="ru"/>
              </w:rPr>
              <w:t xml:space="preserve"> </w:t>
            </w:r>
            <w:r w:rsidRPr="006E3D2C">
              <w:rPr>
                <w:rFonts w:eastAsia="Arial"/>
                <w:b/>
                <w:color w:val="000000"/>
                <w:sz w:val="24"/>
                <w:szCs w:val="24"/>
                <w:lang w:val="ru"/>
              </w:rPr>
              <w:t>234 200</w:t>
            </w:r>
            <w:r w:rsidRPr="006E3D2C">
              <w:rPr>
                <w:rFonts w:eastAsia="Arial"/>
                <w:color w:val="000000"/>
                <w:sz w:val="24"/>
                <w:szCs w:val="24"/>
                <w:lang w:val="ru"/>
              </w:rPr>
              <w:t xml:space="preserve"> чешских крон (прописью: один миллион двести тридцать четыре тысячи двести чешских крон) </w:t>
            </w:r>
            <w:r w:rsidRPr="006E3D2C">
              <w:rPr>
                <w:rFonts w:eastAsia="Arial"/>
                <w:b/>
                <w:color w:val="000000"/>
                <w:sz w:val="24"/>
                <w:szCs w:val="24"/>
                <w:lang w:val="ru"/>
              </w:rPr>
              <w:t>10 ноября 2021 года</w:t>
            </w:r>
            <w:r w:rsidRPr="006E3D2C">
              <w:rPr>
                <w:rFonts w:eastAsia="Arial"/>
                <w:color w:val="000000"/>
                <w:sz w:val="24"/>
                <w:szCs w:val="24"/>
                <w:lang w:val="ru"/>
              </w:rPr>
              <w:t xml:space="preserve"> на депозитный счет RE/MAX. Данный платеж, произведенный Заинтересованной стороной № 1, будет считаться уплаченным Заинтересованной стороной № 2 с даты заключения настоящего изменения.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 xml:space="preserve"> </w:t>
            </w:r>
            <w:proofErr w:type="spellStart"/>
            <w:r w:rsidRPr="001E0114">
              <w:t>čl</w:t>
            </w:r>
            <w:proofErr w:type="spellEnd"/>
            <w:r w:rsidRPr="001E0114">
              <w:t xml:space="preserve">. IV. 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spacing w:after="199"/>
              <w:jc w:val="center"/>
              <w:rPr>
                <w:sz w:val="24"/>
                <w:szCs w:val="24"/>
              </w:rPr>
            </w:pPr>
            <w:r w:rsidRPr="006E3D2C">
              <w:rPr>
                <w:rFonts w:eastAsia="Arial"/>
                <w:b/>
                <w:color w:val="000000"/>
                <w:sz w:val="24"/>
                <w:szCs w:val="24"/>
                <w:lang w:val="ru"/>
              </w:rPr>
              <w:t xml:space="preserve"> Раздел IV. 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Vypořádání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účastníků</w:t>
            </w:r>
            <w:proofErr w:type="spellEnd"/>
          </w:p>
        </w:tc>
        <w:tc>
          <w:tcPr>
            <w:tcW w:w="4815" w:type="dxa"/>
          </w:tcPr>
          <w:p w:rsidR="006F43EA" w:rsidRPr="006E3D2C" w:rsidRDefault="006F43EA" w:rsidP="006F43EA">
            <w:pPr>
              <w:spacing w:after="199"/>
              <w:jc w:val="center"/>
              <w:rPr>
                <w:sz w:val="24"/>
                <w:szCs w:val="24"/>
              </w:rPr>
            </w:pPr>
            <w:r w:rsidRPr="006E3D2C">
              <w:rPr>
                <w:rFonts w:eastAsia="Arial"/>
                <w:b/>
                <w:color w:val="000000"/>
                <w:sz w:val="24"/>
                <w:szCs w:val="24"/>
                <w:lang w:val="ru"/>
              </w:rPr>
              <w:t>Расчет участников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>1.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numPr>
                <w:ilvl w:val="0"/>
                <w:numId w:val="4"/>
              </w:numPr>
              <w:spacing w:after="199"/>
              <w:jc w:val="both"/>
              <w:rPr>
                <w:sz w:val="24"/>
                <w:szCs w:val="24"/>
              </w:rPr>
            </w:pPr>
            <w:r w:rsidRPr="006E3D2C">
              <w:rPr>
                <w:rFonts w:eastAsia="Arial"/>
                <w:color w:val="000000"/>
                <w:sz w:val="24"/>
                <w:szCs w:val="24"/>
                <w:lang w:val="ru"/>
              </w:rPr>
              <w:t>Продавец и Заинтересованная сторона № 1, при участии Агентства недвижимости RE/MAX, соглашаются, что в момент заключения настоящего изменения все права и обязанности Заинтересованной стороны № 1, вытекающие из Договора или в связи с ним, переходят к Заинтересованной стороне № 2. В связи с этим указанные стороны подтверждают, что они не имеют никаких взаимных прав и обязательств по отношению друг к другу в связи с Договором. Продавец также заявляет, что он не возражает против освобождения цедента в соответствии с разделом 1898 Гражданского кодекса по смыслу раздела 1899 Гражданского кодекса в объеме уступки, согласованной в настоящем изменении.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>2.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numPr>
                <w:ilvl w:val="0"/>
                <w:numId w:val="4"/>
              </w:numPr>
              <w:spacing w:after="199"/>
              <w:jc w:val="both"/>
              <w:rPr>
                <w:sz w:val="24"/>
                <w:szCs w:val="24"/>
              </w:rPr>
            </w:pPr>
            <w:r w:rsidRPr="006E3D2C">
              <w:rPr>
                <w:rFonts w:eastAsia="Arial"/>
                <w:color w:val="000000"/>
                <w:sz w:val="24"/>
                <w:szCs w:val="24"/>
                <w:lang w:val="ru-RU"/>
              </w:rPr>
              <w:t>Заинтересованная сторона</w:t>
            </w:r>
            <w:r w:rsidRPr="006E3D2C">
              <w:rPr>
                <w:rFonts w:eastAsia="Arial"/>
                <w:color w:val="000000"/>
                <w:sz w:val="24"/>
                <w:szCs w:val="24"/>
                <w:lang w:val="ru"/>
              </w:rPr>
              <w:t xml:space="preserve"> № 1 и Заинтересованная сторона № 2 заявляют, что в связи с настоящим изменением они произвели взаиморасчеты вне рамок настоящего изменения при том понимании, что права и обязанности, связанные с такими расчетами, не влияют и не будут влиять на действительность и срок действия последствий уступки по настоящему изменению. 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čl</w:t>
            </w:r>
            <w:proofErr w:type="spellEnd"/>
            <w:r w:rsidRPr="001E0114">
              <w:t xml:space="preserve">. V. 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spacing w:after="199"/>
              <w:jc w:val="center"/>
              <w:rPr>
                <w:sz w:val="24"/>
                <w:szCs w:val="24"/>
              </w:rPr>
            </w:pPr>
            <w:r w:rsidRPr="006E3D2C">
              <w:rPr>
                <w:rFonts w:eastAsia="Arial"/>
                <w:b/>
                <w:color w:val="000000"/>
                <w:sz w:val="24"/>
                <w:szCs w:val="24"/>
                <w:lang w:val="ru"/>
              </w:rPr>
              <w:t xml:space="preserve">Раздел </w:t>
            </w:r>
            <w:r w:rsidRPr="006E3D2C">
              <w:rPr>
                <w:rFonts w:eastAsia="Arial"/>
                <w:b/>
                <w:color w:val="000000"/>
                <w:sz w:val="24"/>
                <w:szCs w:val="24"/>
              </w:rPr>
              <w:t>V</w:t>
            </w:r>
            <w:r w:rsidRPr="006E3D2C">
              <w:rPr>
                <w:rFonts w:eastAsia="Arial"/>
                <w:b/>
                <w:color w:val="000000"/>
                <w:sz w:val="24"/>
                <w:szCs w:val="24"/>
                <w:lang w:val="ru"/>
              </w:rPr>
              <w:t xml:space="preserve">. 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Závěrečná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ujednání</w:t>
            </w:r>
            <w:proofErr w:type="spellEnd"/>
          </w:p>
        </w:tc>
        <w:tc>
          <w:tcPr>
            <w:tcW w:w="4815" w:type="dxa"/>
          </w:tcPr>
          <w:p w:rsidR="006F43EA" w:rsidRPr="006E3D2C" w:rsidRDefault="006F43EA" w:rsidP="006F43EA">
            <w:pPr>
              <w:spacing w:after="199"/>
              <w:jc w:val="center"/>
              <w:rPr>
                <w:sz w:val="24"/>
                <w:szCs w:val="24"/>
              </w:rPr>
            </w:pPr>
            <w:r w:rsidRPr="006E3D2C">
              <w:rPr>
                <w:rFonts w:eastAsia="Arial"/>
                <w:b/>
                <w:color w:val="000000"/>
                <w:sz w:val="24"/>
                <w:szCs w:val="24"/>
                <w:lang w:val="ru"/>
              </w:rPr>
              <w:t>Окончательные договоренности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lastRenderedPageBreak/>
              <w:t>1.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numPr>
                <w:ilvl w:val="0"/>
                <w:numId w:val="5"/>
              </w:numPr>
              <w:spacing w:after="199"/>
              <w:jc w:val="both"/>
              <w:rPr>
                <w:sz w:val="24"/>
                <w:szCs w:val="24"/>
              </w:rPr>
            </w:pPr>
            <w:r w:rsidRPr="006E3D2C">
              <w:rPr>
                <w:rFonts w:eastAsia="Arial"/>
                <w:color w:val="000000"/>
                <w:sz w:val="24"/>
                <w:szCs w:val="24"/>
                <w:lang w:val="ru"/>
              </w:rPr>
              <w:t xml:space="preserve">Изменения или дополнения к настоящему Договору и заключенным по нему соглашениям могут быть внесены только путем письменных поправок, согласованных и подписанных всеми сторонами настоящего Договора. Стороны также соглашаются, что в настоящую поправку не могут быть внесены изменения электронным или иным способом, кроме как путем подписания поправки, подписанной всеми сторонами настоящего Договора на одном и том же документе. Любые сообщения, сделанные в устной или электронной форме в связи с настоящей поправкой, не являются предложением или предложением внести изменения в настоящую поправку или заключить любой другой договор или соглашение между сторонами. Соответственно, стороны соглашаются, что все их договорные отношения друг с другом должны быть оформлены в письменном виде и подписаны всеми сторонами на одном и том же документе. Агентство недвижимости RE/MAX обращает внимание Заявителя № 2 на то, что он является обязанным лицом в соответствии с положениями пункта 1 статьи 2 Закона № 253/2008 Гр. код., («Закон об отмывании денег», далее - Закон) и на вытекающие из этого последствия. Заявитель № 2 был проинформирован, в частности, об обязанности агентства недвижимости RE/MAX провести надлежащую идентификацию заявителя согласно Закону, и обе стороны подтверждают, что физическая проверка личных документов законного представителя Заявителя №. 2, включая оценку того, соответствует ли фотография в этих документах внешности законного представителя заявителя № 2, и что фотокопии личных документов законного представителя заявителя № 2 были сделаны в соответствии с разделом 8(11) Закона и будут храниться в архиве в течение срока, установленного Законом. Будучи проинструктированным относительно обязательств, вытекающих из Закона, законный представитель Заявителя № 2 прямо заявляет, что Заявитель № 2 a) не является политически значимым лицом (в </w:t>
            </w:r>
            <w:r w:rsidRPr="006E3D2C">
              <w:rPr>
                <w:rFonts w:eastAsia="Arial"/>
                <w:color w:val="000000"/>
                <w:sz w:val="24"/>
                <w:szCs w:val="24"/>
                <w:lang w:val="ru"/>
              </w:rPr>
              <w:lastRenderedPageBreak/>
              <w:t xml:space="preserve">значении § 4(5) Закона) или лицом, близким к политически значимому лицу, или b) лицом, против которого Чешская Республика применяет международные санкции в соответствии с Законом о применении международных санкций, c) является </w:t>
            </w:r>
            <w:proofErr w:type="spellStart"/>
            <w:r w:rsidRPr="006E3D2C">
              <w:rPr>
                <w:rFonts w:eastAsia="Arial"/>
                <w:color w:val="000000"/>
                <w:sz w:val="24"/>
                <w:szCs w:val="24"/>
                <w:lang w:val="ru"/>
              </w:rPr>
              <w:t>бенефициарным</w:t>
            </w:r>
            <w:proofErr w:type="spellEnd"/>
            <w:r w:rsidRPr="006E3D2C">
              <w:rPr>
                <w:rFonts w:eastAsia="Arial"/>
                <w:color w:val="000000"/>
                <w:sz w:val="24"/>
                <w:szCs w:val="24"/>
                <w:lang w:val="ru"/>
              </w:rPr>
              <w:t xml:space="preserve"> владельцем средств, подлежащих выплате по настоящему договору, и приобрел такие средства законным образом, например, в соответствии с Законом о применении международных санкций. d) заключение настоящего Договора не приведет к легализации доходов от преступлений, финансирования терроризма или финансирования оружия массового уничтожения (в соответствии с разделом 3 Закона). В то же время, в течение срока действия настоящего Договора, Заявитель № 2 обязуется незамедлительно письменно уведомлять RE/MAX о любых изменениях, которые могут произойти в отношении вышеуказанных заявлений и заверений, данных Заявителем № 2. Заинтересованная сторона № 2 далее обязуется незамедлительно предоставить RE/MAX по запросу любую и всю помощь, необходимую для выполнения обязательств RE/MAX как обязанного лица в соответствии с Законом, включая предоставление запрашиваемых документов, информации и аналогичных ценностей. 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lastRenderedPageBreak/>
              <w:t>2.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  <w:rPr>
                <w:rFonts w:eastAsia="Arial"/>
                <w:color w:val="000000"/>
                <w:szCs w:val="24"/>
                <w:lang w:val="ru"/>
              </w:rPr>
            </w:pPr>
            <w:r w:rsidRPr="006E3D2C">
              <w:rPr>
                <w:rFonts w:eastAsia="Arial"/>
                <w:color w:val="000000"/>
                <w:szCs w:val="24"/>
                <w:lang w:val="ru"/>
              </w:rPr>
              <w:t>2.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 xml:space="preserve">V </w:t>
            </w:r>
            <w:proofErr w:type="spellStart"/>
            <w:r w:rsidRPr="001E0114">
              <w:t>Praze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dne</w:t>
            </w:r>
            <w:proofErr w:type="spellEnd"/>
            <w:r w:rsidRPr="001E0114">
              <w:t xml:space="preserve"> ...........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  <w:jc w:val="center"/>
            </w:pPr>
            <w:r w:rsidRPr="006E3D2C">
              <w:rPr>
                <w:lang w:val="ru"/>
              </w:rPr>
              <w:t>В Праге на ...........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>……………………………………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  <w:rPr>
                <w:lang w:val="ru"/>
              </w:rPr>
            </w:pPr>
            <w:r w:rsidRPr="006E3D2C">
              <w:rPr>
                <w:lang w:val="ru"/>
              </w:rPr>
              <w:t>……………………………………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Josef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Vondráček</w:t>
            </w:r>
            <w:proofErr w:type="spellEnd"/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  <w:rPr>
                <w:rFonts w:cs="Arial"/>
                <w:bCs/>
                <w:szCs w:val="18"/>
                <w:lang w:val="ru"/>
              </w:rPr>
            </w:pPr>
            <w:r w:rsidRPr="006E3D2C">
              <w:rPr>
                <w:rFonts w:cs="Arial"/>
                <w:bCs/>
                <w:szCs w:val="18"/>
                <w:lang w:val="ru"/>
              </w:rPr>
              <w:t xml:space="preserve">Йозеф </w:t>
            </w:r>
            <w:proofErr w:type="spellStart"/>
            <w:r w:rsidRPr="006E3D2C">
              <w:rPr>
                <w:rFonts w:cs="Arial"/>
                <w:bCs/>
                <w:szCs w:val="18"/>
                <w:lang w:val="ru"/>
              </w:rPr>
              <w:t>Вондрачек</w:t>
            </w:r>
            <w:proofErr w:type="spellEnd"/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  <w:rPr>
                <w:lang w:val="ru"/>
              </w:rPr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  <w:r w:rsidRPr="006E3D2C">
              <w:rPr>
                <w:lang w:val="ru"/>
              </w:rPr>
              <w:t xml:space="preserve">                                                                                              ООО «MODULE HOUSE»                                    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>……………………………………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Andrea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Vondráčková</w:t>
            </w:r>
            <w:proofErr w:type="spellEnd"/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  <w:rPr>
                <w:lang w:val="ru"/>
              </w:rPr>
            </w:pPr>
            <w:r w:rsidRPr="006E3D2C">
              <w:rPr>
                <w:lang w:val="ru"/>
              </w:rPr>
              <w:t>……………………………………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  <w:rPr>
                <w:rFonts w:cs="Arial"/>
                <w:bCs/>
                <w:szCs w:val="18"/>
                <w:lang w:val="ru"/>
              </w:rPr>
            </w:pPr>
            <w:proofErr w:type="spellStart"/>
            <w:r w:rsidRPr="006E3D2C">
              <w:rPr>
                <w:rFonts w:cs="Arial"/>
                <w:bCs/>
                <w:szCs w:val="18"/>
                <w:lang w:val="ru"/>
              </w:rPr>
              <w:t>Андреа</w:t>
            </w:r>
            <w:proofErr w:type="spellEnd"/>
            <w:r w:rsidRPr="006E3D2C">
              <w:rPr>
                <w:rFonts w:cs="Arial"/>
                <w:bCs/>
                <w:szCs w:val="18"/>
                <w:lang w:val="ru"/>
              </w:rPr>
              <w:t xml:space="preserve"> </w:t>
            </w:r>
            <w:proofErr w:type="spellStart"/>
            <w:r w:rsidRPr="006E3D2C">
              <w:rPr>
                <w:rFonts w:cs="Arial"/>
                <w:bCs/>
                <w:szCs w:val="18"/>
                <w:lang w:val="ru"/>
              </w:rPr>
              <w:t>Вондрачкова</w:t>
            </w:r>
            <w:proofErr w:type="spellEnd"/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  <w:rPr>
                <w:rFonts w:cs="Arial"/>
                <w:bCs/>
                <w:szCs w:val="18"/>
                <w:lang w:val="ru"/>
              </w:rPr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  <w:r w:rsidRPr="006E3D2C">
              <w:rPr>
                <w:rFonts w:cs="Arial"/>
                <w:bCs/>
                <w:szCs w:val="18"/>
                <w:lang w:val="ru"/>
              </w:rPr>
              <w:t xml:space="preserve">                                                                                              ООО «INTEB KORPORATION»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/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r w:rsidRPr="001E0114">
              <w:t>……………………………………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Iveta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Hostašová</w:t>
            </w:r>
            <w:proofErr w:type="spellEnd"/>
            <w:r w:rsidRPr="001E0114">
              <w:t xml:space="preserve">, v </w:t>
            </w:r>
            <w:proofErr w:type="spellStart"/>
            <w:r w:rsidRPr="001E0114">
              <w:t>zast</w:t>
            </w:r>
            <w:proofErr w:type="spellEnd"/>
            <w:r w:rsidRPr="001E0114">
              <w:t>.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</w:pPr>
            <w:r w:rsidRPr="006E3D2C">
              <w:rPr>
                <w:lang w:val="ru"/>
              </w:rPr>
              <w:t>……………………………………</w:t>
            </w:r>
          </w:p>
        </w:tc>
      </w:tr>
      <w:tr w:rsidR="006F43EA" w:rsidTr="003331AB">
        <w:tc>
          <w:tcPr>
            <w:tcW w:w="4814" w:type="dxa"/>
          </w:tcPr>
          <w:p w:rsidR="006F43EA" w:rsidRPr="001E0114" w:rsidRDefault="006F43EA" w:rsidP="006F43EA">
            <w:proofErr w:type="spellStart"/>
            <w:r w:rsidRPr="001E0114">
              <w:t>Team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corporation</w:t>
            </w:r>
            <w:proofErr w:type="spellEnd"/>
            <w:r w:rsidRPr="001E0114">
              <w:t xml:space="preserve"> </w:t>
            </w:r>
            <w:proofErr w:type="spellStart"/>
            <w:r w:rsidRPr="001E0114">
              <w:t>s.r.o</w:t>
            </w:r>
            <w:proofErr w:type="spellEnd"/>
            <w:r w:rsidRPr="001E0114">
              <w:t>.</w:t>
            </w:r>
          </w:p>
        </w:tc>
        <w:tc>
          <w:tcPr>
            <w:tcW w:w="4815" w:type="dxa"/>
          </w:tcPr>
          <w:p w:rsidR="006F43EA" w:rsidRPr="006E3D2C" w:rsidRDefault="006F43EA" w:rsidP="006F43EA">
            <w:pPr>
              <w:pStyle w:val="a4"/>
              <w:rPr>
                <w:lang w:val="ru"/>
              </w:rPr>
            </w:pPr>
            <w:proofErr w:type="spellStart"/>
            <w:r w:rsidRPr="006E3D2C">
              <w:rPr>
                <w:lang w:val="ru"/>
              </w:rPr>
              <w:t>Ивета</w:t>
            </w:r>
            <w:proofErr w:type="spellEnd"/>
            <w:r w:rsidRPr="006E3D2C">
              <w:rPr>
                <w:lang w:val="ru"/>
              </w:rPr>
              <w:t xml:space="preserve"> </w:t>
            </w:r>
            <w:proofErr w:type="spellStart"/>
            <w:r w:rsidRPr="006E3D2C">
              <w:rPr>
                <w:lang w:val="ru"/>
              </w:rPr>
              <w:t>Хосташова</w:t>
            </w:r>
            <w:proofErr w:type="spellEnd"/>
            <w:r w:rsidRPr="006E3D2C">
              <w:rPr>
                <w:lang w:val="ru"/>
              </w:rPr>
              <w:t>, поверенная</w:t>
            </w:r>
          </w:p>
        </w:tc>
      </w:tr>
    </w:tbl>
    <w:p w:rsidR="00FD231B" w:rsidRDefault="00FD231B"/>
    <w:sectPr w:rsidR="00FD23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0000020"/>
    <w:multiLevelType w:val="multilevel"/>
    <w:tmpl w:val="0000002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26"/>
    <w:multiLevelType w:val="multilevel"/>
    <w:tmpl w:val="0000002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1B"/>
    <w:rsid w:val="003331AB"/>
    <w:rsid w:val="006F43EA"/>
    <w:rsid w:val="009E1397"/>
    <w:rsid w:val="00C24957"/>
    <w:rsid w:val="00FD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1ED66"/>
  <w15:chartTrackingRefBased/>
  <w15:docId w15:val="{31D28996-1E27-4D96-9A3F-1B87894E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43EA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6064</Words>
  <Characters>3457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2022-02-13T10:04:00Z</dcterms:created>
  <dcterms:modified xsi:type="dcterms:W3CDTF">2022-02-13T10:10:00Z</dcterms:modified>
</cp:coreProperties>
</file>