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DF" w:rsidRPr="00C02B1D" w:rsidRDefault="00D510A3" w:rsidP="00D510A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ЛАБОРАТОРНА РОБОТА №4</w:t>
      </w:r>
    </w:p>
    <w:p w:rsidR="002C14DF" w:rsidRPr="00C02B1D" w:rsidRDefault="00D510A3" w:rsidP="00D510A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СТАТИСТИЧНИЙ КОНТРОЛЬ ПАРТІЇ ДЕТАЛЕЙ</w:t>
      </w:r>
    </w:p>
    <w:p w:rsidR="00D510A3" w:rsidRPr="00C02B1D" w:rsidRDefault="00D510A3" w:rsidP="00D510A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:rsidR="00D510A3" w:rsidRPr="00C02B1D" w:rsidRDefault="00D510A3" w:rsidP="00D510A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Завдання: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2C14DF" w:rsidRPr="00C02B1D" w:rsidRDefault="00D510A3" w:rsidP="00D510A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1)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Побудувати гістограму розс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іювання розмірів партії деталей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що складається із 50 штук. Вимірювання проводились із точністю до 0,001 мм. </w:t>
      </w:r>
    </w:p>
    <w:p w:rsidR="002C14DF" w:rsidRPr="00C02B1D" w:rsidRDefault="00D510A3" w:rsidP="00D510A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2)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Визначити ймовірний відсоток придатних деталей та відсоток виправного і невиправного браку.</w:t>
      </w:r>
    </w:p>
    <w:p w:rsidR="002C14DF" w:rsidRPr="00C02B1D" w:rsidRDefault="00D510A3" w:rsidP="00D510A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3)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Розміри придатних до використання деталей знаходяться в межах:</w:t>
      </w:r>
    </w:p>
    <w:p w:rsidR="002C14DF" w:rsidRPr="00C02B1D" w:rsidRDefault="00D510A3" w:rsidP="00D510A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найбільший 11,990 мм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2C14DF" w:rsidRPr="00C02B1D" w:rsidRDefault="002C14DF" w:rsidP="00D510A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найменший 11,940 мм.</w:t>
      </w:r>
    </w:p>
    <w:p w:rsidR="00795B3D" w:rsidRPr="00C02B1D" w:rsidRDefault="00D510A3" w:rsidP="00D510A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4)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Значення розмірів для побудови гістограми </w:t>
      </w:r>
      <w:r w:rsidR="00795B3D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вибрано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із таблиці 1 по номеру в списку</w:t>
      </w:r>
      <w:r w:rsidR="00795B3D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01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повторюючи номер, поки </w:t>
      </w:r>
      <w:r w:rsidR="00795B3D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значення 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 отримає 5 цифр. </w:t>
      </w:r>
    </w:p>
    <w:p w:rsidR="00D510A3" w:rsidRPr="00C02B1D" w:rsidRDefault="00D510A3" w:rsidP="00D510A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2C14DF" w:rsidRPr="00C02B1D" w:rsidRDefault="00795B3D" w:rsidP="00D510A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омер в списку 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01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тоді для побудови гістограми вибираємо 5 рядків із цифрами 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01010</w:t>
      </w:r>
      <w:r w:rsidR="002C14DF"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(50 значень розмірів).</w:t>
      </w:r>
    </w:p>
    <w:p w:rsidR="002C14DF" w:rsidRPr="00C02B1D" w:rsidRDefault="002C14DF" w:rsidP="00D510A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2C14DF" w:rsidRPr="00C02B1D" w:rsidRDefault="002C14DF" w:rsidP="00D510A3">
      <w:pPr>
        <w:pStyle w:val="9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i w:val="0"/>
          <w:noProof/>
          <w:sz w:val="28"/>
          <w:szCs w:val="28"/>
          <w:lang w:val="uk-UA"/>
        </w:rPr>
        <w:t xml:space="preserve">Варіанти завдань                                                  </w:t>
      </w:r>
      <w:r w:rsidR="00D510A3" w:rsidRPr="00C02B1D">
        <w:rPr>
          <w:rFonts w:ascii="Times New Roman" w:hAnsi="Times New Roman" w:cs="Times New Roman"/>
          <w:i w:val="0"/>
          <w:noProof/>
          <w:sz w:val="28"/>
          <w:szCs w:val="28"/>
          <w:lang w:val="uk-UA"/>
        </w:rPr>
        <w:t xml:space="preserve">                              </w:t>
      </w:r>
      <w:r w:rsidRPr="00C02B1D">
        <w:rPr>
          <w:rFonts w:ascii="Times New Roman" w:hAnsi="Times New Roman" w:cs="Times New Roman"/>
          <w:i w:val="0"/>
          <w:noProof/>
          <w:sz w:val="28"/>
          <w:szCs w:val="28"/>
          <w:lang w:val="uk-UA"/>
        </w:rPr>
        <w:t>Таблиця 1</w:t>
      </w:r>
    </w:p>
    <w:p w:rsidR="002C14DF" w:rsidRPr="00C02B1D" w:rsidRDefault="002C14DF" w:rsidP="00D510A3">
      <w:pPr>
        <w:spacing w:after="0" w:line="360" w:lineRule="auto"/>
        <w:ind w:firstLine="709"/>
        <w:jc w:val="both"/>
        <w:rPr>
          <w:noProof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048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2C14DF" w:rsidRPr="00C02B1D" w:rsidTr="00502F23">
        <w:trPr>
          <w:cantSplit/>
          <w:jc w:val="center"/>
        </w:trPr>
        <w:tc>
          <w:tcPr>
            <w:tcW w:w="959" w:type="dxa"/>
          </w:tcPr>
          <w:p w:rsidR="002C14DF" w:rsidRPr="00C02B1D" w:rsidRDefault="002C14DF" w:rsidP="00B929B5">
            <w:pPr>
              <w:jc w:val="center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Цифри</w:t>
            </w:r>
          </w:p>
          <w:p w:rsidR="002C14DF" w:rsidRPr="00C02B1D" w:rsidRDefault="002C14DF" w:rsidP="00B929B5">
            <w:pPr>
              <w:jc w:val="center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залікової</w:t>
            </w:r>
          </w:p>
          <w:p w:rsidR="002C14DF" w:rsidRPr="00C02B1D" w:rsidRDefault="002C14DF" w:rsidP="00B929B5">
            <w:pPr>
              <w:jc w:val="center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книжки</w:t>
            </w:r>
          </w:p>
        </w:tc>
        <w:tc>
          <w:tcPr>
            <w:tcW w:w="8896" w:type="dxa"/>
            <w:gridSpan w:val="10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</w:p>
          <w:p w:rsidR="002C14DF" w:rsidRPr="00C02B1D" w:rsidRDefault="002C14DF" w:rsidP="00B929B5">
            <w:pPr>
              <w:jc w:val="center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Значення розмірів</w:t>
            </w:r>
          </w:p>
        </w:tc>
      </w:tr>
      <w:tr w:rsidR="002C14DF" w:rsidRPr="00C02B1D" w:rsidTr="00502F23">
        <w:trPr>
          <w:jc w:val="center"/>
        </w:trPr>
        <w:tc>
          <w:tcPr>
            <w:tcW w:w="959" w:type="dxa"/>
          </w:tcPr>
          <w:p w:rsidR="002C14DF" w:rsidRPr="00C02B1D" w:rsidRDefault="002C14DF" w:rsidP="00B929B5">
            <w:pPr>
              <w:jc w:val="center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0</w:t>
            </w:r>
          </w:p>
        </w:tc>
        <w:tc>
          <w:tcPr>
            <w:tcW w:w="1048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11,988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11,988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11,990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11,978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11,938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11,906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11.950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11,972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12,020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11,950</w:t>
            </w:r>
          </w:p>
        </w:tc>
      </w:tr>
      <w:tr w:rsidR="002C14DF" w:rsidRPr="00C02B1D" w:rsidTr="00502F23">
        <w:trPr>
          <w:jc w:val="center"/>
        </w:trPr>
        <w:tc>
          <w:tcPr>
            <w:tcW w:w="959" w:type="dxa"/>
          </w:tcPr>
          <w:p w:rsidR="002C14DF" w:rsidRPr="00C02B1D" w:rsidRDefault="002C14DF" w:rsidP="00B929B5">
            <w:pPr>
              <w:jc w:val="center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</w:t>
            </w:r>
          </w:p>
        </w:tc>
        <w:tc>
          <w:tcPr>
            <w:tcW w:w="1048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11,970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12,020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11,986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11,988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11,987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11,920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11,996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11,956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11,984</w:t>
            </w:r>
          </w:p>
        </w:tc>
        <w:tc>
          <w:tcPr>
            <w:tcW w:w="872" w:type="dxa"/>
          </w:tcPr>
          <w:p w:rsidR="002C14DF" w:rsidRPr="00C02B1D" w:rsidRDefault="002C14DF" w:rsidP="00B929B5">
            <w:pPr>
              <w:jc w:val="both"/>
              <w:rPr>
                <w:rFonts w:ascii="Times New Roman" w:hAnsi="Times New Roman" w:cs="Times New Roman"/>
                <w:noProof/>
                <w:lang w:val="uk-UA"/>
              </w:rPr>
            </w:pPr>
            <w:r w:rsidRPr="00C02B1D">
              <w:rPr>
                <w:rFonts w:ascii="Times New Roman" w:hAnsi="Times New Roman" w:cs="Times New Roman"/>
                <w:noProof/>
                <w:lang w:val="uk-UA"/>
              </w:rPr>
              <w:t>11,968</w:t>
            </w:r>
          </w:p>
        </w:tc>
      </w:tr>
    </w:tbl>
    <w:p w:rsidR="007F5E7D" w:rsidRPr="00C02B1D" w:rsidRDefault="007F5E7D" w:rsidP="00502F2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795B3D" w:rsidRPr="00C02B1D" w:rsidRDefault="00795B3D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таб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иц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2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орин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6"/>
          <w:sz w:val="28"/>
          <w:szCs w:val="28"/>
          <w:lang w:val="uk-UA"/>
        </w:rPr>
        <w:t>у</w:t>
      </w:r>
      <w:r w:rsidR="00D510A3"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(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програма </w:t>
      </w:r>
      <w:r w:rsidRPr="00C02B1D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val="uk-UA"/>
        </w:rPr>
        <w:t>Microsoft Excel</w:t>
      </w:r>
      <w:r w:rsidRPr="00C02B1D">
        <w:rPr>
          <w:rFonts w:ascii="Times New Roman" w:hAnsi="Times New Roman" w:cs="Times New Roman"/>
          <w:b/>
          <w:bCs/>
          <w:noProof/>
          <w:color w:val="202122"/>
          <w:sz w:val="28"/>
          <w:szCs w:val="28"/>
          <w:shd w:val="clear" w:color="auto" w:fill="FFFFFF"/>
          <w:lang w:val="uk-UA"/>
        </w:rPr>
        <w:t>)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ворил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ль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спос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ереж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нь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6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 xml:space="preserve">-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мірів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розмір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артії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робів,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щ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иго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овля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ися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на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нал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годжено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блад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і.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ім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о відомі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 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че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 ро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мірі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 виро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б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6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: </w:t>
      </w:r>
    </w:p>
    <w:p w:rsidR="00795B3D" w:rsidRPr="00C02B1D" w:rsidRDefault="00795B3D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 xml:space="preserve">          в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межа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Тв =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11,990</w:t>
      </w:r>
    </w:p>
    <w:p w:rsidR="00795B3D" w:rsidRPr="00C02B1D" w:rsidRDefault="00795B3D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          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ж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 межа Тн = 11,940</w:t>
      </w:r>
    </w:p>
    <w:p w:rsidR="00362E8B" w:rsidRPr="00C02B1D" w:rsidRDefault="00362E8B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</w:p>
    <w:p w:rsidR="00362E8B" w:rsidRPr="00C02B1D" w:rsidRDefault="00362E8B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Таб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ли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ц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 2 - 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 мо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ітор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6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виго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овлен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 виробів</w:t>
      </w:r>
    </w:p>
    <w:p w:rsidR="00362E8B" w:rsidRPr="00C02B1D" w:rsidRDefault="00362E8B" w:rsidP="00795B3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tbl>
      <w:tblPr>
        <w:tblW w:w="9760" w:type="dxa"/>
        <w:tblInd w:w="98" w:type="dxa"/>
        <w:tblLook w:val="04A0"/>
      </w:tblPr>
      <w:tblGrid>
        <w:gridCol w:w="960"/>
        <w:gridCol w:w="112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95B3D" w:rsidRPr="00C02B1D" w:rsidTr="00795B3D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11,978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11,938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11,906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11.950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11,972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12,02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11,95</w:t>
            </w:r>
          </w:p>
        </w:tc>
      </w:tr>
      <w:tr w:rsidR="00795B3D" w:rsidRPr="00C02B1D" w:rsidTr="00795B3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11,968</w:t>
            </w:r>
          </w:p>
        </w:tc>
      </w:tr>
      <w:tr w:rsidR="00795B3D" w:rsidRPr="00C02B1D" w:rsidTr="00795B3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11.950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11,95</w:t>
            </w:r>
          </w:p>
        </w:tc>
      </w:tr>
      <w:tr w:rsidR="00795B3D" w:rsidRPr="00C02B1D" w:rsidTr="00795B3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11,968</w:t>
            </w:r>
          </w:p>
        </w:tc>
      </w:tr>
      <w:tr w:rsidR="00795B3D" w:rsidRPr="00C02B1D" w:rsidTr="00795B3D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11.950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12,02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5B3D" w:rsidRPr="00C02B1D" w:rsidRDefault="00795B3D" w:rsidP="00795B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</w:pPr>
            <w:r w:rsidRPr="00C02B1D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uk-UA" w:eastAsia="uk-UA"/>
              </w:rPr>
              <w:t>11,95</w:t>
            </w:r>
          </w:p>
        </w:tc>
      </w:tr>
    </w:tbl>
    <w:p w:rsidR="00362E8B" w:rsidRPr="00C02B1D" w:rsidRDefault="00362E8B" w:rsidP="00795B3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:rsidR="00795B3D" w:rsidRPr="00C02B1D" w:rsidRDefault="00795B3D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ц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іль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оряд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ц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дані</w:t>
      </w:r>
      <w:r w:rsidR="00D510A3"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,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скла</w:t>
      </w:r>
      <w:r w:rsidR="00741C80"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 xml:space="preserve">даємо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гіс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.</w:t>
      </w:r>
    </w:p>
    <w:p w:rsidR="00741C8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іст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ог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рама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явля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є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собою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стов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й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графік,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б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дов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й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евн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й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еріод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, які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діля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ю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ься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іл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ьк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ерв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лів.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овп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ц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кожного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ерва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9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х в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зн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є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ться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3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ількістю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3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остереж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4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(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ю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),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3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ль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4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яких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4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рапля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ю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4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у від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овідн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ий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терв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л.</w:t>
      </w:r>
    </w:p>
    <w:p w:rsidR="00741C8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1"/>
          <w:position w:val="-4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Ви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ач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є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ов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стат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(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арак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и)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від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овід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ості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до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методів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9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position w:val="-4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алі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position w:val="-4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position w:val="-4"/>
          <w:sz w:val="28"/>
          <w:szCs w:val="28"/>
          <w:lang w:val="uk-UA"/>
        </w:rPr>
        <w:t xml:space="preserve"> .</w:t>
      </w:r>
    </w:p>
    <w:p w:rsidR="00741C8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Symbol" w:hAnsi="Times New Roman" w:cs="Times New Roman"/>
          <w:noProof/>
          <w:color w:val="000000"/>
          <w:position w:val="-5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Сер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position w:val="-4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position w:val="-4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є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9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арифме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position w:val="-4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position w:val="-4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position w:val="-4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не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8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position w:val="-4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position w:val="-4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ачення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val="uk-UA"/>
        </w:rPr>
        <w:t>–</w:t>
      </w:r>
      <w:r w:rsidRPr="00C02B1D">
        <w:rPr>
          <w:rFonts w:ascii="Times New Roman" w:eastAsia="Times New Roman" w:hAnsi="Times New Roman" w:cs="Times New Roman"/>
          <w:noProof/>
          <w:spacing w:val="64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FF0000"/>
          <w:w w:val="102"/>
          <w:sz w:val="28"/>
          <w:szCs w:val="28"/>
          <w:lang w:val="uk-UA" w:eastAsia="uk-UA"/>
        </w:rPr>
        <w:drawing>
          <wp:inline distT="0" distB="0" distL="0" distR="0">
            <wp:extent cx="193675" cy="232410"/>
            <wp:effectExtent l="19050" t="0" r="0" b="0"/>
            <wp:docPr id="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spacing w:val="2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,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9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ро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position w:val="-4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мах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–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5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spacing w:val="47"/>
          <w:w w:val="103"/>
          <w:sz w:val="28"/>
          <w:szCs w:val="28"/>
          <w:lang w:val="uk-UA"/>
        </w:rPr>
        <w:t>R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,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0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position w:val="-4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position w:val="-4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>ерсі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position w:val="-4"/>
          <w:sz w:val="28"/>
          <w:szCs w:val="28"/>
          <w:lang w:val="uk-UA"/>
        </w:rPr>
        <w:t>ю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1"/>
          <w:position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4"/>
          <w:sz w:val="28"/>
          <w:szCs w:val="28"/>
          <w:lang w:val="uk-UA"/>
        </w:rPr>
        <w:t xml:space="preserve">– </w:t>
      </w:r>
      <w:r w:rsidRPr="00C02B1D">
        <w:rPr>
          <w:rFonts w:ascii="Times New Roman" w:eastAsia="Symbol" w:hAnsi="Times New Roman" w:cs="Times New Roman"/>
          <w:noProof/>
          <w:color w:val="000000"/>
          <w:spacing w:val="56"/>
          <w:w w:val="95"/>
          <w:sz w:val="28"/>
          <w:szCs w:val="28"/>
          <w:lang w:val="uk-UA"/>
        </w:rPr>
        <w:t>G</w:t>
      </w:r>
      <w:r w:rsidRPr="00C02B1D">
        <w:rPr>
          <w:rFonts w:ascii="Times New Roman" w:eastAsia="Times New Roman" w:hAnsi="Times New Roman" w:cs="Times New Roman"/>
          <w:noProof/>
          <w:color w:val="000000"/>
          <w:w w:val="104"/>
          <w:position w:val="12"/>
          <w:sz w:val="28"/>
          <w:szCs w:val="28"/>
          <w:lang w:val="uk-UA"/>
        </w:rPr>
        <w:t>2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9"/>
          <w:position w:val="1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,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4"/>
          <w:position w:val="-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position w:val="-5"/>
          <w:sz w:val="28"/>
          <w:szCs w:val="28"/>
          <w:lang w:val="uk-UA"/>
        </w:rPr>
        <w:t>се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position w:val="-5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position w:val="-5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position w:val="-5"/>
          <w:sz w:val="28"/>
          <w:szCs w:val="28"/>
          <w:lang w:val="uk-UA"/>
        </w:rPr>
        <w:t>є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4"/>
          <w:position w:val="-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квадрат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position w:val="-5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position w:val="-5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5"/>
          <w:position w:val="-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position w:val="-5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ід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position w:val="-5"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position w:val="-5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ле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position w:val="-5"/>
          <w:sz w:val="28"/>
          <w:szCs w:val="28"/>
          <w:lang w:val="uk-UA"/>
        </w:rPr>
        <w:t>нн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1"/>
          <w:position w:val="-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5"/>
          <w:sz w:val="28"/>
          <w:szCs w:val="28"/>
          <w:lang w:val="uk-UA"/>
        </w:rPr>
        <w:t>–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4"/>
          <w:position w:val="-5"/>
          <w:sz w:val="28"/>
          <w:szCs w:val="28"/>
          <w:lang w:val="uk-UA"/>
        </w:rPr>
        <w:t xml:space="preserve"> </w:t>
      </w:r>
      <w:r w:rsidRPr="00C02B1D">
        <w:rPr>
          <w:rFonts w:ascii="Times New Roman" w:eastAsia="Symbol" w:hAnsi="Times New Roman" w:cs="Times New Roman"/>
          <w:noProof/>
          <w:color w:val="000000"/>
          <w:spacing w:val="56"/>
          <w:w w:val="95"/>
          <w:sz w:val="28"/>
          <w:szCs w:val="28"/>
          <w:lang w:val="uk-UA"/>
        </w:rPr>
        <w:t xml:space="preserve"> g.</w:t>
      </w:r>
    </w:p>
    <w:p w:rsidR="00502F23" w:rsidRPr="00C02B1D" w:rsidRDefault="00741C80" w:rsidP="00502F23">
      <w:pPr>
        <w:pStyle w:val="HTML"/>
        <w:spacing w:line="360" w:lineRule="auto"/>
        <w:ind w:firstLine="709"/>
        <w:jc w:val="both"/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</w:pP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>Вибіркове середнє арифметичне - це сума всіх даних, поділена їх число:</w:t>
      </w:r>
    </w:p>
    <w:p w:rsidR="00502F23" w:rsidRPr="00C02B1D" w:rsidRDefault="00502F23" w:rsidP="00502F23">
      <w:pPr>
        <w:pStyle w:val="HTML"/>
        <w:spacing w:line="360" w:lineRule="auto"/>
        <w:ind w:firstLine="709"/>
        <w:jc w:val="both"/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Х¯ </w:t>
      </w: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 = Σ Х</w:t>
      </w:r>
      <w:r w:rsidR="00741C80"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>i</w:t>
      </w: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 </w:t>
      </w:r>
      <w:r w:rsidR="00741C80"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/ </w:t>
      </w:r>
      <w:r w:rsidR="00741C80" w:rsidRPr="00C02B1D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k</w:t>
      </w:r>
      <w:r w:rsidR="00741C80"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 , </w:t>
      </w:r>
    </w:p>
    <w:p w:rsidR="00741C80" w:rsidRPr="00C02B1D" w:rsidRDefault="00741C80" w:rsidP="00502F2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1F1F1F"/>
          <w:sz w:val="28"/>
          <w:szCs w:val="28"/>
          <w:lang w:val="uk-UA"/>
        </w:rPr>
      </w:pP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де – </w:t>
      </w:r>
      <w:r w:rsidRPr="00C02B1D">
        <w:rPr>
          <w:rFonts w:ascii="Times New Roman" w:hAnsi="Times New Roman" w:cs="Times New Roman"/>
          <w:noProof/>
          <w:color w:val="1F1F1F"/>
          <w:sz w:val="28"/>
          <w:szCs w:val="28"/>
          <w:lang w:val="uk-UA" w:eastAsia="uk-UA"/>
        </w:rPr>
        <w:drawing>
          <wp:inline distT="0" distB="0" distL="0" distR="0">
            <wp:extent cx="193675" cy="23241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23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2F23"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 -середнє, Х</w:t>
      </w: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i– кожне значення групи, </w:t>
      </w:r>
      <w:r w:rsidRPr="00C02B1D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k</w:t>
      </w: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 – обсяг вибірки=50.</w:t>
      </w:r>
    </w:p>
    <w:p w:rsidR="00741C8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Серед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нє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 ар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фмет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е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ач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ння  Х¯ =11,975мм</w:t>
      </w:r>
    </w:p>
    <w:p w:rsidR="00741C8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</w:p>
    <w:p w:rsidR="00502F23" w:rsidRPr="00C02B1D" w:rsidRDefault="00741C80" w:rsidP="00502F23">
      <w:pPr>
        <w:pStyle w:val="HTML"/>
        <w:spacing w:line="360" w:lineRule="auto"/>
        <w:ind w:firstLine="709"/>
        <w:jc w:val="both"/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</w:pP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Визначаємо розмах у групі даних R </w:t>
      </w:r>
    </w:p>
    <w:p w:rsidR="00502F23" w:rsidRPr="00C02B1D" w:rsidRDefault="00741C80" w:rsidP="00502F23">
      <w:pPr>
        <w:pStyle w:val="HTML"/>
        <w:spacing w:line="360" w:lineRule="auto"/>
        <w:ind w:firstLine="709"/>
        <w:jc w:val="both"/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</w:pP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 R = Х max - Х min. </w:t>
      </w:r>
    </w:p>
    <w:p w:rsidR="00741C80" w:rsidRPr="00C02B1D" w:rsidRDefault="00741C80" w:rsidP="00502F2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1F1F1F"/>
          <w:sz w:val="28"/>
          <w:szCs w:val="28"/>
          <w:lang w:val="uk-UA"/>
        </w:rPr>
      </w:pP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>Граничні дані Х беремо з даних моніторингу (табл.2)</w:t>
      </w:r>
    </w:p>
    <w:p w:rsidR="00741C8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15"/>
          <w:w w:val="110"/>
          <w:position w:val="18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pacing w:val="-15"/>
          <w:w w:val="110"/>
          <w:position w:val="18"/>
          <w:sz w:val="28"/>
          <w:szCs w:val="28"/>
          <w:lang w:val="uk-UA"/>
        </w:rPr>
        <w:t>R= 12,02-11,906=0,114</w:t>
      </w:r>
      <w:r w:rsidR="00362E8B" w:rsidRPr="00C02B1D">
        <w:rPr>
          <w:rFonts w:ascii="Times New Roman" w:eastAsia="Times New Roman" w:hAnsi="Times New Roman" w:cs="Times New Roman"/>
          <w:noProof/>
          <w:color w:val="000000"/>
          <w:spacing w:val="-15"/>
          <w:w w:val="110"/>
          <w:position w:val="1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5"/>
          <w:w w:val="110"/>
          <w:position w:val="18"/>
          <w:sz w:val="28"/>
          <w:szCs w:val="28"/>
          <w:lang w:val="uk-UA"/>
        </w:rPr>
        <w:t>мм</w:t>
      </w:r>
    </w:p>
    <w:p w:rsidR="008534D0" w:rsidRPr="00C02B1D" w:rsidRDefault="008534D0" w:rsidP="00502F23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 xml:space="preserve">Для </w:t>
      </w:r>
      <w:r w:rsidR="00502F23" w:rsidRPr="00C02B1D">
        <w:rPr>
          <w:noProof/>
          <w:sz w:val="28"/>
          <w:szCs w:val="28"/>
        </w:rPr>
        <w:t>н</w:t>
      </w:r>
      <w:r w:rsidRPr="00C02B1D">
        <w:rPr>
          <w:noProof/>
          <w:sz w:val="28"/>
          <w:szCs w:val="28"/>
        </w:rPr>
        <w:t xml:space="preserve">ашого випадку обчислимо </w:t>
      </w:r>
      <w:r w:rsidRPr="00C02B1D">
        <w:rPr>
          <w:rStyle w:val="a7"/>
          <w:b w:val="0"/>
          <w:noProof/>
          <w:sz w:val="28"/>
          <w:szCs w:val="28"/>
        </w:rPr>
        <w:t>дисперсію</w:t>
      </w:r>
      <w:r w:rsidRPr="00C02B1D">
        <w:rPr>
          <w:noProof/>
          <w:sz w:val="28"/>
          <w:szCs w:val="28"/>
        </w:rPr>
        <w:t xml:space="preserve"> за даними 50 вимірювань.</w:t>
      </w:r>
    </w:p>
    <w:p w:rsidR="008534D0" w:rsidRPr="00C02B1D" w:rsidRDefault="008534D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15"/>
          <w:w w:val="110"/>
          <w:position w:val="18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pacing w:val="-15"/>
          <w:w w:val="110"/>
          <w:position w:val="18"/>
          <w:sz w:val="28"/>
          <w:szCs w:val="28"/>
          <w:lang w:val="uk-UA" w:eastAsia="uk-UA"/>
        </w:rPr>
        <w:drawing>
          <wp:inline distT="0" distB="0" distL="0" distR="0">
            <wp:extent cx="4781550" cy="647700"/>
            <wp:effectExtent l="19050" t="0" r="0" b="0"/>
            <wp:docPr id="5" name="Рисунок 2" descr="C:\Users\Samsung\Desktop\Screensho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Screenshot_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0A3" w:rsidRPr="00C02B1D" w:rsidRDefault="00D510A3" w:rsidP="00D51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де: Xi — окремі вимірювання; </w:t>
      </w:r>
    </w:p>
    <w:p w:rsidR="00D510A3" w:rsidRPr="00C02B1D" w:rsidRDefault="00D510A3" w:rsidP="00D51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lastRenderedPageBreak/>
        <w:t xml:space="preserve">X‾— середнє арифметичне; </w:t>
      </w:r>
    </w:p>
    <w:p w:rsidR="00D510A3" w:rsidRPr="00C02B1D" w:rsidRDefault="00D510A3" w:rsidP="00D510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k=50 </w:t>
      </w:r>
    </w:p>
    <w:p w:rsidR="008534D0" w:rsidRPr="00C02B1D" w:rsidRDefault="008534D0" w:rsidP="00502F2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∑(Xi−X‾)</w:t>
      </w: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vertAlign w:val="superscript"/>
          <w:lang w:val="uk-UA"/>
        </w:rPr>
        <w:t>2</w:t>
      </w:r>
      <w:r w:rsidR="00502F23" w:rsidRPr="00C02B1D">
        <w:rPr>
          <w:rStyle w:val="katex-mathml"/>
          <w:rFonts w:ascii="Times New Roman" w:hAnsi="Times New Roman" w:cs="Times New Roman"/>
          <w:noProof/>
          <w:sz w:val="28"/>
          <w:szCs w:val="28"/>
          <w:vertAlign w:val="superscript"/>
          <w:lang w:val="uk-UA"/>
        </w:rPr>
        <w:t xml:space="preserve"> </w:t>
      </w: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≈</w:t>
      </w:r>
      <w:r w:rsidR="00502F23"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0,04357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8534D0" w:rsidRPr="00C02B1D" w:rsidRDefault="008534D0" w:rsidP="00502F23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Тоді дисперсія:</w:t>
      </w:r>
    </w:p>
    <w:p w:rsidR="008534D0" w:rsidRPr="00C02B1D" w:rsidRDefault="008534D0" w:rsidP="00502F2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G</w:t>
      </w: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vertAlign w:val="superscript"/>
          <w:lang w:val="uk-UA"/>
        </w:rPr>
        <w:t>2</w:t>
      </w: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=0,04357/50=</w:t>
      </w:r>
      <w:r w:rsidRPr="00C02B1D">
        <w:rPr>
          <w:rStyle w:val="mord"/>
          <w:rFonts w:ascii="Times New Roman" w:hAnsi="Times New Roman" w:cs="Times New Roman"/>
          <w:noProof/>
          <w:sz w:val="28"/>
          <w:szCs w:val="28"/>
          <w:lang w:val="uk-UA"/>
        </w:rPr>
        <w:t>0</w:t>
      </w:r>
      <w:r w:rsidRPr="00C02B1D">
        <w:rPr>
          <w:rStyle w:val="mpunct"/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Pr="00C02B1D">
        <w:rPr>
          <w:rStyle w:val="mord"/>
          <w:rFonts w:ascii="Times New Roman" w:hAnsi="Times New Roman" w:cs="Times New Roman"/>
          <w:noProof/>
          <w:sz w:val="28"/>
          <w:szCs w:val="28"/>
          <w:lang w:val="uk-UA"/>
        </w:rPr>
        <w:t>000871 мм</w:t>
      </w:r>
      <w:r w:rsidRPr="00C02B1D">
        <w:rPr>
          <w:rStyle w:val="mord"/>
          <w:rFonts w:ascii="Times New Roman" w:hAnsi="Times New Roman" w:cs="Times New Roman"/>
          <w:noProof/>
          <w:sz w:val="28"/>
          <w:szCs w:val="28"/>
          <w:vertAlign w:val="superscript"/>
          <w:lang w:val="uk-UA"/>
        </w:rPr>
        <w:t>2</w:t>
      </w:r>
      <w:r w:rsidRPr="00C02B1D">
        <w:rPr>
          <w:rFonts w:ascii="Times New Roman" w:hAnsi="Times New Roman" w:cs="Times New Roman"/>
          <w:noProof/>
          <w:sz w:val="28"/>
          <w:szCs w:val="28"/>
          <w:vertAlign w:val="superscript"/>
          <w:lang w:val="uk-UA"/>
        </w:rPr>
        <w:t xml:space="preserve"> </w:t>
      </w:r>
    </w:p>
    <w:p w:rsidR="008534D0" w:rsidRPr="00C02B1D" w:rsidRDefault="008534D0" w:rsidP="00502F23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noProof/>
          <w:color w:val="auto"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b w:val="0"/>
          <w:noProof/>
          <w:color w:val="auto"/>
          <w:sz w:val="28"/>
          <w:szCs w:val="28"/>
          <w:lang w:val="uk-UA"/>
        </w:rPr>
        <w:t>Середнє квадратичне відхилення</w:t>
      </w:r>
    </w:p>
    <w:p w:rsidR="008534D0" w:rsidRPr="00C02B1D" w:rsidRDefault="008534D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-15"/>
          <w:w w:val="110"/>
          <w:position w:val="18"/>
          <w:sz w:val="28"/>
          <w:szCs w:val="28"/>
          <w:lang w:val="uk-UA"/>
        </w:rPr>
      </w:pP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g=√G</w:t>
      </w: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vertAlign w:val="superscript"/>
          <w:lang w:val="uk-UA"/>
        </w:rPr>
        <w:t>2</w:t>
      </w:r>
      <w:r w:rsidRPr="00C02B1D">
        <w:rPr>
          <w:rStyle w:val="mrel"/>
          <w:rFonts w:ascii="Times New Roman" w:hAnsi="Times New Roman" w:cs="Times New Roman"/>
          <w:noProof/>
          <w:sz w:val="28"/>
          <w:szCs w:val="28"/>
          <w:lang w:val="uk-UA"/>
        </w:rPr>
        <w:t>≈</w:t>
      </w:r>
      <w:r w:rsidRPr="00C02B1D">
        <w:rPr>
          <w:rStyle w:val="mord"/>
          <w:rFonts w:ascii="Times New Roman" w:hAnsi="Times New Roman" w:cs="Times New Roman"/>
          <w:noProof/>
          <w:sz w:val="28"/>
          <w:szCs w:val="28"/>
          <w:lang w:val="uk-UA"/>
        </w:rPr>
        <w:t>0</w:t>
      </w:r>
      <w:r w:rsidRPr="00C02B1D">
        <w:rPr>
          <w:rStyle w:val="mpunct"/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Pr="00C02B1D">
        <w:rPr>
          <w:rStyle w:val="mord"/>
          <w:rFonts w:ascii="Times New Roman" w:hAnsi="Times New Roman" w:cs="Times New Roman"/>
          <w:noProof/>
          <w:sz w:val="28"/>
          <w:szCs w:val="28"/>
          <w:lang w:val="uk-UA"/>
        </w:rPr>
        <w:t>0295 мм</w:t>
      </w:r>
    </w:p>
    <w:p w:rsidR="00741C8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pacing w:val="102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Для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б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 xml:space="preserve">ови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96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істо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иро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оді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9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ль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9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ю</w:t>
      </w:r>
      <w:r w:rsidR="00D510A3"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, наведеної на рис.1 </w:t>
      </w:r>
      <w:r w:rsidR="00D510A3" w:rsidRPr="00C02B1D">
        <w:rPr>
          <w:rFonts w:ascii="Times New Roman" w:eastAsia="Times New Roman" w:hAnsi="Times New Roman" w:cs="Times New Roman"/>
          <w:noProof/>
          <w:color w:val="000000"/>
          <w:spacing w:val="91"/>
          <w:sz w:val="28"/>
          <w:szCs w:val="28"/>
          <w:lang w:val="uk-UA"/>
        </w:rPr>
        <w:t xml:space="preserve"> </w:t>
      </w:r>
      <w:r w:rsidR="00502F23"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 xml:space="preserve"> </w:t>
      </w:r>
      <w:r w:rsidR="00502F23"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обчислюємо інтервали</w:t>
      </w:r>
      <w:r w:rsidR="00D510A3"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:</w:t>
      </w:r>
    </w:p>
    <w:p w:rsidR="00625A70" w:rsidRPr="00C02B1D" w:rsidRDefault="00625A7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Кількість інтервалів </w:t>
      </w:r>
      <w:r w:rsidR="00741C80"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 к=√N,</w:t>
      </w:r>
    </w:p>
    <w:p w:rsidR="00625A7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 де N</w:t>
      </w:r>
      <w:r w:rsidR="00625A70"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=50,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="00625A70"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кількість даних для моніторінгу</w:t>
      </w:r>
    </w:p>
    <w:p w:rsidR="00741C80" w:rsidRPr="00C02B1D" w:rsidRDefault="00625A7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 к</w:t>
      </w:r>
      <w:r w:rsidR="00741C80"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=√50=7.07, приймаємо к=7 </w:t>
      </w:r>
    </w:p>
    <w:p w:rsidR="00741C8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position w:val="-8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Визначимо ширину інтервалу:</w:t>
      </w:r>
    </w:p>
    <w:p w:rsidR="00741C80" w:rsidRPr="00C02B1D" w:rsidRDefault="00741C80" w:rsidP="00502F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w w:val="106"/>
          <w:sz w:val="28"/>
          <w:szCs w:val="28"/>
          <w:lang w:val="uk-UA"/>
        </w:rPr>
        <w:t>h=R/k=0,114:7=0,016</w:t>
      </w:r>
      <w:r w:rsidR="00625A70" w:rsidRPr="00C02B1D">
        <w:rPr>
          <w:rFonts w:ascii="Times New Roman" w:eastAsia="Times New Roman" w:hAnsi="Times New Roman" w:cs="Times New Roman"/>
          <w:noProof/>
          <w:color w:val="000000"/>
          <w:w w:val="106"/>
          <w:sz w:val="28"/>
          <w:szCs w:val="28"/>
          <w:lang w:val="uk-UA"/>
        </w:rPr>
        <w:t>мм</w:t>
      </w:r>
    </w:p>
    <w:p w:rsidR="00741C80" w:rsidRPr="00C02B1D" w:rsidRDefault="00741C80" w:rsidP="00C02B1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ежі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ершо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терва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фор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ют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ак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ом: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якос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 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ж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ї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ме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жі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об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ю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ь</w:t>
      </w:r>
      <w:r w:rsidR="00502F23"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іма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ак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position w:val="-1"/>
          <w:sz w:val="28"/>
          <w:szCs w:val="28"/>
          <w:lang w:val="uk-UA"/>
        </w:rPr>
        <w:t>m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position w:val="-1"/>
          <w:sz w:val="28"/>
          <w:szCs w:val="28"/>
          <w:lang w:val="uk-UA"/>
        </w:rPr>
        <w:t>i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position w:val="-1"/>
          <w:sz w:val="28"/>
          <w:szCs w:val="28"/>
          <w:lang w:val="uk-UA"/>
        </w:rPr>
        <w:t>n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,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межа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є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додав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ям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ж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ї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аче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val="uk-UA"/>
        </w:rPr>
        <w:t>ш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ини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терв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,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б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position w:val="-1"/>
          <w:sz w:val="28"/>
          <w:szCs w:val="28"/>
          <w:lang w:val="uk-UA"/>
        </w:rPr>
        <w:t>m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position w:val="-1"/>
          <w:sz w:val="28"/>
          <w:szCs w:val="28"/>
          <w:lang w:val="uk-UA"/>
        </w:rPr>
        <w:t>i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position w:val="-1"/>
          <w:sz w:val="28"/>
          <w:szCs w:val="28"/>
          <w:lang w:val="uk-UA"/>
        </w:rPr>
        <w:t>n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spacing w:val="28"/>
          <w:position w:val="-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val="uk-UA"/>
        </w:rPr>
        <w:t>+h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.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повід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val="uk-UA"/>
        </w:rPr>
        <w:t>ж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ьо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ю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ж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ю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6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гого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терва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w w:val="99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у є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межа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ерш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о.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2"/>
          <w:sz w:val="28"/>
          <w:szCs w:val="28"/>
          <w:lang w:val="uk-UA"/>
        </w:rPr>
        <w:t xml:space="preserve"> </w:t>
      </w:r>
      <w:r w:rsidR="00502F23" w:rsidRPr="00C02B1D">
        <w:rPr>
          <w:rFonts w:ascii="Times New Roman" w:eastAsia="Times New Roman" w:hAnsi="Times New Roman" w:cs="Times New Roman"/>
          <w:noProof/>
          <w:color w:val="000000"/>
          <w:spacing w:val="5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хн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ме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ж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ого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ерва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3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5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є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6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айбі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ш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м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аче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ям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1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2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i/>
          <w:iCs/>
          <w:noProof/>
          <w:color w:val="000000"/>
          <w:position w:val="-1"/>
          <w:sz w:val="28"/>
          <w:szCs w:val="28"/>
          <w:lang w:val="uk-UA"/>
        </w:rPr>
        <w:t>mах</w:t>
      </w:r>
      <w:r w:rsidRPr="00C02B1D">
        <w:rPr>
          <w:rFonts w:ascii="Times New Roman" w:eastAsia="Times New Roman" w:hAnsi="Times New Roman" w:cs="Times New Roman"/>
          <w:noProof/>
          <w:color w:val="000000"/>
          <w:position w:val="-1"/>
          <w:sz w:val="28"/>
          <w:szCs w:val="28"/>
          <w:lang w:val="uk-UA"/>
        </w:rPr>
        <w:t>.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10"/>
          <w:position w:val="-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Для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19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ч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ен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2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исо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2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овп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ц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2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1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б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6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ві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20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гіс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рам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 в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ор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сто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7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є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мо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і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абл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иц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 2.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sz w:val="28"/>
          <w:szCs w:val="28"/>
          <w:lang w:val="uk-UA"/>
        </w:rPr>
        <w:t xml:space="preserve"> </w:t>
      </w:r>
      <w:r w:rsidR="00D510A3"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 ро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ра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4"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5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нки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е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де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 xml:space="preserve">о в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абл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>иц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ю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3.</w:t>
      </w:r>
    </w:p>
    <w:p w:rsidR="00741C80" w:rsidRPr="00C02B1D" w:rsidRDefault="00741C80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Табл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ц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я 3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– 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1"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і для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б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-6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д</w:t>
      </w:r>
      <w:r w:rsidRPr="00C02B1D">
        <w:rPr>
          <w:rFonts w:ascii="Times New Roman" w:eastAsia="Times New Roman" w:hAnsi="Times New Roman" w:cs="Times New Roman"/>
          <w:noProof/>
          <w:color w:val="000000"/>
          <w:spacing w:val="2"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ви гіс</w:t>
      </w:r>
      <w:r w:rsidRPr="00C02B1D"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/>
        </w:rPr>
        <w:t>ограми</w:t>
      </w:r>
    </w:p>
    <w:p w:rsidR="00741C80" w:rsidRPr="00C02B1D" w:rsidRDefault="00741C80" w:rsidP="00625A70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tbl>
      <w:tblPr>
        <w:tblW w:w="4226" w:type="pct"/>
        <w:tblLook w:val="04A0"/>
      </w:tblPr>
      <w:tblGrid>
        <w:gridCol w:w="959"/>
        <w:gridCol w:w="2269"/>
        <w:gridCol w:w="5101"/>
      </w:tblGrid>
      <w:tr w:rsidR="00625A70" w:rsidRPr="00C02B1D" w:rsidTr="00625A70">
        <w:trPr>
          <w:trHeight w:val="739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№ пор.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Інтервал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/>
              </w:rPr>
              <w:t>Кількість спостережень (частота) інтервалу</w:t>
            </w:r>
          </w:p>
        </w:tc>
      </w:tr>
      <w:tr w:rsidR="00625A70" w:rsidRPr="00C02B1D" w:rsidTr="00625A70">
        <w:trPr>
          <w:trHeight w:val="26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11,906-11,922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5</w:t>
            </w:r>
          </w:p>
        </w:tc>
      </w:tr>
      <w:tr w:rsidR="00625A70" w:rsidRPr="00C02B1D" w:rsidTr="00625A70">
        <w:trPr>
          <w:trHeight w:val="26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2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11,922-11,938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</w:tr>
      <w:tr w:rsidR="00625A70" w:rsidRPr="00C02B1D" w:rsidTr="00625A70">
        <w:trPr>
          <w:trHeight w:val="26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11,938-11,954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7</w:t>
            </w:r>
          </w:p>
        </w:tc>
      </w:tr>
      <w:tr w:rsidR="00625A70" w:rsidRPr="00C02B1D" w:rsidTr="00625A70">
        <w:trPr>
          <w:trHeight w:val="26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4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11,954-11,970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2</w:t>
            </w:r>
          </w:p>
        </w:tc>
      </w:tr>
      <w:tr w:rsidR="00625A70" w:rsidRPr="00C02B1D" w:rsidTr="00625A70">
        <w:trPr>
          <w:trHeight w:val="26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5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11,970-11,986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11</w:t>
            </w:r>
          </w:p>
        </w:tc>
      </w:tr>
      <w:tr w:rsidR="00625A70" w:rsidRPr="00C02B1D" w:rsidTr="00625A70">
        <w:trPr>
          <w:trHeight w:val="26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6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11,986-12,002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8</w:t>
            </w:r>
          </w:p>
        </w:tc>
      </w:tr>
      <w:tr w:rsidR="00625A70" w:rsidRPr="00C02B1D" w:rsidTr="00625A70">
        <w:trPr>
          <w:trHeight w:val="260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7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12,002-12,020</w:t>
            </w:r>
          </w:p>
        </w:tc>
        <w:tc>
          <w:tcPr>
            <w:tcW w:w="3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70" w:rsidRPr="00C02B1D" w:rsidRDefault="00625A70" w:rsidP="00B929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02B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/>
              </w:rPr>
              <w:t>5</w:t>
            </w:r>
          </w:p>
        </w:tc>
      </w:tr>
    </w:tbl>
    <w:p w:rsidR="00741C80" w:rsidRPr="00C02B1D" w:rsidRDefault="009C658F" w:rsidP="00741C8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7.25pt;margin-top:51.4pt;width:0;height:121.4pt;flip:y;z-index:251658240;mso-position-horizontal-relative:text;mso-position-vertical-relative:text" o:connectortype="straight"/>
        </w:pict>
      </w:r>
      <w:r w:rsidR="00625A70" w:rsidRPr="00C02B1D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5586620" cy="2973788"/>
            <wp:effectExtent l="19050" t="0" r="14080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41C80" w:rsidRPr="00C02B1D" w:rsidRDefault="00741C80" w:rsidP="004332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625A70" w:rsidRPr="00C02B1D" w:rsidRDefault="00625A70" w:rsidP="004332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spacing w:val="1"/>
          <w:w w:val="99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spacing w:val="-5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ок</w:t>
      </w:r>
      <w:r w:rsidRPr="00C02B1D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1. Г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сто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ма, я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а 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val="uk-UA"/>
        </w:rPr>
        <w:t>б</w:t>
      </w:r>
      <w:r w:rsidRPr="00C02B1D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до</w:t>
      </w:r>
      <w:r w:rsidRPr="00C02B1D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ана 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 ре</w:t>
      </w:r>
      <w:r w:rsidRPr="00C02B1D">
        <w:rPr>
          <w:rFonts w:ascii="Times New Roman" w:eastAsia="Times New Roman" w:hAnsi="Times New Roman" w:cs="Times New Roman"/>
          <w:noProof/>
          <w:spacing w:val="2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л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ьт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кон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ролю</w:t>
      </w:r>
    </w:p>
    <w:p w:rsidR="00433279" w:rsidRPr="00C02B1D" w:rsidRDefault="00433279" w:rsidP="00433279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</w:pPr>
    </w:p>
    <w:p w:rsidR="00B929B5" w:rsidRPr="00C02B1D" w:rsidRDefault="00B929B5" w:rsidP="00433279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color w:val="auto"/>
          <w:sz w:val="28"/>
          <w:szCs w:val="28"/>
          <w:lang w:val="uk-UA"/>
        </w:rPr>
        <w:t>Перевірка придатності деталей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Допустимі розміри деталей:</w:t>
      </w:r>
    </w:p>
    <w:p w:rsidR="00B929B5" w:rsidRPr="00C02B1D" w:rsidRDefault="00B929B5" w:rsidP="004332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верхня межа: </w:t>
      </w:r>
      <w:r w:rsidRPr="00C02B1D">
        <w:rPr>
          <w:rStyle w:val="a7"/>
          <w:rFonts w:ascii="Times New Roman" w:hAnsi="Times New Roman" w:cs="Times New Roman"/>
          <w:b w:val="0"/>
          <w:noProof/>
          <w:sz w:val="28"/>
          <w:szCs w:val="28"/>
          <w:lang w:val="uk-UA"/>
        </w:rPr>
        <w:t>11,990 мм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B929B5" w:rsidRPr="00C02B1D" w:rsidRDefault="00B929B5" w:rsidP="004332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нижня межа: </w:t>
      </w:r>
      <w:r w:rsidRPr="00C02B1D">
        <w:rPr>
          <w:rStyle w:val="a7"/>
          <w:rFonts w:ascii="Times New Roman" w:hAnsi="Times New Roman" w:cs="Times New Roman"/>
          <w:b w:val="0"/>
          <w:noProof/>
          <w:sz w:val="28"/>
          <w:szCs w:val="28"/>
          <w:lang w:val="uk-UA"/>
        </w:rPr>
        <w:t>11,940 мм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B929B5" w:rsidRPr="00C02B1D" w:rsidRDefault="00B929B5" w:rsidP="00433279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i w:val="0"/>
          <w:noProof/>
          <w:color w:val="auto"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b w:val="0"/>
          <w:i w:val="0"/>
          <w:noProof/>
          <w:color w:val="auto"/>
          <w:sz w:val="28"/>
          <w:szCs w:val="28"/>
          <w:lang w:val="uk-UA"/>
        </w:rPr>
        <w:t>1. Придатні деталі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До придатних належать деталі в межах:</w:t>
      </w:r>
    </w:p>
    <w:p w:rsidR="00B929B5" w:rsidRPr="00C02B1D" w:rsidRDefault="00B929B5" w:rsidP="004332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11,940 ≤ X ≤ 11,990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 xml:space="preserve">Кількість придатних деталей: </w:t>
      </w:r>
      <w:r w:rsidRPr="00C02B1D">
        <w:rPr>
          <w:rStyle w:val="a7"/>
          <w:b w:val="0"/>
          <w:noProof/>
          <w:sz w:val="28"/>
          <w:szCs w:val="28"/>
        </w:rPr>
        <w:t>35 шт. із 50</w:t>
      </w:r>
      <w:r w:rsidRPr="00C02B1D">
        <w:rPr>
          <w:noProof/>
          <w:sz w:val="28"/>
          <w:szCs w:val="28"/>
        </w:rPr>
        <w:t xml:space="preserve"> 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Ймовірний відсоток придатних деталей:</w:t>
      </w:r>
    </w:p>
    <w:p w:rsidR="00B929B5" w:rsidRPr="00C02B1D" w:rsidRDefault="00B929B5" w:rsidP="004332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P=35/50</w:t>
      </w:r>
      <w:r w:rsidRPr="00C02B1D">
        <w:rPr>
          <w:rStyle w:val="katex-mathml"/>
          <w:rFonts w:ascii="Times New Roman" w:hAnsi="Cambria Math" w:cs="Times New Roman"/>
          <w:noProof/>
          <w:sz w:val="28"/>
          <w:szCs w:val="28"/>
          <w:lang w:val="uk-UA"/>
        </w:rPr>
        <w:t>⋅</w:t>
      </w: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100%=70%</w:t>
      </w:r>
    </w:p>
    <w:p w:rsidR="00B929B5" w:rsidRPr="00C02B1D" w:rsidRDefault="00B929B5" w:rsidP="00433279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i w:val="0"/>
          <w:noProof/>
          <w:color w:val="auto"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b w:val="0"/>
          <w:i w:val="0"/>
          <w:noProof/>
          <w:color w:val="auto"/>
          <w:sz w:val="28"/>
          <w:szCs w:val="28"/>
          <w:lang w:val="uk-UA"/>
        </w:rPr>
        <w:t>2. Виправний брак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До виправного браку належать деталі:</w:t>
      </w:r>
    </w:p>
    <w:p w:rsidR="00B929B5" w:rsidRPr="00C02B1D" w:rsidRDefault="00B929B5" w:rsidP="004332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X &gt; 11,990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Таких деталей:11,996 мм — 2 шт; 12,020 мм — 5 шт. Разом</w:t>
      </w:r>
      <w:r w:rsidRPr="00C02B1D">
        <w:rPr>
          <w:b/>
          <w:noProof/>
          <w:sz w:val="28"/>
          <w:szCs w:val="28"/>
        </w:rPr>
        <w:t xml:space="preserve">: </w:t>
      </w:r>
      <w:r w:rsidRPr="00C02B1D">
        <w:rPr>
          <w:rStyle w:val="a7"/>
          <w:b w:val="0"/>
          <w:noProof/>
          <w:sz w:val="28"/>
          <w:szCs w:val="28"/>
        </w:rPr>
        <w:t>7 шт.</w:t>
      </w:r>
      <w:r w:rsidRPr="00C02B1D">
        <w:rPr>
          <w:noProof/>
          <w:sz w:val="28"/>
          <w:szCs w:val="28"/>
        </w:rPr>
        <w:t xml:space="preserve"> 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Відсоток виправного браку:</w:t>
      </w:r>
    </w:p>
    <w:p w:rsidR="00B929B5" w:rsidRPr="00C02B1D" w:rsidRDefault="00B929B5" w:rsidP="004332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P=7/50</w:t>
      </w:r>
      <w:r w:rsidRPr="00C02B1D">
        <w:rPr>
          <w:rStyle w:val="katex-mathml"/>
          <w:rFonts w:ascii="Times New Roman" w:hAnsi="Cambria Math" w:cs="Times New Roman"/>
          <w:noProof/>
          <w:sz w:val="28"/>
          <w:szCs w:val="28"/>
          <w:lang w:val="uk-UA"/>
        </w:rPr>
        <w:t>⋅</w:t>
      </w: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100%=14%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B929B5" w:rsidRPr="00C02B1D" w:rsidRDefault="00B929B5" w:rsidP="004332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B929B5" w:rsidRPr="00C02B1D" w:rsidRDefault="00B929B5" w:rsidP="00433279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i w:val="0"/>
          <w:noProof/>
          <w:color w:val="auto"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b w:val="0"/>
          <w:i w:val="0"/>
          <w:noProof/>
          <w:color w:val="auto"/>
          <w:sz w:val="28"/>
          <w:szCs w:val="28"/>
          <w:lang w:val="uk-UA"/>
        </w:rPr>
        <w:lastRenderedPageBreak/>
        <w:t>3. Невиправний брак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До невиправного браку належать деталі:</w:t>
      </w:r>
    </w:p>
    <w:p w:rsidR="00B929B5" w:rsidRPr="00C02B1D" w:rsidRDefault="00B929B5" w:rsidP="004332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X&lt;11,940</w:t>
      </w: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 xml:space="preserve">Таких деталей:11,938 мм — 3 шт; 11,920 мм — 2 шт; 11,906 мм — 3 шт. Разом: </w:t>
      </w:r>
      <w:r w:rsidRPr="00C02B1D">
        <w:rPr>
          <w:rStyle w:val="a7"/>
          <w:b w:val="0"/>
          <w:noProof/>
          <w:sz w:val="28"/>
          <w:szCs w:val="28"/>
        </w:rPr>
        <w:t>8 шт.</w:t>
      </w:r>
      <w:r w:rsidRPr="00C02B1D">
        <w:rPr>
          <w:noProof/>
          <w:sz w:val="28"/>
          <w:szCs w:val="28"/>
        </w:rPr>
        <w:t xml:space="preserve"> </w:t>
      </w:r>
    </w:p>
    <w:p w:rsidR="00B929B5" w:rsidRPr="00C02B1D" w:rsidRDefault="00B929B5" w:rsidP="00433279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Відсоток невиправного браку:</w:t>
      </w:r>
    </w:p>
    <w:p w:rsidR="00B929B5" w:rsidRPr="00C02B1D" w:rsidRDefault="00B929B5" w:rsidP="00433279">
      <w:pPr>
        <w:spacing w:after="0" w:line="360" w:lineRule="auto"/>
        <w:ind w:firstLine="709"/>
        <w:jc w:val="both"/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P=850</w:t>
      </w:r>
      <w:r w:rsidRPr="00C02B1D">
        <w:rPr>
          <w:rStyle w:val="katex-mathml"/>
          <w:rFonts w:ascii="Times New Roman" w:hAnsi="Cambria Math" w:cs="Times New Roman"/>
          <w:noProof/>
          <w:sz w:val="28"/>
          <w:szCs w:val="28"/>
          <w:lang w:val="uk-UA"/>
        </w:rPr>
        <w:t>⋅</w:t>
      </w:r>
      <w:r w:rsidRPr="00C02B1D">
        <w:rPr>
          <w:rStyle w:val="katex-mathml"/>
          <w:rFonts w:ascii="Times New Roman" w:hAnsi="Times New Roman" w:cs="Times New Roman"/>
          <w:noProof/>
          <w:sz w:val="28"/>
          <w:szCs w:val="28"/>
          <w:lang w:val="uk-UA"/>
        </w:rPr>
        <w:t>100%=16%</w:t>
      </w:r>
    </w:p>
    <w:p w:rsidR="00502F23" w:rsidRPr="00C02B1D" w:rsidRDefault="00502F23" w:rsidP="004332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B929B5" w:rsidRPr="00C02B1D" w:rsidRDefault="00B929B5" w:rsidP="00433279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noProof/>
          <w:color w:val="auto"/>
          <w:lang w:val="uk-UA"/>
        </w:rPr>
      </w:pPr>
      <w:r w:rsidRPr="00C02B1D">
        <w:rPr>
          <w:rFonts w:ascii="Times New Roman" w:hAnsi="Times New Roman" w:cs="Times New Roman"/>
          <w:noProof/>
          <w:color w:val="auto"/>
          <w:lang w:val="uk-UA"/>
        </w:rPr>
        <w:t>Висновок до роботи</w:t>
      </w:r>
    </w:p>
    <w:p w:rsidR="00545BF4" w:rsidRPr="00C02B1D" w:rsidRDefault="00545BF4" w:rsidP="00502F23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У ході лабораторної роботи було виконано статистичний контроль партії з 50 деталей та побудовано гістограму розсіювання розмірів. Визначено основні статистичні характеристики вибірки: середнє арифметичне значення, розмах і ширину інтервалів гістограми.</w:t>
      </w:r>
    </w:p>
    <w:p w:rsidR="00B929B5" w:rsidRPr="00C02B1D" w:rsidRDefault="00B929B5" w:rsidP="00502F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аліз</w:t>
      </w:r>
      <w:r w:rsidRPr="00C02B1D">
        <w:rPr>
          <w:rFonts w:ascii="Times New Roman" w:eastAsia="Times New Roman" w:hAnsi="Times New Roman" w:cs="Times New Roman"/>
          <w:noProof/>
          <w:spacing w:val="6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pacing w:val="1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val="uk-UA"/>
        </w:rPr>
        <w:t>б</w:t>
      </w:r>
      <w:r w:rsidRPr="00C02B1D">
        <w:rPr>
          <w:rFonts w:ascii="Times New Roman" w:eastAsia="Times New Roman" w:hAnsi="Times New Roman" w:cs="Times New Roman"/>
          <w:noProof/>
          <w:spacing w:val="-5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дов</w:t>
      </w:r>
      <w:r w:rsidRPr="00C02B1D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ої</w:t>
      </w:r>
      <w:r w:rsidRPr="00C02B1D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істо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рами</w:t>
      </w:r>
      <w:r w:rsidRPr="00C02B1D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до</w:t>
      </w:r>
      <w:r w:rsidRPr="00C02B1D">
        <w:rPr>
          <w:rFonts w:ascii="Times New Roman" w:eastAsia="Times New Roman" w:hAnsi="Times New Roman" w:cs="Times New Roman"/>
          <w:noProof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воляє</w:t>
      </w:r>
      <w:r w:rsidRPr="00C02B1D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івня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spacing w:val="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оле</w:t>
      </w:r>
      <w:r w:rsidRPr="00C02B1D">
        <w:rPr>
          <w:rFonts w:ascii="Times New Roman" w:eastAsia="Times New Roman" w:hAnsi="Times New Roman" w:cs="Times New Roman"/>
          <w:noProof/>
          <w:spacing w:val="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сі</w:t>
      </w:r>
      <w:r w:rsidRPr="00C02B1D">
        <w:rPr>
          <w:rFonts w:ascii="Times New Roman" w:eastAsia="Times New Roman" w:hAnsi="Times New Roman" w:cs="Times New Roman"/>
          <w:noProof/>
          <w:spacing w:val="1"/>
          <w:w w:val="99"/>
          <w:sz w:val="28"/>
          <w:szCs w:val="28"/>
          <w:lang w:val="uk-UA"/>
        </w:rPr>
        <w:t>ю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ва</w:t>
      </w:r>
      <w:r w:rsidRPr="00C02B1D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ня</w:t>
      </w:r>
      <w:r w:rsidRPr="00C02B1D">
        <w:rPr>
          <w:rFonts w:ascii="Times New Roman" w:eastAsia="Times New Roman" w:hAnsi="Times New Roman" w:cs="Times New Roman"/>
          <w:noProof/>
          <w:spacing w:val="3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ко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рол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ь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ов</w:t>
      </w:r>
      <w:r w:rsidRPr="00C02B1D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г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о 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ара</w:t>
      </w:r>
      <w:r w:rsidRPr="00C02B1D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val="uk-UA"/>
        </w:rPr>
        <w:t>м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ет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р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</w:t>
      </w:r>
      <w:r w:rsidRPr="00C02B1D">
        <w:rPr>
          <w:rFonts w:ascii="Times New Roman" w:eastAsia="Times New Roman" w:hAnsi="Times New Roman" w:cs="Times New Roman"/>
          <w:noProof/>
          <w:spacing w:val="2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spacing w:val="2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pacing w:val="1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олем</w:t>
      </w:r>
      <w:r w:rsidRPr="00C02B1D">
        <w:rPr>
          <w:rFonts w:ascii="Times New Roman" w:eastAsia="Times New Roman" w:hAnsi="Times New Roman" w:cs="Times New Roman"/>
          <w:noProof/>
          <w:spacing w:val="2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до</w:t>
      </w:r>
      <w:r w:rsidRPr="00C02B1D">
        <w:rPr>
          <w:rFonts w:ascii="Times New Roman" w:eastAsia="Times New Roman" w:hAnsi="Times New Roman" w:cs="Times New Roman"/>
          <w:noProof/>
          <w:spacing w:val="1"/>
          <w:w w:val="99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spacing w:val="-3"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с</w:t>
      </w:r>
      <w:r w:rsidRPr="00C02B1D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uk-UA"/>
        </w:rPr>
        <w:t>к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у</w:t>
      </w:r>
      <w:r w:rsidRPr="00C02B1D">
        <w:rPr>
          <w:rFonts w:ascii="Times New Roman" w:eastAsia="Times New Roman" w:hAnsi="Times New Roman" w:cs="Times New Roman"/>
          <w:noProof/>
          <w:spacing w:val="24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spacing w:val="26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spacing w:val="2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ц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і</w:t>
      </w:r>
      <w:r w:rsidRPr="00C02B1D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w w:val="99"/>
          <w:sz w:val="28"/>
          <w:szCs w:val="28"/>
          <w:lang w:val="uk-UA"/>
        </w:rPr>
        <w:t>т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и</w:t>
      </w:r>
      <w:r w:rsidRPr="00C02B1D">
        <w:rPr>
          <w:rFonts w:ascii="Times New Roman" w:eastAsia="Times New Roman" w:hAnsi="Times New Roman" w:cs="Times New Roman"/>
          <w:noProof/>
          <w:spacing w:val="28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pacing w:val="-1"/>
          <w:sz w:val="28"/>
          <w:szCs w:val="28"/>
          <w:lang w:val="uk-UA"/>
        </w:rPr>
        <w:t>ї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х</w:t>
      </w:r>
      <w:r w:rsidRPr="00C02B1D">
        <w:rPr>
          <w:rFonts w:ascii="Times New Roman" w:eastAsia="Times New Roman" w:hAnsi="Times New Roman" w:cs="Times New Roman"/>
          <w:noProof/>
          <w:spacing w:val="27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в</w:t>
      </w:r>
      <w:r w:rsidRPr="00C02B1D">
        <w:rPr>
          <w:rFonts w:ascii="Times New Roman" w:eastAsia="Times New Roman" w:hAnsi="Times New Roman" w:cs="Times New Roman"/>
          <w:noProof/>
          <w:spacing w:val="1"/>
          <w:w w:val="99"/>
          <w:sz w:val="28"/>
          <w:szCs w:val="28"/>
          <w:lang w:val="uk-UA"/>
        </w:rPr>
        <w:t>з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аємне</w:t>
      </w:r>
      <w:r w:rsidRPr="00C02B1D">
        <w:rPr>
          <w:rFonts w:ascii="Times New Roman" w:eastAsia="Times New Roman" w:hAnsi="Times New Roman" w:cs="Times New Roman"/>
          <w:noProof/>
          <w:spacing w:val="25"/>
          <w:sz w:val="28"/>
          <w:szCs w:val="28"/>
          <w:lang w:val="uk-UA"/>
        </w:rPr>
        <w:t xml:space="preserve"> 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п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оложен</w:t>
      </w:r>
      <w:r w:rsidRPr="00C02B1D">
        <w:rPr>
          <w:rFonts w:ascii="Times New Roman" w:eastAsia="Times New Roman" w:hAnsi="Times New Roman" w:cs="Times New Roman"/>
          <w:noProof/>
          <w:spacing w:val="1"/>
          <w:sz w:val="28"/>
          <w:szCs w:val="28"/>
          <w:lang w:val="uk-UA"/>
        </w:rPr>
        <w:t>н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я.</w:t>
      </w:r>
    </w:p>
    <w:p w:rsidR="00FE63B2" w:rsidRPr="00C02B1D" w:rsidRDefault="00545BF4" w:rsidP="00502F23">
      <w:pPr>
        <w:widowControl w:val="0"/>
        <w:spacing w:after="0" w:line="360" w:lineRule="auto"/>
        <w:ind w:firstLine="709"/>
        <w:jc w:val="both"/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</w:pPr>
      <w:r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>С</w:t>
      </w:r>
      <w:r w:rsidR="00FE63B2"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>ереднє значення Х зміщене щодо центру допуску, і розкид великий (краї гістограми за межами допуску), ймовірність випуску дефектних виробів дуже суттєва. Технологічний процес допускає наявність дефектних виробів. Частка дефектних виробів на гістограмі знаходиться за полем допуск</w:t>
      </w:r>
      <w:r w:rsidR="00C02B1D"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>у</w:t>
      </w:r>
      <w:r w:rsidR="00FE63B2" w:rsidRPr="00C02B1D">
        <w:rPr>
          <w:rStyle w:val="y2iqfc"/>
          <w:rFonts w:ascii="Times New Roman" w:hAnsi="Times New Roman" w:cs="Times New Roman"/>
          <w:noProof/>
          <w:color w:val="1F1F1F"/>
          <w:sz w:val="28"/>
          <w:szCs w:val="28"/>
          <w:lang w:val="uk-UA"/>
        </w:rPr>
        <w:t xml:space="preserve"> з двох сторін.</w:t>
      </w:r>
    </w:p>
    <w:p w:rsidR="00545BF4" w:rsidRPr="00C02B1D" w:rsidRDefault="00545BF4" w:rsidP="00502F2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02B1D">
        <w:rPr>
          <w:rFonts w:ascii="Times New Roman" w:hAnsi="Times New Roman" w:cs="Times New Roman"/>
          <w:noProof/>
          <w:sz w:val="28"/>
          <w:szCs w:val="28"/>
          <w:lang w:val="uk-UA"/>
        </w:rPr>
        <w:t>За формою гістограми спостерігається відсутність двосторонньої симетрії розподілу розмірів деталей, що свідчить про нестабільність технологічного процесу та наявність систематичних похибок під час виготовлення деталей.</w:t>
      </w:r>
    </w:p>
    <w:p w:rsidR="008534D0" w:rsidRPr="00C02B1D" w:rsidRDefault="008534D0" w:rsidP="00502F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>Отримане значення g=0,0295мм показує досить помітне розсіювання розмірів деталей відносно середнього значення.</w:t>
      </w:r>
    </w:p>
    <w:p w:rsidR="008534D0" w:rsidRPr="00C02B1D" w:rsidRDefault="00C02B1D" w:rsidP="00502F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На гістограмі це проявляється </w:t>
      </w:r>
      <w:r w:rsidR="008534D0"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>значною шириною розподілу; відсутністю чіткої симетрії;</w:t>
      </w:r>
      <w:r w:rsidR="00502F23"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="008534D0"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виходом частини деталей за межі допуску. </w:t>
      </w:r>
    </w:p>
    <w:p w:rsidR="008534D0" w:rsidRPr="00C02B1D" w:rsidRDefault="008534D0" w:rsidP="00502F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Це підтверджує, що технологічний процес </w:t>
      </w:r>
      <w:r w:rsidRPr="00C02B1D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uk-UA"/>
        </w:rPr>
        <w:t>недостатньо стабільний</w:t>
      </w:r>
      <w:r w:rsidRPr="00C02B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і має підвищене розсіювання розмірів.</w:t>
      </w:r>
    </w:p>
    <w:p w:rsidR="008534D0" w:rsidRPr="00C02B1D" w:rsidRDefault="008534D0" w:rsidP="00545BF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B929B5" w:rsidRPr="00C02B1D" w:rsidRDefault="00B929B5" w:rsidP="00545BF4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lastRenderedPageBreak/>
        <w:t>За результатами аналізу встановлено, що поле розсіювання частково виходить за межі допуску, що свідчить про наявність браку в партії деталей. Із 50 деталей придатними виявились 35 штук, що становить 70% партії. Виправний брак становить 14%, а невиправний — 16%.</w:t>
      </w:r>
    </w:p>
    <w:p w:rsidR="00B929B5" w:rsidRPr="00C02B1D" w:rsidRDefault="00B929B5" w:rsidP="00545BF4">
      <w:pPr>
        <w:pStyle w:val="a6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C02B1D">
        <w:rPr>
          <w:noProof/>
          <w:sz w:val="28"/>
          <w:szCs w:val="28"/>
        </w:rPr>
        <w:t>Отримані результати свідчать про недостатню стабільність технологічного процесу та необхідність коригування налаштування обладнання для зменшення кількості бракованих деталей.</w:t>
      </w:r>
    </w:p>
    <w:p w:rsidR="00B929B5" w:rsidRPr="00C02B1D" w:rsidRDefault="00B929B5" w:rsidP="00B929B5">
      <w:pPr>
        <w:pStyle w:val="z-"/>
        <w:rPr>
          <w:noProof/>
        </w:rPr>
      </w:pPr>
      <w:r w:rsidRPr="00C02B1D">
        <w:rPr>
          <w:noProof/>
        </w:rPr>
        <w:t>Начало формы</w:t>
      </w:r>
    </w:p>
    <w:p w:rsidR="00B929B5" w:rsidRPr="00C02B1D" w:rsidRDefault="00B929B5" w:rsidP="00B929B5">
      <w:pPr>
        <w:rPr>
          <w:noProof/>
          <w:lang w:val="uk-UA"/>
        </w:rPr>
      </w:pPr>
    </w:p>
    <w:p w:rsidR="00B929B5" w:rsidRPr="00C02B1D" w:rsidRDefault="00B929B5" w:rsidP="00B929B5">
      <w:pPr>
        <w:pStyle w:val="placeholder"/>
        <w:rPr>
          <w:noProof/>
        </w:rPr>
      </w:pPr>
    </w:p>
    <w:p w:rsidR="00B929B5" w:rsidRPr="00C02B1D" w:rsidRDefault="00B929B5" w:rsidP="00B929B5">
      <w:pPr>
        <w:pStyle w:val="z-1"/>
        <w:rPr>
          <w:noProof/>
        </w:rPr>
      </w:pPr>
      <w:r w:rsidRPr="00C02B1D">
        <w:rPr>
          <w:noProof/>
        </w:rPr>
        <w:t>Конец формы</w:t>
      </w:r>
    </w:p>
    <w:p w:rsidR="00625A70" w:rsidRPr="00C02B1D" w:rsidRDefault="00625A70" w:rsidP="00625A70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741C80" w:rsidRPr="00C02B1D" w:rsidRDefault="00741C80" w:rsidP="00741C80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:rsidR="00741C80" w:rsidRPr="00C02B1D" w:rsidRDefault="00741C80" w:rsidP="00795B3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/>
        </w:rPr>
      </w:pPr>
    </w:p>
    <w:p w:rsidR="00795B3D" w:rsidRPr="00C02B1D" w:rsidRDefault="00795B3D">
      <w:pPr>
        <w:rPr>
          <w:noProof/>
          <w:lang w:val="uk-UA"/>
        </w:rPr>
      </w:pPr>
    </w:p>
    <w:sectPr w:rsidR="00795B3D" w:rsidRPr="00C02B1D" w:rsidSect="007F5E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587C"/>
    <w:multiLevelType w:val="multilevel"/>
    <w:tmpl w:val="9D70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148DF"/>
    <w:multiLevelType w:val="multilevel"/>
    <w:tmpl w:val="AD06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C1211"/>
    <w:multiLevelType w:val="multilevel"/>
    <w:tmpl w:val="7FB8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F2A51"/>
    <w:multiLevelType w:val="multilevel"/>
    <w:tmpl w:val="37F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A020F6"/>
    <w:multiLevelType w:val="multilevel"/>
    <w:tmpl w:val="653C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0D35E3"/>
    <w:multiLevelType w:val="multilevel"/>
    <w:tmpl w:val="0E9C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63131"/>
    <w:multiLevelType w:val="multilevel"/>
    <w:tmpl w:val="A31A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0A57CC"/>
    <w:multiLevelType w:val="multilevel"/>
    <w:tmpl w:val="F200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A41C43"/>
    <w:multiLevelType w:val="hybridMultilevel"/>
    <w:tmpl w:val="67823EB6"/>
    <w:lvl w:ilvl="0" w:tplc="82A8D978">
      <w:start w:val="9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/>
  <w:rsids>
    <w:rsidRoot w:val="002C14DF"/>
    <w:rsid w:val="0006332B"/>
    <w:rsid w:val="002C14DF"/>
    <w:rsid w:val="00362E8B"/>
    <w:rsid w:val="00433279"/>
    <w:rsid w:val="004A33FA"/>
    <w:rsid w:val="00502F23"/>
    <w:rsid w:val="00545BF4"/>
    <w:rsid w:val="00625A70"/>
    <w:rsid w:val="00741C80"/>
    <w:rsid w:val="00795B3D"/>
    <w:rsid w:val="007F5E7D"/>
    <w:rsid w:val="008534D0"/>
    <w:rsid w:val="009C658F"/>
    <w:rsid w:val="00A35A4E"/>
    <w:rsid w:val="00A910B7"/>
    <w:rsid w:val="00AC4831"/>
    <w:rsid w:val="00B929B5"/>
    <w:rsid w:val="00C02B1D"/>
    <w:rsid w:val="00D510A3"/>
    <w:rsid w:val="00F1530A"/>
    <w:rsid w:val="00FE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4DF"/>
    <w:pPr>
      <w:spacing w:after="160" w:line="259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929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9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29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4D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2C14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3">
    <w:name w:val="List Paragraph"/>
    <w:basedOn w:val="a"/>
    <w:uiPriority w:val="34"/>
    <w:qFormat/>
    <w:rsid w:val="002C14DF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2C14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C14DF"/>
    <w:rPr>
      <w:lang w:val="ru-RU"/>
    </w:rPr>
  </w:style>
  <w:style w:type="paragraph" w:styleId="HTML">
    <w:name w:val="HTML Preformatted"/>
    <w:basedOn w:val="a"/>
    <w:link w:val="HTML0"/>
    <w:uiPriority w:val="99"/>
    <w:unhideWhenUsed/>
    <w:rsid w:val="00741C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41C8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741C80"/>
  </w:style>
  <w:style w:type="paragraph" w:styleId="a4">
    <w:name w:val="Balloon Text"/>
    <w:basedOn w:val="a"/>
    <w:link w:val="a5"/>
    <w:uiPriority w:val="99"/>
    <w:semiHidden/>
    <w:unhideWhenUsed/>
    <w:rsid w:val="0074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C80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929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929B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B929B5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6">
    <w:name w:val="Normal (Web)"/>
    <w:basedOn w:val="a"/>
    <w:uiPriority w:val="99"/>
    <w:unhideWhenUsed/>
    <w:rsid w:val="00B9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Strong"/>
    <w:basedOn w:val="a0"/>
    <w:uiPriority w:val="22"/>
    <w:qFormat/>
    <w:rsid w:val="00B929B5"/>
    <w:rPr>
      <w:b/>
      <w:bCs/>
    </w:rPr>
  </w:style>
  <w:style w:type="character" w:customStyle="1" w:styleId="katex-mathml">
    <w:name w:val="katex-mathml"/>
    <w:basedOn w:val="a0"/>
    <w:rsid w:val="00B929B5"/>
  </w:style>
  <w:style w:type="character" w:customStyle="1" w:styleId="mord">
    <w:name w:val="mord"/>
    <w:basedOn w:val="a0"/>
    <w:rsid w:val="00B929B5"/>
  </w:style>
  <w:style w:type="character" w:customStyle="1" w:styleId="mpunct">
    <w:name w:val="mpunct"/>
    <w:basedOn w:val="a0"/>
    <w:rsid w:val="00B929B5"/>
  </w:style>
  <w:style w:type="character" w:customStyle="1" w:styleId="mrel">
    <w:name w:val="mrel"/>
    <w:basedOn w:val="a0"/>
    <w:rsid w:val="00B929B5"/>
  </w:style>
  <w:style w:type="character" w:customStyle="1" w:styleId="vlist-s">
    <w:name w:val="vlist-s"/>
    <w:basedOn w:val="a0"/>
    <w:rsid w:val="00B929B5"/>
  </w:style>
  <w:style w:type="character" w:customStyle="1" w:styleId="mbin">
    <w:name w:val="mbin"/>
    <w:basedOn w:val="a0"/>
    <w:rsid w:val="00B929B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29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B929B5"/>
    <w:rPr>
      <w:rFonts w:ascii="Arial" w:eastAsia="Times New Roman" w:hAnsi="Arial" w:cs="Arial"/>
      <w:vanish/>
      <w:sz w:val="16"/>
      <w:szCs w:val="16"/>
      <w:lang w:eastAsia="uk-UA"/>
    </w:rPr>
  </w:style>
  <w:style w:type="paragraph" w:customStyle="1" w:styleId="placeholder">
    <w:name w:val="placeholder"/>
    <w:basedOn w:val="a"/>
    <w:rsid w:val="00B9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929B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2">
    <w:name w:val="z-Конец формы Знак"/>
    <w:basedOn w:val="a0"/>
    <w:link w:val="z-1"/>
    <w:uiPriority w:val="99"/>
    <w:semiHidden/>
    <w:rsid w:val="00B929B5"/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mop">
    <w:name w:val="mop"/>
    <w:basedOn w:val="a0"/>
    <w:rsid w:val="008534D0"/>
  </w:style>
  <w:style w:type="character" w:customStyle="1" w:styleId="mopen">
    <w:name w:val="mopen"/>
    <w:basedOn w:val="a0"/>
    <w:rsid w:val="008534D0"/>
  </w:style>
  <w:style w:type="character" w:customStyle="1" w:styleId="mclose">
    <w:name w:val="mclose"/>
    <w:basedOn w:val="a0"/>
    <w:rsid w:val="008534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3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63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5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89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84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008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844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030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490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020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002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823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723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2586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132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00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134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33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00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84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292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929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989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233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5692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amsung\Desktop\&#1052;&#1072;&#1089;&#1080;&#107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Лист1!$C$14</c:f>
              <c:strCache>
                <c:ptCount val="1"/>
                <c:pt idx="0">
                  <c:v>Кількість спостережень (частота) інтервалу</c:v>
                </c:pt>
              </c:strCache>
            </c:strRef>
          </c:tx>
          <c:cat>
            <c:strRef>
              <c:f>Лист1!$A$15:$B$21</c:f>
              <c:strCache>
                <c:ptCount val="7"/>
                <c:pt idx="0">
                  <c:v>11,906-11,922</c:v>
                </c:pt>
                <c:pt idx="1">
                  <c:v>11,922-11,938</c:v>
                </c:pt>
                <c:pt idx="2">
                  <c:v>11,938-11,954</c:v>
                </c:pt>
                <c:pt idx="3">
                  <c:v>11,954-11,970</c:v>
                </c:pt>
                <c:pt idx="4">
                  <c:v>11,970-11,986</c:v>
                </c:pt>
                <c:pt idx="5">
                  <c:v>11,986-12,002</c:v>
                </c:pt>
                <c:pt idx="6">
                  <c:v>12,002-12,020</c:v>
                </c:pt>
              </c:strCache>
            </c:strRef>
          </c:cat>
          <c:val>
            <c:numRef>
              <c:f>Лист1!$C$15:$C$21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7</c:v>
                </c:pt>
                <c:pt idx="3">
                  <c:v>2</c:v>
                </c:pt>
                <c:pt idx="4">
                  <c:v>11</c:v>
                </c:pt>
                <c:pt idx="5">
                  <c:v>8</c:v>
                </c:pt>
                <c:pt idx="6">
                  <c:v>5</c:v>
                </c:pt>
              </c:numCache>
            </c:numRef>
          </c:val>
        </c:ser>
        <c:axId val="103633664"/>
        <c:axId val="138199808"/>
      </c:barChart>
      <c:catAx>
        <c:axId val="103633664"/>
        <c:scaling>
          <c:orientation val="minMax"/>
        </c:scaling>
        <c:axPos val="b"/>
        <c:tickLblPos val="nextTo"/>
        <c:crossAx val="138199808"/>
        <c:crosses val="autoZero"/>
        <c:auto val="1"/>
        <c:lblAlgn val="ctr"/>
        <c:lblOffset val="100"/>
      </c:catAx>
      <c:valAx>
        <c:axId val="138199808"/>
        <c:scaling>
          <c:orientation val="minMax"/>
        </c:scaling>
        <c:axPos val="l"/>
        <c:majorGridlines/>
        <c:numFmt formatCode="General" sourceLinked="1"/>
        <c:tickLblPos val="nextTo"/>
        <c:crossAx val="103633664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>
          <a:latin typeface="Times New Roman"/>
          <a:cs typeface="Times New Roman"/>
        </a:defRPr>
      </a:pPr>
      <a:endParaRPr lang="uk-UA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0.23772</cdr:x>
      <cdr:y>0.22101</cdr:y>
    </cdr:from>
    <cdr:to>
      <cdr:x>0.23825</cdr:x>
      <cdr:y>0.73323</cdr:y>
    </cdr:to>
    <cdr:sp macro="" textlink="">
      <cdr:nvSpPr>
        <cdr:cNvPr id="5" name="Прямая соединительная линия 4"/>
        <cdr:cNvSpPr/>
      </cdr:nvSpPr>
      <cdr:spPr>
        <a:xfrm xmlns:a="http://schemas.openxmlformats.org/drawingml/2006/main">
          <a:off x="1412184" y="675861"/>
          <a:ext cx="3147" cy="1566407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uk-UA"/>
        </a:p>
      </cdr:txBody>
    </cdr:sp>
  </cdr:relSizeAnchor>
  <cdr:relSizeAnchor xmlns:cdr="http://schemas.openxmlformats.org/drawingml/2006/chartDrawing">
    <cdr:from>
      <cdr:x>0.40236</cdr:x>
      <cdr:y>0.21841</cdr:y>
    </cdr:from>
    <cdr:to>
      <cdr:x>0.40504</cdr:x>
      <cdr:y>0.75403</cdr:y>
    </cdr:to>
    <cdr:sp macro="" textlink="">
      <cdr:nvSpPr>
        <cdr:cNvPr id="7" name="Прямая соединительная линия 6"/>
        <cdr:cNvSpPr/>
      </cdr:nvSpPr>
      <cdr:spPr>
        <a:xfrm xmlns:a="http://schemas.openxmlformats.org/drawingml/2006/main">
          <a:off x="2390196" y="667908"/>
          <a:ext cx="15902" cy="1637969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uk-UA"/>
        </a:p>
      </cdr:txBody>
    </cdr:sp>
  </cdr:relSizeAnchor>
  <cdr:relSizeAnchor xmlns:cdr="http://schemas.openxmlformats.org/drawingml/2006/chartDrawing">
    <cdr:from>
      <cdr:x>0.34882</cdr:x>
      <cdr:y>0.23921</cdr:y>
    </cdr:from>
    <cdr:to>
      <cdr:x>0.35016</cdr:x>
      <cdr:y>0.73323</cdr:y>
    </cdr:to>
    <cdr:sp macro="" textlink="">
      <cdr:nvSpPr>
        <cdr:cNvPr id="9" name="Прямая соединительная линия 8"/>
        <cdr:cNvSpPr/>
      </cdr:nvSpPr>
      <cdr:spPr>
        <a:xfrm xmlns:a="http://schemas.openxmlformats.org/drawingml/2006/main">
          <a:off x="2072143" y="731520"/>
          <a:ext cx="7952" cy="1510748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uk-UA"/>
        </a:p>
      </cdr:txBody>
    </cdr:sp>
  </cdr:relSizeAnchor>
  <cdr:relSizeAnchor xmlns:cdr="http://schemas.openxmlformats.org/drawingml/2006/chartDrawing">
    <cdr:from>
      <cdr:x>0.34481</cdr:x>
      <cdr:y>0.40367</cdr:y>
    </cdr:from>
    <cdr:to>
      <cdr:x>0.4037</cdr:x>
      <cdr:y>0.41862</cdr:y>
    </cdr:to>
    <cdr:sp macro="" textlink="">
      <cdr:nvSpPr>
        <cdr:cNvPr id="11" name="Прямая со стрелкой 10"/>
        <cdr:cNvSpPr/>
      </cdr:nvSpPr>
      <cdr:spPr>
        <a:xfrm xmlns:a="http://schemas.openxmlformats.org/drawingml/2006/main">
          <a:off x="2048290" y="1234439"/>
          <a:ext cx="349856" cy="45719"/>
        </a:xfrm>
        <a:prstGeom xmlns:a="http://schemas.openxmlformats.org/drawingml/2006/main" prst="straightConnector1">
          <a:avLst/>
        </a:prstGeom>
        <a:ln xmlns:a="http://schemas.openxmlformats.org/drawingml/2006/main"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uk-UA"/>
        </a:p>
      </cdr:txBody>
    </cdr:sp>
  </cdr:relSizeAnchor>
  <cdr:relSizeAnchor xmlns:cdr="http://schemas.openxmlformats.org/drawingml/2006/chartDrawing">
    <cdr:from>
      <cdr:x>0.19355</cdr:x>
      <cdr:y>0.22361</cdr:y>
    </cdr:from>
    <cdr:to>
      <cdr:x>0.23639</cdr:x>
      <cdr:y>0.31201</cdr:y>
    </cdr:to>
    <cdr:sp macro="" textlink="">
      <cdr:nvSpPr>
        <cdr:cNvPr id="12" name="TextBox 11"/>
        <cdr:cNvSpPr txBox="1"/>
      </cdr:nvSpPr>
      <cdr:spPr>
        <a:xfrm xmlns:a="http://schemas.openxmlformats.org/drawingml/2006/main">
          <a:off x="1149792" y="683812"/>
          <a:ext cx="254442" cy="2703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uk-UA" sz="1100"/>
            <a:t>Тн</a:t>
          </a:r>
        </a:p>
      </cdr:txBody>
    </cdr:sp>
  </cdr:relSizeAnchor>
  <cdr:relSizeAnchor xmlns:cdr="http://schemas.openxmlformats.org/drawingml/2006/chartDrawing">
    <cdr:from>
      <cdr:x>0.47999</cdr:x>
      <cdr:y>0.20541</cdr:y>
    </cdr:from>
    <cdr:to>
      <cdr:x>0.53487</cdr:x>
      <cdr:y>0.29901</cdr:y>
    </cdr:to>
    <cdr:sp macro="" textlink="">
      <cdr:nvSpPr>
        <cdr:cNvPr id="13" name="TextBox 12"/>
        <cdr:cNvSpPr txBox="1"/>
      </cdr:nvSpPr>
      <cdr:spPr>
        <a:xfrm xmlns:a="http://schemas.openxmlformats.org/drawingml/2006/main">
          <a:off x="2851372" y="628154"/>
          <a:ext cx="326003" cy="2862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uk-UA" sz="1100"/>
            <a:t>Тв</a:t>
          </a:r>
        </a:p>
      </cdr:txBody>
    </cdr:sp>
  </cdr:relSizeAnchor>
  <cdr:relSizeAnchor xmlns:cdr="http://schemas.openxmlformats.org/drawingml/2006/chartDrawing">
    <cdr:from>
      <cdr:x>0.36087</cdr:x>
      <cdr:y>0.16901</cdr:y>
    </cdr:from>
    <cdr:to>
      <cdr:x>0.41575</cdr:x>
      <cdr:y>0.23141</cdr:y>
    </cdr:to>
    <cdr:sp macro="" textlink="">
      <cdr:nvSpPr>
        <cdr:cNvPr id="14" name="TextBox 13"/>
        <cdr:cNvSpPr txBox="1"/>
      </cdr:nvSpPr>
      <cdr:spPr>
        <a:xfrm xmlns:a="http://schemas.openxmlformats.org/drawingml/2006/main">
          <a:off x="2143705" y="516835"/>
          <a:ext cx="326004" cy="1908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uk-UA" sz="1100"/>
            <a:t>Хсер</a:t>
          </a:r>
        </a:p>
      </cdr:txBody>
    </cdr:sp>
  </cdr:relSizeAnchor>
  <cdr:relSizeAnchor xmlns:cdr="http://schemas.openxmlformats.org/drawingml/2006/chartDrawing">
    <cdr:from>
      <cdr:x>0.73242</cdr:x>
      <cdr:y>0.16578</cdr:y>
    </cdr:from>
    <cdr:to>
      <cdr:x>0.96726</cdr:x>
      <cdr:y>0.31551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4091774" y="492982"/>
          <a:ext cx="1311965" cy="4452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uk-UA" sz="1100"/>
            <a:t>Відхилення від </a:t>
          </a:r>
        </a:p>
        <a:p xmlns:a="http://schemas.openxmlformats.org/drawingml/2006/main">
          <a:r>
            <a:rPr lang="uk-UA" sz="1100"/>
            <a:t>центру гістограми</a:t>
          </a:r>
        </a:p>
      </cdr:txBody>
    </cdr:sp>
  </cdr:relSizeAnchor>
  <cdr:relSizeAnchor xmlns:cdr="http://schemas.openxmlformats.org/drawingml/2006/chartDrawing">
    <cdr:from>
      <cdr:x>0.37376</cdr:x>
      <cdr:y>0.22193</cdr:y>
    </cdr:from>
    <cdr:to>
      <cdr:x>0.72958</cdr:x>
      <cdr:y>0.41176</cdr:y>
    </cdr:to>
    <cdr:sp macro="" textlink="">
      <cdr:nvSpPr>
        <cdr:cNvPr id="16" name="Прямая со стрелкой 15"/>
        <cdr:cNvSpPr/>
      </cdr:nvSpPr>
      <cdr:spPr>
        <a:xfrm xmlns:a="http://schemas.openxmlformats.org/drawingml/2006/main" flipH="1">
          <a:off x="2088044" y="659958"/>
          <a:ext cx="1987827" cy="564543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uk-UA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3912</Words>
  <Characters>2230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7</cp:revision>
  <dcterms:created xsi:type="dcterms:W3CDTF">2026-05-16T17:56:00Z</dcterms:created>
  <dcterms:modified xsi:type="dcterms:W3CDTF">2026-05-20T16:47:00Z</dcterms:modified>
</cp:coreProperties>
</file>