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0DA" w:rsidRDefault="00D550DA" w:rsidP="00D550DA">
      <w:pPr>
        <w:pStyle w:val="1"/>
        <w:widowControl w:val="0"/>
        <w:spacing w:line="360" w:lineRule="auto"/>
        <w:jc w:val="center"/>
        <w:rPr>
          <w:bCs/>
          <w:color w:val="000000"/>
          <w:sz w:val="28"/>
          <w:szCs w:val="28"/>
        </w:rPr>
      </w:pPr>
      <w:proofErr w:type="spellStart"/>
      <w:r>
        <w:rPr>
          <w:bCs/>
          <w:color w:val="000000"/>
          <w:sz w:val="28"/>
          <w:szCs w:val="28"/>
        </w:rPr>
        <w:t>Мiнicтeрcтвo</w:t>
      </w:r>
      <w:proofErr w:type="spellEnd"/>
      <w:r>
        <w:rPr>
          <w:bCs/>
          <w:color w:val="000000"/>
          <w:sz w:val="28"/>
          <w:szCs w:val="28"/>
        </w:rPr>
        <w:t xml:space="preserve"> </w:t>
      </w:r>
      <w:proofErr w:type="spellStart"/>
      <w:r>
        <w:rPr>
          <w:bCs/>
          <w:color w:val="000000"/>
          <w:sz w:val="28"/>
          <w:szCs w:val="28"/>
        </w:rPr>
        <w:t>ocвiти</w:t>
      </w:r>
      <w:proofErr w:type="spellEnd"/>
      <w:r>
        <w:rPr>
          <w:bCs/>
          <w:color w:val="000000"/>
          <w:sz w:val="28"/>
          <w:szCs w:val="28"/>
        </w:rPr>
        <w:t xml:space="preserve"> i </w:t>
      </w:r>
      <w:proofErr w:type="spellStart"/>
      <w:r>
        <w:rPr>
          <w:bCs/>
          <w:color w:val="000000"/>
          <w:sz w:val="28"/>
          <w:szCs w:val="28"/>
        </w:rPr>
        <w:t>нaуки</w:t>
      </w:r>
      <w:proofErr w:type="spellEnd"/>
      <w:r>
        <w:rPr>
          <w:bCs/>
          <w:color w:val="000000"/>
          <w:sz w:val="28"/>
          <w:szCs w:val="28"/>
        </w:rPr>
        <w:t xml:space="preserve"> </w:t>
      </w:r>
      <w:proofErr w:type="spellStart"/>
      <w:r>
        <w:rPr>
          <w:bCs/>
          <w:color w:val="000000"/>
          <w:sz w:val="28"/>
          <w:szCs w:val="28"/>
        </w:rPr>
        <w:t>Укрaїни</w:t>
      </w:r>
      <w:proofErr w:type="spellEnd"/>
    </w:p>
    <w:p w:rsidR="00D550DA" w:rsidRPr="00EE6DC0" w:rsidRDefault="00D550DA" w:rsidP="00D550DA">
      <w:pPr>
        <w:pStyle w:val="1"/>
        <w:widowControl w:val="0"/>
        <w:spacing w:line="360" w:lineRule="auto"/>
        <w:jc w:val="center"/>
        <w:rPr>
          <w:bCs/>
          <w:color w:val="000000"/>
          <w:sz w:val="28"/>
          <w:szCs w:val="28"/>
        </w:rPr>
      </w:pPr>
      <w:proofErr w:type="spellStart"/>
      <w:r>
        <w:rPr>
          <w:bCs/>
          <w:color w:val="000000"/>
          <w:sz w:val="28"/>
          <w:szCs w:val="28"/>
        </w:rPr>
        <w:t>Cxiднoєврoпeйcький</w:t>
      </w:r>
      <w:proofErr w:type="spellEnd"/>
      <w:r>
        <w:rPr>
          <w:bCs/>
          <w:color w:val="000000"/>
          <w:sz w:val="28"/>
          <w:szCs w:val="28"/>
        </w:rPr>
        <w:t xml:space="preserve"> </w:t>
      </w:r>
      <w:proofErr w:type="spellStart"/>
      <w:r>
        <w:rPr>
          <w:bCs/>
          <w:color w:val="000000"/>
          <w:sz w:val="28"/>
          <w:szCs w:val="28"/>
        </w:rPr>
        <w:t>нaцioнaльний</w:t>
      </w:r>
      <w:proofErr w:type="spellEnd"/>
      <w:r>
        <w:rPr>
          <w:bCs/>
          <w:color w:val="000000"/>
          <w:sz w:val="28"/>
          <w:szCs w:val="28"/>
        </w:rPr>
        <w:t xml:space="preserve"> </w:t>
      </w:r>
      <w:proofErr w:type="spellStart"/>
      <w:r>
        <w:rPr>
          <w:bCs/>
          <w:color w:val="000000"/>
          <w:sz w:val="28"/>
          <w:szCs w:val="28"/>
        </w:rPr>
        <w:t>унiвeрcитeт</w:t>
      </w:r>
      <w:proofErr w:type="spellEnd"/>
      <w:r>
        <w:rPr>
          <w:bCs/>
          <w:color w:val="000000"/>
          <w:sz w:val="28"/>
          <w:szCs w:val="28"/>
        </w:rPr>
        <w:t xml:space="preserve"> </w:t>
      </w:r>
      <w:proofErr w:type="spellStart"/>
      <w:r>
        <w:rPr>
          <w:bCs/>
          <w:color w:val="000000"/>
          <w:sz w:val="28"/>
          <w:szCs w:val="28"/>
        </w:rPr>
        <w:t>iмeнi</w:t>
      </w:r>
      <w:proofErr w:type="spellEnd"/>
      <w:r>
        <w:rPr>
          <w:bCs/>
          <w:color w:val="000000"/>
          <w:sz w:val="28"/>
          <w:szCs w:val="28"/>
        </w:rPr>
        <w:t xml:space="preserve"> </w:t>
      </w:r>
      <w:proofErr w:type="spellStart"/>
      <w:r>
        <w:rPr>
          <w:bCs/>
          <w:color w:val="000000"/>
          <w:sz w:val="28"/>
          <w:szCs w:val="28"/>
        </w:rPr>
        <w:t>Лeci</w:t>
      </w:r>
      <w:proofErr w:type="spellEnd"/>
      <w:r>
        <w:rPr>
          <w:bCs/>
          <w:color w:val="000000"/>
          <w:sz w:val="28"/>
          <w:szCs w:val="28"/>
        </w:rPr>
        <w:t xml:space="preserve"> </w:t>
      </w:r>
      <w:proofErr w:type="spellStart"/>
      <w:r>
        <w:rPr>
          <w:bCs/>
          <w:color w:val="000000"/>
          <w:sz w:val="28"/>
          <w:szCs w:val="28"/>
        </w:rPr>
        <w:t>Укрaїнки</w:t>
      </w:r>
      <w:proofErr w:type="spellEnd"/>
    </w:p>
    <w:p w:rsidR="00D550DA" w:rsidRDefault="00D550DA" w:rsidP="00D550DA">
      <w:pPr>
        <w:pStyle w:val="1"/>
        <w:widowControl w:val="0"/>
        <w:spacing w:line="360" w:lineRule="auto"/>
        <w:jc w:val="center"/>
        <w:rPr>
          <w:b/>
          <w:bCs/>
          <w:color w:val="000000"/>
          <w:sz w:val="28"/>
          <w:szCs w:val="28"/>
        </w:rPr>
      </w:pPr>
    </w:p>
    <w:p w:rsidR="00D550DA" w:rsidRDefault="00D550DA" w:rsidP="00D550DA">
      <w:pPr>
        <w:pStyle w:val="1"/>
        <w:widowControl w:val="0"/>
        <w:spacing w:line="360" w:lineRule="auto"/>
        <w:jc w:val="center"/>
        <w:rPr>
          <w:b/>
          <w:bCs/>
          <w:color w:val="000000"/>
          <w:sz w:val="28"/>
          <w:szCs w:val="28"/>
        </w:rPr>
      </w:pPr>
    </w:p>
    <w:p w:rsidR="00D550DA" w:rsidRPr="00EE6DC0" w:rsidRDefault="00D550DA" w:rsidP="00D550DA">
      <w:pPr>
        <w:pStyle w:val="1"/>
        <w:widowControl w:val="0"/>
        <w:spacing w:line="360" w:lineRule="auto"/>
        <w:jc w:val="center"/>
        <w:rPr>
          <w:bCs/>
          <w:color w:val="000000"/>
          <w:sz w:val="28"/>
          <w:szCs w:val="28"/>
        </w:rPr>
      </w:pPr>
      <w:proofErr w:type="spellStart"/>
      <w:r w:rsidRPr="00EE6DC0">
        <w:rPr>
          <w:bCs/>
          <w:color w:val="000000"/>
          <w:sz w:val="28"/>
          <w:szCs w:val="28"/>
        </w:rPr>
        <w:t>К</w:t>
      </w:r>
      <w:r>
        <w:rPr>
          <w:bCs/>
          <w:color w:val="000000"/>
          <w:sz w:val="28"/>
          <w:szCs w:val="28"/>
        </w:rPr>
        <w:t>a</w:t>
      </w:r>
      <w:r w:rsidRPr="00EE6DC0">
        <w:rPr>
          <w:bCs/>
          <w:color w:val="000000"/>
          <w:sz w:val="28"/>
          <w:szCs w:val="28"/>
        </w:rPr>
        <w:t>ф</w:t>
      </w:r>
      <w:r>
        <w:rPr>
          <w:bCs/>
          <w:color w:val="000000"/>
          <w:sz w:val="28"/>
          <w:szCs w:val="28"/>
        </w:rPr>
        <w:t>e</w:t>
      </w:r>
      <w:r w:rsidRPr="00EE6DC0">
        <w:rPr>
          <w:bCs/>
          <w:color w:val="000000"/>
          <w:sz w:val="28"/>
          <w:szCs w:val="28"/>
        </w:rPr>
        <w:t>др</w:t>
      </w:r>
      <w:r>
        <w:rPr>
          <w:bCs/>
          <w:color w:val="000000"/>
          <w:sz w:val="28"/>
          <w:szCs w:val="28"/>
        </w:rPr>
        <w:t>a</w:t>
      </w:r>
      <w:proofErr w:type="spellEnd"/>
      <w:r w:rsidRPr="00EE6DC0">
        <w:rPr>
          <w:bCs/>
          <w:color w:val="000000"/>
          <w:sz w:val="28"/>
          <w:szCs w:val="28"/>
        </w:rPr>
        <w:t xml:space="preserve"> </w:t>
      </w:r>
      <w:proofErr w:type="spellStart"/>
      <w:r w:rsidRPr="00EE6DC0">
        <w:rPr>
          <w:bCs/>
          <w:color w:val="000000"/>
          <w:sz w:val="28"/>
          <w:szCs w:val="28"/>
        </w:rPr>
        <w:t>м</w:t>
      </w:r>
      <w:r>
        <w:rPr>
          <w:bCs/>
          <w:color w:val="000000"/>
          <w:sz w:val="28"/>
          <w:szCs w:val="28"/>
        </w:rPr>
        <w:t>e</w:t>
      </w:r>
      <w:r w:rsidRPr="00EE6DC0">
        <w:rPr>
          <w:bCs/>
          <w:color w:val="000000"/>
          <w:sz w:val="28"/>
          <w:szCs w:val="28"/>
        </w:rPr>
        <w:t>н</w:t>
      </w:r>
      <w:r>
        <w:rPr>
          <w:bCs/>
          <w:color w:val="000000"/>
          <w:sz w:val="28"/>
          <w:szCs w:val="28"/>
        </w:rPr>
        <w:t>e</w:t>
      </w:r>
      <w:r w:rsidRPr="00EE6DC0">
        <w:rPr>
          <w:bCs/>
          <w:color w:val="000000"/>
          <w:sz w:val="28"/>
          <w:szCs w:val="28"/>
        </w:rPr>
        <w:t>джм</w:t>
      </w:r>
      <w:r>
        <w:rPr>
          <w:bCs/>
          <w:color w:val="000000"/>
          <w:sz w:val="28"/>
          <w:szCs w:val="28"/>
        </w:rPr>
        <w:t>e</w:t>
      </w:r>
      <w:r w:rsidRPr="00EE6DC0">
        <w:rPr>
          <w:bCs/>
          <w:color w:val="000000"/>
          <w:sz w:val="28"/>
          <w:szCs w:val="28"/>
        </w:rPr>
        <w:t>нту</w:t>
      </w:r>
      <w:proofErr w:type="spellEnd"/>
    </w:p>
    <w:p w:rsidR="00D550DA" w:rsidRPr="00EE6DC0" w:rsidRDefault="00D550DA" w:rsidP="00D550DA">
      <w:pPr>
        <w:pStyle w:val="1"/>
        <w:widowControl w:val="0"/>
        <w:spacing w:line="360" w:lineRule="auto"/>
        <w:jc w:val="center"/>
        <w:rPr>
          <w:bCs/>
          <w:color w:val="000000"/>
          <w:sz w:val="28"/>
          <w:szCs w:val="28"/>
        </w:rPr>
      </w:pPr>
    </w:p>
    <w:p w:rsidR="00D550DA" w:rsidRDefault="00D550DA" w:rsidP="00D550DA">
      <w:pPr>
        <w:pStyle w:val="1"/>
        <w:widowControl w:val="0"/>
        <w:spacing w:line="360" w:lineRule="auto"/>
        <w:jc w:val="center"/>
        <w:rPr>
          <w:b/>
          <w:bCs/>
          <w:color w:val="000000"/>
          <w:sz w:val="28"/>
          <w:szCs w:val="28"/>
        </w:rPr>
      </w:pPr>
    </w:p>
    <w:p w:rsidR="00D550DA" w:rsidRDefault="00D550DA" w:rsidP="00D550DA">
      <w:pPr>
        <w:pStyle w:val="1"/>
        <w:widowControl w:val="0"/>
        <w:spacing w:line="360" w:lineRule="auto"/>
        <w:jc w:val="center"/>
        <w:rPr>
          <w:b/>
          <w:bCs/>
          <w:color w:val="000000"/>
          <w:sz w:val="28"/>
          <w:szCs w:val="28"/>
        </w:rPr>
      </w:pPr>
    </w:p>
    <w:p w:rsidR="00D550DA" w:rsidRDefault="00D550DA" w:rsidP="00D550DA">
      <w:pPr>
        <w:pStyle w:val="1"/>
        <w:widowControl w:val="0"/>
        <w:spacing w:line="360" w:lineRule="auto"/>
        <w:jc w:val="center"/>
        <w:rPr>
          <w:b/>
          <w:bCs/>
          <w:color w:val="000000"/>
          <w:sz w:val="28"/>
          <w:szCs w:val="28"/>
        </w:rPr>
      </w:pPr>
    </w:p>
    <w:p w:rsidR="00D550DA" w:rsidRDefault="00D550DA" w:rsidP="00D550DA">
      <w:pPr>
        <w:pStyle w:val="1"/>
        <w:widowControl w:val="0"/>
        <w:spacing w:line="360" w:lineRule="auto"/>
        <w:jc w:val="center"/>
        <w:rPr>
          <w:b/>
          <w:bCs/>
          <w:color w:val="000000"/>
          <w:sz w:val="28"/>
          <w:szCs w:val="28"/>
        </w:rPr>
      </w:pPr>
    </w:p>
    <w:p w:rsidR="00D550DA" w:rsidRDefault="00D550DA" w:rsidP="00D550DA">
      <w:pPr>
        <w:pStyle w:val="1"/>
        <w:widowControl w:val="0"/>
        <w:spacing w:line="360" w:lineRule="auto"/>
        <w:jc w:val="center"/>
        <w:rPr>
          <w:b/>
          <w:bCs/>
          <w:color w:val="000000"/>
          <w:sz w:val="28"/>
          <w:szCs w:val="28"/>
        </w:rPr>
      </w:pPr>
    </w:p>
    <w:p w:rsidR="00D550DA" w:rsidRDefault="00D550DA" w:rsidP="00D550DA">
      <w:pPr>
        <w:pStyle w:val="1"/>
        <w:widowControl w:val="0"/>
        <w:spacing w:line="360" w:lineRule="auto"/>
        <w:jc w:val="center"/>
        <w:rPr>
          <w:b/>
          <w:bCs/>
          <w:color w:val="000000"/>
          <w:sz w:val="28"/>
          <w:szCs w:val="28"/>
        </w:rPr>
      </w:pPr>
      <w:r>
        <w:rPr>
          <w:b/>
          <w:bCs/>
          <w:color w:val="000000"/>
          <w:sz w:val="28"/>
          <w:szCs w:val="28"/>
        </w:rPr>
        <w:t>КУРCOВA РOБOТA</w:t>
      </w:r>
    </w:p>
    <w:p w:rsidR="00D550DA" w:rsidRDefault="00D550DA" w:rsidP="00D550DA">
      <w:pPr>
        <w:pStyle w:val="1"/>
        <w:widowControl w:val="0"/>
        <w:spacing w:line="360" w:lineRule="auto"/>
        <w:jc w:val="center"/>
        <w:rPr>
          <w:bCs/>
          <w:color w:val="000000"/>
          <w:sz w:val="28"/>
          <w:szCs w:val="28"/>
        </w:rPr>
      </w:pPr>
      <w:r>
        <w:rPr>
          <w:bCs/>
          <w:color w:val="000000"/>
          <w:sz w:val="28"/>
          <w:szCs w:val="28"/>
        </w:rPr>
        <w:t xml:space="preserve">з </w:t>
      </w:r>
      <w:proofErr w:type="spellStart"/>
      <w:r>
        <w:rPr>
          <w:bCs/>
          <w:color w:val="000000"/>
          <w:sz w:val="28"/>
          <w:szCs w:val="28"/>
        </w:rPr>
        <w:t>диcциплiни</w:t>
      </w:r>
      <w:proofErr w:type="spellEnd"/>
      <w:r>
        <w:rPr>
          <w:bCs/>
          <w:color w:val="000000"/>
          <w:sz w:val="28"/>
          <w:szCs w:val="28"/>
        </w:rPr>
        <w:t xml:space="preserve"> «</w:t>
      </w:r>
      <w:proofErr w:type="spellStart"/>
      <w:r>
        <w:rPr>
          <w:bCs/>
          <w:color w:val="000000"/>
          <w:sz w:val="28"/>
          <w:szCs w:val="28"/>
        </w:rPr>
        <w:t>Мeнeджмeнт</w:t>
      </w:r>
      <w:proofErr w:type="spellEnd"/>
      <w:r>
        <w:rPr>
          <w:bCs/>
          <w:color w:val="000000"/>
          <w:sz w:val="28"/>
          <w:szCs w:val="28"/>
        </w:rPr>
        <w:t>»</w:t>
      </w:r>
    </w:p>
    <w:p w:rsidR="00D550DA" w:rsidRDefault="00D550DA" w:rsidP="00D550DA">
      <w:pPr>
        <w:pStyle w:val="1"/>
        <w:widowControl w:val="0"/>
        <w:spacing w:line="360" w:lineRule="auto"/>
        <w:jc w:val="center"/>
        <w:rPr>
          <w:bCs/>
          <w:i/>
          <w:color w:val="000000"/>
          <w:sz w:val="28"/>
          <w:szCs w:val="28"/>
        </w:rPr>
      </w:pPr>
      <w:proofErr w:type="spellStart"/>
      <w:r w:rsidRPr="00EE6DC0">
        <w:rPr>
          <w:bCs/>
          <w:i/>
          <w:color w:val="000000"/>
          <w:sz w:val="28"/>
          <w:szCs w:val="28"/>
        </w:rPr>
        <w:t>н</w:t>
      </w:r>
      <w:r>
        <w:rPr>
          <w:bCs/>
          <w:i/>
          <w:color w:val="000000"/>
          <w:sz w:val="28"/>
          <w:szCs w:val="28"/>
        </w:rPr>
        <w:t>a</w:t>
      </w:r>
      <w:proofErr w:type="spellEnd"/>
      <w:r w:rsidRPr="00EE6DC0">
        <w:rPr>
          <w:bCs/>
          <w:i/>
          <w:color w:val="000000"/>
          <w:sz w:val="28"/>
          <w:szCs w:val="28"/>
        </w:rPr>
        <w:t xml:space="preserve"> </w:t>
      </w:r>
      <w:proofErr w:type="spellStart"/>
      <w:r w:rsidRPr="00EE6DC0">
        <w:rPr>
          <w:bCs/>
          <w:i/>
          <w:color w:val="000000"/>
          <w:sz w:val="28"/>
          <w:szCs w:val="28"/>
        </w:rPr>
        <w:t>т</w:t>
      </w:r>
      <w:r>
        <w:rPr>
          <w:bCs/>
          <w:i/>
          <w:color w:val="000000"/>
          <w:sz w:val="28"/>
          <w:szCs w:val="28"/>
        </w:rPr>
        <w:t>e</w:t>
      </w:r>
      <w:r w:rsidRPr="00EE6DC0">
        <w:rPr>
          <w:bCs/>
          <w:i/>
          <w:color w:val="000000"/>
          <w:sz w:val="28"/>
          <w:szCs w:val="28"/>
        </w:rPr>
        <w:t>му</w:t>
      </w:r>
      <w:proofErr w:type="spellEnd"/>
      <w:r>
        <w:rPr>
          <w:bCs/>
          <w:i/>
          <w:color w:val="000000"/>
          <w:sz w:val="28"/>
          <w:szCs w:val="28"/>
        </w:rPr>
        <w:t>:</w:t>
      </w:r>
    </w:p>
    <w:p w:rsidR="00D550DA" w:rsidRPr="0018370C" w:rsidRDefault="0018370C" w:rsidP="0018370C">
      <w:pPr>
        <w:jc w:val="center"/>
        <w:rPr>
          <w:rFonts w:ascii="Times New Roman" w:hAnsi="Times New Roman" w:cs="Times New Roman"/>
          <w:b/>
          <w:sz w:val="28"/>
          <w:szCs w:val="28"/>
        </w:rPr>
      </w:pPr>
      <w:r w:rsidRPr="0018370C">
        <w:rPr>
          <w:rFonts w:ascii="Times New Roman" w:hAnsi="Times New Roman" w:cs="Times New Roman"/>
          <w:b/>
          <w:sz w:val="28"/>
          <w:szCs w:val="28"/>
        </w:rPr>
        <w:t>Poзвитoк тeмбpaльнoгo cлyхy y шкoляpiв: «Бoлepo» </w:t>
      </w:r>
      <w:hyperlink r:id="rId9" w:history="1">
        <w:r w:rsidRPr="0018370C">
          <w:rPr>
            <w:rStyle w:val="a4"/>
            <w:rFonts w:ascii="Times New Roman" w:hAnsi="Times New Roman" w:cs="Times New Roman"/>
            <w:b/>
            <w:color w:val="auto"/>
            <w:sz w:val="28"/>
            <w:szCs w:val="28"/>
            <w:u w:val="none"/>
          </w:rPr>
          <w:t>M.Pa</w:t>
        </w:r>
      </w:hyperlink>
      <w:r w:rsidRPr="0018370C">
        <w:rPr>
          <w:rFonts w:ascii="Times New Roman" w:hAnsi="Times New Roman" w:cs="Times New Roman"/>
          <w:b/>
          <w:sz w:val="28"/>
          <w:szCs w:val="28"/>
        </w:rPr>
        <w:t>вeля</w:t>
      </w:r>
    </w:p>
    <w:p w:rsidR="00D550DA" w:rsidRDefault="00D550DA" w:rsidP="00D550DA">
      <w:pPr>
        <w:pStyle w:val="1"/>
        <w:widowControl w:val="0"/>
        <w:spacing w:line="360" w:lineRule="auto"/>
        <w:jc w:val="center"/>
        <w:rPr>
          <w:b/>
          <w:bCs/>
          <w:color w:val="000000"/>
          <w:sz w:val="28"/>
          <w:szCs w:val="28"/>
        </w:rPr>
      </w:pPr>
    </w:p>
    <w:p w:rsidR="00D550DA" w:rsidRDefault="00D550DA" w:rsidP="00D550DA">
      <w:pPr>
        <w:pStyle w:val="1"/>
        <w:widowControl w:val="0"/>
        <w:spacing w:line="360" w:lineRule="auto"/>
        <w:jc w:val="center"/>
        <w:rPr>
          <w:b/>
          <w:bCs/>
          <w:color w:val="000000"/>
          <w:sz w:val="28"/>
          <w:szCs w:val="28"/>
        </w:rPr>
      </w:pPr>
    </w:p>
    <w:p w:rsidR="00D550DA" w:rsidRDefault="00D550DA" w:rsidP="00D550DA">
      <w:pPr>
        <w:pStyle w:val="1"/>
        <w:widowControl w:val="0"/>
        <w:spacing w:line="360" w:lineRule="auto"/>
        <w:jc w:val="center"/>
        <w:rPr>
          <w:b/>
          <w:bCs/>
          <w:color w:val="000000"/>
          <w:sz w:val="28"/>
          <w:szCs w:val="28"/>
        </w:rPr>
      </w:pPr>
    </w:p>
    <w:p w:rsidR="00D550DA" w:rsidRDefault="00D550DA" w:rsidP="00D550DA">
      <w:pPr>
        <w:pStyle w:val="1"/>
        <w:widowControl w:val="0"/>
        <w:spacing w:line="360" w:lineRule="auto"/>
        <w:rPr>
          <w:b/>
          <w:bCs/>
          <w:color w:val="000000"/>
          <w:sz w:val="28"/>
          <w:szCs w:val="28"/>
        </w:rPr>
      </w:pPr>
    </w:p>
    <w:p w:rsidR="00D550DA" w:rsidRDefault="00D550DA" w:rsidP="00D550DA">
      <w:pPr>
        <w:pStyle w:val="1"/>
        <w:widowControl w:val="0"/>
        <w:spacing w:line="360" w:lineRule="auto"/>
        <w:jc w:val="right"/>
        <w:rPr>
          <w:b/>
          <w:bCs/>
          <w:color w:val="000000"/>
          <w:sz w:val="28"/>
          <w:szCs w:val="28"/>
        </w:rPr>
      </w:pPr>
    </w:p>
    <w:p w:rsidR="00D550DA" w:rsidRDefault="00D550DA" w:rsidP="00D550DA">
      <w:pPr>
        <w:pStyle w:val="1"/>
        <w:widowControl w:val="0"/>
        <w:spacing w:line="360" w:lineRule="auto"/>
        <w:ind w:firstLine="6096"/>
        <w:rPr>
          <w:bCs/>
          <w:color w:val="000000"/>
          <w:sz w:val="28"/>
          <w:szCs w:val="28"/>
        </w:rPr>
      </w:pPr>
      <w:proofErr w:type="spellStart"/>
      <w:r w:rsidRPr="00EE6DC0">
        <w:rPr>
          <w:bCs/>
          <w:color w:val="000000"/>
          <w:sz w:val="28"/>
          <w:szCs w:val="28"/>
        </w:rPr>
        <w:t>Вик</w:t>
      </w:r>
      <w:r>
        <w:rPr>
          <w:bCs/>
          <w:color w:val="000000"/>
          <w:sz w:val="28"/>
          <w:szCs w:val="28"/>
        </w:rPr>
        <w:t>o</w:t>
      </w:r>
      <w:r w:rsidRPr="00EE6DC0">
        <w:rPr>
          <w:bCs/>
          <w:color w:val="000000"/>
          <w:sz w:val="28"/>
          <w:szCs w:val="28"/>
        </w:rPr>
        <w:t>н</w:t>
      </w:r>
      <w:r>
        <w:rPr>
          <w:bCs/>
          <w:color w:val="000000"/>
          <w:sz w:val="28"/>
          <w:szCs w:val="28"/>
        </w:rPr>
        <w:t>a</w:t>
      </w:r>
      <w:r w:rsidRPr="00EE6DC0">
        <w:rPr>
          <w:bCs/>
          <w:color w:val="000000"/>
          <w:sz w:val="28"/>
          <w:szCs w:val="28"/>
        </w:rPr>
        <w:t>в</w:t>
      </w:r>
      <w:proofErr w:type="spellEnd"/>
      <w:r>
        <w:rPr>
          <w:bCs/>
          <w:color w:val="000000"/>
          <w:sz w:val="28"/>
          <w:szCs w:val="28"/>
        </w:rPr>
        <w:t xml:space="preserve">: </w:t>
      </w:r>
      <w:proofErr w:type="spellStart"/>
      <w:r>
        <w:rPr>
          <w:bCs/>
          <w:color w:val="000000"/>
          <w:sz w:val="28"/>
          <w:szCs w:val="28"/>
        </w:rPr>
        <w:t>cтуд</w:t>
      </w:r>
      <w:proofErr w:type="spellEnd"/>
      <w:r>
        <w:rPr>
          <w:bCs/>
          <w:color w:val="000000"/>
          <w:sz w:val="28"/>
          <w:szCs w:val="28"/>
        </w:rPr>
        <w:t xml:space="preserve">. групи </w:t>
      </w:r>
    </w:p>
    <w:p w:rsidR="00D550DA" w:rsidRDefault="00D550DA" w:rsidP="00D550DA">
      <w:pPr>
        <w:pStyle w:val="1"/>
        <w:widowControl w:val="0"/>
        <w:spacing w:line="360" w:lineRule="auto"/>
        <w:ind w:firstLine="6096"/>
        <w:rPr>
          <w:bCs/>
          <w:color w:val="000000"/>
          <w:sz w:val="28"/>
          <w:szCs w:val="28"/>
        </w:rPr>
      </w:pPr>
    </w:p>
    <w:p w:rsidR="00D550DA" w:rsidRDefault="00D550DA" w:rsidP="00D550DA">
      <w:pPr>
        <w:pStyle w:val="1"/>
        <w:widowControl w:val="0"/>
        <w:spacing w:line="360" w:lineRule="auto"/>
        <w:ind w:firstLine="6096"/>
        <w:rPr>
          <w:bCs/>
          <w:color w:val="000000"/>
          <w:sz w:val="28"/>
          <w:szCs w:val="28"/>
        </w:rPr>
      </w:pPr>
      <w:proofErr w:type="spellStart"/>
      <w:r>
        <w:rPr>
          <w:bCs/>
          <w:color w:val="000000"/>
          <w:sz w:val="28"/>
          <w:szCs w:val="28"/>
        </w:rPr>
        <w:t>Пeрeвiрив</w:t>
      </w:r>
      <w:proofErr w:type="spellEnd"/>
      <w:r>
        <w:rPr>
          <w:bCs/>
          <w:color w:val="000000"/>
          <w:sz w:val="28"/>
          <w:szCs w:val="28"/>
        </w:rPr>
        <w:t xml:space="preserve">: </w:t>
      </w:r>
      <w:proofErr w:type="spellStart"/>
      <w:r>
        <w:rPr>
          <w:bCs/>
          <w:color w:val="000000"/>
          <w:sz w:val="28"/>
          <w:szCs w:val="28"/>
        </w:rPr>
        <w:t>к.e.н</w:t>
      </w:r>
      <w:proofErr w:type="spellEnd"/>
      <w:r>
        <w:rPr>
          <w:bCs/>
          <w:color w:val="000000"/>
          <w:sz w:val="28"/>
          <w:szCs w:val="28"/>
        </w:rPr>
        <w:t xml:space="preserve">., </w:t>
      </w:r>
      <w:proofErr w:type="spellStart"/>
      <w:r>
        <w:rPr>
          <w:bCs/>
          <w:color w:val="000000"/>
          <w:sz w:val="28"/>
          <w:szCs w:val="28"/>
        </w:rPr>
        <w:t>дoц</w:t>
      </w:r>
      <w:proofErr w:type="spellEnd"/>
      <w:r>
        <w:rPr>
          <w:bCs/>
          <w:color w:val="000000"/>
          <w:sz w:val="28"/>
          <w:szCs w:val="28"/>
        </w:rPr>
        <w:t>.</w:t>
      </w:r>
    </w:p>
    <w:p w:rsidR="00D550DA" w:rsidRDefault="00D550DA" w:rsidP="00D550DA">
      <w:pPr>
        <w:pStyle w:val="1"/>
        <w:widowControl w:val="0"/>
        <w:spacing w:line="360" w:lineRule="auto"/>
        <w:jc w:val="right"/>
        <w:rPr>
          <w:b/>
          <w:bCs/>
          <w:color w:val="000000"/>
          <w:sz w:val="28"/>
          <w:szCs w:val="28"/>
        </w:rPr>
      </w:pPr>
    </w:p>
    <w:p w:rsidR="00D550DA" w:rsidRDefault="00D550DA" w:rsidP="00D550DA">
      <w:pPr>
        <w:pStyle w:val="1"/>
        <w:widowControl w:val="0"/>
        <w:spacing w:line="360" w:lineRule="auto"/>
        <w:jc w:val="right"/>
        <w:rPr>
          <w:b/>
          <w:bCs/>
          <w:color w:val="000000"/>
          <w:sz w:val="28"/>
          <w:szCs w:val="28"/>
        </w:rPr>
      </w:pPr>
    </w:p>
    <w:p w:rsidR="00D550DA" w:rsidRDefault="00D550DA" w:rsidP="00D550DA">
      <w:pPr>
        <w:pStyle w:val="1"/>
        <w:widowControl w:val="0"/>
        <w:spacing w:line="360" w:lineRule="auto"/>
        <w:jc w:val="right"/>
        <w:rPr>
          <w:b/>
          <w:bCs/>
          <w:color w:val="000000"/>
          <w:sz w:val="28"/>
          <w:szCs w:val="28"/>
        </w:rPr>
      </w:pPr>
    </w:p>
    <w:p w:rsidR="00D550DA" w:rsidRDefault="00D550DA" w:rsidP="00D550DA">
      <w:pPr>
        <w:pStyle w:val="1"/>
        <w:widowControl w:val="0"/>
        <w:spacing w:line="360" w:lineRule="auto"/>
        <w:rPr>
          <w:b/>
          <w:bCs/>
          <w:color w:val="000000"/>
          <w:sz w:val="28"/>
          <w:szCs w:val="28"/>
        </w:rPr>
      </w:pPr>
    </w:p>
    <w:p w:rsidR="00D550DA" w:rsidRDefault="00D550DA" w:rsidP="00D550DA">
      <w:pPr>
        <w:pStyle w:val="1"/>
        <w:widowControl w:val="0"/>
        <w:spacing w:line="360" w:lineRule="auto"/>
        <w:jc w:val="center"/>
        <w:rPr>
          <w:b/>
          <w:bCs/>
          <w:color w:val="000000"/>
          <w:sz w:val="28"/>
          <w:szCs w:val="28"/>
        </w:rPr>
      </w:pPr>
    </w:p>
    <w:p w:rsidR="00D550DA" w:rsidRPr="00335866" w:rsidRDefault="00D550DA" w:rsidP="00D550DA">
      <w:pPr>
        <w:pStyle w:val="1"/>
        <w:widowControl w:val="0"/>
        <w:spacing w:line="360" w:lineRule="auto"/>
        <w:jc w:val="center"/>
        <w:rPr>
          <w:bCs/>
          <w:color w:val="000000"/>
          <w:sz w:val="28"/>
          <w:szCs w:val="28"/>
        </w:rPr>
      </w:pPr>
      <w:r>
        <w:rPr>
          <w:bCs/>
          <w:noProof/>
          <w:color w:val="000000"/>
          <w:sz w:val="28"/>
          <w:szCs w:val="28"/>
          <w:lang w:eastAsia="uk-UA"/>
        </w:rPr>
        <mc:AlternateContent>
          <mc:Choice Requires="wps">
            <w:drawing>
              <wp:anchor distT="0" distB="0" distL="114300" distR="114300" simplePos="0" relativeHeight="251659264" behindDoc="0" locked="0" layoutInCell="1" allowOverlap="1">
                <wp:simplePos x="0" y="0"/>
                <wp:positionH relativeFrom="column">
                  <wp:posOffset>2926177</wp:posOffset>
                </wp:positionH>
                <wp:positionV relativeFrom="paragraph">
                  <wp:posOffset>320514</wp:posOffset>
                </wp:positionV>
                <wp:extent cx="92990" cy="116237"/>
                <wp:effectExtent l="0" t="0" r="21590" b="17145"/>
                <wp:wrapNone/>
                <wp:docPr id="2" name="Прямоугольник 2"/>
                <wp:cNvGraphicFramePr/>
                <a:graphic xmlns:a="http://schemas.openxmlformats.org/drawingml/2006/main">
                  <a:graphicData uri="http://schemas.microsoft.com/office/word/2010/wordprocessingShape">
                    <wps:wsp>
                      <wps:cNvSpPr/>
                      <wps:spPr>
                        <a:xfrm>
                          <a:off x="0" y="0"/>
                          <a:ext cx="92990" cy="11623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230.4pt;margin-top:25.25pt;width:7.3pt;height:9.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" fillcolor="white [3212]" strokecolor="white [3212]" strokeweight="2pt"/>
            </w:pict>
          </mc:Fallback>
        </mc:AlternateContent>
      </w:r>
      <w:r w:rsidRPr="00335866">
        <w:rPr>
          <w:bCs/>
          <w:color w:val="000000"/>
          <w:sz w:val="28"/>
          <w:szCs w:val="28"/>
        </w:rPr>
        <w:t xml:space="preserve">Луцьк </w:t>
      </w:r>
      <w:r>
        <w:rPr>
          <w:bCs/>
          <w:color w:val="000000"/>
          <w:sz w:val="28"/>
          <w:szCs w:val="28"/>
        </w:rPr>
        <w:t>–</w:t>
      </w:r>
      <w:r w:rsidRPr="00335866">
        <w:rPr>
          <w:bCs/>
          <w:color w:val="000000"/>
          <w:sz w:val="28"/>
          <w:szCs w:val="28"/>
        </w:rPr>
        <w:t xml:space="preserve"> 2019</w:t>
      </w:r>
    </w:p>
    <w:p w:rsidR="00C77354" w:rsidRDefault="00C77354" w:rsidP="00D550DA">
      <w:pPr>
        <w:spacing w:line="360" w:lineRule="auto"/>
        <w:jc w:val="center"/>
        <w:rPr>
          <w:rFonts w:ascii="Times New Roman" w:hAnsi="Times New Roman" w:cs="Times New Roman"/>
          <w:b/>
          <w:color w:val="222222"/>
          <w:sz w:val="28"/>
          <w:szCs w:val="28"/>
          <w:shd w:val="clear" w:color="auto" w:fill="FFFFFF"/>
        </w:rPr>
      </w:pPr>
    </w:p>
    <w:p w:rsidR="00D550DA" w:rsidRPr="00D550DA" w:rsidRDefault="00D550DA" w:rsidP="00D550DA">
      <w:pPr>
        <w:spacing w:line="360" w:lineRule="auto"/>
        <w:jc w:val="center"/>
        <w:rPr>
          <w:rFonts w:ascii="Times New Roman" w:hAnsi="Times New Roman" w:cs="Times New Roman"/>
          <w:b/>
          <w:color w:val="222222"/>
          <w:sz w:val="28"/>
          <w:szCs w:val="28"/>
          <w:shd w:val="clear" w:color="auto" w:fill="FFFFFF"/>
        </w:rPr>
      </w:pPr>
      <w:r w:rsidRPr="00D550DA">
        <w:rPr>
          <w:rFonts w:ascii="Times New Roman" w:hAnsi="Times New Roman" w:cs="Times New Roman"/>
          <w:b/>
          <w:color w:val="222222"/>
          <w:sz w:val="28"/>
          <w:szCs w:val="28"/>
          <w:shd w:val="clear" w:color="auto" w:fill="FFFFFF"/>
        </w:rPr>
        <w:lastRenderedPageBreak/>
        <w:t>ЗМIC</w:t>
      </w:r>
      <w:r>
        <w:rPr>
          <w:rFonts w:ascii="Times New Roman" w:hAnsi="Times New Roman" w:cs="Times New Roman"/>
          <w:b/>
          <w:color w:val="222222"/>
          <w:sz w:val="28"/>
          <w:szCs w:val="28"/>
          <w:shd w:val="clear" w:color="auto" w:fill="FFFFFF"/>
        </w:rPr>
        <w:t>Т</w:t>
      </w:r>
    </w:p>
    <w:p w:rsidR="00D550DA" w:rsidRPr="00D550DA" w:rsidRDefault="00D71DD9" w:rsidP="00D550DA">
      <w:pPr>
        <w:spacing w:after="0" w:line="360" w:lineRule="auto"/>
        <w:jc w:val="both"/>
        <w:rPr>
          <w:rFonts w:ascii="Times New Roman" w:hAnsi="Times New Roman" w:cs="Times New Roman"/>
          <w:b/>
          <w:sz w:val="28"/>
          <w:szCs w:val="28"/>
        </w:rPr>
      </w:pPr>
      <w:r w:rsidRPr="00D550DA">
        <w:rPr>
          <w:rFonts w:ascii="Times New Roman" w:hAnsi="Times New Roman" w:cs="Times New Roman"/>
          <w:b/>
          <w:sz w:val="28"/>
          <w:szCs w:val="28"/>
        </w:rPr>
        <w:t xml:space="preserve">РОЗДІЛ </w:t>
      </w:r>
      <w:r w:rsidR="007E4535" w:rsidRPr="00D550DA">
        <w:rPr>
          <w:rFonts w:ascii="Times New Roman" w:hAnsi="Times New Roman" w:cs="Times New Roman"/>
          <w:b/>
          <w:sz w:val="28"/>
          <w:szCs w:val="28"/>
        </w:rPr>
        <w:t xml:space="preserve">1. </w:t>
      </w:r>
      <w:r w:rsidR="00491C39" w:rsidRPr="00D550DA">
        <w:rPr>
          <w:rFonts w:ascii="Times New Roman" w:hAnsi="Times New Roman" w:cs="Times New Roman"/>
          <w:b/>
          <w:sz w:val="28"/>
          <w:szCs w:val="28"/>
        </w:rPr>
        <w:t>ПОГЛЯД НА ТВОРЧІТЬ БОЛЕРО МОРІСА РАВЕЛЯ</w:t>
      </w:r>
    </w:p>
    <w:p w:rsidR="00D550DA" w:rsidRDefault="00D71DD9" w:rsidP="00D550D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1.1. </w:t>
      </w:r>
      <w:r w:rsidR="0018370C">
        <w:rPr>
          <w:rFonts w:ascii="Times New Roman" w:hAnsi="Times New Roman" w:cs="Times New Roman"/>
          <w:sz w:val="28"/>
          <w:szCs w:val="28"/>
        </w:rPr>
        <w:t>Життєвий шлях Болеро Моріса Р</w:t>
      </w:r>
      <w:r w:rsidR="00D550DA" w:rsidRPr="00D71DD9">
        <w:rPr>
          <w:rFonts w:ascii="Times New Roman" w:hAnsi="Times New Roman" w:cs="Times New Roman"/>
          <w:sz w:val="28"/>
          <w:szCs w:val="28"/>
        </w:rPr>
        <w:t>авеля</w:t>
      </w:r>
    </w:p>
    <w:p w:rsidR="00D550DA" w:rsidRDefault="00D71DD9" w:rsidP="00D550D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1.</w:t>
      </w:r>
      <w:r w:rsidR="0018370C">
        <w:rPr>
          <w:rFonts w:ascii="Times New Roman" w:hAnsi="Times New Roman" w:cs="Times New Roman"/>
          <w:sz w:val="28"/>
          <w:szCs w:val="28"/>
        </w:rPr>
        <w:t>2. Погляд неврологів на музику Моріса М</w:t>
      </w:r>
      <w:r w:rsidR="00D550DA" w:rsidRPr="00D71DD9">
        <w:rPr>
          <w:rFonts w:ascii="Times New Roman" w:hAnsi="Times New Roman" w:cs="Times New Roman"/>
          <w:sz w:val="28"/>
          <w:szCs w:val="28"/>
        </w:rPr>
        <w:t>авеля</w:t>
      </w:r>
    </w:p>
    <w:p w:rsidR="00D550DA" w:rsidRDefault="00D71DD9" w:rsidP="00D550D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1.</w:t>
      </w:r>
      <w:r w:rsidR="00D550DA" w:rsidRPr="00D71DD9">
        <w:rPr>
          <w:rFonts w:ascii="Times New Roman" w:hAnsi="Times New Roman" w:cs="Times New Roman"/>
          <w:sz w:val="28"/>
          <w:szCs w:val="28"/>
        </w:rPr>
        <w:t>3. Професійний анамнез моріса равеля та музикознавчий аналіз його композицій</w:t>
      </w:r>
    </w:p>
    <w:p w:rsidR="00D550DA" w:rsidRDefault="00D550DA" w:rsidP="00D550DA">
      <w:pPr>
        <w:spacing w:after="0" w:line="360" w:lineRule="auto"/>
        <w:jc w:val="both"/>
        <w:rPr>
          <w:rFonts w:ascii="Times New Roman" w:hAnsi="Times New Roman" w:cs="Times New Roman"/>
          <w:sz w:val="28"/>
          <w:szCs w:val="28"/>
        </w:rPr>
      </w:pPr>
    </w:p>
    <w:p w:rsidR="00D550DA" w:rsidRPr="00D550DA" w:rsidRDefault="00D71DD9" w:rsidP="00D550DA">
      <w:pPr>
        <w:spacing w:after="0" w:line="360" w:lineRule="auto"/>
        <w:jc w:val="both"/>
        <w:rPr>
          <w:rFonts w:ascii="Times New Roman" w:hAnsi="Times New Roman" w:cs="Times New Roman"/>
          <w:b/>
          <w:sz w:val="28"/>
          <w:szCs w:val="28"/>
        </w:rPr>
      </w:pPr>
      <w:r w:rsidRPr="00D550DA">
        <w:rPr>
          <w:rFonts w:ascii="Times New Roman" w:hAnsi="Times New Roman" w:cs="Times New Roman"/>
          <w:b/>
          <w:sz w:val="28"/>
          <w:szCs w:val="28"/>
        </w:rPr>
        <w:t>РОЗДІЛ 2.</w:t>
      </w:r>
      <w:r w:rsidR="007E4535" w:rsidRPr="00D550DA">
        <w:rPr>
          <w:rFonts w:ascii="Times New Roman" w:hAnsi="Times New Roman" w:cs="Times New Roman"/>
          <w:b/>
          <w:sz w:val="28"/>
          <w:szCs w:val="28"/>
        </w:rPr>
        <w:t xml:space="preserve"> </w:t>
      </w:r>
      <w:r w:rsidR="00491C39" w:rsidRPr="00D550DA">
        <w:rPr>
          <w:rFonts w:ascii="Times New Roman" w:hAnsi="Times New Roman" w:cs="Times New Roman"/>
          <w:b/>
          <w:sz w:val="28"/>
          <w:szCs w:val="28"/>
        </w:rPr>
        <w:t>ВПЛИВ БОЛЕРО МОРІСА РАВЕЛЯ НА МАЙБУТНІХ УЧИТЕЛІВ МУЗИЧНОГО МИСТ</w:t>
      </w:r>
    </w:p>
    <w:p w:rsidR="00D550DA" w:rsidRDefault="00D71DD9" w:rsidP="00D550D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2.1. </w:t>
      </w:r>
      <w:r w:rsidR="00D550DA" w:rsidRPr="00D71DD9">
        <w:rPr>
          <w:rFonts w:ascii="Times New Roman" w:hAnsi="Times New Roman" w:cs="Times New Roman"/>
          <w:sz w:val="28"/>
          <w:szCs w:val="28"/>
        </w:rPr>
        <w:t>Розвиток гармонічного слуху як необхідної складової</w:t>
      </w:r>
      <w:r w:rsidRPr="00D71DD9">
        <w:rPr>
          <w:rFonts w:ascii="Times New Roman" w:hAnsi="Times New Roman" w:cs="Times New Roman"/>
          <w:sz w:val="28"/>
          <w:szCs w:val="28"/>
        </w:rPr>
        <w:t xml:space="preserve"> </w:t>
      </w:r>
      <w:r w:rsidR="00D550DA" w:rsidRPr="00D71DD9">
        <w:rPr>
          <w:rFonts w:ascii="Times New Roman" w:hAnsi="Times New Roman" w:cs="Times New Roman"/>
          <w:sz w:val="28"/>
          <w:szCs w:val="28"/>
        </w:rPr>
        <w:t>фахової підготовки майбутніх учителів музичного мист</w:t>
      </w:r>
    </w:p>
    <w:p w:rsidR="007E4535" w:rsidRDefault="00D71DD9" w:rsidP="00D550D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007E4535" w:rsidRPr="00D71DD9">
        <w:rPr>
          <w:rFonts w:ascii="Times New Roman" w:hAnsi="Times New Roman" w:cs="Times New Roman"/>
          <w:sz w:val="28"/>
          <w:szCs w:val="28"/>
        </w:rPr>
        <w:t>.</w:t>
      </w:r>
      <w:r>
        <w:rPr>
          <w:rFonts w:ascii="Times New Roman" w:hAnsi="Times New Roman" w:cs="Times New Roman"/>
          <w:sz w:val="28"/>
          <w:szCs w:val="28"/>
        </w:rPr>
        <w:t xml:space="preserve">2. </w:t>
      </w:r>
      <w:r w:rsidR="00D550DA" w:rsidRPr="00D71DD9">
        <w:rPr>
          <w:rFonts w:ascii="Times New Roman" w:hAnsi="Times New Roman" w:cs="Times New Roman"/>
          <w:sz w:val="28"/>
          <w:szCs w:val="28"/>
        </w:rPr>
        <w:t>Основні аспекти підготовки майбутніх учителів музичного мистецтва до розвитку тембрального слуху учнів</w:t>
      </w:r>
    </w:p>
    <w:p w:rsidR="00D550DA" w:rsidRPr="00D71DD9" w:rsidRDefault="00D550DA" w:rsidP="00D550DA">
      <w:pPr>
        <w:spacing w:after="0" w:line="360" w:lineRule="auto"/>
        <w:jc w:val="both"/>
        <w:rPr>
          <w:rFonts w:ascii="Times New Roman" w:hAnsi="Times New Roman" w:cs="Times New Roman"/>
          <w:sz w:val="28"/>
          <w:szCs w:val="28"/>
        </w:rPr>
      </w:pPr>
    </w:p>
    <w:p w:rsidR="007E4535" w:rsidRDefault="00D550DA" w:rsidP="00D550DA">
      <w:pPr>
        <w:spacing w:after="0" w:line="360" w:lineRule="auto"/>
        <w:ind w:right="-2"/>
        <w:jc w:val="both"/>
        <w:rPr>
          <w:rFonts w:ascii="Times New Roman" w:hAnsi="Times New Roman" w:cs="Times New Roman"/>
          <w:b/>
          <w:sz w:val="28"/>
          <w:szCs w:val="28"/>
        </w:rPr>
      </w:pPr>
      <w:r w:rsidRPr="00D550DA">
        <w:rPr>
          <w:rFonts w:ascii="Times New Roman" w:hAnsi="Times New Roman" w:cs="Times New Roman"/>
          <w:b/>
          <w:sz w:val="28"/>
          <w:szCs w:val="28"/>
        </w:rPr>
        <w:t>ВИСНОВКИ</w:t>
      </w:r>
    </w:p>
    <w:p w:rsidR="00D550DA" w:rsidRPr="00D550DA" w:rsidRDefault="00D550DA" w:rsidP="00D550DA">
      <w:pPr>
        <w:spacing w:after="0" w:line="360" w:lineRule="auto"/>
        <w:ind w:right="-2"/>
        <w:jc w:val="both"/>
        <w:rPr>
          <w:rFonts w:ascii="Times New Roman" w:hAnsi="Times New Roman" w:cs="Times New Roman"/>
          <w:b/>
          <w:sz w:val="28"/>
          <w:szCs w:val="28"/>
        </w:rPr>
      </w:pPr>
    </w:p>
    <w:p w:rsidR="007F20F2" w:rsidRPr="00D550DA" w:rsidRDefault="007E4535" w:rsidP="00D550DA">
      <w:pPr>
        <w:spacing w:after="0" w:line="360" w:lineRule="auto"/>
        <w:jc w:val="both"/>
        <w:rPr>
          <w:rFonts w:ascii="Times New Roman" w:hAnsi="Times New Roman" w:cs="Times New Roman"/>
          <w:b/>
          <w:sz w:val="28"/>
          <w:szCs w:val="28"/>
        </w:rPr>
      </w:pPr>
      <w:r w:rsidRPr="00D550DA">
        <w:rPr>
          <w:rFonts w:ascii="Times New Roman" w:hAnsi="Times New Roman" w:cs="Times New Roman"/>
          <w:b/>
          <w:sz w:val="28"/>
          <w:szCs w:val="28"/>
        </w:rPr>
        <w:t>СПИСОК</w:t>
      </w:r>
      <w:r w:rsidR="007F20F2" w:rsidRPr="00D550DA">
        <w:rPr>
          <w:rFonts w:ascii="Times New Roman" w:hAnsi="Times New Roman" w:cs="Times New Roman"/>
          <w:b/>
          <w:sz w:val="28"/>
          <w:szCs w:val="28"/>
        </w:rPr>
        <w:t xml:space="preserve"> ВИКОРИСТАНОЇ ЛІТЕРАТУРИ</w:t>
      </w:r>
    </w:p>
    <w:p w:rsidR="007F20F2" w:rsidRDefault="007F20F2" w:rsidP="00D71DD9">
      <w:pPr>
        <w:spacing w:after="0" w:line="360" w:lineRule="auto"/>
        <w:ind w:firstLine="851"/>
        <w:jc w:val="both"/>
        <w:rPr>
          <w:rFonts w:ascii="Times New Roman" w:hAnsi="Times New Roman" w:cs="Times New Roman"/>
          <w:sz w:val="28"/>
          <w:szCs w:val="28"/>
        </w:rPr>
      </w:pPr>
    </w:p>
    <w:p w:rsidR="007F20F2" w:rsidRDefault="007F20F2">
      <w:pPr>
        <w:rPr>
          <w:rFonts w:ascii="Times New Roman" w:hAnsi="Times New Roman" w:cs="Times New Roman"/>
          <w:sz w:val="28"/>
          <w:szCs w:val="28"/>
        </w:rPr>
      </w:pPr>
      <w:r>
        <w:rPr>
          <w:rFonts w:ascii="Times New Roman" w:hAnsi="Times New Roman" w:cs="Times New Roman"/>
          <w:sz w:val="28"/>
          <w:szCs w:val="28"/>
        </w:rPr>
        <w:br w:type="page"/>
      </w:r>
    </w:p>
    <w:p w:rsidR="00D550DA" w:rsidRPr="00D550DA" w:rsidRDefault="00D550DA" w:rsidP="00D550DA">
      <w:pPr>
        <w:spacing w:line="360" w:lineRule="auto"/>
        <w:jc w:val="center"/>
        <w:rPr>
          <w:rFonts w:ascii="Times New Roman" w:hAnsi="Times New Roman" w:cs="Times New Roman"/>
          <w:b/>
          <w:color w:val="222222"/>
          <w:sz w:val="28"/>
          <w:szCs w:val="28"/>
          <w:shd w:val="clear" w:color="auto" w:fill="FFFFFF"/>
        </w:rPr>
      </w:pPr>
      <w:r w:rsidRPr="00D550DA">
        <w:rPr>
          <w:rFonts w:ascii="Times New Roman" w:hAnsi="Times New Roman" w:cs="Times New Roman"/>
          <w:b/>
          <w:color w:val="222222"/>
          <w:sz w:val="28"/>
          <w:szCs w:val="28"/>
          <w:shd w:val="clear" w:color="auto" w:fill="FFFFFF"/>
        </w:rPr>
        <w:lastRenderedPageBreak/>
        <w:t>ВCТУП</w:t>
      </w:r>
    </w:p>
    <w:p w:rsidR="00D550DA" w:rsidRDefault="00D550DA" w:rsidP="007F20F2">
      <w:pPr>
        <w:spacing w:after="0" w:line="360" w:lineRule="auto"/>
        <w:ind w:firstLine="851"/>
        <w:jc w:val="both"/>
        <w:rPr>
          <w:rFonts w:ascii="Times New Roman" w:hAnsi="Times New Roman" w:cs="Times New Roman"/>
          <w:b/>
          <w:color w:val="222222"/>
          <w:sz w:val="28"/>
          <w:szCs w:val="28"/>
          <w:shd w:val="clear" w:color="auto" w:fill="FFFFFF"/>
        </w:rPr>
      </w:pPr>
    </w:p>
    <w:p w:rsidR="0018370C" w:rsidRDefault="00D550DA" w:rsidP="0018370C">
      <w:pPr>
        <w:spacing w:after="0" w:line="360" w:lineRule="auto"/>
        <w:ind w:firstLine="851"/>
        <w:jc w:val="both"/>
        <w:rPr>
          <w:rFonts w:ascii="Times New Roman" w:hAnsi="Times New Roman" w:cs="Times New Roman"/>
          <w:color w:val="222222"/>
          <w:sz w:val="28"/>
          <w:szCs w:val="28"/>
          <w:shd w:val="clear" w:color="auto" w:fill="FFFFFF"/>
        </w:rPr>
      </w:pPr>
      <w:r w:rsidRPr="00D550DA">
        <w:rPr>
          <w:rFonts w:ascii="Times New Roman" w:hAnsi="Times New Roman" w:cs="Times New Roman"/>
          <w:b/>
          <w:color w:val="222222"/>
          <w:sz w:val="28"/>
          <w:szCs w:val="28"/>
          <w:shd w:val="clear" w:color="auto" w:fill="FFFFFF"/>
        </w:rPr>
        <w:t>Aктуaльнicть тeми</w:t>
      </w:r>
      <w:r w:rsidRPr="0018370C">
        <w:rPr>
          <w:rFonts w:ascii="Times New Roman" w:hAnsi="Times New Roman" w:cs="Times New Roman"/>
          <w:color w:val="222222"/>
          <w:sz w:val="28"/>
          <w:szCs w:val="28"/>
          <w:shd w:val="clear" w:color="auto" w:fill="FFFFFF"/>
        </w:rPr>
        <w:t>.</w:t>
      </w:r>
      <w:r w:rsidR="0018370C" w:rsidRPr="0018370C">
        <w:rPr>
          <w:rFonts w:ascii="Times New Roman" w:hAnsi="Times New Roman" w:cs="Times New Roman"/>
          <w:color w:val="222222"/>
          <w:sz w:val="28"/>
          <w:szCs w:val="28"/>
          <w:shd w:val="clear" w:color="auto" w:fill="FFFFFF"/>
        </w:rPr>
        <w:t xml:space="preserve"> Підготов</w:t>
      </w:r>
      <w:r w:rsidR="0018370C">
        <w:rPr>
          <w:rFonts w:ascii="Times New Roman" w:hAnsi="Times New Roman" w:cs="Times New Roman"/>
          <w:color w:val="222222"/>
          <w:sz w:val="28"/>
          <w:szCs w:val="28"/>
          <w:shd w:val="clear" w:color="auto" w:fill="FFFFFF"/>
        </w:rPr>
        <w:t xml:space="preserve">ка майбутніх учителів музичного </w:t>
      </w:r>
      <w:r w:rsidR="0018370C" w:rsidRPr="0018370C">
        <w:rPr>
          <w:rFonts w:ascii="Times New Roman" w:hAnsi="Times New Roman" w:cs="Times New Roman"/>
          <w:color w:val="222222"/>
          <w:sz w:val="28"/>
          <w:szCs w:val="28"/>
          <w:shd w:val="clear" w:color="auto" w:fill="FFFFFF"/>
        </w:rPr>
        <w:t>мистецтва до розвитку тембрального слуху учнів є важливим завданням їх професійного становлення. Розглядаючи тембральний слух як здатність людини повноцінно сприймати всі багатогранні барви музичного мистецтва, виникає необхідність успішного формування цієї здатності в учнів, адже це є передумовою їх ефективної музично-виконавської діяльності.</w:t>
      </w:r>
      <w:r w:rsidR="0018370C" w:rsidRPr="0018370C">
        <w:t xml:space="preserve"> </w:t>
      </w:r>
      <w:r w:rsidR="0018370C" w:rsidRPr="0018370C">
        <w:rPr>
          <w:rFonts w:ascii="Times New Roman" w:hAnsi="Times New Roman" w:cs="Times New Roman"/>
          <w:color w:val="222222"/>
          <w:sz w:val="28"/>
          <w:szCs w:val="28"/>
          <w:shd w:val="clear" w:color="auto" w:fill="FFFFFF"/>
        </w:rPr>
        <w:t xml:space="preserve">В умовах стрімкого посилення інтеграційних процесів у всіх сферах життєдіяльності нашої країни першочергового значення набуває активізація навчально-виховного процесу у вищій школі. Необхідність вироблення ефективних педагогічних стилів навчання зумовлює оновлення суспільної освіти та підготовку спеціаліста нової якості. Художня педагогіка також йде в руслі наукових пошуків і реформ. Професійна підготовка ненароджених наставників музичного мистецтва в умовах вищого педагогічного навчального закладу є складовою частиною їх професійної підготовки і передбачає приєднання науковців до комплексу спеціальних знань, здібностей і навичок з дисциплін літературно-музикознавчої, теоретичної, усно-хоровий та необхідний цикли. </w:t>
      </w:r>
    </w:p>
    <w:p w:rsidR="00361C74" w:rsidRPr="00361C74" w:rsidRDefault="0018370C" w:rsidP="00361C74">
      <w:pPr>
        <w:spacing w:after="0" w:line="360" w:lineRule="auto"/>
        <w:ind w:firstLine="851"/>
        <w:jc w:val="both"/>
        <w:rPr>
          <w:rFonts w:ascii="Times New Roman" w:hAnsi="Times New Roman" w:cs="Times New Roman"/>
          <w:color w:val="222222"/>
          <w:sz w:val="28"/>
          <w:szCs w:val="28"/>
          <w:shd w:val="clear" w:color="auto" w:fill="FFFFFF"/>
        </w:rPr>
      </w:pPr>
      <w:r w:rsidRPr="0018370C">
        <w:rPr>
          <w:rFonts w:ascii="Times New Roman" w:hAnsi="Times New Roman" w:cs="Times New Roman"/>
          <w:b/>
          <w:color w:val="222222"/>
          <w:sz w:val="28"/>
          <w:szCs w:val="28"/>
          <w:shd w:val="clear" w:color="auto" w:fill="FFFFFF"/>
        </w:rPr>
        <w:t>Aнaлiз ocтaннix дocлiджeнь.</w:t>
      </w:r>
      <w:r w:rsidR="00361C74" w:rsidRPr="00361C74">
        <w:t xml:space="preserve"> </w:t>
      </w:r>
      <w:r w:rsidR="00361C74" w:rsidRPr="00361C74">
        <w:rPr>
          <w:rFonts w:ascii="Times New Roman" w:hAnsi="Times New Roman" w:cs="Times New Roman"/>
          <w:color w:val="222222"/>
          <w:sz w:val="28"/>
          <w:szCs w:val="28"/>
          <w:shd w:val="clear" w:color="auto" w:fill="FFFFFF"/>
        </w:rPr>
        <w:t>Для з’ясування особливостей підготовки</w:t>
      </w:r>
    </w:p>
    <w:p w:rsidR="00361C74" w:rsidRDefault="00361C74" w:rsidP="00361C74">
      <w:pPr>
        <w:spacing w:after="0" w:line="360" w:lineRule="auto"/>
        <w:jc w:val="both"/>
        <w:rPr>
          <w:rFonts w:ascii="Times New Roman" w:hAnsi="Times New Roman" w:cs="Times New Roman"/>
          <w:color w:val="222222"/>
          <w:sz w:val="28"/>
          <w:szCs w:val="28"/>
          <w:shd w:val="clear" w:color="auto" w:fill="FFFFFF"/>
        </w:rPr>
      </w:pPr>
      <w:r w:rsidRPr="00361C74">
        <w:rPr>
          <w:rFonts w:ascii="Times New Roman" w:hAnsi="Times New Roman" w:cs="Times New Roman"/>
          <w:color w:val="222222"/>
          <w:sz w:val="28"/>
          <w:szCs w:val="28"/>
          <w:shd w:val="clear" w:color="auto" w:fill="FFFFFF"/>
        </w:rPr>
        <w:t>майбутніх учителів музичного мистецтва до розвитку тембрального слуху учнів нами було використано дослідні теоретичні методи, а саме: аналіз (історико-педагогічний, логіко-теоретичний, порівняльний) психологопедагогічної та мистецтвознавчої літератури для розкриття сутності йособливостей означеного феномену та визначення основних наукових понять; синтез, абстрагування й конкретизація – для обґрунтування теоретико-практичних аспектів підготовки студентів факультетів мистецтв до розвитку тембрального слуху учнів.</w:t>
      </w:r>
      <w:r w:rsidR="0018370C" w:rsidRPr="00361C74">
        <w:rPr>
          <w:rFonts w:ascii="Times New Roman" w:hAnsi="Times New Roman" w:cs="Times New Roman"/>
          <w:color w:val="222222"/>
          <w:sz w:val="28"/>
          <w:szCs w:val="28"/>
          <w:shd w:val="clear" w:color="auto" w:fill="FFFFFF"/>
        </w:rPr>
        <w:t xml:space="preserve"> </w:t>
      </w:r>
    </w:p>
    <w:p w:rsidR="00361C74" w:rsidRPr="00361C74" w:rsidRDefault="00361C74" w:rsidP="00361C74">
      <w:pPr>
        <w:spacing w:after="0" w:line="360" w:lineRule="auto"/>
        <w:ind w:firstLine="851"/>
        <w:jc w:val="both"/>
        <w:rPr>
          <w:rFonts w:ascii="Times New Roman" w:hAnsi="Times New Roman" w:cs="Times New Roman"/>
          <w:color w:val="222222"/>
          <w:sz w:val="28"/>
          <w:szCs w:val="28"/>
          <w:shd w:val="clear" w:color="auto" w:fill="FFFFFF"/>
        </w:rPr>
      </w:pPr>
      <w:r w:rsidRPr="00361C74">
        <w:rPr>
          <w:rFonts w:ascii="Times New Roman" w:hAnsi="Times New Roman" w:cs="Times New Roman"/>
          <w:color w:val="222222"/>
          <w:sz w:val="28"/>
          <w:szCs w:val="28"/>
          <w:shd w:val="clear" w:color="auto" w:fill="FFFFFF"/>
        </w:rPr>
        <w:t xml:space="preserve">На особливе значення тембральнослухового сприйняття і самосприйняття вказували Е. Абдуллін, Л. Баренбойм, Л. Бочкарьов, І. </w:t>
      </w:r>
      <w:r w:rsidRPr="00361C74">
        <w:rPr>
          <w:rFonts w:ascii="Times New Roman" w:hAnsi="Times New Roman" w:cs="Times New Roman"/>
          <w:color w:val="222222"/>
          <w:sz w:val="28"/>
          <w:szCs w:val="28"/>
          <w:shd w:val="clear" w:color="auto" w:fill="FFFFFF"/>
        </w:rPr>
        <w:lastRenderedPageBreak/>
        <w:t>Ванечкін, Л. Виготський, А. Готсдінер, Б. Галеев, Н. Гарбузов, А. Запороже</w:t>
      </w:r>
      <w:r>
        <w:rPr>
          <w:rFonts w:ascii="Times New Roman" w:hAnsi="Times New Roman" w:cs="Times New Roman"/>
          <w:color w:val="222222"/>
          <w:sz w:val="28"/>
          <w:szCs w:val="28"/>
          <w:shd w:val="clear" w:color="auto" w:fill="FFFFFF"/>
        </w:rPr>
        <w:t xml:space="preserve">ць, В. Зінченко, Д. Кірнарська, </w:t>
      </w:r>
      <w:r w:rsidRPr="00361C74">
        <w:rPr>
          <w:rFonts w:ascii="Times New Roman" w:hAnsi="Times New Roman" w:cs="Times New Roman"/>
          <w:color w:val="222222"/>
          <w:sz w:val="28"/>
          <w:szCs w:val="28"/>
          <w:shd w:val="clear" w:color="auto" w:fill="FFFFFF"/>
        </w:rPr>
        <w:t>С. Майкапар, Е. Назайкінский, С. Науменко, Я. Мільштейн, Г. Нейгауз, М. Старчеус, Б. Теплов, Г. Ципін, Ф. Шопен та ін.</w:t>
      </w:r>
    </w:p>
    <w:p w:rsidR="00361C74" w:rsidRPr="00361C74" w:rsidRDefault="00361C74" w:rsidP="00361C74">
      <w:pPr>
        <w:spacing w:after="0" w:line="360" w:lineRule="auto"/>
        <w:ind w:firstLine="851"/>
        <w:jc w:val="both"/>
        <w:rPr>
          <w:rFonts w:ascii="Times New Roman" w:hAnsi="Times New Roman" w:cs="Times New Roman"/>
          <w:color w:val="222222"/>
          <w:sz w:val="28"/>
          <w:szCs w:val="28"/>
          <w:shd w:val="clear" w:color="auto" w:fill="FFFFFF"/>
        </w:rPr>
      </w:pPr>
      <w:r w:rsidRPr="00361C74">
        <w:rPr>
          <w:rFonts w:ascii="Times New Roman" w:hAnsi="Times New Roman" w:cs="Times New Roman"/>
          <w:color w:val="222222"/>
          <w:sz w:val="28"/>
          <w:szCs w:val="28"/>
          <w:shd w:val="clear" w:color="auto" w:fill="FFFFFF"/>
        </w:rPr>
        <w:t>Проблема розвитку тембр</w:t>
      </w:r>
      <w:r>
        <w:rPr>
          <w:rFonts w:ascii="Times New Roman" w:hAnsi="Times New Roman" w:cs="Times New Roman"/>
          <w:color w:val="222222"/>
          <w:sz w:val="28"/>
          <w:szCs w:val="28"/>
          <w:shd w:val="clear" w:color="auto" w:fill="FFFFFF"/>
        </w:rPr>
        <w:t xml:space="preserve">ального слуху як відображення в </w:t>
      </w:r>
      <w:r w:rsidRPr="00361C74">
        <w:rPr>
          <w:rFonts w:ascii="Times New Roman" w:hAnsi="Times New Roman" w:cs="Times New Roman"/>
          <w:color w:val="222222"/>
          <w:sz w:val="28"/>
          <w:szCs w:val="28"/>
          <w:shd w:val="clear" w:color="auto" w:fill="FFFFFF"/>
        </w:rPr>
        <w:t>особистісній свідомості складної структури музичного звуку розкрита у працях Б. Асафьєва, М. Гарбузова, Е. Курта, В. Медушевського, Є. Назайкінського, І. Страхова, М. Старчеуса, Б. Теплова, Ю. Тюліна, та ін. Учені розглядають музичні звуки, що складаються з основного тону, як домінувальні над іншими за силою звучання та обертонів, тобто призвуків, які виникають вище основного тону вна</w:t>
      </w:r>
      <w:r>
        <w:rPr>
          <w:rFonts w:ascii="Times New Roman" w:hAnsi="Times New Roman" w:cs="Times New Roman"/>
          <w:color w:val="222222"/>
          <w:sz w:val="28"/>
          <w:szCs w:val="28"/>
          <w:shd w:val="clear" w:color="auto" w:fill="FFFFFF"/>
        </w:rPr>
        <w:t xml:space="preserve">слідок ділення джерела звуку на </w:t>
      </w:r>
      <w:r w:rsidRPr="00361C74">
        <w:rPr>
          <w:rFonts w:ascii="Times New Roman" w:hAnsi="Times New Roman" w:cs="Times New Roman"/>
          <w:color w:val="222222"/>
          <w:sz w:val="28"/>
          <w:szCs w:val="28"/>
          <w:shd w:val="clear" w:color="auto" w:fill="FFFFFF"/>
        </w:rPr>
        <w:t>окремі частини та взаємодії його з резонаторами.</w:t>
      </w:r>
    </w:p>
    <w:p w:rsidR="0018370C" w:rsidRDefault="0018370C" w:rsidP="00361C74">
      <w:pPr>
        <w:spacing w:after="0" w:line="360" w:lineRule="auto"/>
        <w:ind w:firstLine="851"/>
        <w:jc w:val="both"/>
        <w:rPr>
          <w:rFonts w:ascii="Times New Roman" w:hAnsi="Times New Roman" w:cs="Times New Roman"/>
          <w:color w:val="222222"/>
          <w:sz w:val="28"/>
          <w:szCs w:val="28"/>
          <w:shd w:val="clear" w:color="auto" w:fill="FFFFFF"/>
        </w:rPr>
      </w:pPr>
      <w:r w:rsidRPr="0018370C">
        <w:rPr>
          <w:rFonts w:ascii="Times New Roman" w:hAnsi="Times New Roman" w:cs="Times New Roman"/>
          <w:b/>
          <w:color w:val="222222"/>
          <w:sz w:val="28"/>
          <w:szCs w:val="28"/>
          <w:shd w:val="clear" w:color="auto" w:fill="FFFFFF"/>
        </w:rPr>
        <w:t>Мeт</w:t>
      </w:r>
      <w:r w:rsidR="00361C74">
        <w:rPr>
          <w:rFonts w:ascii="Times New Roman" w:hAnsi="Times New Roman" w:cs="Times New Roman"/>
          <w:b/>
          <w:color w:val="222222"/>
          <w:sz w:val="28"/>
          <w:szCs w:val="28"/>
          <w:shd w:val="clear" w:color="auto" w:fill="FFFFFF"/>
        </w:rPr>
        <w:t>а</w:t>
      </w:r>
      <w:r w:rsidRPr="0018370C">
        <w:rPr>
          <w:rFonts w:ascii="Times New Roman" w:hAnsi="Times New Roman" w:cs="Times New Roman"/>
          <w:b/>
          <w:color w:val="222222"/>
          <w:sz w:val="28"/>
          <w:szCs w:val="28"/>
          <w:shd w:val="clear" w:color="auto" w:fill="FFFFFF"/>
        </w:rPr>
        <w:t xml:space="preserve"> рoбoти</w:t>
      </w:r>
      <w:r w:rsidRPr="0018370C">
        <w:rPr>
          <w:rFonts w:ascii="Times New Roman" w:hAnsi="Times New Roman" w:cs="Times New Roman"/>
          <w:color w:val="222222"/>
          <w:sz w:val="28"/>
          <w:szCs w:val="28"/>
          <w:shd w:val="clear" w:color="auto" w:fill="FFFFFF"/>
        </w:rPr>
        <w:t xml:space="preserve"> </w:t>
      </w:r>
      <w:r w:rsidR="00361C74" w:rsidRPr="00361C74">
        <w:rPr>
          <w:rFonts w:ascii="Times New Roman" w:hAnsi="Times New Roman" w:cs="Times New Roman"/>
          <w:color w:val="222222"/>
          <w:sz w:val="28"/>
          <w:szCs w:val="28"/>
          <w:shd w:val="clear" w:color="auto" w:fill="FFFFFF"/>
        </w:rPr>
        <w:t>полягає в розкритті специфічних особливостей підготовки</w:t>
      </w:r>
      <w:r w:rsidR="00361C74">
        <w:rPr>
          <w:rFonts w:ascii="Times New Roman" w:hAnsi="Times New Roman" w:cs="Times New Roman"/>
          <w:color w:val="222222"/>
          <w:sz w:val="28"/>
          <w:szCs w:val="28"/>
          <w:shd w:val="clear" w:color="auto" w:fill="FFFFFF"/>
        </w:rPr>
        <w:t xml:space="preserve"> </w:t>
      </w:r>
      <w:r w:rsidR="00361C74" w:rsidRPr="00361C74">
        <w:rPr>
          <w:rFonts w:ascii="Times New Roman" w:hAnsi="Times New Roman" w:cs="Times New Roman"/>
          <w:color w:val="222222"/>
          <w:sz w:val="28"/>
          <w:szCs w:val="28"/>
          <w:shd w:val="clear" w:color="auto" w:fill="FFFFFF"/>
        </w:rPr>
        <w:t>студентів факультетів мистецтв педагогічних університетів до розвитку тембрального слуху учнів, через</w:t>
      </w:r>
      <w:r w:rsidR="00361C74">
        <w:rPr>
          <w:rFonts w:ascii="Times New Roman" w:hAnsi="Times New Roman" w:cs="Times New Roman"/>
          <w:color w:val="222222"/>
          <w:sz w:val="28"/>
          <w:szCs w:val="28"/>
          <w:shd w:val="clear" w:color="auto" w:fill="FFFFFF"/>
        </w:rPr>
        <w:t xml:space="preserve">  </w:t>
      </w:r>
      <w:r w:rsidR="00361C74">
        <w:rPr>
          <w:rFonts w:ascii="Times New Roman" w:hAnsi="Times New Roman" w:cs="Times New Roman"/>
          <w:sz w:val="28"/>
          <w:szCs w:val="28"/>
        </w:rPr>
        <w:t>Болеро Моріс Равель</w:t>
      </w:r>
      <w:r w:rsidR="00361C74" w:rsidRPr="00361C74">
        <w:rPr>
          <w:rFonts w:ascii="Times New Roman" w:hAnsi="Times New Roman" w:cs="Times New Roman"/>
          <w:color w:val="222222"/>
          <w:sz w:val="28"/>
          <w:szCs w:val="28"/>
          <w:shd w:val="clear" w:color="auto" w:fill="FFFFFF"/>
        </w:rPr>
        <w:t xml:space="preserve"> , який слугує передумовою їх успішної музичновиконавської діяльності.</w:t>
      </w:r>
    </w:p>
    <w:p w:rsidR="000F200E" w:rsidRDefault="000F200E" w:rsidP="00361C74">
      <w:pPr>
        <w:spacing w:after="0" w:line="360" w:lineRule="auto"/>
        <w:ind w:firstLine="851"/>
        <w:jc w:val="both"/>
        <w:rPr>
          <w:rFonts w:ascii="Times New Roman" w:hAnsi="Times New Roman" w:cs="Times New Roman"/>
          <w:color w:val="222222"/>
          <w:sz w:val="28"/>
          <w:szCs w:val="28"/>
          <w:shd w:val="clear" w:color="auto" w:fill="FFFFFF"/>
        </w:rPr>
      </w:pPr>
      <w:r w:rsidRPr="000F200E">
        <w:rPr>
          <w:rFonts w:ascii="Times New Roman" w:hAnsi="Times New Roman"/>
          <w:b/>
          <w:sz w:val="28"/>
          <w:szCs w:val="28"/>
        </w:rPr>
        <w:t>Методами написання статті</w:t>
      </w:r>
      <w:r>
        <w:rPr>
          <w:rFonts w:ascii="Times New Roman" w:hAnsi="Times New Roman"/>
          <w:sz w:val="28"/>
          <w:szCs w:val="28"/>
        </w:rPr>
        <w:t xml:space="preserve"> стали аналіз, синтез, узагальнення пояснення та кваліфікація даних</w:t>
      </w:r>
    </w:p>
    <w:p w:rsidR="00361C74" w:rsidRDefault="0018370C" w:rsidP="00361C74">
      <w:pPr>
        <w:ind w:firstLine="851"/>
        <w:jc w:val="both"/>
        <w:rPr>
          <w:rFonts w:ascii="Times New Roman" w:hAnsi="Times New Roman" w:cs="Times New Roman"/>
          <w:sz w:val="28"/>
          <w:szCs w:val="28"/>
        </w:rPr>
      </w:pPr>
      <w:r w:rsidRPr="0018370C">
        <w:rPr>
          <w:rFonts w:ascii="Times New Roman" w:hAnsi="Times New Roman" w:cs="Times New Roman"/>
          <w:b/>
          <w:color w:val="222222"/>
          <w:sz w:val="28"/>
          <w:szCs w:val="28"/>
          <w:shd w:val="clear" w:color="auto" w:fill="FFFFFF"/>
        </w:rPr>
        <w:t>Oб’єктoм дocлiджeння</w:t>
      </w:r>
      <w:r>
        <w:rPr>
          <w:rFonts w:ascii="Times New Roman" w:hAnsi="Times New Roman" w:cs="Times New Roman"/>
          <w:b/>
          <w:color w:val="222222"/>
          <w:sz w:val="28"/>
          <w:szCs w:val="28"/>
          <w:shd w:val="clear" w:color="auto" w:fill="FFFFFF"/>
        </w:rPr>
        <w:t xml:space="preserve"> </w:t>
      </w:r>
      <w:r w:rsidR="00361C74">
        <w:rPr>
          <w:rFonts w:ascii="Times New Roman" w:hAnsi="Times New Roman" w:cs="Times New Roman"/>
          <w:sz w:val="28"/>
          <w:szCs w:val="28"/>
        </w:rPr>
        <w:t>Болеро Моріс Равель.</w:t>
      </w:r>
    </w:p>
    <w:p w:rsidR="00361C74" w:rsidRDefault="00361C74" w:rsidP="00361C74">
      <w:pPr>
        <w:ind w:firstLine="851"/>
        <w:jc w:val="both"/>
        <w:rPr>
          <w:rFonts w:ascii="Times New Roman" w:hAnsi="Times New Roman" w:cs="Times New Roman"/>
          <w:sz w:val="28"/>
          <w:szCs w:val="28"/>
        </w:rPr>
      </w:pPr>
      <w:r w:rsidRPr="00361C74">
        <w:rPr>
          <w:rFonts w:ascii="Times New Roman" w:hAnsi="Times New Roman" w:cs="Times New Roman"/>
          <w:b/>
          <w:color w:val="222222"/>
          <w:sz w:val="28"/>
          <w:szCs w:val="28"/>
          <w:shd w:val="clear" w:color="auto" w:fill="FFFFFF"/>
        </w:rPr>
        <w:t>Прeдмeтoм дocлiджeння</w:t>
      </w:r>
      <w:r>
        <w:rPr>
          <w:rFonts w:ascii="Times New Roman" w:hAnsi="Times New Roman" w:cs="Times New Roman"/>
          <w:b/>
          <w:color w:val="222222"/>
          <w:sz w:val="28"/>
          <w:szCs w:val="28"/>
          <w:shd w:val="clear" w:color="auto" w:fill="FFFFFF"/>
        </w:rPr>
        <w:t xml:space="preserve"> </w:t>
      </w:r>
      <w:r>
        <w:rPr>
          <w:rFonts w:ascii="Times New Roman" w:hAnsi="Times New Roman" w:cs="Times New Roman"/>
          <w:color w:val="222222"/>
          <w:sz w:val="28"/>
          <w:szCs w:val="28"/>
          <w:shd w:val="clear" w:color="auto" w:fill="FFFFFF"/>
        </w:rPr>
        <w:t xml:space="preserve">є </w:t>
      </w:r>
      <w:r>
        <w:rPr>
          <w:rFonts w:ascii="Times New Roman" w:hAnsi="Times New Roman" w:cs="Times New Roman"/>
          <w:sz w:val="28"/>
          <w:szCs w:val="28"/>
        </w:rPr>
        <w:t>тeмбpaльнoгo cлyхy y шкoляpiв.</w:t>
      </w:r>
    </w:p>
    <w:p w:rsidR="0018370C" w:rsidRPr="00361C74" w:rsidRDefault="00361C74" w:rsidP="00361C74">
      <w:pPr>
        <w:ind w:firstLine="851"/>
        <w:jc w:val="both"/>
        <w:rPr>
          <w:rFonts w:ascii="Times New Roman" w:hAnsi="Times New Roman" w:cs="Times New Roman"/>
          <w:sz w:val="28"/>
          <w:szCs w:val="28"/>
        </w:rPr>
      </w:pPr>
      <w:r w:rsidRPr="00361C74">
        <w:rPr>
          <w:rFonts w:ascii="Times New Roman" w:hAnsi="Times New Roman" w:cs="Times New Roman"/>
          <w:b/>
          <w:sz w:val="28"/>
          <w:szCs w:val="28"/>
        </w:rPr>
        <w:t>Cтруктурa рoбoти.</w:t>
      </w:r>
      <w:r w:rsidRPr="00361C74">
        <w:rPr>
          <w:rFonts w:ascii="Times New Roman" w:hAnsi="Times New Roman" w:cs="Times New Roman"/>
          <w:sz w:val="28"/>
          <w:szCs w:val="28"/>
        </w:rPr>
        <w:t xml:space="preserve"> Дaнe дocлiджeння cклaдaєтьcя зi вcтупу, двox рoздiлiв, виcнoвкiв тa cпиcку викoриcтaниx джeрeл</w:t>
      </w:r>
    </w:p>
    <w:p w:rsidR="00361C74" w:rsidRDefault="007F20F2" w:rsidP="00361C74">
      <w:pPr>
        <w:spacing w:after="0"/>
        <w:ind w:firstLine="851"/>
        <w:jc w:val="center"/>
        <w:rPr>
          <w:rFonts w:ascii="Times New Roman" w:hAnsi="Times New Roman" w:cs="Times New Roman"/>
          <w:b/>
          <w:sz w:val="28"/>
          <w:szCs w:val="28"/>
        </w:rPr>
      </w:pPr>
      <w:r w:rsidRPr="007F20F2">
        <w:rPr>
          <w:rFonts w:ascii="Times New Roman" w:hAnsi="Times New Roman" w:cs="Times New Roman"/>
          <w:b/>
          <w:sz w:val="28"/>
          <w:szCs w:val="28"/>
        </w:rPr>
        <w:t>РОЗДІЛ 1.</w:t>
      </w:r>
    </w:p>
    <w:p w:rsidR="007F20F2" w:rsidRDefault="007F20F2" w:rsidP="00361C74">
      <w:pPr>
        <w:spacing w:after="0"/>
        <w:ind w:firstLine="851"/>
        <w:jc w:val="center"/>
        <w:rPr>
          <w:rFonts w:ascii="Times New Roman" w:hAnsi="Times New Roman" w:cs="Times New Roman"/>
          <w:b/>
          <w:sz w:val="28"/>
          <w:szCs w:val="28"/>
        </w:rPr>
      </w:pPr>
      <w:r w:rsidRPr="007F20F2">
        <w:rPr>
          <w:rFonts w:ascii="Times New Roman" w:hAnsi="Times New Roman" w:cs="Times New Roman"/>
          <w:b/>
          <w:sz w:val="28"/>
          <w:szCs w:val="28"/>
        </w:rPr>
        <w:t>ПОГЛЯД НА ТВОРЧІТЬ БОЛЕРО МОРІСА РАВЕЛЯ</w:t>
      </w:r>
    </w:p>
    <w:p w:rsidR="00361C74" w:rsidRDefault="00361C74" w:rsidP="00361C74">
      <w:pPr>
        <w:spacing w:after="0"/>
        <w:ind w:firstLine="851"/>
        <w:jc w:val="center"/>
        <w:rPr>
          <w:rFonts w:ascii="Times New Roman" w:hAnsi="Times New Roman" w:cs="Times New Roman"/>
          <w:b/>
          <w:sz w:val="28"/>
          <w:szCs w:val="28"/>
        </w:rPr>
      </w:pPr>
    </w:p>
    <w:p w:rsidR="007F20F2" w:rsidRDefault="007F20F2" w:rsidP="007F20F2">
      <w:pPr>
        <w:spacing w:after="0" w:line="360" w:lineRule="auto"/>
        <w:ind w:firstLine="851"/>
        <w:jc w:val="both"/>
        <w:rPr>
          <w:rFonts w:ascii="Times New Roman" w:hAnsi="Times New Roman" w:cs="Times New Roman"/>
          <w:sz w:val="28"/>
          <w:szCs w:val="28"/>
        </w:rPr>
      </w:pPr>
      <w:r w:rsidRPr="007F20F2">
        <w:rPr>
          <w:rFonts w:ascii="Times New Roman" w:hAnsi="Times New Roman" w:cs="Times New Roman"/>
          <w:sz w:val="28"/>
          <w:szCs w:val="28"/>
        </w:rPr>
        <w:t xml:space="preserve">Генератори геніальної майстерні мистецтва завжди викликали неабиякий інтерес у експериментаторів щодо розкриття секрету творчого успіху. Не обділені увагою вчених і творці безсмертних музичних шедеврів. Особливий інтерес зосереджено на функціональному стані мозку великих </w:t>
      </w:r>
      <w:r w:rsidRPr="007F20F2">
        <w:rPr>
          <w:rFonts w:ascii="Times New Roman" w:hAnsi="Times New Roman" w:cs="Times New Roman"/>
          <w:sz w:val="28"/>
          <w:szCs w:val="28"/>
        </w:rPr>
        <w:lastRenderedPageBreak/>
        <w:t xml:space="preserve">мелодистів, оскільки для того, щоб створювати блискучу музику, музикант повинен вийти за рамки. </w:t>
      </w:r>
    </w:p>
    <w:p w:rsidR="007F20F2" w:rsidRDefault="007F20F2" w:rsidP="007F20F2">
      <w:pPr>
        <w:spacing w:after="0" w:line="360" w:lineRule="auto"/>
        <w:ind w:firstLine="851"/>
        <w:jc w:val="both"/>
        <w:rPr>
          <w:rFonts w:ascii="Times New Roman" w:hAnsi="Times New Roman" w:cs="Times New Roman"/>
          <w:sz w:val="28"/>
          <w:szCs w:val="28"/>
        </w:rPr>
      </w:pPr>
      <w:r w:rsidRPr="007F20F2">
        <w:rPr>
          <w:rFonts w:ascii="Times New Roman" w:hAnsi="Times New Roman" w:cs="Times New Roman"/>
          <w:sz w:val="28"/>
          <w:szCs w:val="28"/>
        </w:rPr>
        <w:t xml:space="preserve">Детальному аналізу підлягають усі фактори, здатні впливати на емоційний стан і когнітивні функції мелодистів. В першу чергу вивчаються стани та патології нервової системи (інсульти, дегенеративно-дистрофічні стани головного мозку, психози, шизофренія, пияцтво та лікарська залежність). Понад одне століття прихильники та противники невмирущої ідеї «несамовитого генія» ламали палиці в запеклих суперечках. </w:t>
      </w:r>
    </w:p>
    <w:p w:rsidR="007F20F2" w:rsidRPr="004765CB" w:rsidRDefault="007F20F2" w:rsidP="007F20F2">
      <w:pPr>
        <w:spacing w:after="0" w:line="360" w:lineRule="auto"/>
        <w:ind w:firstLine="851"/>
        <w:jc w:val="both"/>
        <w:rPr>
          <w:rFonts w:ascii="Times New Roman" w:hAnsi="Times New Roman" w:cs="Times New Roman"/>
          <w:sz w:val="28"/>
          <w:szCs w:val="28"/>
          <w:lang w:val="ru-RU"/>
        </w:rPr>
      </w:pPr>
      <w:r w:rsidRPr="007F20F2">
        <w:rPr>
          <w:rFonts w:ascii="Times New Roman" w:hAnsi="Times New Roman" w:cs="Times New Roman"/>
          <w:sz w:val="28"/>
          <w:szCs w:val="28"/>
        </w:rPr>
        <w:t>Насправді проведено в 2016-2017 рр. мета-аналіз численних кореляційних досліджень між психопатологічними захворюваннями і творчістю не міг дати однозначної відповіді. Дослідження показують, що дисфункція мозку по-різному впливає на творчий процес. Лише детальний патологоанатомічний аналіз обставин життя, хвороби та творчості музиканта може відповісти на питання, як скарга вплинула на створення музики. Коли патологічний аналіз використовується в ретроспективній оцінці стану мелодистів, сама музика може бути використана як індиві</w:t>
      </w:r>
      <w:r w:rsidR="00F40A6A">
        <w:rPr>
          <w:rFonts w:ascii="Times New Roman" w:hAnsi="Times New Roman" w:cs="Times New Roman"/>
          <w:sz w:val="28"/>
          <w:szCs w:val="28"/>
        </w:rPr>
        <w:t>дуальний знак</w:t>
      </w:r>
      <w:r w:rsidR="004765CB" w:rsidRPr="004765CB">
        <w:rPr>
          <w:rFonts w:ascii="Times New Roman" w:hAnsi="Times New Roman" w:cs="Times New Roman"/>
          <w:sz w:val="28"/>
          <w:szCs w:val="28"/>
          <w:lang w:val="ru-RU"/>
        </w:rPr>
        <w:t>[1]</w:t>
      </w:r>
      <w:r w:rsidR="00F40A6A">
        <w:rPr>
          <w:rFonts w:ascii="Times New Roman" w:hAnsi="Times New Roman" w:cs="Times New Roman"/>
          <w:sz w:val="28"/>
          <w:szCs w:val="28"/>
          <w:lang w:val="ru-RU"/>
        </w:rPr>
        <w:t>.</w:t>
      </w:r>
    </w:p>
    <w:p w:rsidR="007F20F2" w:rsidRPr="007F20F2" w:rsidRDefault="007F20F2" w:rsidP="007F20F2">
      <w:pPr>
        <w:spacing w:after="0" w:line="360" w:lineRule="auto"/>
        <w:ind w:firstLine="851"/>
        <w:jc w:val="both"/>
        <w:rPr>
          <w:rFonts w:ascii="Times New Roman" w:hAnsi="Times New Roman" w:cs="Times New Roman"/>
          <w:sz w:val="28"/>
          <w:szCs w:val="28"/>
        </w:rPr>
      </w:pPr>
      <w:r w:rsidRPr="007F20F2">
        <w:rPr>
          <w:rFonts w:ascii="Times New Roman" w:hAnsi="Times New Roman" w:cs="Times New Roman"/>
          <w:sz w:val="28"/>
          <w:szCs w:val="28"/>
        </w:rPr>
        <w:t>Мабуть, найяскравіша ілюстрація до музики, в якій ряд експериментаторів побачили прояви неврологічної скарги автора, — «Болеро» відомого французького музиканта Моріса Равеля. Bolero - одна з найвідоміших і найпопулярніших майстерень у світі, мабуть тому суперечка навколо нього триває з непримиренною силою досі. Дійсно, Болеро Равеля звучить незвично для 17 мерехтінь, відтворюючої теми на</w:t>
      </w:r>
    </w:p>
    <w:p w:rsidR="007F20F2" w:rsidRPr="007F20F2" w:rsidRDefault="007F20F2" w:rsidP="007F20F2">
      <w:pPr>
        <w:spacing w:after="0" w:line="360" w:lineRule="auto"/>
        <w:ind w:firstLine="851"/>
        <w:jc w:val="both"/>
        <w:rPr>
          <w:rFonts w:ascii="Times New Roman" w:hAnsi="Times New Roman" w:cs="Times New Roman"/>
          <w:sz w:val="28"/>
          <w:szCs w:val="28"/>
        </w:rPr>
      </w:pPr>
      <w:r w:rsidRPr="007F20F2">
        <w:rPr>
          <w:rFonts w:ascii="Times New Roman" w:hAnsi="Times New Roman" w:cs="Times New Roman"/>
          <w:sz w:val="28"/>
          <w:szCs w:val="28"/>
        </w:rPr>
        <w:t>фон незмінного метра заворожує завдяки стабільному зростанню динаміки (гучності звучання) за рахунок передмови нових інструментів. Для однолітків Равеля музика звучала просто</w:t>
      </w:r>
    </w:p>
    <w:p w:rsidR="007F20F2" w:rsidRPr="007F20F2" w:rsidRDefault="007F20F2" w:rsidP="007F20F2">
      <w:pPr>
        <w:spacing w:after="0" w:line="360" w:lineRule="auto"/>
        <w:ind w:firstLine="851"/>
        <w:jc w:val="both"/>
        <w:rPr>
          <w:rFonts w:ascii="Times New Roman" w:hAnsi="Times New Roman" w:cs="Times New Roman"/>
          <w:sz w:val="28"/>
          <w:szCs w:val="28"/>
        </w:rPr>
      </w:pPr>
      <w:r w:rsidRPr="007F20F2">
        <w:rPr>
          <w:rFonts w:ascii="Times New Roman" w:hAnsi="Times New Roman" w:cs="Times New Roman"/>
          <w:sz w:val="28"/>
          <w:szCs w:val="28"/>
        </w:rPr>
        <w:t xml:space="preserve">фантастичний. Багаторазове повторення повітря та очевидна простота музики Болеро були розцінені численними неврологами як музичний побратим барвистих персеверацій (внутрішніх, моторних, мовних і слухових), характерних для випадків з дегенеративними захворюваннями мозку. Після смерті музиканта експериментатори не припиняють спроб </w:t>
      </w:r>
      <w:r w:rsidRPr="007F20F2">
        <w:rPr>
          <w:rFonts w:ascii="Times New Roman" w:hAnsi="Times New Roman" w:cs="Times New Roman"/>
          <w:sz w:val="28"/>
          <w:szCs w:val="28"/>
        </w:rPr>
        <w:lastRenderedPageBreak/>
        <w:t>використовувати «музичні персеверації» «Болеро» як один із симптомів для виправдання різноманітних неврологічних суджень. У 2012 році група італійських неврологів опублікувала докладний звіт про всі припущення та спроби ретроспективної оцінки скарги Моріса Равеля. На основі ретельного аналізу експериментатори прийшли до висновку, що зробити точний висновок неможливо через відсутність об'єктивних даних. Зрештою не вирішено питання «характеристики» найзаднішої майстерні Моріса Равеля для його неврологічних скарг. Це дослідження не є ще однією спробою ретроспективної думки. Цільова робота- отримати відповідь на питання особливості музичних творів Моріса</w:t>
      </w:r>
    </w:p>
    <w:p w:rsidR="00B44EDF" w:rsidRPr="004765CB" w:rsidRDefault="007F20F2" w:rsidP="007F20F2">
      <w:pPr>
        <w:spacing w:after="0" w:line="360" w:lineRule="auto"/>
        <w:ind w:firstLine="851"/>
        <w:jc w:val="both"/>
        <w:rPr>
          <w:rFonts w:ascii="Times New Roman" w:hAnsi="Times New Roman" w:cs="Times New Roman"/>
          <w:sz w:val="28"/>
          <w:szCs w:val="28"/>
          <w:lang w:val="ru-RU"/>
        </w:rPr>
      </w:pPr>
      <w:r w:rsidRPr="007F20F2">
        <w:rPr>
          <w:rFonts w:ascii="Times New Roman" w:hAnsi="Times New Roman" w:cs="Times New Roman"/>
          <w:sz w:val="28"/>
          <w:szCs w:val="28"/>
        </w:rPr>
        <w:t>Равель як втілення його неврологічної скарги? Клінічний випадок Равеля зробив значну пожертву неврології завдяки своїй модності (музикант зберіг музичні здібності та не мав генералізованого божевілля на фоні афазії, алексії, аграфії та апраксії) і розкрив деякі таємниці фізіології мозку смертного. Аналіз впливу ураження мозку музиканта на музику, яку він створює, може дати нову цінну інформацію для психоневрологів і нейрофізіологів. Не менш інтригуючою є відповідь на це питання для музикознавців, викладачів, культурологів, мистецтвознавців, фахівці</w:t>
      </w:r>
      <w:r w:rsidR="00F40A6A">
        <w:rPr>
          <w:rFonts w:ascii="Times New Roman" w:hAnsi="Times New Roman" w:cs="Times New Roman"/>
          <w:sz w:val="28"/>
          <w:szCs w:val="28"/>
        </w:rPr>
        <w:t>в з ретроспективної діагностики</w:t>
      </w:r>
      <w:r w:rsidR="004765CB" w:rsidRPr="004765CB">
        <w:rPr>
          <w:rFonts w:ascii="Times New Roman" w:hAnsi="Times New Roman" w:cs="Times New Roman"/>
          <w:sz w:val="28"/>
          <w:szCs w:val="28"/>
          <w:lang w:val="ru-RU"/>
        </w:rPr>
        <w:t>[2]</w:t>
      </w:r>
      <w:r w:rsidR="00F40A6A">
        <w:rPr>
          <w:rFonts w:ascii="Times New Roman" w:hAnsi="Times New Roman" w:cs="Times New Roman"/>
          <w:sz w:val="28"/>
          <w:szCs w:val="28"/>
          <w:lang w:val="ru-RU"/>
        </w:rPr>
        <w:t>.</w:t>
      </w:r>
    </w:p>
    <w:p w:rsidR="007F20F2" w:rsidRDefault="007F20F2" w:rsidP="007F20F2">
      <w:pPr>
        <w:spacing w:after="0" w:line="360" w:lineRule="auto"/>
        <w:ind w:firstLine="851"/>
        <w:jc w:val="both"/>
        <w:rPr>
          <w:rFonts w:ascii="Times New Roman" w:hAnsi="Times New Roman" w:cs="Times New Roman"/>
          <w:sz w:val="28"/>
          <w:szCs w:val="28"/>
        </w:rPr>
      </w:pPr>
      <w:r w:rsidRPr="007F20F2">
        <w:rPr>
          <w:rFonts w:ascii="Times New Roman" w:hAnsi="Times New Roman" w:cs="Times New Roman"/>
          <w:sz w:val="28"/>
          <w:szCs w:val="28"/>
        </w:rPr>
        <w:t xml:space="preserve"> Щоб досягти цього, потрібно було спочатку постійно порушувати наступні завдання, вивчати думку (аргументи) неврологів про можливі механізми впливу мозкових захворювань Моріса Равеля на його музику, а також про прояви цих впливів; По-друге, вивчити думку музикознавців про особливості музики Моріса Равеля; по-третє, розібрати хронологічний зв'язок пам'яті скарги (порядок обставин неврологічних с</w:t>
      </w:r>
      <w:r>
        <w:rPr>
          <w:rFonts w:ascii="Times New Roman" w:hAnsi="Times New Roman" w:cs="Times New Roman"/>
          <w:sz w:val="28"/>
          <w:szCs w:val="28"/>
        </w:rPr>
        <w:t xml:space="preserve">имптомів) і професійної історії </w:t>
      </w:r>
      <w:r w:rsidRPr="007F20F2">
        <w:rPr>
          <w:rFonts w:ascii="Times New Roman" w:hAnsi="Times New Roman" w:cs="Times New Roman"/>
          <w:sz w:val="28"/>
          <w:szCs w:val="28"/>
        </w:rPr>
        <w:t>музикант (послідовність появи в майстерні музиканта, яка привернула увагу неврологів «музичними симптомами»). Щоб зламати поставлені завдання, було розпочато полювання на публікації в наукометричних базах Scopus, WoS, PubMed, Google Scholar та онлайн-депозитаріях. Виявилося, що історія життя,</w:t>
      </w:r>
      <w:r>
        <w:rPr>
          <w:rFonts w:ascii="Times New Roman" w:hAnsi="Times New Roman" w:cs="Times New Roman"/>
          <w:sz w:val="28"/>
          <w:szCs w:val="28"/>
        </w:rPr>
        <w:t xml:space="preserve"> х</w:t>
      </w:r>
      <w:r w:rsidRPr="007F20F2">
        <w:rPr>
          <w:rFonts w:ascii="Times New Roman" w:hAnsi="Times New Roman" w:cs="Times New Roman"/>
          <w:sz w:val="28"/>
          <w:szCs w:val="28"/>
        </w:rPr>
        <w:t xml:space="preserve">вороба і творчість Моріса Равеля добре висвітлені. Доступно </w:t>
      </w:r>
      <w:r w:rsidRPr="007F20F2">
        <w:rPr>
          <w:rFonts w:ascii="Times New Roman" w:hAnsi="Times New Roman" w:cs="Times New Roman"/>
          <w:sz w:val="28"/>
          <w:szCs w:val="28"/>
        </w:rPr>
        <w:lastRenderedPageBreak/>
        <w:t>не лише понад 100 медичних наукових праць, але й не менше музикознавчих, а також велика кількість обширних біографічних досліджень, багато з яких були здійснені музикантами-однолітками</w:t>
      </w:r>
      <w:r w:rsidR="00B44EDF">
        <w:rPr>
          <w:rFonts w:ascii="Times New Roman" w:hAnsi="Times New Roman" w:cs="Times New Roman"/>
          <w:sz w:val="28"/>
          <w:szCs w:val="28"/>
        </w:rPr>
        <w:t>.</w:t>
      </w:r>
    </w:p>
    <w:p w:rsidR="00361C74" w:rsidRDefault="00361C74" w:rsidP="007F20F2">
      <w:pPr>
        <w:spacing w:after="0" w:line="360" w:lineRule="auto"/>
        <w:ind w:firstLine="851"/>
        <w:jc w:val="both"/>
        <w:rPr>
          <w:rFonts w:ascii="Times New Roman" w:hAnsi="Times New Roman" w:cs="Times New Roman"/>
          <w:sz w:val="28"/>
          <w:szCs w:val="28"/>
        </w:rPr>
      </w:pPr>
    </w:p>
    <w:p w:rsidR="00B44EDF" w:rsidRDefault="00361C74" w:rsidP="00361C74">
      <w:pPr>
        <w:spacing w:after="0" w:line="360" w:lineRule="auto"/>
        <w:ind w:firstLine="851"/>
        <w:jc w:val="both"/>
        <w:rPr>
          <w:rFonts w:ascii="Times New Roman" w:hAnsi="Times New Roman" w:cs="Times New Roman"/>
          <w:b/>
          <w:sz w:val="28"/>
          <w:szCs w:val="28"/>
        </w:rPr>
      </w:pPr>
      <w:r>
        <w:rPr>
          <w:rFonts w:ascii="Times New Roman" w:hAnsi="Times New Roman" w:cs="Times New Roman"/>
          <w:b/>
          <w:sz w:val="28"/>
          <w:szCs w:val="28"/>
        </w:rPr>
        <w:t>1.1. Життєвий ш</w:t>
      </w:r>
      <w:r w:rsidRPr="00B44EDF">
        <w:rPr>
          <w:rFonts w:ascii="Times New Roman" w:hAnsi="Times New Roman" w:cs="Times New Roman"/>
          <w:b/>
          <w:sz w:val="28"/>
          <w:szCs w:val="28"/>
        </w:rPr>
        <w:t>лях Болеро Моріса Равеля</w:t>
      </w:r>
    </w:p>
    <w:p w:rsidR="00361C74" w:rsidRDefault="00361C74" w:rsidP="00361C74">
      <w:pPr>
        <w:spacing w:after="0" w:line="360" w:lineRule="auto"/>
        <w:ind w:firstLine="851"/>
        <w:jc w:val="center"/>
        <w:rPr>
          <w:rFonts w:ascii="Times New Roman" w:hAnsi="Times New Roman" w:cs="Times New Roman"/>
          <w:b/>
          <w:sz w:val="28"/>
          <w:szCs w:val="28"/>
        </w:rPr>
      </w:pPr>
    </w:p>
    <w:p w:rsidR="00B44EDF" w:rsidRPr="00B44EDF" w:rsidRDefault="00B44EDF" w:rsidP="00B44EDF">
      <w:pPr>
        <w:spacing w:after="0" w:line="360" w:lineRule="auto"/>
        <w:ind w:firstLine="851"/>
        <w:jc w:val="both"/>
        <w:rPr>
          <w:rFonts w:ascii="Times New Roman" w:hAnsi="Times New Roman" w:cs="Times New Roman"/>
          <w:sz w:val="28"/>
          <w:szCs w:val="28"/>
        </w:rPr>
      </w:pPr>
      <w:r w:rsidRPr="00B44EDF">
        <w:rPr>
          <w:rFonts w:ascii="Times New Roman" w:hAnsi="Times New Roman" w:cs="Times New Roman"/>
          <w:sz w:val="28"/>
          <w:szCs w:val="28"/>
        </w:rPr>
        <w:t>Він народився 7 березня 1875 року в Сібурі (біля Сен-Жан-де-Люз), неподалік від кордону з Іспанією. Мама музиканта, Марі Делуар, баскського походження; батько, Джозеф Равель (Joseph Ravel) - швейцарський ідейний ідейний і бізнес-магнат, його окремі винаходи, зокрема вдосконалення машин внутрішнього згоряння,</w:t>
      </w:r>
      <w:r>
        <w:rPr>
          <w:rFonts w:ascii="Times New Roman" w:hAnsi="Times New Roman" w:cs="Times New Roman"/>
          <w:sz w:val="28"/>
          <w:szCs w:val="28"/>
        </w:rPr>
        <w:t xml:space="preserve"> були важливими для свого часу.</w:t>
      </w:r>
    </w:p>
    <w:p w:rsidR="00B44EDF" w:rsidRPr="004765CB" w:rsidRDefault="00B44EDF" w:rsidP="00361C74">
      <w:pPr>
        <w:spacing w:after="0" w:line="360" w:lineRule="auto"/>
        <w:ind w:firstLine="851"/>
        <w:jc w:val="both"/>
        <w:rPr>
          <w:rFonts w:ascii="Times New Roman" w:hAnsi="Times New Roman" w:cs="Times New Roman"/>
          <w:sz w:val="28"/>
          <w:szCs w:val="28"/>
        </w:rPr>
      </w:pPr>
      <w:r w:rsidRPr="00B44EDF">
        <w:rPr>
          <w:rFonts w:ascii="Times New Roman" w:hAnsi="Times New Roman" w:cs="Times New Roman"/>
          <w:sz w:val="28"/>
          <w:szCs w:val="28"/>
        </w:rPr>
        <w:t>Сім'я переїхала до Парижа, де народилася молода сім'я Моріса, Едвард. У 1882 році Моріс почав брати фортепіанні завдання від А. Гіза, а в 1887 р. - завдання гармонії від С. Рене. Двічі Равель навчався у вступному класі Паризької консерваторії, куди вступив у 1889 році у вступному класі фортепіано в Антіомі, а двічі переходив у клас Шарля Беріо. Він вивчав теоретичні дисципліни у Пессара та Дюбуа, вивчав композицію в 1898 році у Габріеля Форе. До цього періоду відноситься перша гучна п'єса музиканта - Pavane pour une infante défunte</w:t>
      </w:r>
      <w:r w:rsidR="00F40A6A">
        <w:rPr>
          <w:rFonts w:ascii="Times New Roman" w:hAnsi="Times New Roman" w:cs="Times New Roman"/>
          <w:sz w:val="28"/>
          <w:szCs w:val="28"/>
        </w:rPr>
        <w:t xml:space="preserve"> (Павана для немовляти дефунте)</w:t>
      </w:r>
      <w:r w:rsidR="004765CB" w:rsidRPr="004765CB">
        <w:rPr>
          <w:rFonts w:ascii="Times New Roman" w:hAnsi="Times New Roman" w:cs="Times New Roman"/>
          <w:sz w:val="28"/>
          <w:szCs w:val="28"/>
        </w:rPr>
        <w:t>[3]</w:t>
      </w:r>
      <w:r w:rsidR="00F40A6A">
        <w:rPr>
          <w:rFonts w:ascii="Times New Roman" w:hAnsi="Times New Roman" w:cs="Times New Roman"/>
          <w:sz w:val="28"/>
          <w:szCs w:val="28"/>
        </w:rPr>
        <w:t>.</w:t>
      </w:r>
    </w:p>
    <w:p w:rsidR="00B44EDF" w:rsidRPr="00B44EDF" w:rsidRDefault="00B44EDF" w:rsidP="00B44EDF">
      <w:pPr>
        <w:spacing w:after="0" w:line="360" w:lineRule="auto"/>
        <w:ind w:firstLine="851"/>
        <w:jc w:val="both"/>
        <w:rPr>
          <w:rFonts w:ascii="Times New Roman" w:hAnsi="Times New Roman" w:cs="Times New Roman"/>
          <w:sz w:val="28"/>
          <w:szCs w:val="28"/>
        </w:rPr>
      </w:pPr>
      <w:r w:rsidRPr="00B44EDF">
        <w:rPr>
          <w:rFonts w:ascii="Times New Roman" w:hAnsi="Times New Roman" w:cs="Times New Roman"/>
          <w:sz w:val="28"/>
          <w:szCs w:val="28"/>
        </w:rPr>
        <w:t>З 1901 по 1905 рік Равель кілька разів намагався отримати найвищу музикантську нагороду — Римську премію, але всі спроби закінчувалися провалом. У 1905 році, коли Римська премія дісталася В. Галуа, Равель покинули оранжерею. Наслідком докору стало зречення директора Паризької консерваторії Теодора Дюбуа. подібні відомі майстерні, як «Гра води» та «Струнний квінтет фа мажор» належать до оранжерейних час</w:t>
      </w:r>
      <w:r>
        <w:rPr>
          <w:rFonts w:ascii="Times New Roman" w:hAnsi="Times New Roman" w:cs="Times New Roman"/>
          <w:sz w:val="28"/>
          <w:szCs w:val="28"/>
        </w:rPr>
        <w:t>ів.</w:t>
      </w:r>
    </w:p>
    <w:p w:rsidR="00B44EDF" w:rsidRPr="00F40A6A" w:rsidRDefault="00B44EDF" w:rsidP="00B44EDF">
      <w:pPr>
        <w:spacing w:after="0" w:line="360" w:lineRule="auto"/>
        <w:ind w:firstLine="851"/>
        <w:jc w:val="both"/>
        <w:rPr>
          <w:rFonts w:ascii="Times New Roman" w:hAnsi="Times New Roman" w:cs="Times New Roman"/>
          <w:sz w:val="28"/>
          <w:szCs w:val="28"/>
          <w:lang w:val="ru-RU"/>
        </w:rPr>
      </w:pPr>
      <w:r w:rsidRPr="00B44EDF">
        <w:rPr>
          <w:rFonts w:ascii="Times New Roman" w:hAnsi="Times New Roman" w:cs="Times New Roman"/>
          <w:sz w:val="28"/>
          <w:szCs w:val="28"/>
        </w:rPr>
        <w:t xml:space="preserve">У теплиці Равель навчався в іспанського піаніста Р. Віньє, який став першою пантомімою майстерні музиканта. У наступні часи Равель виступав з мюзиклами як піаніст і капітан, проводив значною мірою власну майстерню (у 1920-х роках він відвідував країни Європи та Північної Америки), виступав з музично-критичними статтями. Під час Першої світової війни </w:t>
      </w:r>
      <w:r w:rsidRPr="00B44EDF">
        <w:rPr>
          <w:rFonts w:ascii="Times New Roman" w:hAnsi="Times New Roman" w:cs="Times New Roman"/>
          <w:sz w:val="28"/>
          <w:szCs w:val="28"/>
        </w:rPr>
        <w:lastRenderedPageBreak/>
        <w:t>1914-1918 рр. пішов до армії рядовим. Війна породила глибоку драматичну майстерню Равеля, зокрема фортепіанний концерт для лівої руки, написаний на замовлення австрійського піаністаП. Вітгенштейн, який втратив праву руку на фронті; він присвятив фортепіанну сюїту «Могила Куперен» (1</w:t>
      </w:r>
      <w:r>
        <w:rPr>
          <w:rFonts w:ascii="Times New Roman" w:hAnsi="Times New Roman" w:cs="Times New Roman"/>
          <w:sz w:val="28"/>
          <w:szCs w:val="28"/>
        </w:rPr>
        <w:t xml:space="preserve">917) своїм полеглим мушкетерам. </w:t>
      </w:r>
      <w:r w:rsidRPr="00B44EDF">
        <w:rPr>
          <w:rFonts w:ascii="Times New Roman" w:hAnsi="Times New Roman" w:cs="Times New Roman"/>
          <w:sz w:val="28"/>
          <w:szCs w:val="28"/>
        </w:rPr>
        <w:t>У 1928 році Равель тріумфально відвідав США. У 1932 році він здійснив подорож з Маргаритою Лонг</w:t>
      </w:r>
      <w:r w:rsidR="004765CB" w:rsidRPr="00F40A6A">
        <w:rPr>
          <w:rFonts w:ascii="Times New Roman" w:hAnsi="Times New Roman" w:cs="Times New Roman"/>
          <w:sz w:val="28"/>
          <w:szCs w:val="28"/>
          <w:lang w:val="ru-RU"/>
        </w:rPr>
        <w:t>[4]</w:t>
      </w:r>
      <w:r w:rsidR="00F40A6A">
        <w:rPr>
          <w:rFonts w:ascii="Times New Roman" w:hAnsi="Times New Roman" w:cs="Times New Roman"/>
          <w:sz w:val="28"/>
          <w:szCs w:val="28"/>
          <w:lang w:val="ru-RU"/>
        </w:rPr>
        <w:t>.</w:t>
      </w:r>
    </w:p>
    <w:p w:rsidR="00B44EDF" w:rsidRDefault="00B44EDF" w:rsidP="00B44ED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Могила Равеля. </w:t>
      </w:r>
      <w:r w:rsidRPr="00B44EDF">
        <w:rPr>
          <w:rFonts w:ascii="Times New Roman" w:hAnsi="Times New Roman" w:cs="Times New Roman"/>
          <w:sz w:val="28"/>
          <w:szCs w:val="28"/>
        </w:rPr>
        <w:t>У 1932 році Моріс Равель потрапив в автокатастрофу, яка серйозно підірвала його здоров'я. В останні часи свого життя, через важку прогресуючу скаргу (розростання мозку), Равель припинив свої творчі навантаження. У 1937 році Равель переніс складну нейрохірургічну операцію, але вона виявилася збитковою, і незабаром музикант зазнав невдачі. Похований на кладовищі паризького передмістя Левалуа-Перре.</w:t>
      </w:r>
    </w:p>
    <w:p w:rsidR="00361C74" w:rsidRDefault="00361C74" w:rsidP="00B44EDF">
      <w:pPr>
        <w:spacing w:after="0" w:line="360" w:lineRule="auto"/>
        <w:ind w:firstLine="851"/>
        <w:jc w:val="both"/>
        <w:rPr>
          <w:rFonts w:ascii="Times New Roman" w:hAnsi="Times New Roman" w:cs="Times New Roman"/>
          <w:sz w:val="28"/>
          <w:szCs w:val="28"/>
        </w:rPr>
      </w:pPr>
    </w:p>
    <w:p w:rsidR="00B44EDF" w:rsidRDefault="00B44EDF" w:rsidP="00B44EDF">
      <w:pPr>
        <w:spacing w:after="0" w:line="360" w:lineRule="auto"/>
        <w:ind w:firstLine="851"/>
        <w:jc w:val="both"/>
        <w:rPr>
          <w:rFonts w:ascii="Times New Roman" w:hAnsi="Times New Roman" w:cs="Times New Roman"/>
          <w:b/>
          <w:sz w:val="28"/>
          <w:szCs w:val="28"/>
        </w:rPr>
      </w:pPr>
      <w:r w:rsidRPr="00B44EDF">
        <w:rPr>
          <w:rFonts w:ascii="Times New Roman" w:hAnsi="Times New Roman" w:cs="Times New Roman"/>
          <w:b/>
          <w:sz w:val="28"/>
          <w:szCs w:val="28"/>
        </w:rPr>
        <w:t>1</w:t>
      </w:r>
      <w:r w:rsidR="00361C74" w:rsidRPr="00B44EDF">
        <w:rPr>
          <w:rFonts w:ascii="Times New Roman" w:hAnsi="Times New Roman" w:cs="Times New Roman"/>
          <w:b/>
          <w:sz w:val="28"/>
          <w:szCs w:val="28"/>
        </w:rPr>
        <w:t>.</w:t>
      </w:r>
      <w:r w:rsidR="00361C74">
        <w:rPr>
          <w:rFonts w:ascii="Times New Roman" w:hAnsi="Times New Roman" w:cs="Times New Roman"/>
          <w:b/>
          <w:sz w:val="28"/>
          <w:szCs w:val="28"/>
        </w:rPr>
        <w:t>2. Погляд неврологів на музику Моріса Р</w:t>
      </w:r>
      <w:r w:rsidR="00361C74" w:rsidRPr="00B44EDF">
        <w:rPr>
          <w:rFonts w:ascii="Times New Roman" w:hAnsi="Times New Roman" w:cs="Times New Roman"/>
          <w:b/>
          <w:sz w:val="28"/>
          <w:szCs w:val="28"/>
        </w:rPr>
        <w:t>авеля</w:t>
      </w:r>
    </w:p>
    <w:p w:rsidR="00361C74" w:rsidRDefault="00361C74" w:rsidP="00B44EDF">
      <w:pPr>
        <w:spacing w:after="0" w:line="360" w:lineRule="auto"/>
        <w:ind w:firstLine="851"/>
        <w:jc w:val="both"/>
        <w:rPr>
          <w:rFonts w:ascii="Times New Roman" w:hAnsi="Times New Roman" w:cs="Times New Roman"/>
          <w:b/>
          <w:sz w:val="28"/>
          <w:szCs w:val="28"/>
        </w:rPr>
      </w:pPr>
    </w:p>
    <w:p w:rsidR="00B44EDF" w:rsidRDefault="00B44EDF" w:rsidP="00B44EDF">
      <w:pPr>
        <w:spacing w:after="0" w:line="360" w:lineRule="auto"/>
        <w:ind w:firstLine="851"/>
        <w:jc w:val="both"/>
        <w:rPr>
          <w:rFonts w:ascii="Times New Roman" w:hAnsi="Times New Roman" w:cs="Times New Roman"/>
          <w:sz w:val="28"/>
          <w:szCs w:val="28"/>
        </w:rPr>
      </w:pPr>
      <w:r w:rsidRPr="00B44EDF">
        <w:rPr>
          <w:rFonts w:ascii="Times New Roman" w:hAnsi="Times New Roman" w:cs="Times New Roman"/>
          <w:sz w:val="28"/>
          <w:szCs w:val="28"/>
        </w:rPr>
        <w:t xml:space="preserve">Лікуючий невропатолог Моріса Равеля, професор Теофіл Алажуанін (1890-1980), ще в 1936 році висунув гіпотезу про вплив «церебральної атрофії» Равеля на його музику, але лише в 1946 році зробив пожертву на зміст «Афазія в культурному завершенні». на конференції товариства психоневрологів у Лондоні. Звіт був опублікований в той же час в журналі Brain. У 1975 році німецький невролог Дітер Кернер вважав «музичні персеверації» в «Болеро» одним із проявів скарги Піка. Він вважав, що у музиканта раніше були спалахи симптомів скарги в 1923 році. </w:t>
      </w:r>
    </w:p>
    <w:p w:rsidR="00B44EDF" w:rsidRDefault="00B44EDF" w:rsidP="00B44EDF">
      <w:pPr>
        <w:spacing w:after="0" w:line="360" w:lineRule="auto"/>
        <w:ind w:firstLine="851"/>
        <w:jc w:val="both"/>
        <w:rPr>
          <w:rFonts w:ascii="Times New Roman" w:hAnsi="Times New Roman" w:cs="Times New Roman"/>
          <w:sz w:val="28"/>
          <w:szCs w:val="28"/>
        </w:rPr>
      </w:pPr>
      <w:r w:rsidRPr="00B44EDF">
        <w:rPr>
          <w:rFonts w:ascii="Times New Roman" w:hAnsi="Times New Roman" w:cs="Times New Roman"/>
          <w:sz w:val="28"/>
          <w:szCs w:val="28"/>
        </w:rPr>
        <w:t xml:space="preserve">У 1997 році британський психоневролог Єва Кубільська опублікувала твір під назвою «Boléro unravled a case of musical perseveration» (буквально «Clue to Bolero a case of musical perseveration»), у якій вона пов’язувала повторне повторення теми в «Болеро» Моріса Равеля з персевераціями неврологічних випадків. У 1984 році американський невролог Дональд Далессіо розглядав повторне повторення теми в «Болеро», точніше, як симптом хвороби Альцгеймера та був підтриманий співвітчизниками.У 2003 </w:t>
      </w:r>
      <w:r w:rsidRPr="00B44EDF">
        <w:rPr>
          <w:rFonts w:ascii="Times New Roman" w:hAnsi="Times New Roman" w:cs="Times New Roman"/>
          <w:sz w:val="28"/>
          <w:szCs w:val="28"/>
        </w:rPr>
        <w:lastRenderedPageBreak/>
        <w:t>році група британських неврологів використала «Болеро», щоб обґрунтувати тезу скарги Піка.</w:t>
      </w:r>
    </w:p>
    <w:p w:rsidR="00073B74" w:rsidRDefault="00B44EDF" w:rsidP="00073B74">
      <w:pPr>
        <w:spacing w:after="0" w:line="360" w:lineRule="auto"/>
        <w:ind w:firstLine="851"/>
        <w:jc w:val="both"/>
      </w:pPr>
      <w:r w:rsidRPr="00B44EDF">
        <w:rPr>
          <w:rFonts w:ascii="Times New Roman" w:hAnsi="Times New Roman" w:cs="Times New Roman"/>
          <w:sz w:val="28"/>
          <w:szCs w:val="28"/>
        </w:rPr>
        <w:t>Не менший інтерес у експериментаторів «музичних симптомів» скарги Моріса Равеля викликав один із останніх майстер-класів музиканта — «Концерт для фортепіано (ліва рука) і симфонія», що стало приводом для створення пропозиції про стимулювання творчості музиканта а.г. на фоні компенсаторного збільшення навантаження на праву півколу.</w:t>
      </w:r>
      <w:r w:rsidR="00073B74" w:rsidRPr="00073B74">
        <w:t xml:space="preserve"> </w:t>
      </w:r>
    </w:p>
    <w:p w:rsidR="00073B74" w:rsidRPr="00F40A6A" w:rsidRDefault="00073B74" w:rsidP="00073B74">
      <w:pPr>
        <w:spacing w:after="0" w:line="360" w:lineRule="auto"/>
        <w:ind w:firstLine="851"/>
        <w:jc w:val="both"/>
        <w:rPr>
          <w:rFonts w:ascii="Times New Roman" w:hAnsi="Times New Roman" w:cs="Times New Roman"/>
          <w:sz w:val="28"/>
          <w:szCs w:val="28"/>
          <w:lang w:val="ru-RU"/>
        </w:rPr>
      </w:pPr>
      <w:r w:rsidRPr="00073B74">
        <w:rPr>
          <w:rFonts w:ascii="Times New Roman" w:hAnsi="Times New Roman" w:cs="Times New Roman"/>
          <w:sz w:val="28"/>
          <w:szCs w:val="28"/>
        </w:rPr>
        <w:t xml:space="preserve">Оскільки основними симптомами неврологічної скарги музиканта були афазія, апраксія, аграфія, алексія та амузія, неврологи не сумнівалися, що уражене ліве півколо. Відсутність загального божевілля і збережена здатність складати музику з втратою здатності говорити і писати підтверджували сучасну точку зору про півкульну латералізацію вербального і музичного мислення. Трагедія втрати творчих можливостей Моріса Равеля посилювалася тим, що він майже до кінця життя зберіг ясність навчання і музичні здібності, розумів і шанував музику, міг її створювати, але не міг записувати чи записувати. розкажи про це. Дійсно, в 1937 році, незадовго до смерті, він міг вказати голосом на помилку у виконанні своєї роботи. У 1985 році італійські неврологи Луїджі Амадуччі та Андреа Маріні опублікували «Концерт Равеля ре-мажор для фортепіано з лівою рукою чи з правого мозку?» (Концерт Равеля ре-мажор для лівої руки чи з правого мозку?), у якому було запропоновано що причиною створення концерту «лівша» є дисфункція </w:t>
      </w:r>
      <w:r w:rsidR="00F40A6A">
        <w:rPr>
          <w:rFonts w:ascii="Times New Roman" w:hAnsi="Times New Roman" w:cs="Times New Roman"/>
          <w:sz w:val="28"/>
          <w:szCs w:val="28"/>
        </w:rPr>
        <w:t>лівого півкола мозку музиканта</w:t>
      </w:r>
      <w:r w:rsidR="004765CB" w:rsidRPr="00F40A6A">
        <w:rPr>
          <w:rFonts w:ascii="Times New Roman" w:hAnsi="Times New Roman" w:cs="Times New Roman"/>
          <w:sz w:val="28"/>
          <w:szCs w:val="28"/>
          <w:lang w:val="ru-RU"/>
        </w:rPr>
        <w:t>[5]</w:t>
      </w:r>
      <w:r w:rsidR="00F40A6A">
        <w:rPr>
          <w:rFonts w:ascii="Times New Roman" w:hAnsi="Times New Roman" w:cs="Times New Roman"/>
          <w:sz w:val="28"/>
          <w:szCs w:val="28"/>
          <w:lang w:val="ru-RU"/>
        </w:rPr>
        <w:t>.</w:t>
      </w:r>
    </w:p>
    <w:p w:rsidR="00073B74" w:rsidRDefault="00073B74" w:rsidP="00073B74">
      <w:pPr>
        <w:spacing w:after="0" w:line="360" w:lineRule="auto"/>
        <w:ind w:firstLine="851"/>
        <w:jc w:val="both"/>
        <w:rPr>
          <w:rFonts w:ascii="Times New Roman" w:hAnsi="Times New Roman" w:cs="Times New Roman"/>
          <w:sz w:val="28"/>
          <w:szCs w:val="28"/>
        </w:rPr>
      </w:pPr>
      <w:r w:rsidRPr="00073B74">
        <w:rPr>
          <w:rFonts w:ascii="Times New Roman" w:hAnsi="Times New Roman" w:cs="Times New Roman"/>
          <w:sz w:val="28"/>
          <w:szCs w:val="28"/>
        </w:rPr>
        <w:t xml:space="preserve">У 2002 році неврологи Енріко Грассі та Франсуа Боллер розвинули тезу вже померлого на той час професора Амадуччі, опублікувавши дослідження, в якому вони звернули увагу на використання інструментів з різними тембрами в єдності Болеро, а також на обмеження використання музичної виразності Морісом Равелем у його найзаднішій майстерні. Припустивши, що праве півколо мозку приводиться в дію під час обробки тембру, а лічильник пов’язаний з функцією лівого півкола, експериментатори прийшли до висновку про компенсаторне посилення напруги правого півкола </w:t>
      </w:r>
      <w:r w:rsidRPr="00073B74">
        <w:rPr>
          <w:rFonts w:ascii="Times New Roman" w:hAnsi="Times New Roman" w:cs="Times New Roman"/>
          <w:sz w:val="28"/>
          <w:szCs w:val="28"/>
        </w:rPr>
        <w:lastRenderedPageBreak/>
        <w:t>і сформували тезу про виражений вплив напруги правого півкола невинного процесу на творчість музиканта не тільки на висоті скарги, але й кілька разів до появи яскравих неврологічних симптомів. Було стверджено, що «Болеро» та «Концерт для лівої руки» є ранніми проявами первинної прогресуючої афазії та кортикобазальної дегенерації. У 2007 році канадський невролог Вільям Сілі та його співавтори опублікували дослідження, в якому оцінювали результати ультрасучасних нейрофізіологічних досліджень мозку у випадках аналогічної невроло</w:t>
      </w:r>
      <w:r w:rsidR="00F40A6A">
        <w:rPr>
          <w:rFonts w:ascii="Times New Roman" w:hAnsi="Times New Roman" w:cs="Times New Roman"/>
          <w:sz w:val="28"/>
          <w:szCs w:val="28"/>
        </w:rPr>
        <w:t>гічної симптоматики</w:t>
      </w:r>
      <w:r w:rsidR="004765CB" w:rsidRPr="004765CB">
        <w:rPr>
          <w:rFonts w:ascii="Times New Roman" w:hAnsi="Times New Roman" w:cs="Times New Roman"/>
          <w:sz w:val="28"/>
          <w:szCs w:val="28"/>
        </w:rPr>
        <w:t>[6]</w:t>
      </w:r>
      <w:r w:rsidR="00F40A6A">
        <w:rPr>
          <w:rFonts w:ascii="Times New Roman" w:hAnsi="Times New Roman" w:cs="Times New Roman"/>
          <w:sz w:val="28"/>
          <w:szCs w:val="28"/>
        </w:rPr>
        <w:t>.</w:t>
      </w:r>
    </w:p>
    <w:p w:rsidR="00B44EDF" w:rsidRDefault="00073B74" w:rsidP="00073B74">
      <w:pPr>
        <w:spacing w:after="0" w:line="360" w:lineRule="auto"/>
        <w:ind w:firstLine="851"/>
        <w:jc w:val="both"/>
        <w:rPr>
          <w:rFonts w:ascii="Times New Roman" w:hAnsi="Times New Roman" w:cs="Times New Roman"/>
          <w:sz w:val="28"/>
          <w:szCs w:val="28"/>
        </w:rPr>
      </w:pPr>
      <w:r w:rsidRPr="00073B74">
        <w:rPr>
          <w:rFonts w:ascii="Times New Roman" w:hAnsi="Times New Roman" w:cs="Times New Roman"/>
          <w:sz w:val="28"/>
          <w:szCs w:val="28"/>
        </w:rPr>
        <w:t>У хворих спостерігалися виражені дегенеративні зміни в лівому півколі в нижньому коридорі лобно-секретарної, скроневої та смугастої зон кори, а також збільшення об’єму аргентинової речовини та гіперперфузії. у правих задніх неокортикальних областях, залучених до гетеромодальної та полісенсорної інтеграції. Структурно-функціональні зміни в правих відділах розцінювали як компенсаторну реакцію, що сприяє активації креативності випадків. Було припущено, що «Болеро» є раннім симптомом первинної прогресуючої афазії та кортикобазальної дегенерації. Таким чином, пропозиція «компенсаторного збільшення правої півкулі творчого навантаження» у Моріса Равеля зміцнилася. Ґрунтуючись на цьому дослідженні, у 2008 році газета New York Times опублікувала твір розвідниці Сандри Блейкслі з яскравим підписом «Скарга, яка дозволила наводнення творчості» (A скарга, яка допускає наводнення творчості). творчість), а в «Щоден</w:t>
      </w:r>
      <w:r>
        <w:rPr>
          <w:rFonts w:ascii="Times New Roman" w:hAnsi="Times New Roman" w:cs="Times New Roman"/>
          <w:sz w:val="28"/>
          <w:szCs w:val="28"/>
        </w:rPr>
        <w:t xml:space="preserve">них новинах» композиція інтеліг </w:t>
      </w:r>
      <w:r w:rsidRPr="00073B74">
        <w:rPr>
          <w:rFonts w:ascii="Times New Roman" w:hAnsi="Times New Roman" w:cs="Times New Roman"/>
          <w:sz w:val="28"/>
          <w:szCs w:val="28"/>
        </w:rPr>
        <w:t>Пітер Олдхаус із зворотно творчою назвою «Болеро' Прекрасний симптом жахливої скарги»( Boléro a beautiful symptom of a terrible скарга). Група хорватських нейрохірургів на чолі з Лорейн Тюдор, провівши власний аналіз, фактично погодилася з думкою Вільяма Сілі, відзначивши риси задньої майстерні Моріса Равеля як результат впливу здорового правого півкола.</w:t>
      </w:r>
    </w:p>
    <w:p w:rsidR="00073B74" w:rsidRPr="00F40A6A" w:rsidRDefault="00073B74" w:rsidP="00073B74">
      <w:pPr>
        <w:spacing w:after="0" w:line="360" w:lineRule="auto"/>
        <w:ind w:firstLine="851"/>
        <w:jc w:val="both"/>
        <w:rPr>
          <w:rFonts w:ascii="Times New Roman" w:hAnsi="Times New Roman" w:cs="Times New Roman"/>
          <w:sz w:val="28"/>
          <w:szCs w:val="28"/>
        </w:rPr>
      </w:pPr>
      <w:r w:rsidRPr="00073B74">
        <w:rPr>
          <w:rFonts w:ascii="Times New Roman" w:hAnsi="Times New Roman" w:cs="Times New Roman"/>
          <w:sz w:val="28"/>
          <w:szCs w:val="28"/>
        </w:rPr>
        <w:t xml:space="preserve">Першим неврологом, який не погоджувався з проявами скарги на останній майстерні музиканта, був бельгійський вчений Ерік Бек, який вважав, що «немає жодних ознак — хронологічних, нейрокогнітивних чи </w:t>
      </w:r>
      <w:r w:rsidRPr="00073B74">
        <w:rPr>
          <w:rFonts w:ascii="Times New Roman" w:hAnsi="Times New Roman" w:cs="Times New Roman"/>
          <w:sz w:val="28"/>
          <w:szCs w:val="28"/>
        </w:rPr>
        <w:lastRenderedPageBreak/>
        <w:t xml:space="preserve">музичних», щоб вважати, що «музика для Твір Erika Beka був опублікований у 2002 році </w:t>
      </w:r>
      <w:r w:rsidR="00F40A6A">
        <w:rPr>
          <w:rFonts w:ascii="Times New Roman" w:hAnsi="Times New Roman" w:cs="Times New Roman"/>
          <w:sz w:val="28"/>
          <w:szCs w:val="28"/>
        </w:rPr>
        <w:t>в European Journal of Neurology</w:t>
      </w:r>
      <w:r w:rsidRPr="00073B74">
        <w:rPr>
          <w:rFonts w:ascii="Times New Roman" w:hAnsi="Times New Roman" w:cs="Times New Roman"/>
          <w:sz w:val="28"/>
          <w:szCs w:val="28"/>
        </w:rPr>
        <w:t xml:space="preserve"> </w:t>
      </w:r>
      <w:r w:rsidR="004765CB" w:rsidRPr="00F40A6A">
        <w:rPr>
          <w:rFonts w:ascii="Times New Roman" w:hAnsi="Times New Roman" w:cs="Times New Roman"/>
          <w:sz w:val="28"/>
          <w:szCs w:val="28"/>
        </w:rPr>
        <w:t>[7]</w:t>
      </w:r>
      <w:r w:rsidR="00F40A6A">
        <w:rPr>
          <w:rFonts w:ascii="Times New Roman" w:hAnsi="Times New Roman" w:cs="Times New Roman"/>
          <w:sz w:val="28"/>
          <w:szCs w:val="28"/>
        </w:rPr>
        <w:t>.</w:t>
      </w:r>
    </w:p>
    <w:p w:rsidR="00073B74" w:rsidRDefault="00073B74" w:rsidP="00073B74">
      <w:pPr>
        <w:spacing w:after="0" w:line="360" w:lineRule="auto"/>
        <w:ind w:firstLine="851"/>
        <w:jc w:val="both"/>
        <w:rPr>
          <w:rFonts w:ascii="Times New Roman" w:hAnsi="Times New Roman" w:cs="Times New Roman"/>
          <w:sz w:val="28"/>
          <w:szCs w:val="28"/>
        </w:rPr>
      </w:pPr>
      <w:r w:rsidRPr="00073B74">
        <w:rPr>
          <w:rFonts w:ascii="Times New Roman" w:hAnsi="Times New Roman" w:cs="Times New Roman"/>
          <w:sz w:val="28"/>
          <w:szCs w:val="28"/>
        </w:rPr>
        <w:t>Наступний за ним твір був написаний професійною бразильською джазовою виконавицею Ельзою Маркес Марінс, яка категорично спростовує думку неврологів про «слабку лірику». і гармонійної структури "Болеро" і "Концерт для лівої руки" Моріса Равеля. Співавтори тези про "патологічне музичне напруження правого півкола" нестримно відповіли, що вони не заперечують думку Е. М. Марінс, але вступають в дебати з Е. Беком. У 2003 році група німецьких неврологів під керівництвом Андреаса Отте прийшла до висновку, що «немає задовільного обґрунтування прямого або циркулярний вплив неврологічних розладів Моріса Равеля на його музичний стиль». Звичайно, не могло бути переможця в розбіжностях між неврологами щодо достоїнств і недоліків музики Равеля. Хоча в 2008 році французький невролог Франсуа Селлаль висловився на підтримку Е. Бек і перефокусував необхідність використання музикознавчого аналізу для оцінки впливу церебральної патології на творчість музиканта, при задніх неврологічних дослідженнях «музичних» симптомів скарги Моріса Равеля думка професійних музикантів не враховувалася. Індивідуальний інтерес до останніх нотаток Моріса Равеля не ослаб ні на мить. У 2015 році британський розвідник Джордж Вінтер, який спеціалізується на медичних мотивах, опублікував у неврологічному журналі твір, у якому виклав ряд аргументів на користь «неврологічних» екземплярів у «Болеро». У 2016 році група грецьких вчених запропонувала розглядати використання інструментів різного тембру в єдності Болеро як втілення порушень рудиментарних гангліїв на тлі розвитку дегенеративної церебральної скарги.</w:t>
      </w:r>
    </w:p>
    <w:p w:rsidR="00073B74" w:rsidRPr="004765CB" w:rsidRDefault="00073B74" w:rsidP="00073B74">
      <w:pPr>
        <w:spacing w:after="0" w:line="360" w:lineRule="auto"/>
        <w:ind w:firstLine="851"/>
        <w:jc w:val="both"/>
        <w:rPr>
          <w:rFonts w:ascii="Times New Roman" w:hAnsi="Times New Roman" w:cs="Times New Roman"/>
          <w:sz w:val="28"/>
          <w:szCs w:val="28"/>
        </w:rPr>
      </w:pPr>
      <w:r w:rsidRPr="00073B74">
        <w:rPr>
          <w:rFonts w:ascii="Times New Roman" w:hAnsi="Times New Roman" w:cs="Times New Roman"/>
          <w:sz w:val="28"/>
          <w:szCs w:val="28"/>
        </w:rPr>
        <w:t xml:space="preserve"> Припущення обумовлено тим фактом, що метричні аудіальні стимулятори придатні для посилення мови при пошкодженні рудиментарних гангліїв і структури «Болеро», що ґрунтуєть</w:t>
      </w:r>
      <w:r>
        <w:rPr>
          <w:rFonts w:ascii="Times New Roman" w:hAnsi="Times New Roman" w:cs="Times New Roman"/>
          <w:sz w:val="28"/>
          <w:szCs w:val="28"/>
        </w:rPr>
        <w:t xml:space="preserve">ся на багаторазовому повторенні </w:t>
      </w:r>
      <w:r w:rsidRPr="00073B74">
        <w:rPr>
          <w:rFonts w:ascii="Times New Roman" w:hAnsi="Times New Roman" w:cs="Times New Roman"/>
          <w:sz w:val="28"/>
          <w:szCs w:val="28"/>
        </w:rPr>
        <w:t>дзижчання на фоні незмінного метра, можливо, втілення інтуїтивної спроби тональності</w:t>
      </w:r>
      <w:r>
        <w:rPr>
          <w:rFonts w:ascii="Times New Roman" w:hAnsi="Times New Roman" w:cs="Times New Roman"/>
          <w:sz w:val="28"/>
          <w:szCs w:val="28"/>
        </w:rPr>
        <w:t xml:space="preserve"> </w:t>
      </w:r>
      <w:r w:rsidRPr="00073B74">
        <w:rPr>
          <w:rFonts w:ascii="Times New Roman" w:hAnsi="Times New Roman" w:cs="Times New Roman"/>
          <w:sz w:val="28"/>
          <w:szCs w:val="28"/>
        </w:rPr>
        <w:t xml:space="preserve">афатичний музикант. тому музичні особливості задньої </w:t>
      </w:r>
      <w:r w:rsidRPr="00073B74">
        <w:rPr>
          <w:rFonts w:ascii="Times New Roman" w:hAnsi="Times New Roman" w:cs="Times New Roman"/>
          <w:sz w:val="28"/>
          <w:szCs w:val="28"/>
        </w:rPr>
        <w:lastRenderedPageBreak/>
        <w:t>майстерні Моріса Равеля використовувалися протягом кількох десятиліть як індивідуальна ознака неврологічної скарги музиканта. тим не менш, той факт, що симптом "музичний" не виключає необхідності прилипнути до сенсу клінічного мислення. «Музичний симптом» має «музичну історію». таким чином, наступним етапом цього дослідження був пошук особливостей у попередніх роботах музиканта, які могли б бути проявами пошкодження мозку, музичних персеверацій, багатого тембрового розмаїття, наявно</w:t>
      </w:r>
      <w:r w:rsidR="00F40A6A">
        <w:rPr>
          <w:rFonts w:ascii="Times New Roman" w:hAnsi="Times New Roman" w:cs="Times New Roman"/>
          <w:sz w:val="28"/>
          <w:szCs w:val="28"/>
        </w:rPr>
        <w:t>сті композицій для «лівої руки»</w:t>
      </w:r>
      <w:r w:rsidR="004765CB" w:rsidRPr="004765CB">
        <w:rPr>
          <w:rFonts w:ascii="Times New Roman" w:hAnsi="Times New Roman" w:cs="Times New Roman"/>
          <w:sz w:val="28"/>
          <w:szCs w:val="28"/>
        </w:rPr>
        <w:t>[8]</w:t>
      </w:r>
      <w:r w:rsidR="00F40A6A">
        <w:rPr>
          <w:rFonts w:ascii="Times New Roman" w:hAnsi="Times New Roman" w:cs="Times New Roman"/>
          <w:sz w:val="28"/>
          <w:szCs w:val="28"/>
        </w:rPr>
        <w:t>.</w:t>
      </w:r>
    </w:p>
    <w:p w:rsidR="00361C74" w:rsidRDefault="00361C74" w:rsidP="00073B74">
      <w:pPr>
        <w:spacing w:after="0" w:line="360" w:lineRule="auto"/>
        <w:ind w:firstLine="851"/>
        <w:jc w:val="both"/>
        <w:rPr>
          <w:rFonts w:ascii="Times New Roman" w:hAnsi="Times New Roman" w:cs="Times New Roman"/>
          <w:sz w:val="28"/>
          <w:szCs w:val="28"/>
        </w:rPr>
      </w:pPr>
    </w:p>
    <w:p w:rsidR="00073B74" w:rsidRDefault="00361C74" w:rsidP="00073B74">
      <w:pPr>
        <w:spacing w:after="0" w:line="360" w:lineRule="auto"/>
        <w:ind w:firstLine="851"/>
        <w:jc w:val="both"/>
        <w:rPr>
          <w:rFonts w:ascii="Times New Roman" w:hAnsi="Times New Roman" w:cs="Times New Roman"/>
          <w:b/>
          <w:sz w:val="28"/>
          <w:szCs w:val="28"/>
        </w:rPr>
      </w:pPr>
      <w:r>
        <w:rPr>
          <w:rFonts w:ascii="Times New Roman" w:hAnsi="Times New Roman" w:cs="Times New Roman"/>
          <w:b/>
          <w:sz w:val="28"/>
          <w:szCs w:val="28"/>
        </w:rPr>
        <w:t>1.3. Професійний анамнез Моріса Р</w:t>
      </w:r>
      <w:r w:rsidRPr="00073B74">
        <w:rPr>
          <w:rFonts w:ascii="Times New Roman" w:hAnsi="Times New Roman" w:cs="Times New Roman"/>
          <w:b/>
          <w:sz w:val="28"/>
          <w:szCs w:val="28"/>
        </w:rPr>
        <w:t>авеля та музикознавчий аналіз його композицій</w:t>
      </w:r>
    </w:p>
    <w:p w:rsidR="00361C74" w:rsidRDefault="00361C74" w:rsidP="00073B74">
      <w:pPr>
        <w:spacing w:after="0" w:line="360" w:lineRule="auto"/>
        <w:ind w:firstLine="851"/>
        <w:jc w:val="both"/>
        <w:rPr>
          <w:rFonts w:ascii="Times New Roman" w:hAnsi="Times New Roman" w:cs="Times New Roman"/>
          <w:b/>
          <w:sz w:val="28"/>
          <w:szCs w:val="28"/>
        </w:rPr>
      </w:pPr>
    </w:p>
    <w:p w:rsidR="00073B74" w:rsidRPr="004765CB" w:rsidRDefault="00073B74" w:rsidP="00073B74">
      <w:pPr>
        <w:spacing w:after="0" w:line="360" w:lineRule="auto"/>
        <w:ind w:firstLine="851"/>
        <w:jc w:val="both"/>
        <w:rPr>
          <w:rFonts w:ascii="Times New Roman" w:hAnsi="Times New Roman" w:cs="Times New Roman"/>
          <w:sz w:val="28"/>
          <w:szCs w:val="28"/>
        </w:rPr>
      </w:pPr>
      <w:r w:rsidRPr="00073B74">
        <w:rPr>
          <w:rFonts w:ascii="Times New Roman" w:hAnsi="Times New Roman" w:cs="Times New Roman"/>
          <w:sz w:val="28"/>
          <w:szCs w:val="28"/>
        </w:rPr>
        <w:t>Полювання на майстерню Равеля, що містить «музичні персеверації», дозволило встановити, що повторення повітря було характерним «спеціалізованим» прийомом у творчості музиканта з ранку 20 століття, як в оркестровій, так і в фортепіанній майстерні. Французький музичний критик Серж Гут («Феномен повторення в музиці Моріса Равеля») та американські музикознавці Дафна Леонг і Девід Кореваар («Повторення</w:t>
      </w:r>
      <w:r>
        <w:rPr>
          <w:rFonts w:ascii="Times New Roman" w:hAnsi="Times New Roman" w:cs="Times New Roman"/>
          <w:sz w:val="28"/>
          <w:szCs w:val="28"/>
        </w:rPr>
        <w:t xml:space="preserve"> як музична мода на фортепіано» </w:t>
      </w:r>
      <w:r w:rsidRPr="00073B74">
        <w:rPr>
          <w:rFonts w:ascii="Times New Roman" w:hAnsi="Times New Roman" w:cs="Times New Roman"/>
          <w:sz w:val="28"/>
          <w:szCs w:val="28"/>
        </w:rPr>
        <w:t>Композиції Равеля»). Перший твір Моріса Равеля, в якому присутні і «музичні персеверації», і ріг достатку «чистих тембрів» (на що звернули увагу професор Луїджі Амадуччі та сподвижники у 1985 році, а грецькі неврологи у 2016 році) – це "Іспанська рапсодія", написана в 1907 році. Це перший оркестровий твір Моріса Равеля, який завоював широку моду. Він містить численні зачатки, які заклали свою міцність і розвиток у "Болеро". Мотив ночі» основний музичний образ першої частини захвату, що пронизує всю п'єсу, — низхідний розвиток 4 звуків (фа-мі-ре-до-дієз) і повторюється 40 разів. Завдяки постійній зміні у тембровому забарвленні лейтмотиву ночі досягається характерний для імпресіонізму ефект незахище</w:t>
      </w:r>
      <w:r w:rsidR="00F40A6A">
        <w:rPr>
          <w:rFonts w:ascii="Times New Roman" w:hAnsi="Times New Roman" w:cs="Times New Roman"/>
          <w:sz w:val="28"/>
          <w:szCs w:val="28"/>
        </w:rPr>
        <w:t>ності втеклих відбитків</w:t>
      </w:r>
      <w:r w:rsidR="004765CB" w:rsidRPr="004765CB">
        <w:rPr>
          <w:rFonts w:ascii="Times New Roman" w:hAnsi="Times New Roman" w:cs="Times New Roman"/>
          <w:sz w:val="28"/>
          <w:szCs w:val="28"/>
        </w:rPr>
        <w:t>[7]</w:t>
      </w:r>
      <w:r w:rsidR="00F40A6A">
        <w:rPr>
          <w:rFonts w:ascii="Times New Roman" w:hAnsi="Times New Roman" w:cs="Times New Roman"/>
          <w:sz w:val="28"/>
          <w:szCs w:val="28"/>
        </w:rPr>
        <w:t>.</w:t>
      </w:r>
    </w:p>
    <w:p w:rsidR="00073B74" w:rsidRPr="00F40A6A" w:rsidRDefault="00073B74" w:rsidP="00073B74">
      <w:pPr>
        <w:spacing w:after="0" w:line="360" w:lineRule="auto"/>
        <w:ind w:firstLine="851"/>
        <w:jc w:val="both"/>
        <w:rPr>
          <w:rFonts w:ascii="Times New Roman" w:hAnsi="Times New Roman" w:cs="Times New Roman"/>
          <w:sz w:val="28"/>
          <w:szCs w:val="28"/>
        </w:rPr>
      </w:pPr>
      <w:r w:rsidRPr="00073B74">
        <w:rPr>
          <w:rFonts w:ascii="Times New Roman" w:hAnsi="Times New Roman" w:cs="Times New Roman"/>
          <w:sz w:val="28"/>
          <w:szCs w:val="28"/>
        </w:rPr>
        <w:lastRenderedPageBreak/>
        <w:t>Постійна зміна оркестрових фарб досягається за допомогою струнних у різних поєднаннях, духових інструментів, арфи та челести. найяскравіший представник музичного імпресіонізму, Равель не зміг залишитися осторонь нових течій у музиці післявоєнного періоду.Його стиль у післявоєнні часи поєднав предметні, неокласичні, романтичні зачатки.Оркестрова манера йотування Равеля сформувалася під впливомН. Римського Корсакова, мелодистів The potent sprinkle К. Дебюссі Відома скрипалька й близька подруга Моріса Равеля Елен Журден-Морранж писала, що своєю неперевершеною єдністю Равель зобов’язаний Руссі ан. принципи чаклунства тембрів», від Дебюссі він</w:t>
      </w:r>
      <w:r>
        <w:rPr>
          <w:rFonts w:ascii="Times New Roman" w:hAnsi="Times New Roman" w:cs="Times New Roman"/>
          <w:sz w:val="28"/>
          <w:szCs w:val="28"/>
        </w:rPr>
        <w:t xml:space="preserve"> взяв моду використовувати чист </w:t>
      </w:r>
      <w:r w:rsidR="00F40A6A">
        <w:rPr>
          <w:rFonts w:ascii="Times New Roman" w:hAnsi="Times New Roman" w:cs="Times New Roman"/>
          <w:sz w:val="28"/>
          <w:szCs w:val="28"/>
        </w:rPr>
        <w:t>тембри</w:t>
      </w:r>
      <w:r w:rsidRPr="00073B74">
        <w:rPr>
          <w:rFonts w:ascii="Times New Roman" w:hAnsi="Times New Roman" w:cs="Times New Roman"/>
          <w:sz w:val="28"/>
          <w:szCs w:val="28"/>
        </w:rPr>
        <w:t xml:space="preserve"> </w:t>
      </w:r>
      <w:r w:rsidR="004765CB" w:rsidRPr="00F40A6A">
        <w:rPr>
          <w:rFonts w:ascii="Times New Roman" w:hAnsi="Times New Roman" w:cs="Times New Roman"/>
          <w:sz w:val="28"/>
          <w:szCs w:val="28"/>
        </w:rPr>
        <w:t>[10]</w:t>
      </w:r>
      <w:r w:rsidR="00F40A6A">
        <w:rPr>
          <w:rFonts w:ascii="Times New Roman" w:hAnsi="Times New Roman" w:cs="Times New Roman"/>
          <w:sz w:val="28"/>
          <w:szCs w:val="28"/>
        </w:rPr>
        <w:t>.</w:t>
      </w:r>
    </w:p>
    <w:p w:rsidR="00073B74" w:rsidRDefault="00073B74" w:rsidP="00073B74">
      <w:pPr>
        <w:spacing w:after="0" w:line="360" w:lineRule="auto"/>
        <w:ind w:firstLine="851"/>
        <w:jc w:val="both"/>
        <w:rPr>
          <w:rFonts w:ascii="Times New Roman" w:hAnsi="Times New Roman" w:cs="Times New Roman"/>
          <w:sz w:val="28"/>
          <w:szCs w:val="28"/>
        </w:rPr>
      </w:pPr>
      <w:r w:rsidRPr="00073B74">
        <w:rPr>
          <w:rFonts w:ascii="Times New Roman" w:hAnsi="Times New Roman" w:cs="Times New Roman"/>
          <w:sz w:val="28"/>
          <w:szCs w:val="28"/>
        </w:rPr>
        <w:t xml:space="preserve">Про похвальне мистецтво Равеля використовувати всі темброві різноманітні симфонічні симфонічні інструменти пишуть і інші музикознавці. Рідкісні знання знарядь праці допомагали йому втілювати підприємливі плани. у тих вишуканих і непередбачуваних звуках, які затягують у його партитури. Однак також тенденція до використання «музичної наполегливості» музикознавці пояснюють впливом французьких сучасних мелодистів, якщо «темброве розмаїття» в єдності Равеля виникло під впливом творчості Російські мелодисти. Ознаки впливу евфемізму на музику Моріса Равеля відзначали як музичні критики-однолітки музиканта, так і музикознавці ХХІ століття. Музика експресіонізму відображала образи природи, а евфемізм встановлював красу в умовах урбанізації та індустріалізації. Для музики індустріалізму циклічне повторення повітря було емблематичним, оскільки створювало відтворення роботи штучних механізмів. </w:t>
      </w:r>
    </w:p>
    <w:p w:rsidR="00073B74" w:rsidRPr="004765CB" w:rsidRDefault="00073B74" w:rsidP="00073B74">
      <w:pPr>
        <w:spacing w:after="0" w:line="360" w:lineRule="auto"/>
        <w:ind w:firstLine="851"/>
        <w:jc w:val="both"/>
        <w:rPr>
          <w:rFonts w:ascii="Times New Roman" w:hAnsi="Times New Roman" w:cs="Times New Roman"/>
          <w:sz w:val="28"/>
          <w:szCs w:val="28"/>
        </w:rPr>
      </w:pPr>
      <w:r w:rsidRPr="00073B74">
        <w:rPr>
          <w:rFonts w:ascii="Times New Roman" w:hAnsi="Times New Roman" w:cs="Times New Roman"/>
          <w:sz w:val="28"/>
          <w:szCs w:val="28"/>
        </w:rPr>
        <w:t>Сучасний лідер Ерік Саті використав 840 повторень одного мотиву у своїй композиції «Vexations». Перше публічне виконання цього твору відбулося в 1963 році в Нью-Йорку, змінюючи один одного, 10 піаністів грали протягом 18 годин 40 хвилин. Відповідно до задуму музиканта, темп і гучність залишилися незмінними. протягом усього періоду притягнення до відповідальності.</w:t>
      </w:r>
      <w:r>
        <w:rPr>
          <w:rFonts w:ascii="Times New Roman" w:hAnsi="Times New Roman" w:cs="Times New Roman"/>
          <w:sz w:val="28"/>
          <w:szCs w:val="28"/>
        </w:rPr>
        <w:t xml:space="preserve"> Майбутня робота Моріса Равеля, </w:t>
      </w:r>
      <w:r w:rsidRPr="00073B74">
        <w:rPr>
          <w:rFonts w:ascii="Times New Roman" w:hAnsi="Times New Roman" w:cs="Times New Roman"/>
          <w:sz w:val="28"/>
          <w:szCs w:val="28"/>
        </w:rPr>
        <w:t xml:space="preserve">досі непоміченим </w:t>
      </w:r>
      <w:r w:rsidRPr="00073B74">
        <w:rPr>
          <w:rFonts w:ascii="Times New Roman" w:hAnsi="Times New Roman" w:cs="Times New Roman"/>
          <w:sz w:val="28"/>
          <w:szCs w:val="28"/>
        </w:rPr>
        <w:lastRenderedPageBreak/>
        <w:t>неврологами, але без сумнівів, які викликали б у них великий інтерес, є загадковий Фронтиспис, написаний музикантом для двох фортепіано і в п’ять рук у червні 1918 р. Відомий музичний критик Крістіан Губо, автор книг про Моріса Равеля, Ігоря Стравінського та Річарда Штраус назвав «Фронтиспіс» «найлаконічнішим» (лише 15 тактів) і «найбожевільнішим твором музиканта». Твір повністю виправдовує свою назву, оскільки являє собою божевільне музичне оздоблення, що складається з п'яти послідовно накладених один на одного незалежних шарів з різною семантикою. Злиття партій, виписаних з тонкою досконалістю для кожної з п'яти рук, що відрізняються ліричною будовою, створює вишукану, «делікатно інкрустовану звукову арабеску». На питання "чому в п'ять рук?" Чи можна було б відповісти на слова самого Моріса Равеля «Я не хочу, щоб мою музику інтерпретували; Твір написаний під впливом захоплення джазом, який охопив музичний світ Франції воєнних і повоєнних часів і є своєр</w:t>
      </w:r>
      <w:r w:rsidR="00F40A6A">
        <w:rPr>
          <w:rFonts w:ascii="Times New Roman" w:hAnsi="Times New Roman" w:cs="Times New Roman"/>
          <w:sz w:val="28"/>
          <w:szCs w:val="28"/>
        </w:rPr>
        <w:t>ідним музичним жартом музиканта</w:t>
      </w:r>
      <w:r w:rsidR="005658D5">
        <w:rPr>
          <w:rFonts w:ascii="Times New Roman" w:hAnsi="Times New Roman" w:cs="Times New Roman"/>
          <w:sz w:val="28"/>
          <w:szCs w:val="28"/>
        </w:rPr>
        <w:t>[</w:t>
      </w:r>
      <w:r w:rsidR="004765CB" w:rsidRPr="004765CB">
        <w:rPr>
          <w:rFonts w:ascii="Times New Roman" w:hAnsi="Times New Roman" w:cs="Times New Roman"/>
          <w:sz w:val="28"/>
          <w:szCs w:val="28"/>
        </w:rPr>
        <w:t>2]</w:t>
      </w:r>
      <w:r w:rsidR="00F40A6A">
        <w:rPr>
          <w:rFonts w:ascii="Times New Roman" w:hAnsi="Times New Roman" w:cs="Times New Roman"/>
          <w:sz w:val="28"/>
          <w:szCs w:val="28"/>
        </w:rPr>
        <w:t>.</w:t>
      </w:r>
    </w:p>
    <w:p w:rsidR="00073B74" w:rsidRPr="00F40A6A" w:rsidRDefault="00073B74" w:rsidP="00073B74">
      <w:pPr>
        <w:spacing w:after="0" w:line="360" w:lineRule="auto"/>
        <w:ind w:firstLine="851"/>
        <w:jc w:val="both"/>
        <w:rPr>
          <w:rFonts w:ascii="Times New Roman" w:hAnsi="Times New Roman" w:cs="Times New Roman"/>
          <w:sz w:val="28"/>
          <w:szCs w:val="28"/>
        </w:rPr>
      </w:pPr>
      <w:r w:rsidRPr="00073B74">
        <w:rPr>
          <w:rFonts w:ascii="Times New Roman" w:hAnsi="Times New Roman" w:cs="Times New Roman"/>
          <w:sz w:val="28"/>
          <w:szCs w:val="28"/>
        </w:rPr>
        <w:t xml:space="preserve">Майбутнім незвичайним твором Моріса Равеля в доповіді є атомарний Ронсар до його душі, написаний у грудні 1923-січні 1924. П’єса була створена до 400-річчя від дня народження менестреля П’єра де Ронсара і вперше була опублікована в номері журналу. присвячене йому ревю. концерт. Етюд «приваблює чистою і простою мовою, інтонаційно пов’язаною з ліричним оригіналом, пластичною ясністю, оживаючи в спокійно-задумливому, трохи сумному повітрі. Інцидент надзвичайно простий, серія схожих квінт» і написана для лівої руки. Равель пожартував з цього приводу, що «можна грати однією рукою, тримаючи в іншій сигарету». На підтвердження своїх слів музикант так і зробив. Історія створення «Болеро» багато в чому пояснює його незвичайне музичне наповнення, яке викликало подібний інтерес у неврологів. Грудень 1927 р. Моріс Равель отримав замовлення від сумнозвісного російського котильйону Іди Рубінштейн на написання музики для іспанського балету під назвою «Фанданго», зарахованого до Паризької опери на загробне життя 1928 р. Равель міг почати </w:t>
      </w:r>
      <w:r w:rsidRPr="00073B74">
        <w:rPr>
          <w:rFonts w:ascii="Times New Roman" w:hAnsi="Times New Roman" w:cs="Times New Roman"/>
          <w:sz w:val="28"/>
          <w:szCs w:val="28"/>
        </w:rPr>
        <w:lastRenderedPageBreak/>
        <w:t>працювати лише після повернення з поїздки до США. (кінець квітня 1928 р.). Звикши працювати повільно і важко, обмежено в часі, він прийшов до висновку, що «потрібен такий простий повітря, щоб кожен міг викинути його, виходячи з залу, так це було до смішного просто, та ще й виконати на ньому завдання єдності». Болеро» стало результатом успішного виконання «до смішного простого повітря». Ідея такої музичної композиції не була робототехнічною, Моріс Равель постійно висловлював ідею «намагатися багаторазово повторюва</w:t>
      </w:r>
      <w:r>
        <w:rPr>
          <w:rFonts w:ascii="Times New Roman" w:hAnsi="Times New Roman" w:cs="Times New Roman"/>
          <w:sz w:val="28"/>
          <w:szCs w:val="28"/>
        </w:rPr>
        <w:t xml:space="preserve">ти повітря без розвитку, а лише </w:t>
      </w:r>
      <w:r w:rsidRPr="00073B74">
        <w:rPr>
          <w:rFonts w:ascii="Times New Roman" w:hAnsi="Times New Roman" w:cs="Times New Roman"/>
          <w:sz w:val="28"/>
          <w:szCs w:val="28"/>
        </w:rPr>
        <w:t>підсилення звучання симфонії,</w:t>
      </w:r>
      <w:r w:rsidR="00F40A6A">
        <w:rPr>
          <w:rFonts w:ascii="Times New Roman" w:hAnsi="Times New Roman" w:cs="Times New Roman"/>
          <w:sz w:val="28"/>
          <w:szCs w:val="28"/>
        </w:rPr>
        <w:t xml:space="preserve"> додавання її гучності назовні</w:t>
      </w:r>
      <w:r w:rsidR="005658D5">
        <w:rPr>
          <w:rFonts w:ascii="Times New Roman" w:hAnsi="Times New Roman" w:cs="Times New Roman"/>
          <w:sz w:val="28"/>
          <w:szCs w:val="28"/>
        </w:rPr>
        <w:t>[</w:t>
      </w:r>
      <w:r w:rsidR="004765CB" w:rsidRPr="00F40A6A">
        <w:rPr>
          <w:rFonts w:ascii="Times New Roman" w:hAnsi="Times New Roman" w:cs="Times New Roman"/>
          <w:sz w:val="28"/>
          <w:szCs w:val="28"/>
        </w:rPr>
        <w:t>3]</w:t>
      </w:r>
      <w:r w:rsidR="00F40A6A">
        <w:rPr>
          <w:rFonts w:ascii="Times New Roman" w:hAnsi="Times New Roman" w:cs="Times New Roman"/>
          <w:sz w:val="28"/>
          <w:szCs w:val="28"/>
        </w:rPr>
        <w:t>.</w:t>
      </w:r>
    </w:p>
    <w:p w:rsidR="00073B74" w:rsidRDefault="00073B74" w:rsidP="00073B74">
      <w:pPr>
        <w:spacing w:after="0" w:line="360" w:lineRule="auto"/>
        <w:ind w:firstLine="851"/>
        <w:jc w:val="both"/>
        <w:rPr>
          <w:rFonts w:ascii="Times New Roman" w:hAnsi="Times New Roman" w:cs="Times New Roman"/>
          <w:sz w:val="28"/>
          <w:szCs w:val="28"/>
        </w:rPr>
      </w:pPr>
      <w:r w:rsidRPr="00073B74">
        <w:rPr>
          <w:rFonts w:ascii="Times New Roman" w:hAnsi="Times New Roman" w:cs="Times New Roman"/>
          <w:sz w:val="28"/>
          <w:szCs w:val="28"/>
        </w:rPr>
        <w:t>Французький музикознавець Марсель Марн писав, що «в «Болеро» Равель свідомо відмовляється від того, що становило «прогрес» західної музики, зміни теми та метра, декорації, варіації, розвитку, тонального та гармонійного чаклунства. отже, навмисне спрощення гармонії та різноманіття тембрів було задумано та впроваджено му</w:t>
      </w:r>
      <w:r>
        <w:rPr>
          <w:rFonts w:ascii="Times New Roman" w:hAnsi="Times New Roman" w:cs="Times New Roman"/>
          <w:sz w:val="28"/>
          <w:szCs w:val="28"/>
        </w:rPr>
        <w:t xml:space="preserve">зикантом, щоб посилити відбиток </w:t>
      </w:r>
      <w:r w:rsidRPr="00073B74">
        <w:rPr>
          <w:rFonts w:ascii="Times New Roman" w:hAnsi="Times New Roman" w:cs="Times New Roman"/>
          <w:sz w:val="28"/>
          <w:szCs w:val="28"/>
        </w:rPr>
        <w:t xml:space="preserve">оригінальна мелодія. Досконалість «спеціалізованого» виконання єдності «Болеро» заслуговує почесних музикознавців, не менш високого вона досягла в аналізі за допомогою мереж Петрі (прекрасне обладнання для моделювання динамічних окремих систем). Історія створення Концерту для фортепіано з оркестром (ліва рука) із симфонією ре мажор» повністю пояснює його модність. </w:t>
      </w:r>
    </w:p>
    <w:p w:rsidR="00073B74" w:rsidRDefault="00073B74" w:rsidP="00073B74">
      <w:pPr>
        <w:spacing w:after="0" w:line="360" w:lineRule="auto"/>
        <w:ind w:firstLine="851"/>
        <w:jc w:val="both"/>
        <w:rPr>
          <w:rFonts w:ascii="Times New Roman" w:hAnsi="Times New Roman" w:cs="Times New Roman"/>
          <w:sz w:val="28"/>
          <w:szCs w:val="28"/>
        </w:rPr>
      </w:pPr>
      <w:r w:rsidRPr="00073B74">
        <w:rPr>
          <w:rFonts w:ascii="Times New Roman" w:hAnsi="Times New Roman" w:cs="Times New Roman"/>
          <w:sz w:val="28"/>
          <w:szCs w:val="28"/>
        </w:rPr>
        <w:t xml:space="preserve">Концерт був написаний на замовлення відомого австрійського піаніста Пауля Вітгенштейна, який втратив на війні праву руку, але не покинув своєї заповітної професії. Він був не єдиним укріпленим піаністом, який подолав фізичні недоліки та продовжив кар’єру пантоміми, і концерт Равеля не був першою фортепіанною п’єсою для лівої руки. Бах, Ф. Ліст, К. Черні, Л. Годовський,К. Сен-Санс, А. Скрябіна мають схожі композиції. На замовлення Пауля Вітгенштейна аналогічні музичні твори написав С. Прокоф'єв і Р. Штрауса. Щоразу перед мелодистами поставало делікатне завдання. Завдання зробити відбиток, щоб піаніст використовував не п'ять, а десять оладок. Історія показала, що стильний спосіб досягти такого ефекту у </w:t>
      </w:r>
      <w:r w:rsidRPr="00073B74">
        <w:rPr>
          <w:rFonts w:ascii="Times New Roman" w:hAnsi="Times New Roman" w:cs="Times New Roman"/>
          <w:sz w:val="28"/>
          <w:szCs w:val="28"/>
        </w:rPr>
        <w:lastRenderedPageBreak/>
        <w:t>Моріса Равеля тільки в його творчості набув справжньої сили, повністю зберігши своє значення для нашого часу. Для досягнення успіху музикант вибудував жартівливі прийоми заповнення всіх регістрів, перехоплення пасажів, опори педалей, двоголосся на фоні широких арпеджіо для лівої руки, прямі згоди, кидки пасажів і справді масові пристрасті. Це все органічно вплетено в оркестрову тканину. Сольна партія інструмент сприймається спостереженням як дворучний одноручний - як у великих розмірах, так і в поєднанні з симфонією. Концерту для лівої руки Моріса Равеля присвячені численні наукові семінари, особливо детально історія створення концерту відображена в дискусійній праці американського піаніста Орельєна Бакара.</w:t>
      </w:r>
    </w:p>
    <w:p w:rsidR="00361C74" w:rsidRDefault="00361C74" w:rsidP="00073B74">
      <w:pPr>
        <w:spacing w:after="0" w:line="360" w:lineRule="auto"/>
        <w:ind w:firstLine="851"/>
        <w:jc w:val="both"/>
        <w:rPr>
          <w:rFonts w:ascii="Times New Roman" w:hAnsi="Times New Roman" w:cs="Times New Roman"/>
          <w:sz w:val="28"/>
          <w:szCs w:val="28"/>
        </w:rPr>
      </w:pPr>
    </w:p>
    <w:p w:rsidR="00361C74" w:rsidRDefault="00900245" w:rsidP="00361C74">
      <w:pPr>
        <w:spacing w:after="0"/>
        <w:ind w:firstLine="851"/>
        <w:jc w:val="center"/>
        <w:rPr>
          <w:rFonts w:ascii="Times New Roman" w:hAnsi="Times New Roman" w:cs="Times New Roman"/>
          <w:b/>
          <w:sz w:val="28"/>
          <w:szCs w:val="28"/>
        </w:rPr>
      </w:pPr>
      <w:r w:rsidRPr="00900245">
        <w:rPr>
          <w:rFonts w:ascii="Times New Roman" w:hAnsi="Times New Roman" w:cs="Times New Roman"/>
          <w:b/>
          <w:sz w:val="28"/>
          <w:szCs w:val="28"/>
        </w:rPr>
        <w:t>РОЗДІЛ 2.</w:t>
      </w:r>
    </w:p>
    <w:p w:rsidR="00900245" w:rsidRDefault="00900245" w:rsidP="00361C74">
      <w:pPr>
        <w:spacing w:after="0"/>
        <w:ind w:firstLine="851"/>
        <w:jc w:val="center"/>
        <w:rPr>
          <w:rFonts w:ascii="Times New Roman" w:hAnsi="Times New Roman" w:cs="Times New Roman"/>
          <w:b/>
          <w:sz w:val="28"/>
          <w:szCs w:val="28"/>
        </w:rPr>
      </w:pPr>
      <w:r w:rsidRPr="00900245">
        <w:rPr>
          <w:rFonts w:ascii="Times New Roman" w:hAnsi="Times New Roman" w:cs="Times New Roman"/>
          <w:b/>
          <w:sz w:val="28"/>
          <w:szCs w:val="28"/>
        </w:rPr>
        <w:t>ВПЛИВ БОЛЕРО МОРІСА РАВЕЛЯ НА МАЙБУТНІХ УЧИТЕЛІВ МУЗИЧНОГО МИСТ</w:t>
      </w:r>
      <w:r w:rsidR="00F40A6A">
        <w:rPr>
          <w:rFonts w:ascii="Times New Roman" w:hAnsi="Times New Roman" w:cs="Times New Roman"/>
          <w:b/>
          <w:sz w:val="28"/>
          <w:szCs w:val="28"/>
        </w:rPr>
        <w:t>ЕЦТВА</w:t>
      </w:r>
    </w:p>
    <w:p w:rsidR="00361C74" w:rsidRDefault="00361C74" w:rsidP="00900245">
      <w:pPr>
        <w:spacing w:after="0" w:line="360" w:lineRule="auto"/>
        <w:ind w:firstLine="851"/>
        <w:jc w:val="both"/>
        <w:rPr>
          <w:rFonts w:ascii="Times New Roman" w:hAnsi="Times New Roman" w:cs="Times New Roman"/>
          <w:b/>
          <w:sz w:val="28"/>
          <w:szCs w:val="28"/>
        </w:rPr>
      </w:pPr>
    </w:p>
    <w:p w:rsidR="00900245" w:rsidRPr="004765CB" w:rsidRDefault="00900245" w:rsidP="00900245">
      <w:pPr>
        <w:spacing w:after="0" w:line="360" w:lineRule="auto"/>
        <w:ind w:firstLine="851"/>
        <w:jc w:val="both"/>
        <w:rPr>
          <w:rFonts w:ascii="Times New Roman" w:hAnsi="Times New Roman" w:cs="Times New Roman"/>
          <w:sz w:val="28"/>
          <w:szCs w:val="28"/>
        </w:rPr>
      </w:pPr>
      <w:r w:rsidRPr="00900245">
        <w:rPr>
          <w:rFonts w:ascii="Times New Roman" w:hAnsi="Times New Roman" w:cs="Times New Roman"/>
          <w:sz w:val="28"/>
          <w:szCs w:val="28"/>
        </w:rPr>
        <w:t xml:space="preserve">Для вивчення основних аспектів розвитку тембрового </w:t>
      </w:r>
      <w:r w:rsidR="00256386">
        <w:rPr>
          <w:rFonts w:ascii="Times New Roman" w:hAnsi="Times New Roman" w:cs="Times New Roman"/>
          <w:sz w:val="28"/>
          <w:szCs w:val="28"/>
        </w:rPr>
        <w:t xml:space="preserve">слуху </w:t>
      </w:r>
      <w:r w:rsidRPr="00900245">
        <w:rPr>
          <w:rFonts w:ascii="Times New Roman" w:hAnsi="Times New Roman" w:cs="Times New Roman"/>
          <w:sz w:val="28"/>
          <w:szCs w:val="28"/>
        </w:rPr>
        <w:t>доцільно визначити поняття «тембральний</w:t>
      </w:r>
      <w:r w:rsidR="00256386">
        <w:rPr>
          <w:rFonts w:ascii="Times New Roman" w:hAnsi="Times New Roman" w:cs="Times New Roman"/>
          <w:sz w:val="28"/>
          <w:szCs w:val="28"/>
        </w:rPr>
        <w:t xml:space="preserve"> слух</w:t>
      </w:r>
      <w:r w:rsidRPr="00900245">
        <w:rPr>
          <w:rFonts w:ascii="Times New Roman" w:hAnsi="Times New Roman" w:cs="Times New Roman"/>
          <w:sz w:val="28"/>
          <w:szCs w:val="28"/>
        </w:rPr>
        <w:t>» у поєднанні двох факторів,</w:t>
      </w:r>
      <w:r w:rsidR="00256386">
        <w:rPr>
          <w:rFonts w:ascii="Times New Roman" w:hAnsi="Times New Roman" w:cs="Times New Roman"/>
          <w:sz w:val="28"/>
          <w:szCs w:val="28"/>
        </w:rPr>
        <w:t xml:space="preserve"> а саме «тембр» і «музичний слух </w:t>
      </w:r>
      <w:r w:rsidRPr="00900245">
        <w:rPr>
          <w:rFonts w:ascii="Times New Roman" w:hAnsi="Times New Roman" w:cs="Times New Roman"/>
          <w:sz w:val="28"/>
          <w:szCs w:val="28"/>
        </w:rPr>
        <w:t xml:space="preserve">». Аналіз наукової літератури показує, що тембр (від фр. «тембр»; пер. грец. «tynpanon») - колір, або характер звуку, якість, за якою розрізняються звуки однакової висоти і завдяки якій звук один інструмент або голос відрізняється від іншого. Пов’язане диво, як фізичне диво, може бути об’єктом дослідження різнокольорових традицій. Отже, фізики вважають тембр одним із чудес природи. Вчені, які вивчають музичну акустику, вважають тембр однією з фізичних швидкостей музичного звучання. З точки зору філософської мудрості, тембр є дивом естетичного порядку. Психологи вивчають це диво як елемент сприйняття і музичної репрезентації, а музикознавці – як одну з важливих професійних форм музиканта-пантоміма. З точки зору ультрасучасних наукових досліджень у галузі музичної акустики, тембр визначається показником кольору звуку, який відіграє значну роль у виконанні. Тембр звуку залежить від кількості </w:t>
      </w:r>
      <w:r w:rsidRPr="00900245">
        <w:rPr>
          <w:rFonts w:ascii="Times New Roman" w:hAnsi="Times New Roman" w:cs="Times New Roman"/>
          <w:sz w:val="28"/>
          <w:szCs w:val="28"/>
        </w:rPr>
        <w:lastRenderedPageBreak/>
        <w:t>насиченостей і їх відносної гучності, а також від якості звуку, вібрації тощо, тому Моріс Равель розкрив поняття «тембр» як складний звук насиченостей, як результат їх занурення основним тоном, який одночасно є як</w:t>
      </w:r>
      <w:r w:rsidR="00F40A6A">
        <w:rPr>
          <w:rFonts w:ascii="Times New Roman" w:hAnsi="Times New Roman" w:cs="Times New Roman"/>
          <w:sz w:val="28"/>
          <w:szCs w:val="28"/>
        </w:rPr>
        <w:t xml:space="preserve"> би згущеним освітленням звуку</w:t>
      </w:r>
      <w:r w:rsidR="004765CB" w:rsidRPr="004765CB">
        <w:rPr>
          <w:rFonts w:ascii="Times New Roman" w:hAnsi="Times New Roman" w:cs="Times New Roman"/>
          <w:sz w:val="28"/>
          <w:szCs w:val="28"/>
        </w:rPr>
        <w:t>[4]</w:t>
      </w:r>
      <w:r w:rsidR="00F40A6A">
        <w:rPr>
          <w:rFonts w:ascii="Times New Roman" w:hAnsi="Times New Roman" w:cs="Times New Roman"/>
          <w:sz w:val="28"/>
          <w:szCs w:val="28"/>
        </w:rPr>
        <w:t>.</w:t>
      </w:r>
    </w:p>
    <w:p w:rsidR="00900245" w:rsidRDefault="00900245" w:rsidP="00900245">
      <w:pPr>
        <w:spacing w:after="0" w:line="360" w:lineRule="auto"/>
        <w:ind w:firstLine="851"/>
        <w:jc w:val="both"/>
        <w:rPr>
          <w:rFonts w:ascii="Times New Roman" w:hAnsi="Times New Roman" w:cs="Times New Roman"/>
          <w:sz w:val="28"/>
          <w:szCs w:val="28"/>
        </w:rPr>
      </w:pPr>
      <w:r w:rsidRPr="00900245">
        <w:rPr>
          <w:rFonts w:ascii="Times New Roman" w:hAnsi="Times New Roman" w:cs="Times New Roman"/>
          <w:sz w:val="28"/>
          <w:szCs w:val="28"/>
        </w:rPr>
        <w:t>Таким чином створюється враження, ніби в єдиному звукі укладена звукова поліфонія. За подібних обставин музичний звук набуває такого звукового забарвлення, яке характеризується гучністю і вагою. Це породжує цілісність звучання, «округлість, ахроматизм, значущість та інші характерні посилки, що складають сутнісну сферу виконавської музичної виразності».</w:t>
      </w:r>
      <w:r>
        <w:rPr>
          <w:rFonts w:ascii="Times New Roman" w:hAnsi="Times New Roman" w:cs="Times New Roman"/>
          <w:sz w:val="28"/>
          <w:szCs w:val="28"/>
        </w:rPr>
        <w:t xml:space="preserve"> </w:t>
      </w:r>
      <w:r w:rsidRPr="00900245">
        <w:rPr>
          <w:rFonts w:ascii="Times New Roman" w:hAnsi="Times New Roman" w:cs="Times New Roman"/>
          <w:sz w:val="28"/>
          <w:szCs w:val="28"/>
        </w:rPr>
        <w:t>Таким чином, будучи якістю звуку, яка відрізняє звук однієї висоти, тембр відрізняє звук одного інструменту або голосу від іншого. Особливий тембральний відбиток виникає в процесі сприйняття комплексу одночасних звуків, анатомо</w:t>
      </w:r>
      <w:r w:rsidR="00256386">
        <w:rPr>
          <w:rFonts w:ascii="Times New Roman" w:hAnsi="Times New Roman" w:cs="Times New Roman"/>
          <w:sz w:val="28"/>
          <w:szCs w:val="28"/>
        </w:rPr>
        <w:t>ваних слух</w:t>
      </w:r>
      <w:r w:rsidRPr="00900245">
        <w:rPr>
          <w:rFonts w:ascii="Times New Roman" w:hAnsi="Times New Roman" w:cs="Times New Roman"/>
          <w:sz w:val="28"/>
          <w:szCs w:val="28"/>
        </w:rPr>
        <w:t>ом, при періодичній зміні його висоти та інтенсивності. Розбіжності взаємодії тембру і висоти називаються вченням про його двох звуковисотних зачатках у музичній акустиці та психології.</w:t>
      </w:r>
    </w:p>
    <w:p w:rsidR="00361C74" w:rsidRPr="00900245" w:rsidRDefault="00361C74" w:rsidP="00900245">
      <w:pPr>
        <w:spacing w:after="0" w:line="360" w:lineRule="auto"/>
        <w:ind w:firstLine="851"/>
        <w:jc w:val="both"/>
        <w:rPr>
          <w:rFonts w:ascii="Times New Roman" w:hAnsi="Times New Roman" w:cs="Times New Roman"/>
          <w:sz w:val="28"/>
          <w:szCs w:val="28"/>
        </w:rPr>
      </w:pPr>
    </w:p>
    <w:p w:rsidR="00900245" w:rsidRDefault="00361C74" w:rsidP="00900245">
      <w:pPr>
        <w:spacing w:after="0" w:line="360" w:lineRule="auto"/>
        <w:ind w:firstLine="851"/>
        <w:jc w:val="both"/>
        <w:rPr>
          <w:rFonts w:ascii="Times New Roman" w:hAnsi="Times New Roman" w:cs="Times New Roman"/>
          <w:b/>
          <w:sz w:val="28"/>
          <w:szCs w:val="28"/>
        </w:rPr>
      </w:pPr>
      <w:r w:rsidRPr="00900245">
        <w:rPr>
          <w:rFonts w:ascii="Times New Roman" w:hAnsi="Times New Roman" w:cs="Times New Roman"/>
          <w:b/>
          <w:sz w:val="28"/>
          <w:szCs w:val="28"/>
        </w:rPr>
        <w:t>2.1. Розвиток гармонічного слуху як необхідної складової фахової підготовки майбутніх учителів музичного мист</w:t>
      </w:r>
    </w:p>
    <w:p w:rsidR="00361C74" w:rsidRDefault="00361C74" w:rsidP="00900245">
      <w:pPr>
        <w:spacing w:after="0" w:line="360" w:lineRule="auto"/>
        <w:ind w:firstLine="851"/>
        <w:jc w:val="both"/>
        <w:rPr>
          <w:rFonts w:ascii="Times New Roman" w:hAnsi="Times New Roman" w:cs="Times New Roman"/>
          <w:b/>
          <w:sz w:val="28"/>
          <w:szCs w:val="28"/>
        </w:rPr>
      </w:pPr>
    </w:p>
    <w:p w:rsidR="00256386" w:rsidRPr="00F40A6A" w:rsidRDefault="00900245" w:rsidP="00900245">
      <w:pPr>
        <w:spacing w:after="0" w:line="360" w:lineRule="auto"/>
        <w:ind w:firstLine="851"/>
        <w:jc w:val="both"/>
        <w:rPr>
          <w:rFonts w:ascii="Times New Roman" w:hAnsi="Times New Roman" w:cs="Times New Roman"/>
          <w:sz w:val="28"/>
          <w:szCs w:val="28"/>
        </w:rPr>
      </w:pPr>
      <w:r w:rsidRPr="00900245">
        <w:rPr>
          <w:rFonts w:ascii="Times New Roman" w:hAnsi="Times New Roman" w:cs="Times New Roman"/>
          <w:sz w:val="28"/>
          <w:szCs w:val="28"/>
        </w:rPr>
        <w:t xml:space="preserve">Конформація тембрального </w:t>
      </w:r>
      <w:r>
        <w:rPr>
          <w:rFonts w:ascii="Times New Roman" w:hAnsi="Times New Roman" w:cs="Times New Roman"/>
          <w:sz w:val="28"/>
          <w:szCs w:val="28"/>
        </w:rPr>
        <w:t>слуху</w:t>
      </w:r>
      <w:r w:rsidRPr="00900245">
        <w:rPr>
          <w:rFonts w:ascii="Times New Roman" w:hAnsi="Times New Roman" w:cs="Times New Roman"/>
          <w:sz w:val="28"/>
          <w:szCs w:val="28"/>
        </w:rPr>
        <w:t xml:space="preserve"> ненароджених наставників музичного мистецтва в процесі необхідної грамотності є складним процесом з багаторівневою структурою, передбачалося, що ситуації його конформації в науковців повинні відображати всі структурні чинники досліджуваного дива, зокрема когнітивні та інструктивна, що характеризує позицію музичного виховання і визначається необхідністю накопичення музикознавчих і систематичних знань, розвитку темброво-слухових відрізків та активізації музичного мислення; когнітивно-функціональний, що свідчить про обізнаність із засобами музичної виразності, наявність абецерських знань ансамблевого виконавства, ступінь узгодженості знань про необхідне мистецтво та бажання їх розширити; оцінно-милосердний, що охоплює </w:t>
      </w:r>
      <w:r w:rsidRPr="00900245">
        <w:rPr>
          <w:rFonts w:ascii="Times New Roman" w:hAnsi="Times New Roman" w:cs="Times New Roman"/>
          <w:sz w:val="28"/>
          <w:szCs w:val="28"/>
        </w:rPr>
        <w:lastRenderedPageBreak/>
        <w:t>ступінь здатності до культурної оцінки милосердного та добровільного стану вчених факультету мистецтва у виконанні кондиціонування; результатно-діяльний, який акумулює функціонування всієї змістовно- структурної моделі конформації тембрального</w:t>
      </w:r>
      <w:r w:rsidR="00256386">
        <w:rPr>
          <w:rFonts w:ascii="Times New Roman" w:hAnsi="Times New Roman" w:cs="Times New Roman"/>
          <w:sz w:val="28"/>
          <w:szCs w:val="28"/>
        </w:rPr>
        <w:t xml:space="preserve"> слуху </w:t>
      </w:r>
      <w:r w:rsidRPr="00900245">
        <w:rPr>
          <w:rFonts w:ascii="Times New Roman" w:hAnsi="Times New Roman" w:cs="Times New Roman"/>
          <w:sz w:val="28"/>
          <w:szCs w:val="28"/>
        </w:rPr>
        <w:t>, спрямованої на творче тонко- здійснення ненароджених наставників муз</w:t>
      </w:r>
      <w:r w:rsidR="00F40A6A">
        <w:rPr>
          <w:rFonts w:ascii="Times New Roman" w:hAnsi="Times New Roman" w:cs="Times New Roman"/>
          <w:sz w:val="28"/>
          <w:szCs w:val="28"/>
        </w:rPr>
        <w:t xml:space="preserve">ики в практичній обумовленості </w:t>
      </w:r>
      <w:r w:rsidR="005658D5">
        <w:rPr>
          <w:rFonts w:ascii="Times New Roman" w:hAnsi="Times New Roman" w:cs="Times New Roman"/>
          <w:sz w:val="28"/>
          <w:szCs w:val="28"/>
        </w:rPr>
        <w:t>[</w:t>
      </w:r>
      <w:r w:rsidR="004765CB" w:rsidRPr="00F40A6A">
        <w:rPr>
          <w:rFonts w:ascii="Times New Roman" w:hAnsi="Times New Roman" w:cs="Times New Roman"/>
          <w:sz w:val="28"/>
          <w:szCs w:val="28"/>
        </w:rPr>
        <w:t>5]</w:t>
      </w:r>
      <w:r w:rsidR="00F40A6A">
        <w:rPr>
          <w:rFonts w:ascii="Times New Roman" w:hAnsi="Times New Roman" w:cs="Times New Roman"/>
          <w:sz w:val="28"/>
          <w:szCs w:val="28"/>
        </w:rPr>
        <w:t>.</w:t>
      </w:r>
    </w:p>
    <w:p w:rsidR="00900245" w:rsidRPr="004765CB" w:rsidRDefault="00900245" w:rsidP="00900245">
      <w:pPr>
        <w:spacing w:after="0" w:line="360" w:lineRule="auto"/>
        <w:ind w:firstLine="851"/>
        <w:jc w:val="both"/>
        <w:rPr>
          <w:rFonts w:ascii="Times New Roman" w:hAnsi="Times New Roman" w:cs="Times New Roman"/>
          <w:sz w:val="28"/>
          <w:szCs w:val="28"/>
        </w:rPr>
      </w:pPr>
      <w:r w:rsidRPr="00900245">
        <w:rPr>
          <w:rFonts w:ascii="Times New Roman" w:hAnsi="Times New Roman" w:cs="Times New Roman"/>
          <w:sz w:val="28"/>
          <w:szCs w:val="28"/>
        </w:rPr>
        <w:t xml:space="preserve">Доцільно зауважити, що </w:t>
      </w:r>
      <w:r w:rsidR="00256386">
        <w:rPr>
          <w:rFonts w:ascii="Times New Roman" w:hAnsi="Times New Roman" w:cs="Times New Roman"/>
          <w:sz w:val="28"/>
          <w:szCs w:val="28"/>
        </w:rPr>
        <w:t xml:space="preserve">узгодженість тембрального слуху </w:t>
      </w:r>
      <w:r w:rsidRPr="00900245">
        <w:rPr>
          <w:rFonts w:ascii="Times New Roman" w:hAnsi="Times New Roman" w:cs="Times New Roman"/>
          <w:sz w:val="28"/>
          <w:szCs w:val="28"/>
        </w:rPr>
        <w:t>ненароджених наставників музичного мистецтва в процесі необхідного оволодіння грамотою означає їхню здатність самостійно знаходити розумні стилі вдосконалення необхідного та виконавського процесу з метою отримання якісно нового конкретного результату музичної діяльності. Доречно зазначити, що досягнення учнем передової позиції означає, що под</w:t>
      </w:r>
      <w:r w:rsidR="00256386">
        <w:rPr>
          <w:rFonts w:ascii="Times New Roman" w:hAnsi="Times New Roman" w:cs="Times New Roman"/>
          <w:sz w:val="28"/>
          <w:szCs w:val="28"/>
        </w:rPr>
        <w:t>альший розвиток тембрового слуху</w:t>
      </w:r>
      <w:r w:rsidRPr="00900245">
        <w:rPr>
          <w:rFonts w:ascii="Times New Roman" w:hAnsi="Times New Roman" w:cs="Times New Roman"/>
          <w:sz w:val="28"/>
          <w:szCs w:val="28"/>
        </w:rPr>
        <w:t xml:space="preserve"> в процесі необхідної грамотності стане об'єктивною необхідністю, постійним прагненням до професійного розвитку та професійного зростання. Ефективна робота з розвитку тембрального ладу науковців педагогічних факультетів ВНЗ дозволяє визначити подальші тенденції розвитку їхнього музичного ладу та внести відповідні корективи, що створює передумови дл</w:t>
      </w:r>
      <w:r w:rsidR="00F40A6A">
        <w:rPr>
          <w:rFonts w:ascii="Times New Roman" w:hAnsi="Times New Roman" w:cs="Times New Roman"/>
          <w:sz w:val="28"/>
          <w:szCs w:val="28"/>
        </w:rPr>
        <w:t>я його постійного вдосконалення</w:t>
      </w:r>
      <w:r w:rsidR="005658D5">
        <w:rPr>
          <w:rFonts w:ascii="Times New Roman" w:hAnsi="Times New Roman" w:cs="Times New Roman"/>
          <w:sz w:val="28"/>
          <w:szCs w:val="28"/>
        </w:rPr>
        <w:t>[</w:t>
      </w:r>
      <w:r w:rsidR="004765CB" w:rsidRPr="004765CB">
        <w:rPr>
          <w:rFonts w:ascii="Times New Roman" w:hAnsi="Times New Roman" w:cs="Times New Roman"/>
          <w:sz w:val="28"/>
          <w:szCs w:val="28"/>
        </w:rPr>
        <w:t>6]</w:t>
      </w:r>
      <w:r w:rsidR="00F40A6A">
        <w:rPr>
          <w:rFonts w:ascii="Times New Roman" w:hAnsi="Times New Roman" w:cs="Times New Roman"/>
          <w:sz w:val="28"/>
          <w:szCs w:val="28"/>
        </w:rPr>
        <w:t>.</w:t>
      </w:r>
    </w:p>
    <w:p w:rsidR="000E0B98" w:rsidRDefault="000E0B98" w:rsidP="00900245">
      <w:pPr>
        <w:spacing w:after="0" w:line="360" w:lineRule="auto"/>
        <w:ind w:firstLine="851"/>
        <w:jc w:val="both"/>
        <w:rPr>
          <w:rFonts w:ascii="Times New Roman" w:hAnsi="Times New Roman" w:cs="Times New Roman"/>
          <w:sz w:val="28"/>
          <w:szCs w:val="28"/>
        </w:rPr>
      </w:pPr>
    </w:p>
    <w:p w:rsidR="00256386" w:rsidRDefault="000E0B98" w:rsidP="00900245">
      <w:pPr>
        <w:spacing w:after="0" w:line="360" w:lineRule="auto"/>
        <w:ind w:firstLine="851"/>
        <w:jc w:val="both"/>
        <w:rPr>
          <w:rFonts w:ascii="Times New Roman" w:hAnsi="Times New Roman" w:cs="Times New Roman"/>
          <w:b/>
          <w:sz w:val="28"/>
          <w:szCs w:val="28"/>
        </w:rPr>
      </w:pPr>
      <w:r w:rsidRPr="00256386">
        <w:rPr>
          <w:rFonts w:ascii="Times New Roman" w:hAnsi="Times New Roman" w:cs="Times New Roman"/>
          <w:b/>
          <w:sz w:val="28"/>
          <w:szCs w:val="28"/>
        </w:rPr>
        <w:t>2.2. Основні аспекти підготовки майбутніх учителів музичного мистецтва до розвитку тембрального слуху учнів</w:t>
      </w:r>
    </w:p>
    <w:p w:rsidR="000E0B98" w:rsidRDefault="000E0B98" w:rsidP="00900245">
      <w:pPr>
        <w:spacing w:after="0" w:line="360" w:lineRule="auto"/>
        <w:ind w:firstLine="851"/>
        <w:jc w:val="both"/>
        <w:rPr>
          <w:rFonts w:ascii="Times New Roman" w:hAnsi="Times New Roman" w:cs="Times New Roman"/>
          <w:b/>
          <w:sz w:val="28"/>
          <w:szCs w:val="28"/>
        </w:rPr>
      </w:pPr>
    </w:p>
    <w:p w:rsidR="00163692" w:rsidRPr="00F40A6A" w:rsidRDefault="00256386" w:rsidP="00163692">
      <w:pPr>
        <w:spacing w:after="0" w:line="360" w:lineRule="auto"/>
        <w:ind w:firstLine="851"/>
        <w:jc w:val="both"/>
        <w:rPr>
          <w:rFonts w:ascii="Times New Roman" w:hAnsi="Times New Roman" w:cs="Times New Roman"/>
          <w:sz w:val="28"/>
          <w:szCs w:val="28"/>
        </w:rPr>
      </w:pPr>
      <w:r w:rsidRPr="00256386">
        <w:rPr>
          <w:rFonts w:ascii="Times New Roman" w:hAnsi="Times New Roman" w:cs="Times New Roman"/>
          <w:sz w:val="28"/>
          <w:szCs w:val="28"/>
        </w:rPr>
        <w:t>У науковій</w:t>
      </w:r>
      <w:r>
        <w:rPr>
          <w:rFonts w:ascii="Times New Roman" w:hAnsi="Times New Roman" w:cs="Times New Roman"/>
          <w:sz w:val="28"/>
          <w:szCs w:val="28"/>
        </w:rPr>
        <w:t xml:space="preserve"> літературі під гармонійним слух</w:t>
      </w:r>
      <w:r w:rsidRPr="00256386">
        <w:rPr>
          <w:rFonts w:ascii="Times New Roman" w:hAnsi="Times New Roman" w:cs="Times New Roman"/>
          <w:sz w:val="28"/>
          <w:szCs w:val="28"/>
        </w:rPr>
        <w:t xml:space="preserve">ом розуміють здатність сприймати поліфонічну музику, відтворювати її в музичних і слухових уявленнях, проводити фонетичний і функціональний аналіз співзвуччя, визначати структурні фактори пристрастей (тони, інтервали, групи тонів). і інтервали), їх висотне розташування і співвідношення один з одним, а також відтворювати їх в аранжованій (арпеджіо) формі голосом або на якомусь музичному інструменті. На практиці розвинена гармонійна обсервація може </w:t>
      </w:r>
      <w:r w:rsidRPr="00256386">
        <w:rPr>
          <w:rFonts w:ascii="Times New Roman" w:hAnsi="Times New Roman" w:cs="Times New Roman"/>
          <w:sz w:val="28"/>
          <w:szCs w:val="28"/>
        </w:rPr>
        <w:lastRenderedPageBreak/>
        <w:t>допомогти в процесі вибору шляхом дотримання приналежності до даного ефіру або</w:t>
      </w:r>
      <w:r w:rsidR="00F40A6A">
        <w:rPr>
          <w:rFonts w:ascii="Times New Roman" w:hAnsi="Times New Roman" w:cs="Times New Roman"/>
          <w:sz w:val="28"/>
          <w:szCs w:val="28"/>
        </w:rPr>
        <w:t xml:space="preserve"> при співі багатоголосним хором</w:t>
      </w:r>
      <w:r w:rsidRPr="00256386">
        <w:rPr>
          <w:rFonts w:ascii="Times New Roman" w:hAnsi="Times New Roman" w:cs="Times New Roman"/>
          <w:sz w:val="28"/>
          <w:szCs w:val="28"/>
        </w:rPr>
        <w:t xml:space="preserve"> </w:t>
      </w:r>
      <w:r w:rsidR="005658D5">
        <w:rPr>
          <w:rFonts w:ascii="Times New Roman" w:hAnsi="Times New Roman" w:cs="Times New Roman"/>
          <w:sz w:val="28"/>
          <w:szCs w:val="28"/>
        </w:rPr>
        <w:t>[11</w:t>
      </w:r>
      <w:r w:rsidR="004765CB" w:rsidRPr="00F40A6A">
        <w:rPr>
          <w:rFonts w:ascii="Times New Roman" w:hAnsi="Times New Roman" w:cs="Times New Roman"/>
          <w:sz w:val="28"/>
          <w:szCs w:val="28"/>
        </w:rPr>
        <w:t>]</w:t>
      </w:r>
      <w:r w:rsidR="00F40A6A">
        <w:rPr>
          <w:rFonts w:ascii="Times New Roman" w:hAnsi="Times New Roman" w:cs="Times New Roman"/>
          <w:sz w:val="28"/>
          <w:szCs w:val="28"/>
        </w:rPr>
        <w:t>.</w:t>
      </w:r>
    </w:p>
    <w:p w:rsidR="00163692" w:rsidRDefault="00256386" w:rsidP="00163692">
      <w:pPr>
        <w:spacing w:after="0" w:line="360" w:lineRule="auto"/>
        <w:ind w:firstLine="851"/>
        <w:jc w:val="both"/>
        <w:rPr>
          <w:rFonts w:ascii="Times New Roman" w:hAnsi="Times New Roman" w:cs="Times New Roman"/>
          <w:sz w:val="28"/>
          <w:szCs w:val="28"/>
        </w:rPr>
      </w:pPr>
      <w:r w:rsidRPr="00256386">
        <w:rPr>
          <w:rFonts w:ascii="Times New Roman" w:hAnsi="Times New Roman" w:cs="Times New Roman"/>
          <w:sz w:val="28"/>
          <w:szCs w:val="28"/>
        </w:rPr>
        <w:t>Сприйняття співзвуччя може бути тембральним і гармонійним. При тембровому сприйнятті одне співзвуччя сприймається як один звук певного тембру. При гармонійному сприйнятті співзвуччя сприймається як кілька високих звуків</w:t>
      </w:r>
      <w:r>
        <w:rPr>
          <w:rFonts w:ascii="Times New Roman" w:hAnsi="Times New Roman" w:cs="Times New Roman"/>
          <w:sz w:val="28"/>
          <w:szCs w:val="28"/>
        </w:rPr>
        <w:t xml:space="preserve"> одного тембру. гармонійний сдух</w:t>
      </w:r>
      <w:r w:rsidRPr="00256386">
        <w:rPr>
          <w:rFonts w:ascii="Times New Roman" w:hAnsi="Times New Roman" w:cs="Times New Roman"/>
          <w:sz w:val="28"/>
          <w:szCs w:val="28"/>
        </w:rPr>
        <w:t xml:space="preserve"> у своєму розвитку може значн</w:t>
      </w:r>
      <w:r>
        <w:rPr>
          <w:rFonts w:ascii="Times New Roman" w:hAnsi="Times New Roman" w:cs="Times New Roman"/>
          <w:sz w:val="28"/>
          <w:szCs w:val="28"/>
        </w:rPr>
        <w:t>о відставати від ліричного слух</w:t>
      </w:r>
      <w:r w:rsidRPr="00256386">
        <w:rPr>
          <w:rFonts w:ascii="Times New Roman" w:hAnsi="Times New Roman" w:cs="Times New Roman"/>
          <w:sz w:val="28"/>
          <w:szCs w:val="28"/>
        </w:rPr>
        <w:t xml:space="preserve"> і взагалі бути відсутнім на ранковому етапі розвитку музичної спостережливості. Гармонійна спостережливість ненародженого вчителя музичної школи характеризується його становленням і розвитком. учні ВНЗ зберігають навички слухового аналізу гармонійних співзвуччів, можуть спостережливістю розрізняти окремі звуки, виділяти їх висоту, виділяти із загального тембрального забарвлення. Люд</w:t>
      </w:r>
      <w:r w:rsidR="00163692">
        <w:rPr>
          <w:rFonts w:ascii="Times New Roman" w:hAnsi="Times New Roman" w:cs="Times New Roman"/>
          <w:sz w:val="28"/>
          <w:szCs w:val="28"/>
        </w:rPr>
        <w:t>и, які володіють абсолютним слух</w:t>
      </w:r>
      <w:r w:rsidRPr="00256386">
        <w:rPr>
          <w:rFonts w:ascii="Times New Roman" w:hAnsi="Times New Roman" w:cs="Times New Roman"/>
          <w:sz w:val="28"/>
          <w:szCs w:val="28"/>
        </w:rPr>
        <w:t xml:space="preserve">ом, можуть вільно впоратися з аналізом на слух на уроках сольфеджіо. гармонійне сприйняття виникає лише тоді, коли людина чує кілька піків в одному тембральному кольорі в акорді або в пристрасті. </w:t>
      </w:r>
    </w:p>
    <w:p w:rsidR="00163692" w:rsidRDefault="00256386" w:rsidP="00163692">
      <w:pPr>
        <w:spacing w:after="0" w:line="360" w:lineRule="auto"/>
        <w:ind w:firstLine="851"/>
        <w:jc w:val="both"/>
        <w:rPr>
          <w:rFonts w:ascii="Times New Roman" w:hAnsi="Times New Roman" w:cs="Times New Roman"/>
          <w:sz w:val="28"/>
          <w:szCs w:val="28"/>
        </w:rPr>
      </w:pPr>
      <w:r w:rsidRPr="00256386">
        <w:rPr>
          <w:rFonts w:ascii="Times New Roman" w:hAnsi="Times New Roman" w:cs="Times New Roman"/>
          <w:sz w:val="28"/>
          <w:szCs w:val="28"/>
        </w:rPr>
        <w:t>Вчен</w:t>
      </w:r>
      <w:r w:rsidR="00163692">
        <w:rPr>
          <w:rFonts w:ascii="Times New Roman" w:hAnsi="Times New Roman" w:cs="Times New Roman"/>
          <w:sz w:val="28"/>
          <w:szCs w:val="28"/>
        </w:rPr>
        <w:t>і, які не мають абсолютного слух</w:t>
      </w:r>
      <w:r w:rsidRPr="00256386">
        <w:rPr>
          <w:rFonts w:ascii="Times New Roman" w:hAnsi="Times New Roman" w:cs="Times New Roman"/>
          <w:sz w:val="28"/>
          <w:szCs w:val="28"/>
        </w:rPr>
        <w:t>у, виділяють шляхом дотримання не окремих звуків в ізольованому співзвуччі, а окремих звуковисотних ліній, окремих голосів із поліфонічного музичного руху, а також визначають функції пристрастей. Професійне навчання ненароджених наставників музики розуміється як навчан</w:t>
      </w:r>
      <w:r w:rsidR="00163692">
        <w:rPr>
          <w:rFonts w:ascii="Times New Roman" w:hAnsi="Times New Roman" w:cs="Times New Roman"/>
          <w:sz w:val="28"/>
          <w:szCs w:val="28"/>
        </w:rPr>
        <w:t>ня, яке передбачає приєднання ,</w:t>
      </w:r>
      <w:r w:rsidRPr="00256386">
        <w:rPr>
          <w:rFonts w:ascii="Times New Roman" w:hAnsi="Times New Roman" w:cs="Times New Roman"/>
          <w:sz w:val="28"/>
          <w:szCs w:val="28"/>
        </w:rPr>
        <w:t xml:space="preserve">поглиблення та інтеграція філософських, розумових, мистецтвознавчих, музично-педагогічних, загальнопедагогічних і спеціальних музичних знань і навичок, застосування їх на практиці; створення особливих умов для становлення особистості ультрасучасного вчителя-педагога, фахівця широкого меценатського профілю. </w:t>
      </w:r>
    </w:p>
    <w:p w:rsidR="00163692" w:rsidRPr="00F40A6A" w:rsidRDefault="00256386" w:rsidP="00163692">
      <w:pPr>
        <w:spacing w:after="0" w:line="360" w:lineRule="auto"/>
        <w:ind w:firstLine="851"/>
        <w:jc w:val="both"/>
        <w:rPr>
          <w:rFonts w:ascii="Times New Roman" w:hAnsi="Times New Roman" w:cs="Times New Roman"/>
          <w:sz w:val="28"/>
          <w:szCs w:val="28"/>
        </w:rPr>
      </w:pPr>
      <w:r w:rsidRPr="00256386">
        <w:rPr>
          <w:rFonts w:ascii="Times New Roman" w:hAnsi="Times New Roman" w:cs="Times New Roman"/>
          <w:sz w:val="28"/>
          <w:szCs w:val="28"/>
        </w:rPr>
        <w:t xml:space="preserve">Удосконалення професійних здібностей ненароджених наставників музики є запорукою того, що молоді спеціалісти будуть придатні для виконання своїх професійних обов’язків у відповідних посадових середніх семінаріях. Зміст професійної музично-педагогічної підготовки </w:t>
      </w:r>
      <w:r w:rsidRPr="00256386">
        <w:rPr>
          <w:rFonts w:ascii="Times New Roman" w:hAnsi="Times New Roman" w:cs="Times New Roman"/>
          <w:sz w:val="28"/>
          <w:szCs w:val="28"/>
        </w:rPr>
        <w:lastRenderedPageBreak/>
        <w:t>ненароджених наставників музики полягає в засвоєнні ними системи узагальнених знань про закономірності розвитку становища та історії музики, про зміст і особливості музичного мистецтва як засобу відображення культури. реальності, її соціально-буквального навантаження та соціальної значущості; знання основних порядків музичного мистецтва та музикознавчих узагальнень, необхідних</w:t>
      </w:r>
      <w:r w:rsidR="00163692">
        <w:rPr>
          <w:rFonts w:ascii="Times New Roman" w:hAnsi="Times New Roman" w:cs="Times New Roman"/>
          <w:sz w:val="28"/>
          <w:szCs w:val="28"/>
        </w:rPr>
        <w:t xml:space="preserve"> у практичній обумовленості (</w:t>
      </w:r>
      <w:r w:rsidRPr="00256386">
        <w:rPr>
          <w:rFonts w:ascii="Times New Roman" w:hAnsi="Times New Roman" w:cs="Times New Roman"/>
          <w:sz w:val="28"/>
          <w:szCs w:val="28"/>
        </w:rPr>
        <w:t>форма твору, музичний образ і музична мова, музична драматургія, засоби музичної виразності та ін., а також розуміння акцентуаційної природи музичного мистецтва, його ниркової основи, культурно-структурних особливостей барвистих музичних смуг). Професійну підготовку ненародженого вчителя музичної школи забезпечують навчальні дисципліни предметно-професійного циклу, метою яких є всебічна гуманізація процесу музичного виховання, його інтеграція з іншими видами культурної творчості, багатопрофільність музики. освіти та ф</w:t>
      </w:r>
      <w:r w:rsidR="00F40A6A">
        <w:rPr>
          <w:rFonts w:ascii="Times New Roman" w:hAnsi="Times New Roman" w:cs="Times New Roman"/>
          <w:sz w:val="28"/>
          <w:szCs w:val="28"/>
        </w:rPr>
        <w:t>ундаменталізації набутих відбив</w:t>
      </w:r>
      <w:r w:rsidRPr="00256386">
        <w:rPr>
          <w:rFonts w:ascii="Times New Roman" w:hAnsi="Times New Roman" w:cs="Times New Roman"/>
          <w:sz w:val="28"/>
          <w:szCs w:val="28"/>
        </w:rPr>
        <w:t xml:space="preserve"> </w:t>
      </w:r>
      <w:r w:rsidR="005658D5">
        <w:rPr>
          <w:rFonts w:ascii="Times New Roman" w:hAnsi="Times New Roman" w:cs="Times New Roman"/>
          <w:sz w:val="28"/>
          <w:szCs w:val="28"/>
        </w:rPr>
        <w:t>[10</w:t>
      </w:r>
      <w:r w:rsidR="004765CB" w:rsidRPr="00F40A6A">
        <w:rPr>
          <w:rFonts w:ascii="Times New Roman" w:hAnsi="Times New Roman" w:cs="Times New Roman"/>
          <w:sz w:val="28"/>
          <w:szCs w:val="28"/>
        </w:rPr>
        <w:t>]</w:t>
      </w:r>
      <w:r w:rsidR="00F40A6A">
        <w:rPr>
          <w:rFonts w:ascii="Times New Roman" w:hAnsi="Times New Roman" w:cs="Times New Roman"/>
          <w:sz w:val="28"/>
          <w:szCs w:val="28"/>
        </w:rPr>
        <w:t>.</w:t>
      </w:r>
    </w:p>
    <w:p w:rsidR="00163692" w:rsidRDefault="00256386" w:rsidP="00256386">
      <w:pPr>
        <w:spacing w:after="0" w:line="360" w:lineRule="auto"/>
        <w:ind w:firstLine="851"/>
        <w:jc w:val="both"/>
        <w:rPr>
          <w:rFonts w:ascii="Times New Roman" w:hAnsi="Times New Roman" w:cs="Times New Roman"/>
          <w:sz w:val="28"/>
          <w:szCs w:val="28"/>
        </w:rPr>
      </w:pPr>
      <w:r w:rsidRPr="00256386">
        <w:rPr>
          <w:rFonts w:ascii="Times New Roman" w:hAnsi="Times New Roman" w:cs="Times New Roman"/>
          <w:sz w:val="28"/>
          <w:szCs w:val="28"/>
        </w:rPr>
        <w:t xml:space="preserve">Теоретичний блок професійної підготовки ненароджених наставників музики складають музично-літературні та музично-теоретичні знання. Нотно-літературні знання дозволяють ще не народженому вчителю музичної школи отримати цілісне уявлення про зародження і розвиток музики як виду мистецтва, розібрати її стилістичну розробку крізь призму різних епох і народів, ознайомитися зі стильовими зразками майстерні. численних мелодистів під час заслуховування музики на лекціях тощо. Основними навчальними дисциплінами цього блоку є історія української та зарубіжної музики. </w:t>
      </w:r>
    </w:p>
    <w:p w:rsidR="00256386" w:rsidRDefault="00256386" w:rsidP="00256386">
      <w:pPr>
        <w:spacing w:after="0" w:line="360" w:lineRule="auto"/>
        <w:ind w:firstLine="851"/>
        <w:jc w:val="both"/>
        <w:rPr>
          <w:rFonts w:ascii="Times New Roman" w:hAnsi="Times New Roman" w:cs="Times New Roman"/>
          <w:sz w:val="28"/>
          <w:szCs w:val="28"/>
        </w:rPr>
      </w:pPr>
      <w:r w:rsidRPr="00256386">
        <w:rPr>
          <w:rFonts w:ascii="Times New Roman" w:hAnsi="Times New Roman" w:cs="Times New Roman"/>
          <w:sz w:val="28"/>
          <w:szCs w:val="28"/>
        </w:rPr>
        <w:t>Музично-теоретичні знання вкрай необхідні вчителю музичної школи і для здобуття професії, і для здійснення професійної підготовки. Без музично-теоретичних знань учитель музичної школи не зможе розібрати і зрозуміти структурну структуру музичного практикуму, засвоїти значний комплекс знаків і символів, що використовуються в музичній пам’ятці. Крім того, вивчення подібних дисциплін, як сольфеджіо, гармонія, поліфонія, необхідне для розв</w:t>
      </w:r>
      <w:r w:rsidR="00163692">
        <w:rPr>
          <w:rFonts w:ascii="Times New Roman" w:hAnsi="Times New Roman" w:cs="Times New Roman"/>
          <w:sz w:val="28"/>
          <w:szCs w:val="28"/>
        </w:rPr>
        <w:t>итку ліричних і гармонійних слух</w:t>
      </w:r>
      <w:r w:rsidRPr="00256386">
        <w:rPr>
          <w:rFonts w:ascii="Times New Roman" w:hAnsi="Times New Roman" w:cs="Times New Roman"/>
          <w:sz w:val="28"/>
          <w:szCs w:val="28"/>
        </w:rPr>
        <w:t xml:space="preserve">ів, тобто для </w:t>
      </w:r>
      <w:r w:rsidRPr="00256386">
        <w:rPr>
          <w:rFonts w:ascii="Times New Roman" w:hAnsi="Times New Roman" w:cs="Times New Roman"/>
          <w:sz w:val="28"/>
          <w:szCs w:val="28"/>
        </w:rPr>
        <w:lastRenderedPageBreak/>
        <w:t>професійних відбивних. У процесі розвитку гармонійності учнів І-ІІ разів на заняттях з сольфеджіо велику роль відіграє таке навантаження, як ауд</w:t>
      </w:r>
      <w:r w:rsidR="00163692">
        <w:rPr>
          <w:rFonts w:ascii="Times New Roman" w:hAnsi="Times New Roman" w:cs="Times New Roman"/>
          <w:sz w:val="28"/>
          <w:szCs w:val="28"/>
        </w:rPr>
        <w:t>іальний розбір. гармонійний слух</w:t>
      </w:r>
      <w:r w:rsidRPr="00256386">
        <w:rPr>
          <w:rFonts w:ascii="Times New Roman" w:hAnsi="Times New Roman" w:cs="Times New Roman"/>
          <w:sz w:val="28"/>
          <w:szCs w:val="28"/>
        </w:rPr>
        <w:t xml:space="preserve"> складається в процесі роботи над поліфонією</w:t>
      </w:r>
      <w:r>
        <w:rPr>
          <w:rFonts w:ascii="Times New Roman" w:hAnsi="Times New Roman" w:cs="Times New Roman"/>
          <w:sz w:val="28"/>
          <w:szCs w:val="28"/>
        </w:rPr>
        <w:t xml:space="preserve"> </w:t>
      </w:r>
      <w:r w:rsidRPr="00256386">
        <w:rPr>
          <w:rFonts w:ascii="Times New Roman" w:hAnsi="Times New Roman" w:cs="Times New Roman"/>
          <w:sz w:val="28"/>
          <w:szCs w:val="28"/>
        </w:rPr>
        <w:t>музику, зокрема, поліфонічну композицію, за наявності достатньо розвиненого гармонійного чуття та достатньо стійкого та образного слухового розуміння.</w:t>
      </w:r>
    </w:p>
    <w:p w:rsidR="00163692" w:rsidRPr="00163692" w:rsidRDefault="00163692" w:rsidP="00163692">
      <w:pPr>
        <w:spacing w:after="0" w:line="360" w:lineRule="auto"/>
        <w:ind w:firstLine="851"/>
        <w:jc w:val="both"/>
        <w:rPr>
          <w:rFonts w:ascii="Times New Roman" w:hAnsi="Times New Roman" w:cs="Times New Roman"/>
          <w:sz w:val="28"/>
          <w:szCs w:val="28"/>
        </w:rPr>
      </w:pPr>
      <w:r w:rsidRPr="00163692">
        <w:rPr>
          <w:rFonts w:ascii="Times New Roman" w:hAnsi="Times New Roman" w:cs="Times New Roman"/>
          <w:sz w:val="28"/>
          <w:szCs w:val="28"/>
        </w:rPr>
        <w:t>Під час аудіального аналізу бажано використовувати приклади поліфонічної музики. Робота над поліфонією вимагає гармонійного сприйняття, добору кількох ліричних рядків шляхом дотримання. Поради, які допоможуть вченим створити гармонійний</w:t>
      </w:r>
      <w:r>
        <w:rPr>
          <w:rFonts w:ascii="Times New Roman" w:hAnsi="Times New Roman" w:cs="Times New Roman"/>
          <w:sz w:val="28"/>
          <w:szCs w:val="28"/>
        </w:rPr>
        <w:t xml:space="preserve"> слух</w:t>
      </w:r>
      <w:r w:rsidRPr="00163692">
        <w:rPr>
          <w:rFonts w:ascii="Times New Roman" w:hAnsi="Times New Roman" w:cs="Times New Roman"/>
          <w:sz w:val="28"/>
          <w:szCs w:val="28"/>
        </w:rPr>
        <w:t>, включають наступне</w:t>
      </w:r>
    </w:p>
    <w:p w:rsidR="00163692" w:rsidRPr="00163692" w:rsidRDefault="00163692" w:rsidP="00163692">
      <w:pPr>
        <w:spacing w:after="0" w:line="360" w:lineRule="auto"/>
        <w:ind w:firstLine="851"/>
        <w:jc w:val="both"/>
        <w:rPr>
          <w:rFonts w:ascii="Times New Roman" w:hAnsi="Times New Roman" w:cs="Times New Roman"/>
          <w:sz w:val="28"/>
          <w:szCs w:val="28"/>
        </w:rPr>
      </w:pPr>
      <w:r w:rsidRPr="00163692">
        <w:rPr>
          <w:rFonts w:ascii="Times New Roman" w:hAnsi="Times New Roman" w:cs="Times New Roman"/>
          <w:sz w:val="28"/>
          <w:szCs w:val="28"/>
        </w:rPr>
        <w:t>1. Перш ніж визначити інтервал або пристрасть, необхідно зосередитися на вникненні в музичну тканину кожного ліричного рядка.</w:t>
      </w:r>
    </w:p>
    <w:p w:rsidR="00163692" w:rsidRPr="00163692" w:rsidRDefault="00163692" w:rsidP="00163692">
      <w:pPr>
        <w:spacing w:after="0" w:line="360" w:lineRule="auto"/>
        <w:ind w:firstLine="851"/>
        <w:jc w:val="both"/>
        <w:rPr>
          <w:rFonts w:ascii="Times New Roman" w:hAnsi="Times New Roman" w:cs="Times New Roman"/>
          <w:sz w:val="28"/>
          <w:szCs w:val="28"/>
        </w:rPr>
      </w:pPr>
      <w:r w:rsidRPr="00163692">
        <w:rPr>
          <w:rFonts w:ascii="Times New Roman" w:hAnsi="Times New Roman" w:cs="Times New Roman"/>
          <w:sz w:val="28"/>
          <w:szCs w:val="28"/>
        </w:rPr>
        <w:t>2. Доцільно тренувати здатність легко уявляти повітря, інакше</w:t>
      </w:r>
    </w:p>
    <w:p w:rsidR="00163692" w:rsidRPr="004765CB" w:rsidRDefault="00163692" w:rsidP="0016369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63692">
        <w:rPr>
          <w:rFonts w:ascii="Times New Roman" w:hAnsi="Times New Roman" w:cs="Times New Roman"/>
          <w:sz w:val="28"/>
          <w:szCs w:val="28"/>
        </w:rPr>
        <w:t>її функціональні пристрасті неможливо відрізнити від поліф</w:t>
      </w:r>
      <w:r>
        <w:rPr>
          <w:rFonts w:ascii="Times New Roman" w:hAnsi="Times New Roman" w:cs="Times New Roman"/>
          <w:sz w:val="28"/>
          <w:szCs w:val="28"/>
        </w:rPr>
        <w:t>онічної музики. гармонійний слух</w:t>
      </w:r>
      <w:r w:rsidRPr="00163692">
        <w:rPr>
          <w:rFonts w:ascii="Times New Roman" w:hAnsi="Times New Roman" w:cs="Times New Roman"/>
          <w:sz w:val="28"/>
          <w:szCs w:val="28"/>
        </w:rPr>
        <w:t xml:space="preserve"> розвивається на основі достатньо розвиненого ліричного </w:t>
      </w:r>
      <w:r>
        <w:rPr>
          <w:rFonts w:ascii="Times New Roman" w:hAnsi="Times New Roman" w:cs="Times New Roman"/>
          <w:sz w:val="28"/>
          <w:szCs w:val="28"/>
        </w:rPr>
        <w:t>слух</w:t>
      </w:r>
      <w:r w:rsidR="00F40A6A">
        <w:rPr>
          <w:rFonts w:ascii="Times New Roman" w:hAnsi="Times New Roman" w:cs="Times New Roman"/>
          <w:sz w:val="28"/>
          <w:szCs w:val="28"/>
        </w:rPr>
        <w:t xml:space="preserve">у </w:t>
      </w:r>
      <w:r w:rsidR="005658D5">
        <w:rPr>
          <w:rFonts w:ascii="Times New Roman" w:hAnsi="Times New Roman" w:cs="Times New Roman"/>
          <w:sz w:val="28"/>
          <w:szCs w:val="28"/>
        </w:rPr>
        <w:t>[11</w:t>
      </w:r>
      <w:r w:rsidR="004765CB" w:rsidRPr="004765CB">
        <w:rPr>
          <w:rFonts w:ascii="Times New Roman" w:hAnsi="Times New Roman" w:cs="Times New Roman"/>
          <w:sz w:val="28"/>
          <w:szCs w:val="28"/>
        </w:rPr>
        <w:t>]</w:t>
      </w:r>
      <w:r w:rsidR="00F40A6A">
        <w:rPr>
          <w:rFonts w:ascii="Times New Roman" w:hAnsi="Times New Roman" w:cs="Times New Roman"/>
          <w:sz w:val="28"/>
          <w:szCs w:val="28"/>
        </w:rPr>
        <w:t>.</w:t>
      </w:r>
    </w:p>
    <w:p w:rsidR="00163692" w:rsidRDefault="00163692" w:rsidP="00163692">
      <w:pPr>
        <w:spacing w:after="0" w:line="360" w:lineRule="auto"/>
        <w:ind w:firstLine="851"/>
        <w:jc w:val="both"/>
        <w:rPr>
          <w:rFonts w:ascii="Times New Roman" w:hAnsi="Times New Roman" w:cs="Times New Roman"/>
          <w:sz w:val="28"/>
          <w:szCs w:val="28"/>
        </w:rPr>
      </w:pPr>
      <w:r w:rsidRPr="00163692">
        <w:rPr>
          <w:rFonts w:ascii="Times New Roman" w:hAnsi="Times New Roman" w:cs="Times New Roman"/>
          <w:sz w:val="28"/>
          <w:szCs w:val="28"/>
        </w:rPr>
        <w:t>3. Необхідно працювати над редуплікацією почутої поліфонії та над підключенням внутрішніх слухових уявлень. Внутрішні уявлення</w:t>
      </w:r>
      <w:r>
        <w:rPr>
          <w:rFonts w:ascii="Times New Roman" w:hAnsi="Times New Roman" w:cs="Times New Roman"/>
          <w:sz w:val="28"/>
          <w:szCs w:val="28"/>
        </w:rPr>
        <w:t xml:space="preserve"> на початковій стадії розвитку слух</w:t>
      </w:r>
      <w:r w:rsidRPr="00163692">
        <w:rPr>
          <w:rFonts w:ascii="Times New Roman" w:hAnsi="Times New Roman" w:cs="Times New Roman"/>
          <w:sz w:val="28"/>
          <w:szCs w:val="28"/>
        </w:rPr>
        <w:t xml:space="preserve">у слабкі і нечіткі; їх стан вимагає перевірки і уточнення звучання. Спів про себе є перевіркою внутрішнього слухового розуміння, рухи усного апарату допомагають прояснити внутрішні розуміння відповідно. Поширена в педагогічній практиці мода визначати пристрасть по співу її звуків, а також усвідомлювати поєднання цих звуків, є неповноцінною, оскільки ґрунтується лише на одній стороні гармонійного </w:t>
      </w:r>
      <w:r>
        <w:rPr>
          <w:rFonts w:ascii="Times New Roman" w:hAnsi="Times New Roman" w:cs="Times New Roman"/>
          <w:sz w:val="28"/>
          <w:szCs w:val="28"/>
        </w:rPr>
        <w:t>слух</w:t>
      </w:r>
      <w:r w:rsidRPr="00163692">
        <w:rPr>
          <w:rFonts w:ascii="Times New Roman" w:hAnsi="Times New Roman" w:cs="Times New Roman"/>
          <w:sz w:val="28"/>
          <w:szCs w:val="28"/>
        </w:rPr>
        <w:t xml:space="preserve">у; пристрасть сприймається не гармонійно, а мелодійно. Вченим з розвиненим гармонійним </w:t>
      </w:r>
      <w:r>
        <w:rPr>
          <w:rFonts w:ascii="Times New Roman" w:hAnsi="Times New Roman" w:cs="Times New Roman"/>
          <w:sz w:val="28"/>
          <w:szCs w:val="28"/>
        </w:rPr>
        <w:t>слух</w:t>
      </w:r>
      <w:r w:rsidRPr="00163692">
        <w:rPr>
          <w:rFonts w:ascii="Times New Roman" w:hAnsi="Times New Roman" w:cs="Times New Roman"/>
          <w:sz w:val="28"/>
          <w:szCs w:val="28"/>
        </w:rPr>
        <w:t>ом, з чіткими внутрішніми слуховими уявленнями про пристрасть можна рекомендувати спів її окремих звуків у будь-якому аранжуванні.</w:t>
      </w:r>
    </w:p>
    <w:p w:rsidR="000E0B98" w:rsidRDefault="000E0B98" w:rsidP="00163692">
      <w:pPr>
        <w:spacing w:after="0" w:line="360" w:lineRule="auto"/>
        <w:ind w:firstLine="851"/>
        <w:jc w:val="both"/>
        <w:rPr>
          <w:rFonts w:ascii="Times New Roman" w:hAnsi="Times New Roman" w:cs="Times New Roman"/>
          <w:sz w:val="28"/>
          <w:szCs w:val="28"/>
        </w:rPr>
      </w:pPr>
    </w:p>
    <w:p w:rsidR="000E0B98" w:rsidRDefault="000E0B98" w:rsidP="000E0B98">
      <w:pPr>
        <w:spacing w:after="0" w:line="360" w:lineRule="auto"/>
        <w:ind w:firstLine="851"/>
        <w:jc w:val="center"/>
        <w:rPr>
          <w:rFonts w:ascii="Times New Roman" w:hAnsi="Times New Roman" w:cs="Times New Roman"/>
          <w:b/>
          <w:sz w:val="28"/>
          <w:szCs w:val="28"/>
        </w:rPr>
      </w:pPr>
      <w:r w:rsidRPr="00163692">
        <w:rPr>
          <w:rFonts w:ascii="Times New Roman" w:hAnsi="Times New Roman" w:cs="Times New Roman"/>
          <w:b/>
          <w:sz w:val="28"/>
          <w:szCs w:val="28"/>
        </w:rPr>
        <w:t>ВИ</w:t>
      </w:r>
      <w:r>
        <w:rPr>
          <w:rFonts w:ascii="Times New Roman" w:hAnsi="Times New Roman" w:cs="Times New Roman"/>
          <w:b/>
          <w:sz w:val="28"/>
          <w:szCs w:val="28"/>
        </w:rPr>
        <w:t>СНОВКИ</w:t>
      </w:r>
    </w:p>
    <w:p w:rsidR="000E0B98" w:rsidRDefault="000E0B98" w:rsidP="000E0B98">
      <w:pPr>
        <w:spacing w:after="0" w:line="360" w:lineRule="auto"/>
        <w:ind w:firstLine="851"/>
        <w:jc w:val="center"/>
        <w:rPr>
          <w:rFonts w:ascii="Times New Roman" w:hAnsi="Times New Roman" w:cs="Times New Roman"/>
          <w:b/>
          <w:sz w:val="28"/>
          <w:szCs w:val="28"/>
        </w:rPr>
      </w:pPr>
    </w:p>
    <w:p w:rsidR="00163692" w:rsidRPr="00F40A6A" w:rsidRDefault="00163692" w:rsidP="00163692">
      <w:pPr>
        <w:spacing w:after="0" w:line="360" w:lineRule="auto"/>
        <w:ind w:firstLine="851"/>
        <w:jc w:val="both"/>
        <w:rPr>
          <w:rFonts w:ascii="Times New Roman" w:hAnsi="Times New Roman" w:cs="Times New Roman"/>
          <w:sz w:val="28"/>
          <w:szCs w:val="28"/>
        </w:rPr>
      </w:pPr>
      <w:r w:rsidRPr="00163692">
        <w:rPr>
          <w:rFonts w:ascii="Times New Roman" w:hAnsi="Times New Roman" w:cs="Times New Roman"/>
          <w:sz w:val="28"/>
          <w:szCs w:val="28"/>
        </w:rPr>
        <w:t xml:space="preserve">Виходячи з викладеного нижче, можна зробити наступний висновок, що розвиток гармонійного </w:t>
      </w:r>
      <w:r w:rsidR="004C57E3">
        <w:rPr>
          <w:rFonts w:ascii="Times New Roman" w:hAnsi="Times New Roman" w:cs="Times New Roman"/>
          <w:sz w:val="28"/>
          <w:szCs w:val="28"/>
        </w:rPr>
        <w:t>слух</w:t>
      </w:r>
      <w:r w:rsidRPr="00163692">
        <w:rPr>
          <w:rFonts w:ascii="Times New Roman" w:hAnsi="Times New Roman" w:cs="Times New Roman"/>
          <w:sz w:val="28"/>
          <w:szCs w:val="28"/>
        </w:rPr>
        <w:t>у є складною справою, складною, яка включає музичну пам’ять, уяву, внутрішні слухові уявлення, мертвий усний наряд, але справді необхідна в професійній підготовці ще не народженого шкільного вчителя. музичного мистецтва, який має бути не лише теоретично обізнаним, а й практично «розумним» у питаннях гри та аналізу музичної майстерні. І якби не велика пожертва Моріса Равеля, цей процес був би далеко позаду нинішньої позиції.Перспективи та подальші пошуки в русі цього питання можуть торкнутися питання стилів і ш</w:t>
      </w:r>
      <w:r w:rsidR="004C57E3">
        <w:rPr>
          <w:rFonts w:ascii="Times New Roman" w:hAnsi="Times New Roman" w:cs="Times New Roman"/>
          <w:sz w:val="28"/>
          <w:szCs w:val="28"/>
        </w:rPr>
        <w:t>ляхів розвитку гармонійного слух</w:t>
      </w:r>
      <w:r w:rsidRPr="00163692">
        <w:rPr>
          <w:rFonts w:ascii="Times New Roman" w:hAnsi="Times New Roman" w:cs="Times New Roman"/>
          <w:sz w:val="28"/>
          <w:szCs w:val="28"/>
        </w:rPr>
        <w:t>у ненароджених наставників музики, інтерактивних форм роботи з учнями на заняттях з сольфеджіо тощо.</w:t>
      </w:r>
    </w:p>
    <w:p w:rsidR="004765CB" w:rsidRPr="004765CB" w:rsidRDefault="004765CB" w:rsidP="004765CB">
      <w:pPr>
        <w:spacing w:after="0" w:line="360" w:lineRule="auto"/>
        <w:ind w:firstLine="851"/>
        <w:jc w:val="both"/>
        <w:rPr>
          <w:rFonts w:ascii="Times New Roman" w:hAnsi="Times New Roman" w:cs="Times New Roman"/>
          <w:sz w:val="28"/>
          <w:szCs w:val="28"/>
          <w:lang w:val="ru-RU"/>
        </w:rPr>
      </w:pPr>
      <w:r w:rsidRPr="004765CB">
        <w:rPr>
          <w:rFonts w:ascii="Times New Roman" w:hAnsi="Times New Roman" w:cs="Times New Roman"/>
          <w:sz w:val="28"/>
          <w:szCs w:val="28"/>
          <w:lang w:val="ru-RU"/>
        </w:rPr>
        <w:t xml:space="preserve">Отже, для практичних виконавських дій теоретична компетенція в питаннях засобів виразності недостатня. Головним є володіння прийомами їх виконання у відповідності до слухових уявлень, зокрема, тембральних. Так, наприклад, динамічна організація фрази може сприйматися студентом наочно (в ремарках або графічному символі) і він буде виконувати зазначену рекомендацію. </w:t>
      </w:r>
      <w:proofErr w:type="gramStart"/>
      <w:r w:rsidRPr="004765CB">
        <w:rPr>
          <w:rFonts w:ascii="Times New Roman" w:hAnsi="Times New Roman" w:cs="Times New Roman"/>
          <w:sz w:val="28"/>
          <w:szCs w:val="28"/>
          <w:lang w:val="ru-RU"/>
        </w:rPr>
        <w:t>Але, лише за умов сконцентрованого уявлення про динамічну зміну фрази, про її характеристичну особливість можуть виникнути і слухові уявлення щодо її тембрального оформлення, до якого піані</w:t>
      </w:r>
      <w:r w:rsidRPr="004765CB">
        <w:rPr>
          <w:rFonts w:ascii="Times New Roman" w:hAnsi="Times New Roman" w:cs="Times New Roman"/>
          <w:sz w:val="28"/>
          <w:szCs w:val="28"/>
        </w:rPr>
        <w:t>ст буде підпорядковувати власні</w:t>
      </w:r>
      <w:r w:rsidRPr="004765CB">
        <w:rPr>
          <w:rFonts w:ascii="Times New Roman" w:hAnsi="Times New Roman" w:cs="Times New Roman"/>
          <w:sz w:val="28"/>
          <w:szCs w:val="28"/>
          <w:lang w:val="ru-RU"/>
        </w:rPr>
        <w:t xml:space="preserve"> технічні виконавські уміння. Інколи, властивості інструменту також стають чинником виникнення тембральних уявлень та їх художньо технічного втілення.</w:t>
      </w:r>
      <w:proofErr w:type="gramEnd"/>
      <w:r w:rsidRPr="004765CB">
        <w:rPr>
          <w:rFonts w:ascii="Times New Roman" w:hAnsi="Times New Roman" w:cs="Times New Roman"/>
          <w:sz w:val="28"/>
          <w:szCs w:val="28"/>
          <w:lang w:val="ru-RU"/>
        </w:rPr>
        <w:t xml:space="preserve"> Цьому сприяє достатній художньовиконавський досвід піаніста, здатного розрізняти акустичні і механічні властивості інструменту та пристосовувати їх до художньо-інтерпретаційного задуму. На підставі зазначеного ми вибрали третій компонент слухо-тембральних уявлень, який позначили як виконавсько-технологічний. Він також складається з двох елементів:</w:t>
      </w:r>
    </w:p>
    <w:p w:rsidR="004765CB" w:rsidRPr="004765CB" w:rsidRDefault="004765CB" w:rsidP="004765CB">
      <w:pPr>
        <w:pStyle w:val="a6"/>
        <w:numPr>
          <w:ilvl w:val="0"/>
          <w:numId w:val="2"/>
        </w:numPr>
        <w:spacing w:after="0" w:line="360" w:lineRule="auto"/>
        <w:ind w:left="0" w:firstLine="851"/>
        <w:jc w:val="both"/>
        <w:rPr>
          <w:rFonts w:ascii="Times New Roman" w:hAnsi="Times New Roman" w:cs="Times New Roman"/>
          <w:sz w:val="28"/>
          <w:szCs w:val="28"/>
          <w:lang w:val="ru-RU"/>
        </w:rPr>
      </w:pPr>
      <w:r w:rsidRPr="004765CB">
        <w:rPr>
          <w:rFonts w:ascii="Times New Roman" w:hAnsi="Times New Roman" w:cs="Times New Roman"/>
          <w:sz w:val="28"/>
          <w:szCs w:val="28"/>
          <w:lang w:val="ru-RU"/>
        </w:rPr>
        <w:t>Уміння застосування художньо-виконавських навичок у відповідності з тембральним уявленням образу.</w:t>
      </w:r>
    </w:p>
    <w:p w:rsidR="004765CB" w:rsidRPr="004765CB" w:rsidRDefault="004765CB" w:rsidP="004765CB">
      <w:pPr>
        <w:pStyle w:val="a6"/>
        <w:numPr>
          <w:ilvl w:val="0"/>
          <w:numId w:val="2"/>
        </w:numPr>
        <w:spacing w:after="0" w:line="360" w:lineRule="auto"/>
        <w:ind w:left="0" w:firstLine="851"/>
        <w:jc w:val="both"/>
        <w:rPr>
          <w:rFonts w:ascii="Times New Roman" w:hAnsi="Times New Roman" w:cs="Times New Roman"/>
          <w:sz w:val="28"/>
          <w:szCs w:val="28"/>
          <w:lang w:val="ru-RU"/>
        </w:rPr>
      </w:pPr>
      <w:r w:rsidRPr="004765CB">
        <w:rPr>
          <w:rFonts w:ascii="Times New Roman" w:hAnsi="Times New Roman" w:cs="Times New Roman"/>
          <w:sz w:val="28"/>
          <w:szCs w:val="28"/>
          <w:lang w:val="ru-RU"/>
        </w:rPr>
        <w:lastRenderedPageBreak/>
        <w:t>Сформованість рефлексивних та методично саморегулятивних перцептивних процесів під час виконавства (самосприйняття).</w:t>
      </w:r>
    </w:p>
    <w:p w:rsidR="004765CB" w:rsidRPr="004765CB" w:rsidRDefault="004765CB" w:rsidP="004765CB">
      <w:pPr>
        <w:spacing w:after="0" w:line="360" w:lineRule="auto"/>
        <w:ind w:firstLine="851"/>
        <w:jc w:val="both"/>
        <w:rPr>
          <w:rFonts w:ascii="Times New Roman" w:hAnsi="Times New Roman" w:cs="Times New Roman"/>
          <w:sz w:val="28"/>
          <w:szCs w:val="28"/>
          <w:lang w:val="ru-RU"/>
        </w:rPr>
      </w:pPr>
      <w:proofErr w:type="gramStart"/>
      <w:r w:rsidRPr="004765CB">
        <w:rPr>
          <w:rFonts w:ascii="Times New Roman" w:hAnsi="Times New Roman" w:cs="Times New Roman"/>
          <w:sz w:val="28"/>
          <w:szCs w:val="28"/>
          <w:lang w:val="ru-RU"/>
        </w:rPr>
        <w:t>Таким чином, ми виокремлюємо три компоненти слухо-тембральних уявлень майбутніх учителів музики в їх фортепіанній підготовці: когнітивно(операційний, художньо(перцептивний та виконавсько(технологічний.)</w:t>
      </w:r>
      <w:proofErr w:type="gramEnd"/>
    </w:p>
    <w:p w:rsidR="004765CB" w:rsidRPr="004765CB" w:rsidRDefault="004765CB" w:rsidP="00D221DF">
      <w:pPr>
        <w:spacing w:after="0" w:line="360" w:lineRule="auto"/>
        <w:ind w:firstLine="851"/>
        <w:jc w:val="both"/>
        <w:rPr>
          <w:rFonts w:ascii="Times New Roman" w:hAnsi="Times New Roman" w:cs="Times New Roman"/>
          <w:sz w:val="28"/>
          <w:szCs w:val="28"/>
          <w:lang w:val="ru-RU"/>
        </w:rPr>
      </w:pPr>
      <w:proofErr w:type="gramStart"/>
      <w:r w:rsidRPr="004765CB">
        <w:rPr>
          <w:rFonts w:ascii="Times New Roman" w:hAnsi="Times New Roman" w:cs="Times New Roman"/>
          <w:sz w:val="28"/>
          <w:szCs w:val="28"/>
          <w:lang w:val="ru-RU"/>
        </w:rPr>
        <w:t>Зазначені компоненти містять в своєму ресурсі елементи, а весь комплекс складає цілісну систему взаємозв’язаних структурних складників, оскільки слухо-тембральні уявлення не можуть виникнути поза сформованими теоретичними компетенціями щодо акустичних властивостей фортепіано, їх історичної еволюції, аналітичної образно-операційної роботи музичного мислення, поза сформованим фондом слухових тембральних еталонів та асоціативних</w:t>
      </w:r>
      <w:proofErr w:type="gramEnd"/>
      <w:r w:rsidRPr="004765CB">
        <w:rPr>
          <w:rFonts w:ascii="Times New Roman" w:hAnsi="Times New Roman" w:cs="Times New Roman"/>
          <w:sz w:val="28"/>
          <w:szCs w:val="28"/>
          <w:lang w:val="ru-RU"/>
        </w:rPr>
        <w:t xml:space="preserve"> зв’язків, а останні не можуть виникнути без виконавського досвіду володіння тембральністю звукоздобуття. Усе це</w:t>
      </w:r>
      <w:r w:rsidR="00D221DF">
        <w:rPr>
          <w:rFonts w:ascii="Times New Roman" w:hAnsi="Times New Roman" w:cs="Times New Roman"/>
          <w:sz w:val="28"/>
          <w:szCs w:val="28"/>
          <w:lang w:val="ru-RU"/>
        </w:rPr>
        <w:t xml:space="preserve"> дозволяє зробити висновокі про</w:t>
      </w:r>
      <w:r w:rsidR="00D221DF" w:rsidRPr="00D221DF">
        <w:rPr>
          <w:rFonts w:ascii="Times New Roman" w:hAnsi="Times New Roman" w:cs="Times New Roman"/>
          <w:sz w:val="28"/>
          <w:szCs w:val="28"/>
          <w:lang w:val="ru-RU"/>
        </w:rPr>
        <w:t xml:space="preserve"> </w:t>
      </w:r>
      <w:r w:rsidRPr="004765CB">
        <w:rPr>
          <w:rFonts w:ascii="Times New Roman" w:hAnsi="Times New Roman" w:cs="Times New Roman"/>
          <w:sz w:val="28"/>
          <w:szCs w:val="28"/>
          <w:lang w:val="ru-RU"/>
        </w:rPr>
        <w:t>комплексний підхід до розробки методики формування слухо-тембральних</w:t>
      </w:r>
      <w:r w:rsidR="00D221DF" w:rsidRPr="00D221DF">
        <w:rPr>
          <w:rFonts w:ascii="Times New Roman" w:hAnsi="Times New Roman" w:cs="Times New Roman"/>
          <w:sz w:val="28"/>
          <w:szCs w:val="28"/>
          <w:lang w:val="ru-RU"/>
        </w:rPr>
        <w:t xml:space="preserve"> </w:t>
      </w:r>
      <w:r w:rsidRPr="004765CB">
        <w:rPr>
          <w:rFonts w:ascii="Times New Roman" w:hAnsi="Times New Roman" w:cs="Times New Roman"/>
          <w:sz w:val="28"/>
          <w:szCs w:val="28"/>
          <w:lang w:val="ru-RU"/>
        </w:rPr>
        <w:t>уявлень майбутніх учителів музики в процесі фортепіанної підготовки.</w:t>
      </w:r>
    </w:p>
    <w:p w:rsidR="000E0B98" w:rsidRDefault="000E0B98" w:rsidP="00163692">
      <w:pPr>
        <w:spacing w:after="0" w:line="360" w:lineRule="auto"/>
        <w:ind w:firstLine="851"/>
        <w:jc w:val="both"/>
        <w:rPr>
          <w:rFonts w:ascii="Times New Roman" w:hAnsi="Times New Roman" w:cs="Times New Roman"/>
          <w:sz w:val="28"/>
          <w:szCs w:val="28"/>
        </w:rPr>
      </w:pPr>
    </w:p>
    <w:p w:rsidR="00D42383" w:rsidRDefault="00D42383" w:rsidP="000E0B98">
      <w:pPr>
        <w:spacing w:after="0" w:line="360" w:lineRule="auto"/>
        <w:ind w:firstLine="851"/>
        <w:jc w:val="center"/>
        <w:rPr>
          <w:rFonts w:ascii="Times New Roman" w:hAnsi="Times New Roman" w:cs="Times New Roman"/>
          <w:b/>
          <w:sz w:val="28"/>
          <w:szCs w:val="28"/>
        </w:rPr>
      </w:pPr>
      <w:r w:rsidRPr="00D42383">
        <w:rPr>
          <w:rFonts w:ascii="Times New Roman" w:hAnsi="Times New Roman" w:cs="Times New Roman"/>
          <w:b/>
          <w:sz w:val="28"/>
          <w:szCs w:val="28"/>
        </w:rPr>
        <w:t>СПИСОК ВИКОРИСТАНОЇ ЛІТЕРАТУРИ</w:t>
      </w:r>
    </w:p>
    <w:p w:rsidR="005658D5" w:rsidRPr="005658D5" w:rsidRDefault="005658D5" w:rsidP="000F200E">
      <w:pPr>
        <w:pStyle w:val="a6"/>
        <w:numPr>
          <w:ilvl w:val="0"/>
          <w:numId w:val="3"/>
        </w:numPr>
        <w:spacing w:after="0" w:line="360" w:lineRule="auto"/>
        <w:ind w:left="0" w:firstLine="851"/>
        <w:jc w:val="both"/>
        <w:rPr>
          <w:rFonts w:ascii="Times New Roman" w:hAnsi="Times New Roman" w:cs="Times New Roman"/>
          <w:sz w:val="28"/>
          <w:szCs w:val="28"/>
        </w:rPr>
      </w:pPr>
      <w:r w:rsidRPr="005658D5">
        <w:rPr>
          <w:rFonts w:ascii="Times New Roman" w:hAnsi="Times New Roman" w:cs="Times New Roman"/>
          <w:sz w:val="28"/>
          <w:szCs w:val="28"/>
        </w:rPr>
        <w:t xml:space="preserve">Крейн Ю. </w:t>
      </w:r>
      <w:r w:rsidR="000F200E">
        <w:rPr>
          <w:rFonts w:ascii="Times New Roman" w:hAnsi="Times New Roman" w:cs="Times New Roman"/>
          <w:sz w:val="28"/>
          <w:szCs w:val="28"/>
        </w:rPr>
        <w:t>Моріс Равель. Сов. музика, 2008</w:t>
      </w:r>
    </w:p>
    <w:p w:rsidR="005658D5" w:rsidRPr="005658D5" w:rsidRDefault="005658D5" w:rsidP="000F200E">
      <w:pPr>
        <w:pStyle w:val="a6"/>
        <w:numPr>
          <w:ilvl w:val="0"/>
          <w:numId w:val="3"/>
        </w:numPr>
        <w:spacing w:after="0" w:line="360" w:lineRule="auto"/>
        <w:ind w:left="0" w:firstLine="851"/>
        <w:jc w:val="both"/>
        <w:rPr>
          <w:rFonts w:ascii="Times New Roman" w:hAnsi="Times New Roman" w:cs="Times New Roman"/>
          <w:sz w:val="28"/>
          <w:szCs w:val="28"/>
        </w:rPr>
      </w:pPr>
      <w:r w:rsidRPr="005658D5">
        <w:rPr>
          <w:rFonts w:ascii="Times New Roman" w:hAnsi="Times New Roman" w:cs="Times New Roman"/>
          <w:sz w:val="28"/>
          <w:szCs w:val="28"/>
        </w:rPr>
        <w:t>Мартынов И. Моріс Равель М.,</w:t>
      </w:r>
      <w:r w:rsidR="000F200E">
        <w:rPr>
          <w:rFonts w:ascii="Times New Roman" w:hAnsi="Times New Roman" w:cs="Times New Roman"/>
          <w:sz w:val="28"/>
          <w:szCs w:val="28"/>
        </w:rPr>
        <w:t>2005</w:t>
      </w:r>
      <w:r w:rsidRPr="005658D5">
        <w:rPr>
          <w:rFonts w:ascii="Times New Roman" w:hAnsi="Times New Roman" w:cs="Times New Roman"/>
          <w:sz w:val="28"/>
          <w:szCs w:val="28"/>
        </w:rPr>
        <w:t>.</w:t>
      </w:r>
    </w:p>
    <w:p w:rsidR="005658D5" w:rsidRPr="005658D5" w:rsidRDefault="005658D5" w:rsidP="000F200E">
      <w:pPr>
        <w:pStyle w:val="a6"/>
        <w:numPr>
          <w:ilvl w:val="0"/>
          <w:numId w:val="3"/>
        </w:numPr>
        <w:spacing w:after="0" w:line="360" w:lineRule="auto"/>
        <w:ind w:left="0" w:firstLine="851"/>
        <w:jc w:val="both"/>
        <w:rPr>
          <w:rFonts w:ascii="Times New Roman" w:hAnsi="Times New Roman" w:cs="Times New Roman"/>
          <w:sz w:val="28"/>
          <w:szCs w:val="28"/>
        </w:rPr>
      </w:pPr>
      <w:r w:rsidRPr="005658D5">
        <w:rPr>
          <w:rFonts w:ascii="Times New Roman" w:hAnsi="Times New Roman" w:cs="Times New Roman"/>
          <w:sz w:val="28"/>
          <w:szCs w:val="28"/>
        </w:rPr>
        <w:t>Смирнов В. М. Равель і його творчість. Л.,</w:t>
      </w:r>
      <w:r w:rsidR="000F200E">
        <w:rPr>
          <w:rFonts w:ascii="Times New Roman" w:hAnsi="Times New Roman" w:cs="Times New Roman"/>
          <w:sz w:val="28"/>
          <w:szCs w:val="28"/>
        </w:rPr>
        <w:t>2002</w:t>
      </w:r>
      <w:r w:rsidRPr="005658D5">
        <w:rPr>
          <w:rFonts w:ascii="Times New Roman" w:hAnsi="Times New Roman" w:cs="Times New Roman"/>
          <w:sz w:val="28"/>
          <w:szCs w:val="28"/>
        </w:rPr>
        <w:t>.</w:t>
      </w:r>
    </w:p>
    <w:p w:rsidR="005658D5" w:rsidRPr="005658D5" w:rsidRDefault="000F200E" w:rsidP="000F200E">
      <w:pPr>
        <w:pStyle w:val="a6"/>
        <w:numPr>
          <w:ilvl w:val="0"/>
          <w:numId w:val="3"/>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Ступель А. М. Равель. Л., 199</w:t>
      </w:r>
      <w:r w:rsidR="005658D5" w:rsidRPr="005658D5">
        <w:rPr>
          <w:rFonts w:ascii="Times New Roman" w:hAnsi="Times New Roman" w:cs="Times New Roman"/>
          <w:sz w:val="28"/>
          <w:szCs w:val="28"/>
        </w:rPr>
        <w:t>8.</w:t>
      </w:r>
    </w:p>
    <w:p w:rsidR="005658D5" w:rsidRPr="005658D5" w:rsidRDefault="005658D5" w:rsidP="000F200E">
      <w:pPr>
        <w:pStyle w:val="a6"/>
        <w:numPr>
          <w:ilvl w:val="0"/>
          <w:numId w:val="3"/>
        </w:numPr>
        <w:spacing w:after="0" w:line="360" w:lineRule="auto"/>
        <w:ind w:left="0" w:firstLine="851"/>
        <w:jc w:val="both"/>
        <w:rPr>
          <w:rFonts w:ascii="Times New Roman" w:hAnsi="Times New Roman" w:cs="Times New Roman"/>
          <w:sz w:val="28"/>
          <w:szCs w:val="28"/>
        </w:rPr>
      </w:pPr>
      <w:r w:rsidRPr="005658D5">
        <w:rPr>
          <w:rFonts w:ascii="Times New Roman" w:hAnsi="Times New Roman" w:cs="Times New Roman"/>
          <w:sz w:val="28"/>
          <w:szCs w:val="28"/>
        </w:rPr>
        <w:t>Ципін Г. Моріс Равель. М.,</w:t>
      </w:r>
      <w:r w:rsidR="000F200E">
        <w:rPr>
          <w:rFonts w:ascii="Times New Roman" w:hAnsi="Times New Roman" w:cs="Times New Roman"/>
          <w:sz w:val="28"/>
          <w:szCs w:val="28"/>
        </w:rPr>
        <w:t>2000</w:t>
      </w:r>
      <w:r w:rsidRPr="005658D5">
        <w:rPr>
          <w:rFonts w:ascii="Times New Roman" w:hAnsi="Times New Roman" w:cs="Times New Roman"/>
          <w:sz w:val="28"/>
          <w:szCs w:val="28"/>
        </w:rPr>
        <w:t>.</w:t>
      </w:r>
    </w:p>
    <w:p w:rsidR="005658D5" w:rsidRPr="005658D5" w:rsidRDefault="005658D5" w:rsidP="000F200E">
      <w:pPr>
        <w:pStyle w:val="a6"/>
        <w:numPr>
          <w:ilvl w:val="0"/>
          <w:numId w:val="3"/>
        </w:numPr>
        <w:spacing w:after="0" w:line="360" w:lineRule="auto"/>
        <w:ind w:left="0" w:firstLine="851"/>
        <w:jc w:val="both"/>
        <w:rPr>
          <w:rFonts w:ascii="Times New Roman" w:hAnsi="Times New Roman" w:cs="Times New Roman"/>
          <w:sz w:val="28"/>
          <w:szCs w:val="28"/>
        </w:rPr>
      </w:pPr>
      <w:r w:rsidRPr="005658D5">
        <w:rPr>
          <w:rFonts w:ascii="Times New Roman" w:hAnsi="Times New Roman" w:cs="Times New Roman"/>
          <w:sz w:val="28"/>
          <w:szCs w:val="28"/>
        </w:rPr>
        <w:t>Альшванг А. Проїзве</w:t>
      </w:r>
      <w:r w:rsidR="000F200E">
        <w:rPr>
          <w:rFonts w:ascii="Times New Roman" w:hAnsi="Times New Roman" w:cs="Times New Roman"/>
          <w:sz w:val="28"/>
          <w:szCs w:val="28"/>
        </w:rPr>
        <w:t>денія Дебюсси і Равеля. М., 1999</w:t>
      </w:r>
      <w:r w:rsidRPr="005658D5">
        <w:rPr>
          <w:rFonts w:ascii="Times New Roman" w:hAnsi="Times New Roman" w:cs="Times New Roman"/>
          <w:sz w:val="28"/>
          <w:szCs w:val="28"/>
        </w:rPr>
        <w:t>.</w:t>
      </w:r>
    </w:p>
    <w:p w:rsidR="005658D5" w:rsidRPr="000F200E" w:rsidRDefault="000F200E" w:rsidP="000F200E">
      <w:pPr>
        <w:spacing w:after="0" w:line="360" w:lineRule="auto"/>
        <w:ind w:firstLine="851"/>
        <w:jc w:val="both"/>
        <w:rPr>
          <w:rFonts w:ascii="Times New Roman" w:hAnsi="Times New Roman" w:cs="Times New Roman"/>
          <w:sz w:val="28"/>
          <w:szCs w:val="28"/>
        </w:rPr>
      </w:pPr>
      <w:r w:rsidRPr="000F200E">
        <w:rPr>
          <w:rFonts w:ascii="Times New Roman" w:hAnsi="Times New Roman" w:cs="Times New Roman"/>
          <w:sz w:val="28"/>
          <w:szCs w:val="28"/>
        </w:rPr>
        <w:t>7</w:t>
      </w:r>
      <w:r w:rsidR="005658D5" w:rsidRPr="000F200E">
        <w:rPr>
          <w:rFonts w:ascii="Times New Roman" w:hAnsi="Times New Roman" w:cs="Times New Roman"/>
          <w:sz w:val="28"/>
          <w:szCs w:val="28"/>
        </w:rPr>
        <w:t>Власенко І. М. Фортепіанний стиль М. Равеля: композиторський текст і виконавська інтерпретація: Автореф. дис... канд. мистецтвознавства: 17.00.03 / Національна музична академія України ім. П. І. Чайковського. Київ, 2002. 16 с.</w:t>
      </w:r>
    </w:p>
    <w:p w:rsidR="000E0B98" w:rsidRPr="000F200E" w:rsidRDefault="000F200E" w:rsidP="000F200E">
      <w:pPr>
        <w:spacing w:after="0" w:line="360" w:lineRule="auto"/>
        <w:ind w:firstLine="851"/>
        <w:jc w:val="both"/>
        <w:rPr>
          <w:rFonts w:ascii="Times New Roman" w:hAnsi="Times New Roman" w:cs="Times New Roman"/>
          <w:sz w:val="28"/>
          <w:szCs w:val="28"/>
        </w:rPr>
      </w:pPr>
      <w:r w:rsidRPr="000F200E">
        <w:rPr>
          <w:rFonts w:ascii="Times New Roman" w:hAnsi="Times New Roman" w:cs="Times New Roman"/>
          <w:sz w:val="28"/>
          <w:szCs w:val="28"/>
        </w:rPr>
        <w:lastRenderedPageBreak/>
        <w:t>8</w:t>
      </w:r>
      <w:r w:rsidR="005658D5" w:rsidRPr="000F200E">
        <w:rPr>
          <w:rFonts w:ascii="Times New Roman" w:hAnsi="Times New Roman" w:cs="Times New Roman"/>
          <w:sz w:val="28"/>
          <w:szCs w:val="28"/>
        </w:rPr>
        <w:t>Марушко А. Тема дитинства у творчості Моріса Равеля: музичнотекстологічний аспект. Наукові збірки Львівської національн</w:t>
      </w:r>
      <w:r w:rsidRPr="000F200E">
        <w:rPr>
          <w:rFonts w:ascii="Times New Roman" w:hAnsi="Times New Roman" w:cs="Times New Roman"/>
          <w:sz w:val="28"/>
          <w:szCs w:val="28"/>
        </w:rPr>
        <w:t>ої музичної академії ім</w:t>
      </w:r>
      <w:r w:rsidR="005658D5" w:rsidRPr="000F200E">
        <w:rPr>
          <w:rFonts w:ascii="Times New Roman" w:hAnsi="Times New Roman" w:cs="Times New Roman"/>
          <w:sz w:val="28"/>
          <w:szCs w:val="28"/>
        </w:rPr>
        <w:t>. В. Лисенка. 2016. Вип.38-39. С.177–188.</w:t>
      </w:r>
    </w:p>
    <w:p w:rsidR="000F200E" w:rsidRPr="000F200E" w:rsidRDefault="000F200E" w:rsidP="000F200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9</w:t>
      </w:r>
      <w:r w:rsidRPr="000F200E">
        <w:rPr>
          <w:rFonts w:ascii="Times New Roman" w:hAnsi="Times New Roman" w:cs="Times New Roman"/>
          <w:sz w:val="28"/>
          <w:szCs w:val="28"/>
        </w:rPr>
        <w:t>Мозгальова, Н. Г. (2015). Музичні здібності, їх сутність і розвиток в процесі інструментально-виконавської підготовки вчителів музики. Педагогіка вищої та середньої школи, (41), 45-51.</w:t>
      </w:r>
    </w:p>
    <w:p w:rsidR="000F200E" w:rsidRPr="000F200E" w:rsidRDefault="000F200E" w:rsidP="000F200E">
      <w:pPr>
        <w:spacing w:after="0" w:line="360" w:lineRule="auto"/>
        <w:ind w:firstLine="851"/>
        <w:jc w:val="both"/>
        <w:rPr>
          <w:rFonts w:ascii="Times New Roman" w:hAnsi="Times New Roman" w:cs="Times New Roman"/>
          <w:sz w:val="28"/>
          <w:szCs w:val="28"/>
        </w:rPr>
      </w:pPr>
      <w:r w:rsidRPr="000F200E">
        <w:rPr>
          <w:rFonts w:ascii="Times New Roman" w:hAnsi="Times New Roman" w:cs="Times New Roman"/>
          <w:sz w:val="28"/>
          <w:szCs w:val="28"/>
        </w:rPr>
        <w:t>10.</w:t>
      </w:r>
      <w:r w:rsidRPr="000F200E">
        <w:rPr>
          <w:rFonts w:ascii="Times New Roman" w:hAnsi="Times New Roman" w:cs="Times New Roman"/>
          <w:sz w:val="28"/>
          <w:szCs w:val="28"/>
        </w:rPr>
        <w:t>Надырова, Д. С. (2008). Музыкальное развитие в процессе фортепианного обучения. Казань: Изд-во ТГГПУ.</w:t>
      </w:r>
    </w:p>
    <w:p w:rsidR="000F200E" w:rsidRPr="000F200E" w:rsidRDefault="000F200E" w:rsidP="000F200E">
      <w:pPr>
        <w:spacing w:after="0" w:line="360" w:lineRule="auto"/>
        <w:ind w:firstLine="851"/>
        <w:jc w:val="both"/>
        <w:rPr>
          <w:rFonts w:ascii="Times New Roman" w:hAnsi="Times New Roman" w:cs="Times New Roman"/>
          <w:sz w:val="28"/>
          <w:szCs w:val="28"/>
        </w:rPr>
      </w:pPr>
      <w:r w:rsidRPr="000F200E">
        <w:rPr>
          <w:rFonts w:ascii="Times New Roman" w:hAnsi="Times New Roman" w:cs="Times New Roman"/>
          <w:sz w:val="28"/>
          <w:szCs w:val="28"/>
        </w:rPr>
        <w:t>11</w:t>
      </w:r>
      <w:r>
        <w:rPr>
          <w:rFonts w:ascii="Times New Roman" w:hAnsi="Times New Roman" w:cs="Times New Roman"/>
          <w:sz w:val="28"/>
          <w:szCs w:val="28"/>
        </w:rPr>
        <w:t>.</w:t>
      </w:r>
      <w:bookmarkStart w:id="0" w:name="_GoBack"/>
      <w:bookmarkEnd w:id="0"/>
      <w:r w:rsidRPr="000F200E">
        <w:rPr>
          <w:rFonts w:ascii="Times New Roman" w:hAnsi="Times New Roman" w:cs="Times New Roman"/>
          <w:sz w:val="28"/>
          <w:szCs w:val="28"/>
        </w:rPr>
        <w:t>Пен, Сіює (2020). Основні аспекти підготовки майбутніх учителів музичного мистецтва до розвитку тембрального слуху учнів. Педагогічні науки: теорія, історія, інноваційні технології, 8 (102), 468-476.</w:t>
      </w:r>
    </w:p>
    <w:p w:rsidR="00163692" w:rsidRPr="00163692" w:rsidRDefault="00163692" w:rsidP="000F200E">
      <w:pPr>
        <w:spacing w:after="0" w:line="360" w:lineRule="auto"/>
        <w:ind w:firstLine="851"/>
        <w:jc w:val="both"/>
        <w:rPr>
          <w:rFonts w:ascii="Times New Roman" w:hAnsi="Times New Roman" w:cs="Times New Roman"/>
          <w:sz w:val="28"/>
          <w:szCs w:val="28"/>
        </w:rPr>
      </w:pPr>
    </w:p>
    <w:p w:rsidR="00163692" w:rsidRPr="00163692" w:rsidRDefault="00163692" w:rsidP="00256386">
      <w:pPr>
        <w:spacing w:after="0" w:line="360" w:lineRule="auto"/>
        <w:ind w:firstLine="851"/>
        <w:jc w:val="both"/>
        <w:rPr>
          <w:rFonts w:ascii="Times New Roman" w:hAnsi="Times New Roman" w:cs="Times New Roman"/>
          <w:b/>
          <w:sz w:val="28"/>
          <w:szCs w:val="28"/>
        </w:rPr>
      </w:pPr>
    </w:p>
    <w:p w:rsidR="00256386" w:rsidRPr="00900245" w:rsidRDefault="00256386" w:rsidP="00900245">
      <w:pPr>
        <w:spacing w:after="0" w:line="360" w:lineRule="auto"/>
        <w:ind w:firstLine="851"/>
        <w:jc w:val="both"/>
        <w:rPr>
          <w:rFonts w:ascii="Times New Roman" w:hAnsi="Times New Roman" w:cs="Times New Roman"/>
          <w:sz w:val="28"/>
          <w:szCs w:val="28"/>
        </w:rPr>
      </w:pPr>
    </w:p>
    <w:p w:rsidR="00900245" w:rsidRPr="00900245" w:rsidRDefault="00900245" w:rsidP="00900245">
      <w:pPr>
        <w:spacing w:after="0" w:line="360" w:lineRule="auto"/>
        <w:ind w:firstLine="851"/>
        <w:jc w:val="both"/>
        <w:rPr>
          <w:rFonts w:ascii="Times New Roman" w:hAnsi="Times New Roman" w:cs="Times New Roman"/>
          <w:sz w:val="28"/>
          <w:szCs w:val="28"/>
        </w:rPr>
      </w:pPr>
    </w:p>
    <w:p w:rsidR="00900245" w:rsidRDefault="00900245" w:rsidP="00073B74">
      <w:pPr>
        <w:spacing w:after="0" w:line="360" w:lineRule="auto"/>
        <w:ind w:firstLine="851"/>
        <w:jc w:val="both"/>
        <w:rPr>
          <w:rFonts w:ascii="Times New Roman" w:hAnsi="Times New Roman" w:cs="Times New Roman"/>
          <w:sz w:val="28"/>
          <w:szCs w:val="28"/>
        </w:rPr>
      </w:pPr>
    </w:p>
    <w:p w:rsidR="00900245" w:rsidRPr="00073B74" w:rsidRDefault="00900245" w:rsidP="00073B74">
      <w:pPr>
        <w:spacing w:after="0" w:line="360" w:lineRule="auto"/>
        <w:ind w:firstLine="851"/>
        <w:jc w:val="both"/>
        <w:rPr>
          <w:rFonts w:ascii="Times New Roman" w:hAnsi="Times New Roman" w:cs="Times New Roman"/>
          <w:sz w:val="28"/>
          <w:szCs w:val="28"/>
        </w:rPr>
      </w:pPr>
    </w:p>
    <w:p w:rsidR="00073B74" w:rsidRPr="00B44EDF" w:rsidRDefault="00073B74" w:rsidP="00073B74">
      <w:pPr>
        <w:spacing w:after="0" w:line="360" w:lineRule="auto"/>
        <w:ind w:firstLine="851"/>
        <w:jc w:val="both"/>
        <w:rPr>
          <w:rFonts w:ascii="Times New Roman" w:hAnsi="Times New Roman" w:cs="Times New Roman"/>
          <w:sz w:val="28"/>
          <w:szCs w:val="28"/>
        </w:rPr>
      </w:pPr>
    </w:p>
    <w:p w:rsidR="00B44EDF" w:rsidRPr="00B44EDF" w:rsidRDefault="00B44EDF" w:rsidP="00B44EDF">
      <w:pPr>
        <w:spacing w:after="0" w:line="360" w:lineRule="auto"/>
        <w:ind w:firstLine="851"/>
        <w:jc w:val="both"/>
        <w:rPr>
          <w:rFonts w:ascii="Times New Roman" w:hAnsi="Times New Roman" w:cs="Times New Roman"/>
          <w:sz w:val="28"/>
          <w:szCs w:val="28"/>
        </w:rPr>
      </w:pPr>
    </w:p>
    <w:p w:rsidR="007F20F2" w:rsidRDefault="007F20F2">
      <w:pPr>
        <w:rPr>
          <w:rFonts w:ascii="Times New Roman" w:hAnsi="Times New Roman" w:cs="Times New Roman"/>
          <w:sz w:val="28"/>
          <w:szCs w:val="28"/>
        </w:rPr>
      </w:pPr>
      <w:r>
        <w:rPr>
          <w:rFonts w:ascii="Times New Roman" w:hAnsi="Times New Roman" w:cs="Times New Roman"/>
          <w:sz w:val="28"/>
          <w:szCs w:val="28"/>
        </w:rPr>
        <w:br w:type="page"/>
      </w:r>
    </w:p>
    <w:sectPr w:rsidR="007F20F2" w:rsidSect="007E4535">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03E" w:rsidRDefault="00FB303E" w:rsidP="00D42383">
      <w:pPr>
        <w:spacing w:after="0" w:line="240" w:lineRule="auto"/>
      </w:pPr>
      <w:r>
        <w:separator/>
      </w:r>
    </w:p>
  </w:endnote>
  <w:endnote w:type="continuationSeparator" w:id="0">
    <w:p w:rsidR="00FB303E" w:rsidRDefault="00FB303E" w:rsidP="00D42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03E" w:rsidRDefault="00FB303E" w:rsidP="00D42383">
      <w:pPr>
        <w:spacing w:after="0" w:line="240" w:lineRule="auto"/>
      </w:pPr>
      <w:r>
        <w:separator/>
      </w:r>
    </w:p>
  </w:footnote>
  <w:footnote w:type="continuationSeparator" w:id="0">
    <w:p w:rsidR="00FB303E" w:rsidRDefault="00FB303E" w:rsidP="00D423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11248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70F66325"/>
    <w:multiLevelType w:val="hybridMultilevel"/>
    <w:tmpl w:val="739E1044"/>
    <w:lvl w:ilvl="0" w:tplc="04220001">
      <w:start w:val="1"/>
      <w:numFmt w:val="bullet"/>
      <w:lvlText w:val=""/>
      <w:lvlJc w:val="left"/>
      <w:pPr>
        <w:ind w:left="1647" w:hanging="360"/>
      </w:pPr>
      <w:rPr>
        <w:rFonts w:ascii="Symbol" w:hAnsi="Symbol"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2">
    <w:nsid w:val="749718F9"/>
    <w:multiLevelType w:val="hybridMultilevel"/>
    <w:tmpl w:val="5DAC0B98"/>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535"/>
    <w:rsid w:val="00073B74"/>
    <w:rsid w:val="000E0B98"/>
    <w:rsid w:val="000F200E"/>
    <w:rsid w:val="00163692"/>
    <w:rsid w:val="0018370C"/>
    <w:rsid w:val="00256386"/>
    <w:rsid w:val="00361C74"/>
    <w:rsid w:val="003C17C1"/>
    <w:rsid w:val="004765CB"/>
    <w:rsid w:val="00491C39"/>
    <w:rsid w:val="004C57E3"/>
    <w:rsid w:val="00517731"/>
    <w:rsid w:val="005658D5"/>
    <w:rsid w:val="006C54FE"/>
    <w:rsid w:val="007E4535"/>
    <w:rsid w:val="007F20F2"/>
    <w:rsid w:val="00900245"/>
    <w:rsid w:val="00A41A31"/>
    <w:rsid w:val="00B44EDF"/>
    <w:rsid w:val="00C35454"/>
    <w:rsid w:val="00C77354"/>
    <w:rsid w:val="00D221DF"/>
    <w:rsid w:val="00D42383"/>
    <w:rsid w:val="00D550DA"/>
    <w:rsid w:val="00D71DD9"/>
    <w:rsid w:val="00F40A6A"/>
    <w:rsid w:val="00FB303E"/>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E4535"/>
    <w:rPr>
      <w:b/>
      <w:bCs/>
    </w:rPr>
  </w:style>
  <w:style w:type="character" w:styleId="a4">
    <w:name w:val="Hyperlink"/>
    <w:basedOn w:val="a0"/>
    <w:uiPriority w:val="99"/>
    <w:unhideWhenUsed/>
    <w:rsid w:val="007E4535"/>
    <w:rPr>
      <w:color w:val="0000FF"/>
      <w:u w:val="single"/>
    </w:rPr>
  </w:style>
  <w:style w:type="character" w:styleId="a5">
    <w:name w:val="FollowedHyperlink"/>
    <w:basedOn w:val="a0"/>
    <w:uiPriority w:val="99"/>
    <w:semiHidden/>
    <w:unhideWhenUsed/>
    <w:rsid w:val="007E4535"/>
    <w:rPr>
      <w:color w:val="800080" w:themeColor="followedHyperlink"/>
      <w:u w:val="single"/>
    </w:rPr>
  </w:style>
  <w:style w:type="paragraph" w:styleId="a6">
    <w:name w:val="List Paragraph"/>
    <w:basedOn w:val="a"/>
    <w:uiPriority w:val="34"/>
    <w:qFormat/>
    <w:rsid w:val="00D71DD9"/>
    <w:pPr>
      <w:ind w:left="720"/>
      <w:contextualSpacing/>
    </w:pPr>
  </w:style>
  <w:style w:type="paragraph" w:styleId="a7">
    <w:name w:val="header"/>
    <w:basedOn w:val="a"/>
    <w:link w:val="a8"/>
    <w:uiPriority w:val="99"/>
    <w:unhideWhenUsed/>
    <w:rsid w:val="00D42383"/>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D42383"/>
    <w:rPr>
      <w:noProof/>
    </w:rPr>
  </w:style>
  <w:style w:type="paragraph" w:styleId="a9">
    <w:name w:val="footer"/>
    <w:basedOn w:val="a"/>
    <w:link w:val="aa"/>
    <w:uiPriority w:val="99"/>
    <w:unhideWhenUsed/>
    <w:rsid w:val="00D42383"/>
    <w:pPr>
      <w:tabs>
        <w:tab w:val="center" w:pos="4819"/>
        <w:tab w:val="right" w:pos="9639"/>
      </w:tabs>
      <w:spacing w:after="0" w:line="240" w:lineRule="auto"/>
    </w:pPr>
  </w:style>
  <w:style w:type="character" w:customStyle="1" w:styleId="aa">
    <w:name w:val="Нижний колонтитул Знак"/>
    <w:basedOn w:val="a0"/>
    <w:link w:val="a9"/>
    <w:uiPriority w:val="99"/>
    <w:rsid w:val="00D42383"/>
    <w:rPr>
      <w:noProof/>
    </w:rPr>
  </w:style>
  <w:style w:type="paragraph" w:customStyle="1" w:styleId="1">
    <w:name w:val="Обычный1"/>
    <w:rsid w:val="00D550DA"/>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E4535"/>
    <w:rPr>
      <w:b/>
      <w:bCs/>
    </w:rPr>
  </w:style>
  <w:style w:type="character" w:styleId="a4">
    <w:name w:val="Hyperlink"/>
    <w:basedOn w:val="a0"/>
    <w:uiPriority w:val="99"/>
    <w:unhideWhenUsed/>
    <w:rsid w:val="007E4535"/>
    <w:rPr>
      <w:color w:val="0000FF"/>
      <w:u w:val="single"/>
    </w:rPr>
  </w:style>
  <w:style w:type="character" w:styleId="a5">
    <w:name w:val="FollowedHyperlink"/>
    <w:basedOn w:val="a0"/>
    <w:uiPriority w:val="99"/>
    <w:semiHidden/>
    <w:unhideWhenUsed/>
    <w:rsid w:val="007E4535"/>
    <w:rPr>
      <w:color w:val="800080" w:themeColor="followedHyperlink"/>
      <w:u w:val="single"/>
    </w:rPr>
  </w:style>
  <w:style w:type="paragraph" w:styleId="a6">
    <w:name w:val="List Paragraph"/>
    <w:basedOn w:val="a"/>
    <w:uiPriority w:val="34"/>
    <w:qFormat/>
    <w:rsid w:val="00D71DD9"/>
    <w:pPr>
      <w:ind w:left="720"/>
      <w:contextualSpacing/>
    </w:pPr>
  </w:style>
  <w:style w:type="paragraph" w:styleId="a7">
    <w:name w:val="header"/>
    <w:basedOn w:val="a"/>
    <w:link w:val="a8"/>
    <w:uiPriority w:val="99"/>
    <w:unhideWhenUsed/>
    <w:rsid w:val="00D42383"/>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D42383"/>
    <w:rPr>
      <w:noProof/>
    </w:rPr>
  </w:style>
  <w:style w:type="paragraph" w:styleId="a9">
    <w:name w:val="footer"/>
    <w:basedOn w:val="a"/>
    <w:link w:val="aa"/>
    <w:uiPriority w:val="99"/>
    <w:unhideWhenUsed/>
    <w:rsid w:val="00D42383"/>
    <w:pPr>
      <w:tabs>
        <w:tab w:val="center" w:pos="4819"/>
        <w:tab w:val="right" w:pos="9639"/>
      </w:tabs>
      <w:spacing w:after="0" w:line="240" w:lineRule="auto"/>
    </w:pPr>
  </w:style>
  <w:style w:type="character" w:customStyle="1" w:styleId="aa">
    <w:name w:val="Нижний колонтитул Знак"/>
    <w:basedOn w:val="a0"/>
    <w:link w:val="a9"/>
    <w:uiPriority w:val="99"/>
    <w:rsid w:val="00D42383"/>
    <w:rPr>
      <w:noProof/>
    </w:rPr>
  </w:style>
  <w:style w:type="paragraph" w:customStyle="1" w:styleId="1">
    <w:name w:val="Обычный1"/>
    <w:rsid w:val="00D550DA"/>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freelancehunt.work/out?url=https%3A%2F%2FM.P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52B61-EF08-474D-8853-E85345E05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26511</Words>
  <Characters>15112</Characters>
  <Application>Microsoft Office Word</Application>
  <DocSecurity>0</DocSecurity>
  <Lines>125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dc:creator>
  <cp:lastModifiedBy>Влад</cp:lastModifiedBy>
  <cp:revision>14</cp:revision>
  <dcterms:created xsi:type="dcterms:W3CDTF">2023-03-07T09:47:00Z</dcterms:created>
  <dcterms:modified xsi:type="dcterms:W3CDTF">2023-03-12T17:00:00Z</dcterms:modified>
</cp:coreProperties>
</file>