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Основний текст A"/>
        <w:spacing w:before="25" w:line="360" w:lineRule="auto"/>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УДК </w:t>
      </w:r>
      <w:r>
        <w:rPr>
          <w:rFonts w:ascii="Times New Roman" w:hAnsi="Times New Roman"/>
          <w:sz w:val="28"/>
          <w:szCs w:val="28"/>
          <w:rtl w:val="0"/>
          <w:lang w:val="ru-RU"/>
        </w:rPr>
        <w:t>341.9</w:t>
      </w:r>
    </w:p>
    <w:p>
      <w:pPr>
        <w:pStyle w:val="Основний текст A"/>
        <w:spacing w:before="25" w:line="360" w:lineRule="auto"/>
        <w:ind w:firstLine="709"/>
        <w:jc w:val="right"/>
        <w:rPr>
          <w:rFonts w:ascii="Times New Roman" w:cs="Times New Roman" w:hAnsi="Times New Roman" w:eastAsia="Times New Roman"/>
          <w:b w:val="1"/>
          <w:bCs w:val="1"/>
          <w:sz w:val="28"/>
          <w:szCs w:val="28"/>
        </w:rPr>
      </w:pPr>
      <w:r>
        <w:rPr>
          <w:rFonts w:ascii="Times New Roman" w:hAnsi="Times New Roman" w:hint="default"/>
          <w:b w:val="1"/>
          <w:bCs w:val="1"/>
          <w:sz w:val="28"/>
          <w:szCs w:val="28"/>
          <w:rtl w:val="0"/>
          <w:lang w:val="ru-RU"/>
        </w:rPr>
        <w:t>Бабійчук Валентина Сергіївна</w:t>
      </w:r>
    </w:p>
    <w:p>
      <w:pPr>
        <w:pStyle w:val="Основний текст A"/>
        <w:spacing w:before="25" w:line="360" w:lineRule="auto"/>
        <w:ind w:firstLine="709"/>
        <w:jc w:val="right"/>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студентка </w:t>
      </w:r>
      <w:r>
        <w:rPr>
          <w:rFonts w:ascii="Times New Roman" w:hAnsi="Times New Roman"/>
          <w:sz w:val="28"/>
          <w:szCs w:val="28"/>
          <w:rtl w:val="0"/>
          <w:lang w:val="ru-RU"/>
        </w:rPr>
        <w:t xml:space="preserve">5 </w:t>
      </w:r>
      <w:r>
        <w:rPr>
          <w:rFonts w:ascii="Times New Roman" w:hAnsi="Times New Roman" w:hint="default"/>
          <w:sz w:val="28"/>
          <w:szCs w:val="28"/>
          <w:rtl w:val="0"/>
          <w:lang w:val="ru-RU"/>
        </w:rPr>
        <w:t>курсу господарсько</w:t>
      </w:r>
      <w:r>
        <w:rPr>
          <w:rFonts w:ascii="Times New Roman" w:hAnsi="Times New Roman"/>
          <w:sz w:val="28"/>
          <w:szCs w:val="28"/>
          <w:rtl w:val="0"/>
          <w:lang w:val="ru-RU"/>
        </w:rPr>
        <w:t>-</w:t>
      </w:r>
      <w:r>
        <w:rPr>
          <w:rFonts w:ascii="Times New Roman" w:hAnsi="Times New Roman" w:hint="default"/>
          <w:sz w:val="28"/>
          <w:szCs w:val="28"/>
          <w:rtl w:val="0"/>
          <w:lang w:val="ru-RU"/>
        </w:rPr>
        <w:t>правового факультету</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right"/>
        <w:rPr>
          <w:rFonts w:ascii="Times New Roman" w:cs="Times New Roman" w:hAnsi="Times New Roman" w:eastAsia="Times New Roman"/>
          <w:sz w:val="28"/>
          <w:szCs w:val="28"/>
        </w:rPr>
      </w:pPr>
      <w:r>
        <w:rPr>
          <w:rFonts w:ascii="Times New Roman" w:hAnsi="Times New Roman" w:hint="default"/>
          <w:sz w:val="28"/>
          <w:szCs w:val="28"/>
          <w:rtl w:val="0"/>
          <w:lang w:val="ru-RU"/>
        </w:rPr>
        <w:t>Національного юридичного університету імені 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Мудрого</w:t>
      </w:r>
    </w:p>
    <w:p>
      <w:pPr>
        <w:pStyle w:val="Основний текст A"/>
        <w:spacing w:before="25" w:line="360" w:lineRule="auto"/>
        <w:ind w:firstLine="709"/>
        <w:jc w:val="both"/>
        <w:rPr>
          <w:rFonts w:ascii="Times New Roman" w:cs="Times New Roman" w:hAnsi="Times New Roman" w:eastAsia="Times New Roman"/>
        </w:rPr>
      </w:pPr>
      <w:r>
        <w:rPr>
          <w:rFonts w:ascii="Times New Roman" w:hAnsi="Times New Roman" w:hint="default"/>
          <w:b w:val="1"/>
          <w:bCs w:val="1"/>
          <w:sz w:val="28"/>
          <w:szCs w:val="28"/>
          <w:rtl w:val="0"/>
          <w:lang w:val="ru-RU"/>
        </w:rPr>
        <w:t>МІЖНАРОДНИЙ ЗАХИСТ ПРАВ ЛЮДИНИ У СФЕРІ ІНФОРМАЦІЙНО</w:t>
      </w:r>
      <w:r>
        <w:rPr>
          <w:rFonts w:ascii="Times New Roman" w:hAnsi="Times New Roman"/>
          <w:b w:val="1"/>
          <w:bCs w:val="1"/>
          <w:sz w:val="28"/>
          <w:szCs w:val="28"/>
          <w:rtl w:val="0"/>
          <w:lang w:val="ru-RU"/>
        </w:rPr>
        <w:t>-</w:t>
      </w:r>
      <w:r>
        <w:rPr>
          <w:rFonts w:ascii="Times New Roman" w:hAnsi="Times New Roman" w:hint="default"/>
          <w:b w:val="1"/>
          <w:bCs w:val="1"/>
          <w:sz w:val="28"/>
          <w:szCs w:val="28"/>
          <w:rtl w:val="0"/>
          <w:lang w:val="ru-RU"/>
        </w:rPr>
        <w:t xml:space="preserve">ТЕЛЕКОМУНІКАЦІЙНИХ ТЕХНОЛОГІЙ </w:t>
      </w: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Анотація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Досліджено питання міжнародно</w:t>
      </w:r>
      <w:r>
        <w:rPr>
          <w:rFonts w:ascii="Times New Roman" w:hAnsi="Times New Roman"/>
          <w:sz w:val="28"/>
          <w:szCs w:val="28"/>
          <w:rtl w:val="0"/>
          <w:lang w:val="ru-RU"/>
        </w:rPr>
        <w:t>-</w:t>
      </w:r>
      <w:r>
        <w:rPr>
          <w:rFonts w:ascii="Times New Roman" w:hAnsi="Times New Roman" w:hint="default"/>
          <w:sz w:val="28"/>
          <w:szCs w:val="28"/>
          <w:rtl w:val="0"/>
          <w:lang w:val="ru-RU"/>
        </w:rPr>
        <w:t>правового захисту прав і свобод користувачів мережі Інтернет в умовах стрімкого розвитку інформаційно</w:t>
      </w:r>
      <w:r>
        <w:rPr>
          <w:rFonts w:ascii="Times New Roman" w:hAnsi="Times New Roman"/>
          <w:sz w:val="28"/>
          <w:szCs w:val="28"/>
          <w:rtl w:val="0"/>
          <w:lang w:val="ru-RU"/>
        </w:rPr>
        <w:t>-</w:t>
      </w:r>
      <w:r>
        <w:rPr>
          <w:rFonts w:ascii="Times New Roman" w:hAnsi="Times New Roman" w:hint="default"/>
          <w:sz w:val="28"/>
          <w:szCs w:val="28"/>
          <w:rtl w:val="0"/>
          <w:lang w:val="ru-RU"/>
        </w:rPr>
        <w:t>телекомунікаційних технологій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глобального поширення інтернет</w:t>
      </w:r>
      <w:r>
        <w:rPr>
          <w:rFonts w:ascii="Times New Roman" w:hAnsi="Times New Roman"/>
          <w:sz w:val="28"/>
          <w:szCs w:val="28"/>
          <w:rtl w:val="0"/>
          <w:lang w:val="ru-RU"/>
        </w:rPr>
        <w:t>-</w:t>
      </w:r>
      <w:r>
        <w:rPr>
          <w:rFonts w:ascii="Times New Roman" w:hAnsi="Times New Roman" w:hint="default"/>
          <w:sz w:val="28"/>
          <w:szCs w:val="28"/>
          <w:rtl w:val="0"/>
          <w:lang w:val="ru-RU"/>
        </w:rPr>
        <w:t>покриття та надзвичайної доступності ІТК ресурсу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статті наведені та проаналізовані прецеденти порушення прав людини у кіберпросторі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розглягуті міжнародно</w:t>
      </w:r>
      <w:r>
        <w:rPr>
          <w:rFonts w:ascii="Times New Roman" w:hAnsi="Times New Roman"/>
          <w:sz w:val="28"/>
          <w:szCs w:val="28"/>
          <w:rtl w:val="0"/>
          <w:lang w:val="ru-RU"/>
        </w:rPr>
        <w:t>-</w:t>
      </w:r>
      <w:r>
        <w:rPr>
          <w:rFonts w:ascii="Times New Roman" w:hAnsi="Times New Roman" w:hint="default"/>
          <w:sz w:val="28"/>
          <w:szCs w:val="28"/>
          <w:rtl w:val="0"/>
          <w:lang w:val="ru-RU"/>
        </w:rPr>
        <w:t>правові і національні інструменти протидії їм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висвітлено можливі методи убезпечення людських прав і свобод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проаналізовано поняття приватності в інтернеті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Приділена увага феномену загальної трансформації міжнародного приватного права відповідно до викликів сучасності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Перелічено можливі заходи захисту персональних даних у кіберпросторі та згадано про недоліки сучасного правового регулювання у сфері протидії порушенням прав людини в інтернеті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дозволяють певним суб’єктам приватного права обходити закон</w:t>
      </w:r>
      <w:r>
        <w:rPr>
          <w:rFonts w:ascii="Times New Roman" w:hAnsi="Times New Roman"/>
          <w:sz w:val="28"/>
          <w:szCs w:val="28"/>
          <w:rtl w:val="0"/>
          <w:lang w:val="ru-RU"/>
        </w:rPr>
        <w:t>.</w:t>
      </w:r>
    </w:p>
    <w:p>
      <w:pPr>
        <w:pStyle w:val="Основний текст A"/>
        <w:spacing w:before="25" w:line="360" w:lineRule="auto"/>
        <w:ind w:firstLine="709"/>
        <w:jc w:val="both"/>
        <w:rPr>
          <w:rFonts w:ascii="Times New Roman" w:cs="Times New Roman" w:hAnsi="Times New Roman" w:eastAsia="Times New Roman"/>
          <w:sz w:val="28"/>
          <w:szCs w:val="28"/>
        </w:rPr>
      </w:pP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Ключові слова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права людини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інтернет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кібербезпека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міжнародне право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персональні дані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інформаційні технології</w:t>
      </w:r>
    </w:p>
    <w:p>
      <w:pPr>
        <w:pStyle w:val="Основний текст A"/>
        <w:spacing w:before="25" w:line="360" w:lineRule="auto"/>
        <w:ind w:firstLine="709"/>
        <w:jc w:val="right"/>
        <w:rPr>
          <w:rFonts w:ascii="Times New Roman" w:cs="Times New Roman" w:hAnsi="Times New Roman" w:eastAsia="Times New Roman"/>
          <w:b w:val="1"/>
          <w:bCs w:val="1"/>
          <w:sz w:val="28"/>
          <w:szCs w:val="28"/>
          <w:lang w:val="en-US"/>
        </w:rPr>
      </w:pPr>
      <w:r>
        <w:rPr>
          <w:rFonts w:ascii="Times New Roman" w:hAnsi="Times New Roman"/>
          <w:b w:val="1"/>
          <w:bCs w:val="1"/>
          <w:sz w:val="28"/>
          <w:szCs w:val="28"/>
          <w:rtl w:val="0"/>
          <w:lang w:val="en-US"/>
        </w:rPr>
        <w:t>Babiichuk Valentyna</w:t>
      </w:r>
    </w:p>
    <w:p>
      <w:pPr>
        <w:pStyle w:val="Основний текст A"/>
        <w:spacing w:before="25" w:line="360" w:lineRule="auto"/>
        <w:ind w:firstLine="709"/>
        <w:jc w:val="right"/>
        <w:rPr>
          <w:rFonts w:ascii="Times New Roman" w:cs="Times New Roman" w:hAnsi="Times New Roman" w:eastAsia="Times New Roman"/>
          <w:sz w:val="28"/>
          <w:szCs w:val="28"/>
          <w:lang w:val="en-US"/>
        </w:rPr>
      </w:pPr>
      <w:r>
        <w:rPr>
          <w:rFonts w:ascii="Times New Roman" w:hAnsi="Times New Roman"/>
          <w:sz w:val="28"/>
          <w:szCs w:val="28"/>
          <w:rtl w:val="0"/>
          <w:lang w:val="en-US"/>
        </w:rPr>
        <w:t>Yaroslav Mudryi National Law University</w:t>
      </w:r>
    </w:p>
    <w:p>
      <w:pPr>
        <w:pStyle w:val="Основний текст A"/>
        <w:spacing w:before="25" w:line="360" w:lineRule="auto"/>
        <w:ind w:firstLine="709"/>
        <w:jc w:val="both"/>
        <w:rPr>
          <w:rFonts w:ascii="Times New Roman" w:cs="Times New Roman" w:hAnsi="Times New Roman" w:eastAsia="Times New Roman"/>
          <w:b w:val="1"/>
          <w:bCs w:val="1"/>
          <w:sz w:val="28"/>
          <w:szCs w:val="28"/>
          <w:lang w:val="en-US"/>
        </w:rPr>
      </w:pPr>
      <w:r>
        <w:rPr>
          <w:rFonts w:ascii="Times New Roman" w:hAnsi="Times New Roman"/>
          <w:b w:val="1"/>
          <w:bCs w:val="1"/>
          <w:sz w:val="28"/>
          <w:szCs w:val="28"/>
          <w:rtl w:val="0"/>
          <w:lang w:val="en-US"/>
        </w:rPr>
        <w:t>INTERNATIONAL HUMAN RIGHTS PROTECTION ON THE INTERNET</w:t>
      </w: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b w:val="1"/>
          <w:bCs w:val="1"/>
          <w:sz w:val="28"/>
          <w:szCs w:val="28"/>
          <w:rtl w:val="0"/>
          <w:lang w:val="en-US"/>
        </w:rPr>
        <w:t>Summary</w:t>
      </w:r>
      <w:r>
        <w:rPr>
          <w:rFonts w:ascii="Times New Roman" w:hAnsi="Times New Roman"/>
          <w:sz w:val="28"/>
          <w:szCs w:val="28"/>
          <w:rtl w:val="0"/>
          <w:lang w:val="en-US"/>
        </w:rPr>
        <w:t>.</w:t>
      </w:r>
      <w:r>
        <w:rPr>
          <w:rFonts w:ascii="Times New Roman" w:hAnsi="Times New Roman"/>
          <w:sz w:val="28"/>
          <w:szCs w:val="28"/>
          <w:rtl w:val="0"/>
          <w:lang w:val="ru-RU"/>
        </w:rPr>
        <w:t xml:space="preserve"> </w:t>
      </w:r>
      <w:r>
        <w:rPr>
          <w:rFonts w:ascii="Times New Roman" w:hAnsi="Times New Roman"/>
          <w:sz w:val="28"/>
          <w:szCs w:val="28"/>
          <w:rtl w:val="0"/>
          <w:lang w:val="en-US"/>
        </w:rPr>
        <w:t xml:space="preserve">The research has been done on the international legal protection of rights and freedoms of Internet users in the context of the rapid grow and development of information and telecommunication technologies, global spread of Internet coverage and extraordinary availability of IT resources. The article demonstrates and analyses precedents of human rights abuses and violations in cyberspace, covers international and national legal instruments countering them, highlights potential methods of human rights and security, examines Internet safety concerning privacy and phenomenon of the overall transformation of private international law in accordance with challenges of the day. Numerous possible measures to protect personal data in cyberspace are listed as well as shortcomings of modern legal regulation in the area of human rights, violations on the Internet, which allow certain private actors to dodge the law. The author reviewed and summarized the main international and national legal acts in the field of human cybersecurity and the general content of it, documents of international organizations, regulating some aspects of cybersecurity were examined as well as some aspects of privacy in social settings and Internet platforms. The article also emphasizes that the comprehensive study of Internet challenges will always be a topical issue, for reasons that innovation and progress are on the rise, and the world faces more and more new and emerging challenges every day. Scientists and lawyers do not have the time and physical ability to analyze and research a great deal of information. They are failing to propose solutions to existing problems and to adapt legal systems to daily changes. The article also has taken note that the accessibility of the Internet could possibly jeopardize democracy. The main idea of research and the key thesis of the article is international and public methods to protect human rights on the cyberspace and also themself protection of users. The author has demonstrated how essential in our on-line work and Internet using safety is. In addition, the author showed how easy our private information could be about to the risk of identity theft and described well-known precedent of such cases. </w:t>
      </w:r>
    </w:p>
    <w:p>
      <w:pPr>
        <w:pStyle w:val="Основний текст A"/>
        <w:spacing w:before="25" w:line="360" w:lineRule="auto"/>
        <w:ind w:firstLine="709"/>
        <w:jc w:val="both"/>
        <w:rPr>
          <w:rFonts w:ascii="Times New Roman" w:cs="Times New Roman" w:hAnsi="Times New Roman" w:eastAsia="Times New Roman"/>
          <w:sz w:val="28"/>
          <w:szCs w:val="28"/>
          <w:lang w:val="en-US"/>
        </w:rPr>
      </w:pPr>
      <w:r>
        <w:rPr>
          <w:rFonts w:ascii="Times New Roman" w:hAnsi="Times New Roman"/>
          <w:b w:val="1"/>
          <w:bCs w:val="1"/>
          <w:sz w:val="28"/>
          <w:szCs w:val="28"/>
          <w:rtl w:val="0"/>
          <w:lang w:val="en-US"/>
        </w:rPr>
        <w:t>Keywords</w:t>
      </w:r>
      <w:r>
        <w:rPr>
          <w:rFonts w:ascii="Times New Roman" w:hAnsi="Times New Roman"/>
          <w:sz w:val="28"/>
          <w:szCs w:val="28"/>
          <w:rtl w:val="0"/>
          <w:lang w:val="en-US"/>
        </w:rPr>
        <w:t xml:space="preserve">: human rights, the Internet, cyber security, international law </w:t>
      </w:r>
    </w:p>
    <w:p>
      <w:pPr>
        <w:pStyle w:val="Основний текст A"/>
        <w:spacing w:before="25" w:line="360" w:lineRule="auto"/>
        <w:ind w:firstLine="709"/>
        <w:jc w:val="both"/>
        <w:rPr>
          <w:rFonts w:ascii="Times New Roman" w:cs="Times New Roman" w:hAnsi="Times New Roman" w:eastAsia="Times New Roman"/>
          <w:sz w:val="28"/>
          <w:szCs w:val="28"/>
        </w:rPr>
      </w:pPr>
    </w:p>
    <w:p>
      <w:pPr>
        <w:pStyle w:val="Основний текст A"/>
        <w:spacing w:before="25" w:line="360" w:lineRule="auto"/>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 xml:space="preserve">       Постановка проблеми</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Мережа Інтернет суттєво наростила кількість активних користувачів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За даними Інтернет асоціації України відсоток поширення інтернету підвищився з </w:t>
      </w:r>
      <w:r>
        <w:rPr>
          <w:rFonts w:ascii="Times New Roman" w:hAnsi="Times New Roman"/>
          <w:sz w:val="28"/>
          <w:szCs w:val="28"/>
          <w:rtl w:val="0"/>
          <w:lang w:val="ru-RU"/>
        </w:rPr>
        <w:t xml:space="preserve">15% </w:t>
      </w:r>
      <w:r>
        <w:rPr>
          <w:rFonts w:ascii="Times New Roman" w:hAnsi="Times New Roman" w:hint="default"/>
          <w:sz w:val="28"/>
          <w:szCs w:val="28"/>
          <w:rtl w:val="0"/>
          <w:lang w:val="ru-RU"/>
        </w:rPr>
        <w:t xml:space="preserve">у </w:t>
      </w:r>
      <w:r>
        <w:rPr>
          <w:rFonts w:ascii="Times New Roman" w:hAnsi="Times New Roman"/>
          <w:sz w:val="28"/>
          <w:szCs w:val="28"/>
          <w:rtl w:val="0"/>
          <w:lang w:val="ru-RU"/>
        </w:rPr>
        <w:t xml:space="preserve">2005 </w:t>
      </w:r>
      <w:r>
        <w:rPr>
          <w:rFonts w:ascii="Times New Roman" w:hAnsi="Times New Roman" w:hint="default"/>
          <w:sz w:val="28"/>
          <w:szCs w:val="28"/>
          <w:rtl w:val="0"/>
          <w:lang w:val="ru-RU"/>
        </w:rPr>
        <w:t xml:space="preserve">році до </w:t>
      </w:r>
      <w:r>
        <w:rPr>
          <w:rFonts w:ascii="Times New Roman" w:hAnsi="Times New Roman"/>
          <w:sz w:val="28"/>
          <w:szCs w:val="28"/>
          <w:rtl w:val="0"/>
          <w:lang w:val="ru-RU"/>
        </w:rPr>
        <w:t xml:space="preserve">71% </w:t>
      </w:r>
      <w:r>
        <w:rPr>
          <w:rFonts w:ascii="Times New Roman" w:hAnsi="Times New Roman" w:hint="default"/>
          <w:sz w:val="28"/>
          <w:szCs w:val="28"/>
          <w:rtl w:val="0"/>
          <w:lang w:val="ru-RU"/>
        </w:rPr>
        <w:t xml:space="preserve">станом на третій квартал </w:t>
      </w:r>
      <w:r>
        <w:rPr>
          <w:rFonts w:ascii="Times New Roman" w:hAnsi="Times New Roman"/>
          <w:sz w:val="28"/>
          <w:szCs w:val="28"/>
          <w:rtl w:val="0"/>
          <w:lang w:val="ru-RU"/>
        </w:rPr>
        <w:t xml:space="preserve">2019 </w:t>
      </w:r>
      <w:r>
        <w:rPr>
          <w:rFonts w:ascii="Times New Roman" w:hAnsi="Times New Roman" w:hint="default"/>
          <w:sz w:val="28"/>
          <w:szCs w:val="28"/>
          <w:rtl w:val="0"/>
          <w:lang w:val="ru-RU"/>
        </w:rPr>
        <w:t>року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Амплітуда коливань в межах щорічного відсоткового приросту становить </w:t>
      </w:r>
      <w:r>
        <w:rPr>
          <w:rFonts w:ascii="Times New Roman" w:hAnsi="Times New Roman"/>
          <w:sz w:val="28"/>
          <w:szCs w:val="28"/>
          <w:rtl w:val="0"/>
          <w:lang w:val="ru-RU"/>
        </w:rPr>
        <w:t xml:space="preserve">2% </w:t>
      </w:r>
      <w:r>
        <w:rPr>
          <w:rFonts w:ascii="Times New Roman" w:hAnsi="Times New Roman" w:hint="default"/>
          <w:sz w:val="28"/>
          <w:szCs w:val="28"/>
          <w:rtl w:val="0"/>
          <w:lang w:val="ru-RU"/>
        </w:rPr>
        <w:t xml:space="preserve">– </w:t>
      </w:r>
      <w:r>
        <w:rPr>
          <w:rFonts w:ascii="Times New Roman" w:hAnsi="Times New Roman"/>
          <w:sz w:val="28"/>
          <w:szCs w:val="28"/>
          <w:rtl w:val="0"/>
          <w:lang w:val="ru-RU"/>
        </w:rPr>
        <w:t xml:space="preserve">11% [1]. </w:t>
      </w:r>
      <w:r>
        <w:rPr>
          <w:rFonts w:ascii="Times New Roman" w:hAnsi="Times New Roman" w:hint="default"/>
          <w:sz w:val="28"/>
          <w:szCs w:val="28"/>
          <w:rtl w:val="0"/>
          <w:lang w:val="ru-RU"/>
        </w:rPr>
        <w:t xml:space="preserve">Світові показники цей період з відмітки у розмірі </w:t>
      </w:r>
      <w:r>
        <w:rPr>
          <w:rFonts w:ascii="Times New Roman" w:hAnsi="Times New Roman"/>
          <w:sz w:val="28"/>
          <w:szCs w:val="28"/>
          <w:rtl w:val="0"/>
          <w:lang w:val="ru-RU"/>
        </w:rPr>
        <w:t xml:space="preserve">17% </w:t>
      </w:r>
      <w:r>
        <w:rPr>
          <w:rFonts w:ascii="Times New Roman" w:hAnsi="Times New Roman" w:hint="default"/>
          <w:sz w:val="28"/>
          <w:szCs w:val="28"/>
          <w:rtl w:val="0"/>
          <w:lang w:val="ru-RU"/>
        </w:rPr>
        <w:t xml:space="preserve">наблизились до </w:t>
      </w:r>
      <w:r>
        <w:rPr>
          <w:rFonts w:ascii="Times New Roman" w:hAnsi="Times New Roman"/>
          <w:sz w:val="28"/>
          <w:szCs w:val="28"/>
          <w:rtl w:val="0"/>
          <w:lang w:val="ru-RU"/>
        </w:rPr>
        <w:t xml:space="preserve">53% [2].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середня кількість пристроїв на одного користувача мереж</w:t>
      </w:r>
      <w:r>
        <w:rPr>
          <w:rFonts w:ascii="Times New Roman" w:hAnsi="Times New Roman" w:hint="default"/>
          <w:sz w:val="28"/>
          <w:szCs w:val="28"/>
          <w:rtl w:val="0"/>
        </w:rPr>
        <w:t>е</w:t>
      </w:r>
      <w:r>
        <w:rPr>
          <w:rFonts w:ascii="Times New Roman" w:hAnsi="Times New Roman" w:hint="default"/>
          <w:sz w:val="28"/>
          <w:szCs w:val="28"/>
          <w:rtl w:val="0"/>
          <w:lang w:val="ru-RU"/>
        </w:rPr>
        <w:t>ю дорівнює двом в Україні та трьом у світі</w:t>
      </w:r>
      <w:r>
        <w:rPr>
          <w:rFonts w:ascii="Times New Roman" w:hAnsi="Times New Roman"/>
          <w:sz w:val="28"/>
          <w:szCs w:val="28"/>
          <w:rtl w:val="0"/>
          <w:lang w:val="ru-RU"/>
        </w:rPr>
        <w:t xml:space="preserve">. </w:t>
      </w: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  Ще не так давно світ сколихнув телекомунікаційний прорив — впровадження </w:t>
      </w:r>
      <w:r>
        <w:rPr>
          <w:rFonts w:ascii="Times New Roman" w:hAnsi="Times New Roman"/>
          <w:sz w:val="28"/>
          <w:szCs w:val="28"/>
          <w:rtl w:val="0"/>
          <w:lang w:val="ru-RU"/>
        </w:rPr>
        <w:t xml:space="preserve">4G, </w:t>
      </w:r>
      <w:r>
        <w:rPr>
          <w:rFonts w:ascii="Times New Roman" w:hAnsi="Times New Roman" w:hint="default"/>
          <w:sz w:val="28"/>
          <w:szCs w:val="28"/>
          <w:rtl w:val="0"/>
          <w:lang w:val="ru-RU"/>
        </w:rPr>
        <w:t xml:space="preserve">і вже у </w:t>
      </w:r>
      <w:r>
        <w:rPr>
          <w:rFonts w:ascii="Times New Roman" w:hAnsi="Times New Roman"/>
          <w:sz w:val="28"/>
          <w:szCs w:val="28"/>
          <w:rtl w:val="0"/>
          <w:lang w:val="ru-RU"/>
        </w:rPr>
        <w:t xml:space="preserve">2020 </w:t>
      </w:r>
      <w:r>
        <w:rPr>
          <w:rFonts w:ascii="Times New Roman" w:hAnsi="Times New Roman" w:hint="default"/>
          <w:sz w:val="28"/>
          <w:szCs w:val="28"/>
          <w:rtl w:val="0"/>
          <w:lang w:val="ru-RU"/>
        </w:rPr>
        <w:t xml:space="preserve">році ми маємо сателіти зв’язку </w:t>
      </w:r>
      <w:r>
        <w:rPr>
          <w:rFonts w:ascii="Times New Roman" w:hAnsi="Times New Roman"/>
          <w:sz w:val="28"/>
          <w:szCs w:val="28"/>
          <w:rtl w:val="0"/>
          <w:lang w:val="ru-RU"/>
        </w:rPr>
        <w:t xml:space="preserve">Space X, </w:t>
      </w:r>
      <w:r>
        <w:rPr>
          <w:rFonts w:ascii="Times New Roman" w:hAnsi="Times New Roman" w:hint="default"/>
          <w:sz w:val="28"/>
          <w:szCs w:val="28"/>
          <w:rtl w:val="0"/>
          <w:lang w:val="ru-RU"/>
        </w:rPr>
        <w:t xml:space="preserve">котрі відіграють ключову роль глобальному покритті </w:t>
      </w:r>
      <w:r>
        <w:rPr>
          <w:rFonts w:ascii="Times New Roman" w:hAnsi="Times New Roman"/>
          <w:sz w:val="28"/>
          <w:szCs w:val="28"/>
          <w:rtl w:val="0"/>
          <w:lang w:val="ru-RU"/>
        </w:rPr>
        <w:t xml:space="preserve">5G. </w:t>
      </w:r>
      <w:r>
        <w:rPr>
          <w:rFonts w:ascii="Times New Roman" w:hAnsi="Times New Roman" w:hint="default"/>
          <w:sz w:val="28"/>
          <w:szCs w:val="28"/>
          <w:rtl w:val="0"/>
          <w:lang w:val="ru-RU"/>
        </w:rPr>
        <w:t>Високошвидкісний інтернет  невдовзі досягатиме найвіддаленіших куточків планети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охоплених мережами мобільного покриття</w:t>
      </w:r>
      <w:r>
        <w:rPr>
          <w:rFonts w:ascii="Times New Roman" w:hAnsi="Times New Roman"/>
          <w:sz w:val="28"/>
          <w:szCs w:val="28"/>
          <w:rtl w:val="0"/>
          <w:lang w:val="ru-RU"/>
        </w:rPr>
        <w:t xml:space="preserve">. World Wide Web </w:t>
      </w:r>
      <w:r>
        <w:rPr>
          <w:rFonts w:ascii="Times New Roman" w:hAnsi="Times New Roman" w:hint="default"/>
          <w:sz w:val="28"/>
          <w:szCs w:val="28"/>
          <w:rtl w:val="0"/>
          <w:lang w:val="ru-RU"/>
        </w:rPr>
        <w:t>еволюціонує</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стає доступнішою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перед світом постає потреба у додаткових гарантіях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були б в змозі забезпечити дотримання прав людини в цифрову епоху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Доречно буде згадати також про характерне підвищення сумарної частки проведеного користувачами часу в інтернеті за умов самоізоляції та соціального дистанціювання спричинених коронавірусною інфекцією </w:t>
      </w:r>
      <w:r>
        <w:rPr>
          <w:rFonts w:ascii="Times New Roman" w:hAnsi="Times New Roman"/>
          <w:sz w:val="28"/>
          <w:szCs w:val="28"/>
          <w:rtl w:val="0"/>
          <w:lang w:val="ru-RU"/>
        </w:rPr>
        <w:t xml:space="preserve">COVID-19. </w:t>
      </w:r>
    </w:p>
    <w:p>
      <w:pPr>
        <w:pStyle w:val="Основний текст A"/>
        <w:spacing w:before="25" w:line="360" w:lineRule="auto"/>
        <w:ind w:firstLine="709"/>
        <w:jc w:val="both"/>
        <w:rPr>
          <w:rFonts w:ascii="Times New Roman" w:cs="Times New Roman" w:hAnsi="Times New Roman" w:eastAsia="Times New Roman"/>
          <w:sz w:val="28"/>
          <w:szCs w:val="28"/>
        </w:rPr>
      </w:pP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Аналіз останніх досліджень і публікацій</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Проблемою міжнародного захисту прав людини в епоху стрімкого розвитку ІКТ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питанням запобігання обмеженню та порушенню інтернет</w:t>
      </w:r>
      <w:r>
        <w:rPr>
          <w:rFonts w:ascii="Times New Roman" w:hAnsi="Times New Roman"/>
          <w:sz w:val="28"/>
          <w:szCs w:val="28"/>
          <w:rtl w:val="0"/>
          <w:lang w:val="ru-RU"/>
        </w:rPr>
        <w:t>-</w:t>
      </w:r>
      <w:r>
        <w:rPr>
          <w:rFonts w:ascii="Times New Roman" w:hAnsi="Times New Roman" w:hint="default"/>
          <w:sz w:val="28"/>
          <w:szCs w:val="28"/>
          <w:rtl w:val="0"/>
          <w:lang w:val="ru-RU"/>
        </w:rPr>
        <w:t>прав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аналізом феномену загальної трансформації міжнародного приватного права відповідно до викликів сучасності займається достатньо велика кількість вітчизняних та зарубіжних науковців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Кирилюк 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Кориневич 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Пазюк 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Шульга 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Коптюг 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Браун 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Хамамберг 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Гамелінк 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ін</w:t>
      </w:r>
      <w:r>
        <w:rPr>
          <w:rFonts w:ascii="Times New Roman" w:hAnsi="Times New Roman"/>
          <w:sz w:val="28"/>
          <w:szCs w:val="28"/>
          <w:rtl w:val="0"/>
          <w:lang w:val="ru-RU"/>
        </w:rPr>
        <w:t xml:space="preserve">. </w:t>
      </w:r>
    </w:p>
    <w:p>
      <w:pPr>
        <w:pStyle w:val="Основний текст A"/>
        <w:spacing w:before="25" w:line="360" w:lineRule="auto"/>
        <w:ind w:firstLine="709"/>
        <w:jc w:val="both"/>
        <w:rPr>
          <w:rFonts w:ascii="Times New Roman" w:cs="Times New Roman" w:hAnsi="Times New Roman" w:eastAsia="Times New Roman"/>
          <w:sz w:val="28"/>
          <w:szCs w:val="28"/>
        </w:rPr>
      </w:pP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Виділення не вирішених раніше частин загальної проблеми</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У зарубіжних працях достатньо добре висвітлена дана проблема та запропоновані можливі засоби захисту прав користувачів Мережі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національних джерелах увага більше приділяється теоретичному аспекту та доктринальним підходам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w:t>
      </w:r>
      <w:r>
        <w:rPr>
          <w:rFonts w:ascii="Times New Roman" w:hAnsi="Times New Roman"/>
          <w:sz w:val="28"/>
          <w:szCs w:val="28"/>
          <w:rtl w:val="0"/>
        </w:rPr>
        <w:t>,</w:t>
      </w:r>
      <w:r>
        <w:rPr>
          <w:rFonts w:ascii="Times New Roman" w:hAnsi="Times New Roman" w:hint="default"/>
          <w:sz w:val="28"/>
          <w:szCs w:val="28"/>
          <w:rtl w:val="0"/>
          <w:lang w:val="ru-RU"/>
        </w:rPr>
        <w:t xml:space="preserve"> за своєю суттю тема продовжує бути дискусійною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інновації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прогрес ніколи не стоять на місці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щодня перед світом постають нові виклики</w:t>
      </w:r>
      <w:r>
        <w:rPr>
          <w:rFonts w:ascii="Times New Roman" w:hAnsi="Times New Roman"/>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Н</w:t>
      </w:r>
      <w:r>
        <w:rPr>
          <w:rFonts w:ascii="Times New Roman" w:hAnsi="Times New Roman" w:hint="default"/>
          <w:sz w:val="28"/>
          <w:szCs w:val="28"/>
          <w:rtl w:val="0"/>
          <w:lang w:val="ru-RU"/>
        </w:rPr>
        <w:t xml:space="preserve">ауковці фізично не встигають </w:t>
      </w:r>
      <w:r>
        <w:rPr>
          <w:rFonts w:ascii="Times New Roman" w:hAnsi="Times New Roman" w:hint="default"/>
          <w:sz w:val="28"/>
          <w:szCs w:val="28"/>
          <w:rtl w:val="0"/>
        </w:rPr>
        <w:t xml:space="preserve">всі їх </w:t>
      </w:r>
      <w:r>
        <w:rPr>
          <w:rFonts w:ascii="Times New Roman" w:hAnsi="Times New Roman" w:hint="default"/>
          <w:sz w:val="28"/>
          <w:szCs w:val="28"/>
          <w:rtl w:val="0"/>
          <w:lang w:val="ru-RU"/>
        </w:rPr>
        <w:t>аналізувати та пропонувати шляхи вирішення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Т</w:t>
      </w:r>
      <w:r>
        <w:rPr>
          <w:rFonts w:ascii="Times New Roman" w:hAnsi="Times New Roman" w:hint="default"/>
          <w:sz w:val="28"/>
          <w:szCs w:val="28"/>
          <w:rtl w:val="0"/>
        </w:rPr>
        <w:t>ому</w:t>
      </w:r>
      <w:r>
        <w:rPr>
          <w:rFonts w:ascii="Times New Roman" w:hAnsi="Times New Roman" w:hint="default"/>
          <w:sz w:val="28"/>
          <w:szCs w:val="28"/>
          <w:rtl w:val="0"/>
          <w:lang w:val="ru-RU"/>
        </w:rPr>
        <w:t xml:space="preserve"> всебічне вивчення правових викликів Інтернету завжди буде актуальним питанням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Міжнародна нормативно</w:t>
      </w:r>
      <w:r>
        <w:rPr>
          <w:rFonts w:ascii="Times New Roman" w:hAnsi="Times New Roman"/>
          <w:sz w:val="28"/>
          <w:szCs w:val="28"/>
          <w:rtl w:val="0"/>
          <w:lang w:val="ru-RU"/>
        </w:rPr>
        <w:t>-</w:t>
      </w:r>
      <w:r>
        <w:rPr>
          <w:rFonts w:ascii="Times New Roman" w:hAnsi="Times New Roman" w:hint="default"/>
          <w:sz w:val="28"/>
          <w:szCs w:val="28"/>
          <w:rtl w:val="0"/>
          <w:lang w:val="ru-RU"/>
        </w:rPr>
        <w:t>правова база щодо захисту інтернет</w:t>
      </w:r>
      <w:r>
        <w:rPr>
          <w:rFonts w:ascii="Times New Roman" w:hAnsi="Times New Roman"/>
          <w:sz w:val="28"/>
          <w:szCs w:val="28"/>
          <w:rtl w:val="0"/>
          <w:lang w:val="ru-RU"/>
        </w:rPr>
        <w:t>-</w:t>
      </w:r>
      <w:r>
        <w:rPr>
          <w:rFonts w:ascii="Times New Roman" w:hAnsi="Times New Roman" w:hint="default"/>
          <w:sz w:val="28"/>
          <w:szCs w:val="28"/>
          <w:rtl w:val="0"/>
          <w:lang w:val="ru-RU"/>
        </w:rPr>
        <w:t>прав є дуже неоднорідною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потребує доопрацювання та вдосконалення</w:t>
      </w:r>
      <w:r>
        <w:rPr>
          <w:rFonts w:ascii="Times New Roman" w:hAnsi="Times New Roman"/>
          <w:sz w:val="28"/>
          <w:szCs w:val="28"/>
          <w:rtl w:val="0"/>
          <w:lang w:val="ru-RU"/>
        </w:rPr>
        <w:t xml:space="preserve">. </w:t>
      </w:r>
    </w:p>
    <w:p>
      <w:pPr>
        <w:pStyle w:val="Основний текст A"/>
        <w:spacing w:before="25" w:line="360" w:lineRule="auto"/>
        <w:ind w:firstLine="709"/>
        <w:jc w:val="both"/>
        <w:rPr>
          <w:rFonts w:ascii="Times New Roman" w:cs="Times New Roman" w:hAnsi="Times New Roman" w:eastAsia="Times New Roman"/>
          <w:sz w:val="28"/>
          <w:szCs w:val="28"/>
        </w:rPr>
      </w:pP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Мета статті</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Головною метою цієї роботи є дослідження прецедентів порушення прав людини в кіберпросторі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аналіз міжнародно</w:t>
      </w:r>
      <w:r>
        <w:rPr>
          <w:rFonts w:ascii="Times New Roman" w:hAnsi="Times New Roman"/>
          <w:sz w:val="28"/>
          <w:szCs w:val="28"/>
          <w:rtl w:val="0"/>
          <w:lang w:val="ru-RU"/>
        </w:rPr>
        <w:t>-</w:t>
      </w:r>
      <w:r>
        <w:rPr>
          <w:rFonts w:ascii="Times New Roman" w:hAnsi="Times New Roman" w:hint="default"/>
          <w:sz w:val="28"/>
          <w:szCs w:val="28"/>
          <w:rtl w:val="0"/>
          <w:lang w:val="ru-RU"/>
        </w:rPr>
        <w:t>правових і національних інструментів протидії їм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висвітлення можливих методів убезпечення людських прав і свобод від посягань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питання поставлення демократії під загрозу внаслідок розвитку ІКТ</w:t>
      </w:r>
      <w:r>
        <w:rPr>
          <w:rFonts w:ascii="Times New Roman" w:hAnsi="Times New Roman"/>
          <w:sz w:val="28"/>
          <w:szCs w:val="28"/>
          <w:rtl w:val="0"/>
          <w:lang w:val="ru-RU"/>
        </w:rPr>
        <w:t>.</w:t>
      </w:r>
    </w:p>
    <w:p>
      <w:pPr>
        <w:pStyle w:val="Основний текст A"/>
        <w:spacing w:before="25" w:line="360" w:lineRule="auto"/>
        <w:ind w:firstLine="709"/>
        <w:jc w:val="both"/>
        <w:rPr>
          <w:rFonts w:ascii="Times New Roman" w:cs="Times New Roman" w:hAnsi="Times New Roman" w:eastAsia="Times New Roman"/>
          <w:sz w:val="28"/>
          <w:szCs w:val="28"/>
        </w:rPr>
      </w:pP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Виклад основного матеріалу</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Якщо до появи Глобальної мережі необхідно було плідно попрацюати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зібрати досье на людину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опитати її друзів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колег</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провести години за спостереженням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можливо оволодіти майстерністю читання губ</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згодом систематизувати матеріальні носії зі здобутою інформацією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організувати каталоги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картотеки і переліки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 зараз ми власноруч збираємо на себе теку з даними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тому числі персональними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публікуємо її для широкого загалу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доповнивши нашими найгарнішими фото та останніми відвіданими геолокаціями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Натомість інші особи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або органи </w:t>
      </w:r>
      <w:r>
        <w:rPr>
          <w:rFonts w:ascii="Times New Roman" w:hAnsi="Times New Roman"/>
          <w:sz w:val="28"/>
          <w:szCs w:val="28"/>
          <w:rtl w:val="0"/>
          <w:lang w:val="ru-RU"/>
        </w:rPr>
        <w:t>(</w:t>
      </w:r>
      <w:r>
        <w:rPr>
          <w:rFonts w:ascii="Times New Roman" w:hAnsi="Times New Roman" w:hint="default"/>
          <w:sz w:val="28"/>
          <w:szCs w:val="28"/>
          <w:rtl w:val="0"/>
          <w:lang w:val="ru-RU"/>
        </w:rPr>
        <w:t>організації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можуть її використати у своїх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завжди законних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цілях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Наш інформаційний слід сьогодні сяє яскравіше Чумацького Шляху</w:t>
      </w:r>
      <w:r>
        <w:rPr>
          <w:rFonts w:ascii="Times New Roman" w:hAnsi="Times New Roman"/>
          <w:sz w:val="28"/>
          <w:szCs w:val="28"/>
          <w:rtl w:val="0"/>
          <w:lang w:val="ru-RU"/>
        </w:rPr>
        <w:t>.</w:t>
      </w:r>
    </w:p>
    <w:p>
      <w:pPr>
        <w:pStyle w:val="Основний текст A"/>
        <w:spacing w:before="25" w:line="360" w:lineRule="auto"/>
        <w:ind w:firstLine="709"/>
        <w:jc w:val="both"/>
        <w:rPr>
          <w:rFonts w:ascii="Times New Roman" w:cs="Times New Roman" w:hAnsi="Times New Roman" w:eastAsia="Times New Roman"/>
          <w:sz w:val="28"/>
          <w:szCs w:val="28"/>
        </w:rPr>
      </w:pP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Концепція прав людини</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еволюціонує вже не одне сторіччя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історичних джерелах можна чітко прослідкувати як певні події на шляху суспільного розвитку скеровували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видозмінювали правову доктрину та виокремлювали покоління прав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починаючи з подарованих нам буржуазною революцією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зупиняючись на четвертому поколінні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наразі переживає становлення та є найбільш дотичним до теми дослідження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Зовнішнім закріпленням таких прав та свого роду гарантом є міжнародні акти </w:t>
      </w:r>
      <w:r>
        <w:rPr>
          <w:rFonts w:ascii="Times New Roman" w:hAnsi="Times New Roman"/>
          <w:sz w:val="28"/>
          <w:szCs w:val="28"/>
          <w:rtl w:val="0"/>
          <w:lang w:val="ru-RU"/>
        </w:rPr>
        <w:t>(</w:t>
      </w:r>
      <w:r>
        <w:rPr>
          <w:rFonts w:ascii="Times New Roman" w:hAnsi="Times New Roman" w:hint="default"/>
          <w:sz w:val="28"/>
          <w:szCs w:val="28"/>
          <w:rtl w:val="0"/>
          <w:lang w:val="ru-RU"/>
        </w:rPr>
        <w:t>рекомендаційного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законодавчого характеру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Хотіля б звернути увагу на такі акти у сфері прав і свобод людини в інтернеті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Рекомендацію </w:t>
      </w:r>
      <w:r>
        <w:rPr>
          <w:rFonts w:ascii="Times New Roman" w:hAnsi="Times New Roman"/>
          <w:sz w:val="28"/>
          <w:szCs w:val="28"/>
          <w:rtl w:val="0"/>
          <w:lang w:val="ru-RU"/>
        </w:rPr>
        <w:t xml:space="preserve">CM/Rec(2014)6 </w:t>
      </w:r>
      <w:r>
        <w:rPr>
          <w:rFonts w:ascii="Times New Roman" w:hAnsi="Times New Roman" w:hint="default"/>
          <w:sz w:val="28"/>
          <w:szCs w:val="28"/>
          <w:rtl w:val="0"/>
          <w:lang w:val="ru-RU"/>
        </w:rPr>
        <w:t>Комітету міністрів Ради Європи державам</w:t>
      </w:r>
      <w:r>
        <w:rPr>
          <w:rFonts w:ascii="Times New Roman" w:hAnsi="Times New Roman"/>
          <w:sz w:val="28"/>
          <w:szCs w:val="28"/>
          <w:rtl w:val="0"/>
          <w:lang w:val="ru-RU"/>
        </w:rPr>
        <w:t>-</w:t>
      </w:r>
      <w:r>
        <w:rPr>
          <w:rFonts w:ascii="Times New Roman" w:hAnsi="Times New Roman" w:hint="default"/>
          <w:sz w:val="28"/>
          <w:szCs w:val="28"/>
          <w:rtl w:val="0"/>
          <w:lang w:val="ru-RU"/>
        </w:rPr>
        <w:t>членам щодо Посібника з прав людини для інтернет</w:t>
      </w:r>
      <w:r>
        <w:rPr>
          <w:rFonts w:ascii="Times New Roman" w:hAnsi="Times New Roman"/>
          <w:sz w:val="28"/>
          <w:szCs w:val="28"/>
          <w:rtl w:val="0"/>
        </w:rPr>
        <w:t>-</w:t>
      </w:r>
      <w:r>
        <w:rPr>
          <w:rFonts w:ascii="Times New Roman" w:hAnsi="Times New Roman" w:hint="default"/>
          <w:sz w:val="28"/>
          <w:szCs w:val="28"/>
          <w:rtl w:val="0"/>
          <w:lang w:val="ru-RU"/>
        </w:rPr>
        <w:t>користувачів та пояснювальний меморандум</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у ньому викладені наявні стандарти прав людини та наведено механізм їхнього забезпечення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вступі підкреслено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ніхто не повинен підлягати втручанню в реалізацію свого права в режимі «онлайн»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 посібник має на меті ознайомити людей з їхніми правами та обов’язками у ролі інтернет</w:t>
      </w:r>
      <w:r>
        <w:rPr>
          <w:rFonts w:ascii="Times New Roman" w:hAnsi="Times New Roman"/>
          <w:sz w:val="28"/>
          <w:szCs w:val="28"/>
          <w:rtl w:val="0"/>
          <w:lang w:val="ru-RU"/>
        </w:rPr>
        <w:t>-</w:t>
      </w:r>
      <w:r>
        <w:rPr>
          <w:rFonts w:ascii="Times New Roman" w:hAnsi="Times New Roman" w:hint="default"/>
          <w:sz w:val="28"/>
          <w:szCs w:val="28"/>
          <w:rtl w:val="0"/>
          <w:lang w:val="ru-RU"/>
        </w:rPr>
        <w:t xml:space="preserve">юзерів </w:t>
      </w:r>
      <w:r>
        <w:rPr>
          <w:rFonts w:ascii="Times New Roman" w:hAnsi="Times New Roman"/>
          <w:sz w:val="28"/>
          <w:szCs w:val="28"/>
          <w:rtl w:val="0"/>
          <w:lang w:val="ru-RU"/>
        </w:rPr>
        <w:t xml:space="preserve">[3]. </w:t>
      </w:r>
      <w:r>
        <w:rPr>
          <w:rFonts w:ascii="Times New Roman" w:hAnsi="Times New Roman" w:hint="default"/>
          <w:sz w:val="28"/>
          <w:szCs w:val="28"/>
          <w:rtl w:val="0"/>
          <w:lang w:val="ru-RU"/>
        </w:rPr>
        <w:t>Наступний важливий акт — резолюція Ради ООН з прав людини під назвою «Заохочення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захист і здійснення прав людини в Інтернеті»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 наголошено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права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належать людині «офлайн» мають бути забезпечені також в Мережі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Сполучених Штатах з метою захисту інтернет</w:t>
      </w:r>
      <w:r>
        <w:rPr>
          <w:rFonts w:ascii="Times New Roman" w:hAnsi="Times New Roman"/>
          <w:sz w:val="28"/>
          <w:szCs w:val="28"/>
          <w:rtl w:val="0"/>
          <w:lang w:val="ru-RU"/>
        </w:rPr>
        <w:t>-</w:t>
      </w:r>
      <w:r>
        <w:rPr>
          <w:rFonts w:ascii="Times New Roman" w:hAnsi="Times New Roman" w:hint="default"/>
          <w:sz w:val="28"/>
          <w:szCs w:val="28"/>
          <w:rtl w:val="0"/>
          <w:lang w:val="ru-RU"/>
        </w:rPr>
        <w:t xml:space="preserve">прав громадян створено Консорціум з досліджень у галузі кібербезпеки та розроблений документ </w:t>
      </w:r>
      <w:r>
        <w:rPr>
          <w:rFonts w:ascii="Times New Roman" w:hAnsi="Times New Roman"/>
          <w:sz w:val="28"/>
          <w:szCs w:val="28"/>
          <w:rtl w:val="0"/>
          <w:lang w:val="ru-RU"/>
        </w:rPr>
        <w:t xml:space="preserve">RFC 2196 </w:t>
      </w:r>
      <w:r>
        <w:rPr>
          <w:rFonts w:ascii="Times New Roman" w:hAnsi="Times New Roman" w:hint="default"/>
          <w:sz w:val="28"/>
          <w:szCs w:val="28"/>
          <w:rtl w:val="0"/>
          <w:lang w:val="ru-RU"/>
        </w:rPr>
        <w:t>щодо комп’ютерної безпеки в мережі Інтернет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створений комітет </w:t>
      </w:r>
      <w:r>
        <w:rPr>
          <w:rFonts w:ascii="Times New Roman" w:hAnsi="Times New Roman"/>
          <w:sz w:val="28"/>
          <w:szCs w:val="28"/>
          <w:rtl w:val="0"/>
          <w:lang w:val="ru-RU"/>
        </w:rPr>
        <w:t xml:space="preserve">Cyber Security. </w:t>
      </w:r>
      <w:r>
        <w:rPr>
          <w:rFonts w:ascii="Times New Roman" w:hAnsi="Times New Roman" w:hint="default"/>
          <w:sz w:val="28"/>
          <w:szCs w:val="28"/>
          <w:rtl w:val="0"/>
          <w:lang w:val="ru-RU"/>
        </w:rPr>
        <w:t xml:space="preserve">В Україні права юзера захищають ЗУ «Про захист персональних даних» від </w:t>
      </w:r>
      <w:r>
        <w:rPr>
          <w:rFonts w:ascii="Times New Roman" w:hAnsi="Times New Roman"/>
          <w:sz w:val="28"/>
          <w:szCs w:val="28"/>
          <w:rtl w:val="0"/>
          <w:lang w:val="ru-RU"/>
        </w:rPr>
        <w:t xml:space="preserve">01.06.2010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 </w:t>
      </w:r>
      <w:r>
        <w:rPr>
          <w:rFonts w:ascii="Times New Roman" w:hAnsi="Times New Roman"/>
          <w:sz w:val="28"/>
          <w:szCs w:val="28"/>
          <w:rtl w:val="0"/>
          <w:lang w:val="ru-RU"/>
        </w:rPr>
        <w:t xml:space="preserve">2297-VI, </w:t>
      </w:r>
      <w:r>
        <w:rPr>
          <w:rFonts w:ascii="Times New Roman" w:hAnsi="Times New Roman" w:hint="default"/>
          <w:sz w:val="28"/>
          <w:szCs w:val="28"/>
          <w:rtl w:val="0"/>
          <w:lang w:val="ru-RU"/>
        </w:rPr>
        <w:t xml:space="preserve">ЗУ «Про інформацію» від </w:t>
      </w:r>
      <w:r>
        <w:rPr>
          <w:rFonts w:ascii="Times New Roman" w:hAnsi="Times New Roman"/>
          <w:sz w:val="28"/>
          <w:szCs w:val="28"/>
          <w:rtl w:val="0"/>
          <w:lang w:val="ru-RU"/>
        </w:rPr>
        <w:t xml:space="preserve">02.10.1992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 </w:t>
      </w:r>
      <w:r>
        <w:rPr>
          <w:rFonts w:ascii="Times New Roman" w:hAnsi="Times New Roman"/>
          <w:sz w:val="28"/>
          <w:szCs w:val="28"/>
          <w:rtl w:val="0"/>
          <w:lang w:val="ru-RU"/>
        </w:rPr>
        <w:t xml:space="preserve">2657-XII, </w:t>
      </w:r>
      <w:r>
        <w:rPr>
          <w:rFonts w:ascii="Times New Roman" w:hAnsi="Times New Roman" w:hint="default"/>
          <w:sz w:val="28"/>
          <w:szCs w:val="28"/>
          <w:rtl w:val="0"/>
          <w:lang w:val="ru-RU"/>
        </w:rPr>
        <w:t xml:space="preserve">ЗУ «Про телекомунікації» від </w:t>
      </w:r>
      <w:r>
        <w:rPr>
          <w:rFonts w:ascii="Times New Roman" w:hAnsi="Times New Roman"/>
          <w:sz w:val="28"/>
          <w:szCs w:val="28"/>
          <w:rtl w:val="0"/>
          <w:lang w:val="ru-RU"/>
        </w:rPr>
        <w:t xml:space="preserve">18.11.2003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 </w:t>
      </w:r>
      <w:r>
        <w:rPr>
          <w:rFonts w:ascii="Times New Roman" w:hAnsi="Times New Roman"/>
          <w:sz w:val="28"/>
          <w:szCs w:val="28"/>
          <w:rtl w:val="0"/>
          <w:lang w:val="ru-RU"/>
        </w:rPr>
        <w:t xml:space="preserve">1280-IV </w:t>
      </w:r>
      <w:r>
        <w:rPr>
          <w:rFonts w:ascii="Times New Roman" w:hAnsi="Times New Roman" w:hint="default"/>
          <w:sz w:val="28"/>
          <w:szCs w:val="28"/>
          <w:rtl w:val="0"/>
          <w:lang w:val="ru-RU"/>
        </w:rPr>
        <w:t>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Недоліком майже всіх чинних міжнародних та національних правових актів є їхня здебільшого декларативність та не зовсім чітко прописаний механізм захисту порушеного в інтернеті права</w:t>
      </w:r>
      <w:r>
        <w:rPr>
          <w:rFonts w:ascii="Times New Roman" w:hAnsi="Times New Roman"/>
          <w:sz w:val="28"/>
          <w:szCs w:val="28"/>
          <w:rtl w:val="0"/>
          <w:lang w:val="ru-RU"/>
        </w:rPr>
        <w:t>.</w:t>
      </w:r>
    </w:p>
    <w:p>
      <w:pPr>
        <w:pStyle w:val="Основний текст A"/>
        <w:spacing w:before="25" w:line="360" w:lineRule="auto"/>
        <w:ind w:firstLine="709"/>
        <w:jc w:val="both"/>
        <w:rPr>
          <w:rFonts w:ascii="Times New Roman" w:cs="Times New Roman" w:hAnsi="Times New Roman" w:eastAsia="Times New Roman"/>
        </w:rPr>
      </w:pPr>
      <w:r>
        <w:rPr>
          <w:rFonts w:ascii="Times New Roman" w:hAnsi="Times New Roman" w:hint="default"/>
          <w:sz w:val="28"/>
          <w:szCs w:val="28"/>
          <w:rtl w:val="0"/>
          <w:lang w:val="ru-RU"/>
        </w:rPr>
        <w:t xml:space="preserve">  У розрізі теми безпеки та приватності доцільно буде описати досвід журналістки Кашмір Хіл</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Жінка увімкнула </w:t>
      </w:r>
      <w:r>
        <w:rPr>
          <w:rFonts w:ascii="Times New Roman" w:hAnsi="Times New Roman"/>
          <w:sz w:val="28"/>
          <w:szCs w:val="28"/>
          <w:rtl w:val="0"/>
          <w:lang w:val="ru-RU"/>
        </w:rPr>
        <w:t>18  smart-</w:t>
      </w:r>
      <w:r>
        <w:rPr>
          <w:rFonts w:ascii="Times New Roman" w:hAnsi="Times New Roman" w:hint="default"/>
          <w:sz w:val="28"/>
          <w:szCs w:val="28"/>
          <w:rtl w:val="0"/>
          <w:lang w:val="ru-RU"/>
        </w:rPr>
        <w:t>пристроїв і під’єднала їх до мережі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дана техніка мала бути віртуальним помічником та перетворити квартиру на так званий «розумний будинок»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Щодня пристрої повідомляли Кашмір звіт про її стан здоров’я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дозвілля та продуктивність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вимірювали фази сну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продовжуність ранкових процедур</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температуру тіла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Натомість у підсумку виявилося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телевізор передавав відомості про переглянутий контент стороннім компаніям і виключно всі гаджети постійно під’єднувались до сервера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Такими способами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орієнтовані на споживача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збирають фрагментарні уявлення про портрет клієнта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його вподобання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переміщення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місце проживання </w:t>
      </w:r>
      <w:r>
        <w:rPr>
          <w:rFonts w:ascii="Times New Roman" w:hAnsi="Times New Roman"/>
          <w:sz w:val="28"/>
          <w:szCs w:val="28"/>
          <w:rtl w:val="0"/>
          <w:lang w:val="ru-RU"/>
        </w:rPr>
        <w:t xml:space="preserve">[4]. </w:t>
      </w:r>
      <w:r>
        <w:rPr>
          <w:rFonts w:ascii="Times New Roman" w:hAnsi="Times New Roman" w:hint="default"/>
          <w:sz w:val="28"/>
          <w:szCs w:val="28"/>
          <w:rtl w:val="0"/>
          <w:lang w:val="ru-RU"/>
        </w:rPr>
        <w:t>Майже кожен сучасний юзер хоча б раз зауважував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варто обговорити з кимось персидські килими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нещодавно відвідану затишну кав’ярну чи довгоочікувану      поїздку до теплих країн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матимеш банерну рекламу гарячих путівок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килимків та кафешок у куточку кожної відвіданої тобою веб</w:t>
      </w:r>
      <w:r>
        <w:rPr>
          <w:rFonts w:ascii="Times New Roman" w:hAnsi="Times New Roman"/>
          <w:sz w:val="28"/>
          <w:szCs w:val="28"/>
          <w:rtl w:val="0"/>
          <w:lang w:val="ru-RU"/>
        </w:rPr>
        <w:t>-</w:t>
      </w:r>
      <w:r>
        <w:rPr>
          <w:rFonts w:ascii="Times New Roman" w:hAnsi="Times New Roman" w:hint="default"/>
          <w:sz w:val="28"/>
          <w:szCs w:val="28"/>
          <w:rtl w:val="0"/>
          <w:lang w:val="ru-RU"/>
        </w:rPr>
        <w:t>сторінки та рекламу у всіх твоїх соціальних мережах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Матимеш необережнітсь зайти на сайт з холодильниками чи просто згадатати якийсь товар у пошуковому запиті — зустрічай потім на всіх сайтах «влучні» рекламні пропозиції здійснити покупку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Відповісти на питання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 межа між маркетингом та посяганням на приватність рекламодавці точно не зможуть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міжнародне право теж наразі не в змозі однозначно врегулювати проблему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 речі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навіть відвідані у рамках дослідження сайти міжнародних організацій щоразу попереджали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використовують файли </w:t>
      </w:r>
      <w:r>
        <w:rPr>
          <w:rFonts w:ascii="Times New Roman" w:hAnsi="Times New Roman"/>
          <w:sz w:val="28"/>
          <w:szCs w:val="28"/>
          <w:rtl w:val="0"/>
          <w:lang w:val="ru-RU"/>
        </w:rPr>
        <w:t xml:space="preserve">cookies </w:t>
      </w:r>
      <w:r>
        <w:rPr>
          <w:rFonts w:ascii="Times New Roman" w:hAnsi="Times New Roman" w:hint="default"/>
          <w:sz w:val="28"/>
          <w:szCs w:val="28"/>
          <w:rtl w:val="0"/>
          <w:lang w:val="ru-RU"/>
        </w:rPr>
        <w:t>задля аналізу трафіку та налаштування реклами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Чого вартий інцидент з Едвардом Сноуденом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розкрив газетам «</w:t>
      </w:r>
      <w:r>
        <w:rPr>
          <w:rFonts w:ascii="Times New Roman" w:hAnsi="Times New Roman"/>
          <w:sz w:val="28"/>
          <w:szCs w:val="28"/>
          <w:rtl w:val="0"/>
          <w:lang w:val="ru-RU"/>
        </w:rPr>
        <w:t>The Guardian</w:t>
      </w:r>
      <w:r>
        <w:rPr>
          <w:rFonts w:ascii="Times New Roman" w:hAnsi="Times New Roman" w:hint="default"/>
          <w:sz w:val="28"/>
          <w:szCs w:val="28"/>
          <w:rtl w:val="0"/>
          <w:lang w:val="ru-RU"/>
        </w:rPr>
        <w:t>» та «</w:t>
      </w:r>
      <w:r>
        <w:rPr>
          <w:rFonts w:ascii="Times New Roman" w:hAnsi="Times New Roman"/>
          <w:sz w:val="28"/>
          <w:szCs w:val="28"/>
          <w:rtl w:val="0"/>
          <w:lang w:val="ru-RU"/>
        </w:rPr>
        <w:t>The Washington Post</w:t>
      </w:r>
      <w:r>
        <w:rPr>
          <w:rFonts w:ascii="Times New Roman" w:hAnsi="Times New Roman" w:hint="default"/>
          <w:sz w:val="28"/>
          <w:szCs w:val="28"/>
          <w:rtl w:val="0"/>
          <w:lang w:val="ru-RU"/>
        </w:rPr>
        <w:t xml:space="preserve">» інформацію про збирання спецслужбами персональних даних громадян або прецедент витоку персональних даних користуважів </w:t>
      </w:r>
      <w:r>
        <w:rPr>
          <w:rFonts w:ascii="Times New Roman" w:hAnsi="Times New Roman"/>
          <w:sz w:val="28"/>
          <w:szCs w:val="28"/>
          <w:rtl w:val="0"/>
          <w:lang w:val="ru-RU"/>
        </w:rPr>
        <w:t xml:space="preserve">Facebook, </w:t>
      </w:r>
      <w:r>
        <w:rPr>
          <w:rFonts w:ascii="Times New Roman" w:hAnsi="Times New Roman" w:hint="default"/>
          <w:sz w:val="28"/>
          <w:szCs w:val="28"/>
          <w:rtl w:val="0"/>
          <w:lang w:val="ru-RU"/>
        </w:rPr>
        <w:t xml:space="preserve">у використанні яких підозрюється аналітична компанія </w:t>
      </w:r>
      <w:r>
        <w:rPr>
          <w:rFonts w:ascii="Times New Roman" w:hAnsi="Times New Roman"/>
          <w:sz w:val="28"/>
          <w:szCs w:val="28"/>
          <w:rtl w:val="0"/>
          <w:lang w:val="ru-RU"/>
        </w:rPr>
        <w:t xml:space="preserve">Cambridge Analytica [5]. </w:t>
      </w:r>
      <w:r>
        <w:rPr>
          <w:rFonts w:ascii="Times New Roman" w:hAnsi="Times New Roman" w:hint="default"/>
          <w:sz w:val="28"/>
          <w:szCs w:val="28"/>
          <w:rtl w:val="0"/>
          <w:lang w:val="ru-RU"/>
        </w:rPr>
        <w:t>Надзвичайно легко слідкувати за людиною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котра викорустовує </w:t>
      </w:r>
      <w:r>
        <w:rPr>
          <w:rFonts w:ascii="Times New Roman" w:hAnsi="Times New Roman"/>
          <w:sz w:val="28"/>
          <w:szCs w:val="28"/>
          <w:rtl w:val="0"/>
          <w:lang w:val="ru-RU"/>
        </w:rPr>
        <w:t xml:space="preserve">Free WI-FI </w:t>
      </w:r>
      <w:r>
        <w:rPr>
          <w:rFonts w:ascii="Times New Roman" w:hAnsi="Times New Roman" w:hint="default"/>
          <w:sz w:val="28"/>
          <w:szCs w:val="28"/>
          <w:rtl w:val="0"/>
          <w:lang w:val="ru-RU"/>
        </w:rPr>
        <w:t>у закладах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такі мережі іноді запитують номер або електронну пошту для авторизації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побачите потім рекламу</w:t>
      </w:r>
      <w:r>
        <w:rPr>
          <w:rFonts w:ascii="Times New Roman" w:hAnsi="Times New Roman"/>
          <w:sz w:val="28"/>
          <w:szCs w:val="28"/>
          <w:rtl w:val="0"/>
          <w:lang w:val="ru-RU"/>
        </w:rPr>
        <w:t>-</w:t>
      </w:r>
      <w:r>
        <w:rPr>
          <w:rFonts w:ascii="Times New Roman" w:hAnsi="Times New Roman" w:hint="default"/>
          <w:sz w:val="28"/>
          <w:szCs w:val="28"/>
          <w:rtl w:val="0"/>
          <w:lang w:val="ru-RU"/>
        </w:rPr>
        <w:t>нагадування про місця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 ви смачно попоїли чи відпочили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коли будете неподалік від цього закладу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Також є ризик стати мішенню геотаргетингу при підключенні до безкоштовного </w:t>
      </w:r>
      <w:r>
        <w:rPr>
          <w:rFonts w:ascii="Times New Roman" w:hAnsi="Times New Roman"/>
          <w:sz w:val="28"/>
          <w:szCs w:val="28"/>
          <w:rtl w:val="0"/>
          <w:lang w:val="ru-RU"/>
        </w:rPr>
        <w:t xml:space="preserve">WI-FI </w:t>
      </w:r>
      <w:r>
        <w:rPr>
          <w:rFonts w:ascii="Times New Roman" w:hAnsi="Times New Roman" w:hint="default"/>
          <w:sz w:val="28"/>
          <w:szCs w:val="28"/>
          <w:rtl w:val="0"/>
          <w:lang w:val="ru-RU"/>
        </w:rPr>
        <w:t>в наземному та підземному транспорті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Улюблені соцмережі також можуть «ненароком» вас підслухати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згадайте як при встановленні додатку ви дали згоду на доступ до мікрофона</w:t>
      </w:r>
      <w:r>
        <w:rPr>
          <w:rFonts w:ascii="Times New Roman" w:hAnsi="Times New Roman"/>
          <w:sz w:val="28"/>
          <w:szCs w:val="28"/>
          <w:rtl w:val="0"/>
          <w:lang w:val="ru-RU"/>
        </w:rPr>
        <w:t xml:space="preserve">[6]. </w:t>
      </w:r>
      <w:r>
        <w:rPr>
          <w:rFonts w:ascii="Times New Roman" w:hAnsi="Times New Roman" w:hint="default"/>
          <w:sz w:val="28"/>
          <w:szCs w:val="28"/>
          <w:rtl w:val="0"/>
          <w:lang w:val="ru-RU"/>
        </w:rPr>
        <w:t>Перефразовуючи вислів професора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автора науково</w:t>
      </w:r>
      <w:r>
        <w:rPr>
          <w:rFonts w:ascii="Times New Roman" w:hAnsi="Times New Roman"/>
          <w:sz w:val="28"/>
          <w:szCs w:val="28"/>
          <w:rtl w:val="0"/>
          <w:lang w:val="ru-RU"/>
        </w:rPr>
        <w:t>-</w:t>
      </w:r>
      <w:r>
        <w:rPr>
          <w:rFonts w:ascii="Times New Roman" w:hAnsi="Times New Roman" w:hint="default"/>
          <w:sz w:val="28"/>
          <w:szCs w:val="28"/>
          <w:rtl w:val="0"/>
          <w:lang w:val="ru-RU"/>
        </w:rPr>
        <w:t>популяоних бесцелерів 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Гарарі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цьогоріч проголошений на ВЕФ в Давосі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можемо зазначити — у сучасному світі компанії та уряди володіють настільки великим пластом персональних даних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іноді знають людину краще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ніж вона сама </w:t>
      </w:r>
      <w:r>
        <w:rPr>
          <w:rFonts w:ascii="Times New Roman" w:hAnsi="Times New Roman"/>
          <w:sz w:val="28"/>
          <w:szCs w:val="28"/>
          <w:rtl w:val="0"/>
          <w:lang w:val="ru-RU"/>
        </w:rPr>
        <w:t>[7]</w:t>
      </w:r>
      <w:r>
        <w:rPr>
          <w:rFonts w:ascii="Times New Roman" w:hAnsi="Times New Roman"/>
          <w:sz w:val="28"/>
          <w:szCs w:val="28"/>
          <w:rtl w:val="0"/>
        </w:rPr>
        <w:t xml:space="preserve">. </w:t>
      </w:r>
      <w:r>
        <w:rPr>
          <w:rFonts w:ascii="Times New Roman" w:hAnsi="Times New Roman" w:hint="default"/>
          <w:sz w:val="28"/>
          <w:szCs w:val="28"/>
          <w:rtl w:val="0"/>
        </w:rPr>
        <w:t>Сьогодні</w:t>
      </w:r>
      <w:r>
        <w:rPr>
          <w:rFonts w:ascii="Times New Roman" w:hAnsi="Times New Roman" w:hint="default"/>
          <w:sz w:val="28"/>
          <w:szCs w:val="28"/>
          <w:rtl w:val="0"/>
          <w:lang w:val="ru-RU"/>
        </w:rPr>
        <w:t xml:space="preserve"> телефон та ПК знають про вас майже все</w:t>
      </w:r>
      <w:r>
        <w:rPr>
          <w:rFonts w:ascii="Times New Roman" w:hAnsi="Times New Roman"/>
          <w:sz w:val="28"/>
          <w:szCs w:val="28"/>
          <w:rtl w:val="0"/>
          <w:lang w:val="ru-RU"/>
        </w:rPr>
        <w:t>.</w:t>
      </w:r>
    </w:p>
    <w:p>
      <w:pPr>
        <w:pStyle w:val="Основний текст A"/>
        <w:spacing w:before="25" w:line="360" w:lineRule="auto"/>
        <w:jc w:val="both"/>
        <w:rPr>
          <w:rFonts w:ascii="Times New Roman" w:cs="Times New Roman" w:hAnsi="Times New Roman" w:eastAsia="Times New Roman"/>
        </w:rPr>
      </w:pPr>
      <w:r>
        <w:rPr>
          <w:rFonts w:ascii="Times New Roman" w:hAnsi="Times New Roman" w:hint="default"/>
          <w:b w:val="1"/>
          <w:bCs w:val="1"/>
          <w:sz w:val="28"/>
          <w:szCs w:val="28"/>
          <w:rtl w:val="0"/>
          <w:lang w:val="ru-RU"/>
        </w:rPr>
        <w:t xml:space="preserve">          Висновки і пропозиції</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Повага до прав людини у онлайн світі зараз є нагальним питанням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окрім законодавчого закріплення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вони потребують  також ціннісного ставлення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Ідею поваги до інтернет</w:t>
      </w:r>
      <w:r>
        <w:rPr>
          <w:rFonts w:ascii="Times New Roman" w:hAnsi="Times New Roman"/>
          <w:sz w:val="28"/>
          <w:szCs w:val="28"/>
          <w:rtl w:val="0"/>
          <w:lang w:val="ru-RU"/>
        </w:rPr>
        <w:t>-</w:t>
      </w:r>
      <w:r>
        <w:rPr>
          <w:rFonts w:ascii="Times New Roman" w:hAnsi="Times New Roman" w:hint="default"/>
          <w:sz w:val="28"/>
          <w:szCs w:val="28"/>
          <w:rtl w:val="0"/>
          <w:lang w:val="ru-RU"/>
        </w:rPr>
        <w:t>прав людини проголошують впливові міжнародні організації та наддержавні утворення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ООН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Міжнародний союз електрозв’язку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Юнісеф</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ОБСЄ та інституційні органи ЄС</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привести до дуже важливої тези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наведу ще один прикрий приклад використання технологій у недобросовісних цілях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Мережі наявна інформація про проект «</w:t>
      </w:r>
      <w:r>
        <w:rPr>
          <w:rFonts w:ascii="Times New Roman" w:hAnsi="Times New Roman"/>
          <w:sz w:val="28"/>
          <w:szCs w:val="28"/>
          <w:rtl w:val="0"/>
          <w:lang w:val="ru-RU"/>
        </w:rPr>
        <w:t>Maven</w:t>
      </w:r>
      <w:r>
        <w:rPr>
          <w:rFonts w:ascii="Times New Roman" w:hAnsi="Times New Roman" w:hint="default"/>
          <w:sz w:val="28"/>
          <w:szCs w:val="28"/>
          <w:rtl w:val="0"/>
          <w:lang w:val="ru-RU"/>
        </w:rPr>
        <w:t>»</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у ході якого </w:t>
      </w:r>
      <w:r>
        <w:rPr>
          <w:rFonts w:ascii="Times New Roman" w:hAnsi="Times New Roman"/>
          <w:sz w:val="28"/>
          <w:szCs w:val="28"/>
          <w:rtl w:val="0"/>
          <w:lang w:val="ru-RU"/>
        </w:rPr>
        <w:t xml:space="preserve">Google </w:t>
      </w:r>
      <w:r>
        <w:rPr>
          <w:rFonts w:ascii="Times New Roman" w:hAnsi="Times New Roman" w:hint="default"/>
          <w:sz w:val="28"/>
          <w:szCs w:val="28"/>
          <w:rtl w:val="0"/>
          <w:lang w:val="ru-RU"/>
        </w:rPr>
        <w:t>допомагав розробити алгоритми комп’ютерного зору для аналізу відео</w:t>
      </w:r>
      <w:r>
        <w:rPr>
          <w:rFonts w:ascii="Times New Roman" w:hAnsi="Times New Roman"/>
          <w:sz w:val="28"/>
          <w:szCs w:val="28"/>
          <w:rtl w:val="0"/>
          <w:lang w:val="ru-RU"/>
        </w:rPr>
        <w:t>-</w:t>
      </w:r>
      <w:r>
        <w:rPr>
          <w:rFonts w:ascii="Times New Roman" w:hAnsi="Times New Roman" w:hint="default"/>
          <w:sz w:val="28"/>
          <w:szCs w:val="28"/>
          <w:rtl w:val="0"/>
          <w:lang w:val="ru-RU"/>
        </w:rPr>
        <w:t xml:space="preserve">матеріалів з військових дронів </w:t>
      </w:r>
      <w:r>
        <w:rPr>
          <w:rFonts w:ascii="Times New Roman" w:hAnsi="Times New Roman"/>
          <w:sz w:val="28"/>
          <w:szCs w:val="28"/>
          <w:rtl w:val="0"/>
          <w:lang w:val="ru-RU"/>
        </w:rPr>
        <w:t xml:space="preserve">[8]. </w:t>
      </w:r>
      <w:r>
        <w:rPr>
          <w:rFonts w:ascii="Times New Roman" w:hAnsi="Times New Roman" w:hint="default"/>
          <w:sz w:val="28"/>
          <w:szCs w:val="28"/>
          <w:rtl w:val="0"/>
          <w:lang w:val="ru-RU"/>
        </w:rPr>
        <w:t>У цьому контексті дуже хочеться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технології потрібно перетворювати не в зброю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в можливості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міжнародне та згодом і національне законодавство мало на меті забезпечити доступ до мережі у розрізі участі людини в демократичних процесах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права шукати та поширювати інформацію мережею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можливості вільно обирати платформу для створення об’єднань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передбачено навіть право на інтернет протести і безумовно право на недоторканість приватного життя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Дійсно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 приватність не може йтися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коли постає питання міжнародної безпеки чи загрози життю і здоров’ю людини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 право на «інформаційну тишу»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«цифрове забуття» та приватність у людини теж має бути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убезпечити себе від посягань Мережі слід дотримуватися простих правил</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використовувати ідентичний пароль для всіх соціальних мереж та додатків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регулярно змінювати ключі доступу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при реєстрації на сумнівній платформі</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викорустовувати не вашу основну </w:t>
      </w:r>
      <w:r>
        <w:rPr>
          <w:rFonts w:ascii="Times New Roman" w:hAnsi="Times New Roman"/>
          <w:sz w:val="28"/>
          <w:szCs w:val="28"/>
          <w:rtl w:val="0"/>
          <w:lang w:val="ru-RU"/>
        </w:rPr>
        <w:t>(</w:t>
      </w:r>
      <w:r>
        <w:rPr>
          <w:rFonts w:ascii="Times New Roman" w:hAnsi="Times New Roman" w:hint="default"/>
          <w:sz w:val="28"/>
          <w:szCs w:val="28"/>
          <w:rtl w:val="0"/>
          <w:lang w:val="ru-RU"/>
        </w:rPr>
        <w:t>робочу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пошту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 змоги не користуватись маловідомими громадьскими точками інтернет</w:t>
      </w:r>
      <w:r>
        <w:rPr>
          <w:rFonts w:ascii="Times New Roman" w:hAnsi="Times New Roman"/>
          <w:sz w:val="28"/>
          <w:szCs w:val="28"/>
          <w:rtl w:val="0"/>
          <w:lang w:val="ru-RU"/>
        </w:rPr>
        <w:t>-</w:t>
      </w:r>
      <w:r>
        <w:rPr>
          <w:rFonts w:ascii="Times New Roman" w:hAnsi="Times New Roman" w:hint="default"/>
          <w:sz w:val="28"/>
          <w:szCs w:val="28"/>
          <w:rtl w:val="0"/>
          <w:lang w:val="ru-RU"/>
        </w:rPr>
        <w:t>доступу</w:t>
      </w:r>
      <w:r>
        <w:rPr>
          <w:rFonts w:ascii="Times New Roman" w:hAnsi="Times New Roman"/>
          <w:sz w:val="28"/>
          <w:szCs w:val="28"/>
          <w:rtl w:val="0"/>
          <w:lang w:val="ru-RU"/>
        </w:rPr>
        <w:t xml:space="preserve">, </w:t>
      </w:r>
      <w:r>
        <w:rPr>
          <w:rFonts w:ascii="Times New Roman" w:hAnsi="Times New Roman" w:hint="default"/>
          <w:sz w:val="28"/>
          <w:szCs w:val="28"/>
          <w:rtl w:val="0"/>
        </w:rPr>
        <w:t xml:space="preserve">а </w:t>
      </w:r>
      <w:r>
        <w:rPr>
          <w:rFonts w:ascii="Times New Roman" w:hAnsi="Times New Roman" w:hint="default"/>
          <w:sz w:val="28"/>
          <w:szCs w:val="28"/>
          <w:rtl w:val="0"/>
          <w:lang w:val="ru-RU"/>
        </w:rPr>
        <w:t xml:space="preserve">якщо все таки </w:t>
      </w:r>
      <w:r>
        <w:rPr>
          <w:rFonts w:ascii="Times New Roman" w:hAnsi="Times New Roman" w:hint="default"/>
          <w:sz w:val="28"/>
          <w:szCs w:val="28"/>
          <w:rtl w:val="0"/>
        </w:rPr>
        <w:t xml:space="preserve">виникла необхідність </w:t>
      </w:r>
      <w:r>
        <w:rPr>
          <w:rFonts w:ascii="Times New Roman" w:hAnsi="Times New Roman" w:hint="default"/>
          <w:sz w:val="28"/>
          <w:szCs w:val="28"/>
          <w:rtl w:val="0"/>
          <w:lang w:val="ru-RU"/>
        </w:rPr>
        <w:t>підключитись</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робити це з </w:t>
      </w:r>
      <w:r>
        <w:rPr>
          <w:rFonts w:ascii="Times New Roman" w:hAnsi="Times New Roman"/>
          <w:sz w:val="28"/>
          <w:szCs w:val="28"/>
          <w:rtl w:val="0"/>
          <w:lang w:val="ru-RU"/>
        </w:rPr>
        <w:t>VPN-</w:t>
      </w:r>
      <w:r>
        <w:rPr>
          <w:rFonts w:ascii="Times New Roman" w:hAnsi="Times New Roman" w:hint="default"/>
          <w:sz w:val="28"/>
          <w:szCs w:val="28"/>
          <w:rtl w:val="0"/>
          <w:lang w:val="ru-RU"/>
        </w:rPr>
        <w:t>програмами</w:t>
      </w:r>
      <w:r>
        <w:rPr>
          <w:rFonts w:ascii="Times New Roman" w:hAnsi="Times New Roman"/>
          <w:sz w:val="28"/>
          <w:szCs w:val="28"/>
          <w:rtl w:val="0"/>
          <w:lang w:val="ru-RU"/>
        </w:rPr>
        <w:t xml:space="preserve">. </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center"/>
        <w:rPr>
          <w:rFonts w:ascii="Times New Roman" w:cs="Times New Roman" w:hAnsi="Times New Roman" w:eastAsia="Times New Roman"/>
          <w:b w:val="1"/>
          <w:bCs w:val="1"/>
          <w:sz w:val="28"/>
          <w:szCs w:val="28"/>
        </w:rPr>
      </w:pP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center"/>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Список літератури</w:t>
      </w:r>
    </w:p>
    <w:p>
      <w:pPr>
        <w:pStyle w:val="Стандартний A"/>
        <w:numPr>
          <w:ilvl w:val="0"/>
          <w:numId w:val="2"/>
        </w:numPr>
        <w:bidi w:val="0"/>
        <w:spacing w:before="0" w:after="200" w:line="360" w:lineRule="auto"/>
        <w:ind w:right="0"/>
        <w:jc w:val="both"/>
        <w:rPr>
          <w:rFonts w:ascii="Times New Roman" w:hAnsi="Times New Roman" w:hint="default"/>
          <w:sz w:val="28"/>
          <w:szCs w:val="28"/>
          <w:rtl w:val="0"/>
          <w:lang w:val="ru-RU"/>
        </w:rPr>
      </w:pPr>
      <w:r>
        <w:rPr>
          <w:rStyle w:val="Немає A"/>
          <w:rFonts w:ascii="Times New Roman" w:hAnsi="Times New Roman" w:hint="default"/>
          <w:sz w:val="28"/>
          <w:szCs w:val="28"/>
          <w:rtl w:val="0"/>
          <w:lang w:val="ru-RU"/>
        </w:rPr>
        <w:t xml:space="preserve">Дослідження </w:t>
      </w:r>
      <w:r>
        <w:rPr>
          <w:rStyle w:val="Немає A"/>
          <w:rFonts w:ascii="Times New Roman" w:hAnsi="Times New Roman"/>
          <w:sz w:val="28"/>
          <w:szCs w:val="28"/>
          <w:rtl w:val="0"/>
          <w:lang w:val="ru-RU"/>
        </w:rPr>
        <w:t>Factum Group Ukraine [</w:t>
      </w:r>
      <w:r>
        <w:rPr>
          <w:rStyle w:val="Немає A"/>
          <w:rFonts w:ascii="Times New Roman" w:hAnsi="Times New Roman" w:hint="default"/>
          <w:sz w:val="28"/>
          <w:szCs w:val="28"/>
          <w:rtl w:val="0"/>
          <w:lang w:val="ru-RU"/>
        </w:rPr>
        <w:t>Електронний ресурс</w:t>
      </w:r>
      <w:r>
        <w:rPr>
          <w:rStyle w:val="Немає A"/>
          <w:rFonts w:ascii="Times New Roman" w:hAnsi="Times New Roman"/>
          <w:sz w:val="28"/>
          <w:szCs w:val="28"/>
          <w:rtl w:val="0"/>
          <w:lang w:val="ru-RU"/>
        </w:rPr>
        <w:t xml:space="preserve">]: //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"https://inau.ua/"</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ru-RU"/>
        </w:rPr>
        <w:t>https://inau.ua/</w:t>
      </w:r>
      <w:r>
        <w:rPr>
          <w:rFonts w:ascii="Times New Roman" w:cs="Times New Roman" w:hAnsi="Times New Roman" w:eastAsia="Times New Roman"/>
          <w:sz w:val="28"/>
          <w:szCs w:val="28"/>
        </w:rPr>
        <w:fldChar w:fldCharType="end" w:fldLock="0"/>
      </w:r>
      <w:r>
        <w:rPr>
          <w:rStyle w:val="Немає A"/>
          <w:rFonts w:ascii="Times New Roman" w:hAnsi="Times New Roman"/>
          <w:sz w:val="28"/>
          <w:szCs w:val="28"/>
          <w:rtl w:val="0"/>
          <w:lang w:val="ru-RU"/>
        </w:rPr>
        <w:t>. 2019. URL:</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"https://inau.ua/sites/default/files/file/1910/dani_ustanovchyh_doslidzhen_iii_kvartal_2019_roku.pdf"</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ru-RU"/>
        </w:rPr>
        <w:t>https://inau.ua/sites/default/files/file/1910/dani_ustanovchyh_doslidzhen_iii_kvartal_2019_roku.pdf</w:t>
      </w:r>
      <w:r>
        <w:rPr>
          <w:rFonts w:ascii="Times New Roman" w:cs="Times New Roman" w:hAnsi="Times New Roman" w:eastAsia="Times New Roman"/>
          <w:sz w:val="28"/>
          <w:szCs w:val="28"/>
        </w:rPr>
        <w:fldChar w:fldCharType="end" w:fldLock="0"/>
      </w:r>
      <w:r>
        <w:rPr>
          <w:rStyle w:val="Немає A"/>
          <w:rFonts w:ascii="Times New Roman" w:hAnsi="Times New Roman"/>
          <w:sz w:val="28"/>
          <w:szCs w:val="28"/>
          <w:rtl w:val="0"/>
          <w:lang w:val="ru-RU"/>
        </w:rPr>
        <w:t xml:space="preserve"> (</w:t>
      </w:r>
      <w:r>
        <w:rPr>
          <w:rStyle w:val="Немає A"/>
          <w:rFonts w:ascii="Times New Roman" w:hAnsi="Times New Roman" w:hint="default"/>
          <w:sz w:val="28"/>
          <w:szCs w:val="28"/>
          <w:rtl w:val="0"/>
          <w:lang w:val="ru-RU"/>
        </w:rPr>
        <w:t>дата звернення</w:t>
      </w:r>
      <w:r>
        <w:rPr>
          <w:rStyle w:val="Немає A"/>
          <w:rFonts w:ascii="Times New Roman" w:hAnsi="Times New Roman"/>
          <w:sz w:val="28"/>
          <w:szCs w:val="28"/>
          <w:rtl w:val="0"/>
          <w:lang w:val="ru-RU"/>
        </w:rPr>
        <w:t>: 27.10.2020).</w:t>
      </w:r>
    </w:p>
    <w:p>
      <w:pPr>
        <w:pStyle w:val="Стандартний A"/>
        <w:numPr>
          <w:ilvl w:val="0"/>
          <w:numId w:val="2"/>
        </w:numPr>
        <w:bidi w:val="0"/>
        <w:spacing w:before="0" w:after="200" w:line="360" w:lineRule="auto"/>
        <w:ind w:right="0"/>
        <w:jc w:val="both"/>
        <w:rPr>
          <w:rFonts w:ascii="Times New Roman" w:hAnsi="Times New Roman" w:hint="default"/>
          <w:sz w:val="28"/>
          <w:szCs w:val="28"/>
          <w:rtl w:val="0"/>
          <w:lang w:val="ru-RU"/>
        </w:rPr>
      </w:pPr>
      <w:r>
        <w:rPr>
          <w:rStyle w:val="Немає A"/>
          <w:rFonts w:ascii="Times New Roman" w:hAnsi="Times New Roman" w:hint="default"/>
          <w:sz w:val="28"/>
          <w:szCs w:val="28"/>
          <w:rtl w:val="0"/>
          <w:lang w:val="ru-RU"/>
        </w:rPr>
        <w:t>Лесишин І</w:t>
      </w:r>
      <w:r>
        <w:rPr>
          <w:rStyle w:val="Немає A"/>
          <w:rFonts w:ascii="Times New Roman" w:hAnsi="Times New Roman"/>
          <w:sz w:val="28"/>
          <w:szCs w:val="28"/>
          <w:rtl w:val="0"/>
          <w:lang w:val="ru-RU"/>
        </w:rPr>
        <w:t xml:space="preserve">. </w:t>
      </w:r>
      <w:r>
        <w:rPr>
          <w:rStyle w:val="Немає A"/>
          <w:rFonts w:ascii="Times New Roman" w:hAnsi="Times New Roman" w:hint="default"/>
          <w:sz w:val="28"/>
          <w:szCs w:val="28"/>
          <w:rtl w:val="0"/>
          <w:lang w:val="ru-RU"/>
        </w:rPr>
        <w:t>Скільки людей у світі користуються інтернетом – ООН</w:t>
      </w:r>
      <w:r>
        <w:rPr>
          <w:rStyle w:val="Немає A"/>
          <w:rFonts w:ascii="Times New Roman" w:hAnsi="Times New Roman"/>
          <w:sz w:val="28"/>
          <w:szCs w:val="28"/>
          <w:rtl w:val="0"/>
          <w:lang w:val="ru-RU"/>
        </w:rPr>
        <w:t xml:space="preserve">. </w:t>
      </w:r>
      <w:r>
        <w:rPr>
          <w:rStyle w:val="Немає"/>
          <w:rFonts w:ascii="Times New Roman" w:hAnsi="Times New Roman"/>
          <w:i w:val="1"/>
          <w:iCs w:val="1"/>
          <w:sz w:val="28"/>
          <w:szCs w:val="28"/>
          <w:rtl w:val="0"/>
          <w:lang w:val="ru-RU"/>
        </w:rPr>
        <w:t>The Village.</w:t>
      </w:r>
      <w:r>
        <w:rPr>
          <w:rStyle w:val="Немає A"/>
          <w:rFonts w:ascii="Times New Roman" w:hAnsi="Times New Roman"/>
          <w:sz w:val="28"/>
          <w:szCs w:val="28"/>
          <w:rtl w:val="0"/>
          <w:lang w:val="ru-RU"/>
        </w:rPr>
        <w:t xml:space="preserve"> [</w:t>
      </w:r>
      <w:r>
        <w:rPr>
          <w:rStyle w:val="Немає A"/>
          <w:rFonts w:ascii="Times New Roman" w:hAnsi="Times New Roman" w:hint="default"/>
          <w:sz w:val="28"/>
          <w:szCs w:val="28"/>
          <w:rtl w:val="0"/>
          <w:lang w:val="ru-RU"/>
        </w:rPr>
        <w:t>Електронний ресурс</w:t>
      </w:r>
      <w:r>
        <w:rPr>
          <w:rStyle w:val="Немає A"/>
          <w:rFonts w:ascii="Times New Roman" w:hAnsi="Times New Roman"/>
          <w:sz w:val="28"/>
          <w:szCs w:val="28"/>
          <w:rtl w:val="0"/>
          <w:lang w:val="ru-RU"/>
        </w:rPr>
        <w:t xml:space="preserve">]: // https://www.the-village.com.ua/. URL: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"https://www.the-village.com.ua/village/city/city-news/290933-skilki-lyudey-u-sviti-koristuyutsya-internetom-oon"</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ru-RU"/>
        </w:rPr>
        <w:t>https://www.the-village.com.ua/village/city/city-news/290933-skilki-lyudey-u-sviti-koristuyutsya-internetom-oon</w:t>
      </w:r>
      <w:r>
        <w:rPr>
          <w:rFonts w:ascii="Times New Roman" w:cs="Times New Roman" w:hAnsi="Times New Roman" w:eastAsia="Times New Roman"/>
          <w:sz w:val="28"/>
          <w:szCs w:val="28"/>
        </w:rPr>
        <w:fldChar w:fldCharType="end" w:fldLock="0"/>
      </w:r>
      <w:r>
        <w:rPr>
          <w:rStyle w:val="Немає A"/>
          <w:rFonts w:ascii="Times New Roman" w:hAnsi="Times New Roman"/>
          <w:sz w:val="28"/>
          <w:szCs w:val="28"/>
          <w:rtl w:val="0"/>
          <w:lang w:val="ru-RU"/>
        </w:rPr>
        <w:t xml:space="preserve"> (</w:t>
      </w:r>
      <w:r>
        <w:rPr>
          <w:rStyle w:val="Немає A"/>
          <w:rFonts w:ascii="Times New Roman" w:hAnsi="Times New Roman" w:hint="default"/>
          <w:sz w:val="28"/>
          <w:szCs w:val="28"/>
          <w:rtl w:val="0"/>
          <w:lang w:val="ru-RU"/>
        </w:rPr>
        <w:t>дата звернення</w:t>
      </w:r>
      <w:r>
        <w:rPr>
          <w:rStyle w:val="Немає A"/>
          <w:rFonts w:ascii="Times New Roman" w:hAnsi="Times New Roman"/>
          <w:sz w:val="28"/>
          <w:szCs w:val="28"/>
          <w:rtl w:val="0"/>
          <w:lang w:val="ru-RU"/>
        </w:rPr>
        <w:t>: 27.10.2020).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3. </w:t>
      </w:r>
      <w:r>
        <w:rPr>
          <w:rStyle w:val="Немає"/>
          <w:rFonts w:ascii="Times New Roman" w:hAnsi="Times New Roman" w:hint="default"/>
          <w:sz w:val="28"/>
          <w:szCs w:val="28"/>
          <w:rtl w:val="0"/>
          <w:lang w:val="ru-RU"/>
        </w:rPr>
        <w:t>Правові засоби захисту та відновлення прав користувачів Інтернету в Україні в контексті застосування Посібника Ради Європи з прав людини для інтернет</w:t>
      </w:r>
      <w:r>
        <w:rPr>
          <w:rStyle w:val="Немає"/>
          <w:rFonts w:ascii="Times New Roman" w:hAnsi="Times New Roman"/>
          <w:sz w:val="28"/>
          <w:szCs w:val="28"/>
          <w:rtl w:val="0"/>
          <w:lang w:val="ru-RU"/>
        </w:rPr>
        <w:t>-</w:t>
      </w:r>
      <w:r>
        <w:rPr>
          <w:rStyle w:val="Немає"/>
          <w:rFonts w:ascii="Times New Roman" w:hAnsi="Times New Roman" w:hint="default"/>
          <w:sz w:val="28"/>
          <w:szCs w:val="28"/>
          <w:rtl w:val="0"/>
          <w:lang w:val="ru-RU"/>
        </w:rPr>
        <w:t xml:space="preserve">користувачів </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ред</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А</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В</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Пазюка</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Київ</w:t>
      </w:r>
      <w:r>
        <w:rPr>
          <w:rStyle w:val="Немає"/>
          <w:rFonts w:ascii="Times New Roman" w:hAnsi="Times New Roman"/>
          <w:sz w:val="28"/>
          <w:szCs w:val="28"/>
          <w:rtl w:val="0"/>
          <w:lang w:val="ru-RU"/>
        </w:rPr>
        <w:t xml:space="preserve">. 2015. 128 </w:t>
      </w:r>
      <w:r>
        <w:rPr>
          <w:rStyle w:val="Немає"/>
          <w:rFonts w:ascii="Times New Roman" w:hAnsi="Times New Roman" w:hint="default"/>
          <w:sz w:val="28"/>
          <w:szCs w:val="28"/>
          <w:rtl w:val="0"/>
          <w:lang w:val="ru-RU"/>
        </w:rPr>
        <w:t>с</w:t>
      </w:r>
      <w:r>
        <w:rPr>
          <w:rStyle w:val="Немає"/>
          <w:rFonts w:ascii="Times New Roman" w:hAnsi="Times New Roman"/>
          <w:sz w:val="28"/>
          <w:szCs w:val="28"/>
          <w:rtl w:val="0"/>
          <w:lang w:val="ru-RU"/>
        </w:rPr>
        <w:t xml:space="preserve">. URL: </w:t>
      </w:r>
      <w:r>
        <w:rPr>
          <w:rStyle w:val="Hyperlink.1"/>
        </w:rPr>
        <w:fldChar w:fldCharType="begin" w:fldLock="0"/>
      </w:r>
      <w:r>
        <w:rPr>
          <w:rStyle w:val="Hyperlink.1"/>
        </w:rPr>
        <w:instrText xml:space="preserve"> HYPERLINK "https://rm.coe.int/1680599465"</w:instrText>
      </w:r>
      <w:r>
        <w:rPr>
          <w:rStyle w:val="Hyperlink.1"/>
        </w:rPr>
        <w:fldChar w:fldCharType="separate" w:fldLock="0"/>
      </w:r>
      <w:r>
        <w:rPr>
          <w:rStyle w:val="Hyperlink.1"/>
          <w:rtl w:val="0"/>
          <w:lang w:val="ru-RU"/>
        </w:rPr>
        <w:t>https://rm.coe.int/1680599465</w:t>
      </w:r>
      <w:r>
        <w:rPr/>
        <w:fldChar w:fldCharType="end" w:fldLock="0"/>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дата звернення</w:t>
      </w:r>
      <w:r>
        <w:rPr>
          <w:rStyle w:val="Немає"/>
          <w:rFonts w:ascii="Times New Roman" w:hAnsi="Times New Roman"/>
          <w:sz w:val="28"/>
          <w:szCs w:val="28"/>
          <w:rtl w:val="0"/>
          <w:lang w:val="ru-RU"/>
        </w:rPr>
        <w:t>: 27.10.2020).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4. </w:t>
      </w:r>
      <w:r>
        <w:rPr>
          <w:rStyle w:val="Немає"/>
          <w:rFonts w:ascii="Times New Roman" w:hAnsi="Times New Roman" w:hint="default"/>
          <w:sz w:val="28"/>
          <w:szCs w:val="28"/>
          <w:rtl w:val="0"/>
          <w:lang w:val="ru-RU"/>
        </w:rPr>
        <w:t>Бродецький А</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Как «умный дом» уничтожил приватность американской семьи</w:t>
      </w:r>
      <w:r>
        <w:rPr>
          <w:rStyle w:val="Немає"/>
          <w:rFonts w:ascii="Times New Roman" w:hAnsi="Times New Roman"/>
          <w:sz w:val="28"/>
          <w:szCs w:val="28"/>
          <w:rtl w:val="0"/>
          <w:lang w:val="ru-RU"/>
        </w:rPr>
        <w:t xml:space="preserve">. </w:t>
      </w:r>
      <w:r>
        <w:rPr>
          <w:rStyle w:val="Немає"/>
          <w:rFonts w:ascii="Times New Roman" w:hAnsi="Times New Roman"/>
          <w:i w:val="1"/>
          <w:iCs w:val="1"/>
          <w:sz w:val="28"/>
          <w:szCs w:val="28"/>
          <w:rtl w:val="0"/>
          <w:lang w:val="ru-RU"/>
        </w:rPr>
        <w:t>UA.News</w:t>
      </w:r>
      <w:r>
        <w:rPr>
          <w:rStyle w:val="Немає"/>
          <w:rFonts w:ascii="Times New Roman" w:hAnsi="Times New Roman"/>
          <w:sz w:val="28"/>
          <w:szCs w:val="28"/>
          <w:rtl w:val="0"/>
          <w:lang w:val="ru-RU"/>
        </w:rPr>
        <w:t>. [</w:t>
      </w:r>
      <w:r>
        <w:rPr>
          <w:rStyle w:val="Немає"/>
          <w:rFonts w:ascii="Times New Roman" w:hAnsi="Times New Roman" w:hint="default"/>
          <w:sz w:val="28"/>
          <w:szCs w:val="28"/>
          <w:rtl w:val="0"/>
          <w:lang w:val="ru-RU"/>
        </w:rPr>
        <w:t>Електронний ресурс</w:t>
      </w:r>
      <w:r>
        <w:rPr>
          <w:rStyle w:val="Немає"/>
          <w:rFonts w:ascii="Times New Roman" w:hAnsi="Times New Roman"/>
          <w:sz w:val="28"/>
          <w:szCs w:val="28"/>
          <w:rtl w:val="0"/>
          <w:lang w:val="ru-RU"/>
        </w:rPr>
        <w:t xml:space="preserve">]: // </w:t>
      </w:r>
      <w:r>
        <w:rPr>
          <w:rStyle w:val="Hyperlink.1"/>
        </w:rPr>
        <w:fldChar w:fldCharType="begin" w:fldLock="0"/>
      </w:r>
      <w:r>
        <w:rPr>
          <w:rStyle w:val="Hyperlink.1"/>
        </w:rPr>
        <w:instrText xml:space="preserve"> HYPERLINK "https://ua.news"</w:instrText>
      </w:r>
      <w:r>
        <w:rPr>
          <w:rStyle w:val="Hyperlink.1"/>
        </w:rPr>
        <w:fldChar w:fldCharType="separate" w:fldLock="0"/>
      </w:r>
      <w:r>
        <w:rPr>
          <w:rStyle w:val="Hyperlink.1"/>
          <w:rtl w:val="0"/>
          <w:lang w:val="ru-RU"/>
        </w:rPr>
        <w:t>https://ua.news</w:t>
      </w:r>
      <w:r>
        <w:rPr/>
        <w:fldChar w:fldCharType="end" w:fldLock="0"/>
      </w:r>
      <w:r>
        <w:rPr>
          <w:rStyle w:val="Немає"/>
          <w:rFonts w:ascii="Times New Roman" w:hAnsi="Times New Roman"/>
          <w:sz w:val="28"/>
          <w:szCs w:val="28"/>
          <w:rtl w:val="0"/>
          <w:lang w:val="ru-RU"/>
        </w:rPr>
        <w:t xml:space="preserve"> /. 2018. URL:</w:t>
      </w:r>
      <w:r>
        <w:rPr>
          <w:rStyle w:val="Hyperlink.1"/>
        </w:rPr>
        <w:fldChar w:fldCharType="begin" w:fldLock="0"/>
      </w:r>
      <w:r>
        <w:rPr>
          <w:rStyle w:val="Hyperlink.1"/>
        </w:rPr>
        <w:instrText xml:space="preserve"> HYPERLINK "https://ua.news/ru/blog-yak-rozumnij-budinok-znishhiv-privatnist-amerikanskoyi-rodini/"</w:instrText>
      </w:r>
      <w:r>
        <w:rPr>
          <w:rStyle w:val="Hyperlink.1"/>
        </w:rPr>
        <w:fldChar w:fldCharType="separate" w:fldLock="0"/>
      </w:r>
      <w:r>
        <w:rPr>
          <w:rStyle w:val="Hyperlink.1"/>
          <w:rtl w:val="0"/>
          <w:lang w:val="ru-RU"/>
        </w:rPr>
        <w:t>https://ua.news/ru/blog-yak-rozumnij-budinok-znishhiv-privatnist-amerikanskoyi-rodini/</w:t>
      </w:r>
      <w:r>
        <w:rPr/>
        <w:fldChar w:fldCharType="end" w:fldLock="0"/>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дата звернення</w:t>
      </w:r>
      <w:r>
        <w:rPr>
          <w:rStyle w:val="Немає"/>
          <w:rFonts w:ascii="Times New Roman" w:hAnsi="Times New Roman"/>
          <w:sz w:val="28"/>
          <w:szCs w:val="28"/>
          <w:rtl w:val="0"/>
          <w:lang w:val="ru-RU"/>
        </w:rPr>
        <w:t>: 28.10.2020).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5. </w:t>
      </w:r>
      <w:r>
        <w:rPr>
          <w:rStyle w:val="Немає"/>
          <w:rFonts w:ascii="Times New Roman" w:hAnsi="Times New Roman" w:hint="default"/>
          <w:sz w:val="28"/>
          <w:szCs w:val="28"/>
          <w:rtl w:val="0"/>
          <w:lang w:val="ru-RU"/>
        </w:rPr>
        <w:t xml:space="preserve">Сноуден накликав гнів США на Росію й Китай </w:t>
      </w:r>
      <w:r>
        <w:rPr>
          <w:rStyle w:val="Немає"/>
          <w:rFonts w:ascii="Times New Roman" w:hAnsi="Times New Roman"/>
          <w:sz w:val="28"/>
          <w:szCs w:val="28"/>
          <w:rtl w:val="0"/>
          <w:lang w:val="ru-RU"/>
        </w:rPr>
        <w:t>[</w:t>
      </w:r>
      <w:r>
        <w:rPr>
          <w:rStyle w:val="Немає"/>
          <w:rFonts w:ascii="Times New Roman" w:hAnsi="Times New Roman" w:hint="default"/>
          <w:sz w:val="28"/>
          <w:szCs w:val="28"/>
          <w:rtl w:val="0"/>
          <w:lang w:val="ru-RU"/>
        </w:rPr>
        <w:t>Електронний ресурс</w:t>
      </w:r>
      <w:r>
        <w:rPr>
          <w:rStyle w:val="Немає"/>
          <w:rFonts w:ascii="Times New Roman" w:hAnsi="Times New Roman"/>
          <w:sz w:val="28"/>
          <w:szCs w:val="28"/>
          <w:rtl w:val="0"/>
          <w:lang w:val="ru-RU"/>
        </w:rPr>
        <w:t xml:space="preserve">] // https://www.bbc.com/ukrainian. 2013. URL: </w:t>
      </w:r>
      <w:r>
        <w:rPr>
          <w:rStyle w:val="Hyperlink.1"/>
        </w:rPr>
        <w:fldChar w:fldCharType="begin" w:fldLock="0"/>
      </w:r>
      <w:r>
        <w:rPr>
          <w:rStyle w:val="Hyperlink.1"/>
        </w:rPr>
        <w:instrText xml:space="preserve"> HYPERLINK "https://www.bbc.com/ukrainian/politics/2013/06/130625_snowden_usa_china_ko"</w:instrText>
      </w:r>
      <w:r>
        <w:rPr>
          <w:rStyle w:val="Hyperlink.1"/>
        </w:rPr>
        <w:fldChar w:fldCharType="separate" w:fldLock="0"/>
      </w:r>
      <w:r>
        <w:rPr>
          <w:rStyle w:val="Hyperlink.1"/>
          <w:rtl w:val="0"/>
          <w:lang w:val="ru-RU"/>
        </w:rPr>
        <w:t>https://www.bbc.com/ukrainian/politics/2013/06/130625_snowden_usa_china_ko</w:t>
      </w:r>
      <w:r>
        <w:rPr/>
        <w:fldChar w:fldCharType="end" w:fldLock="0"/>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дата звернення</w:t>
      </w:r>
      <w:r>
        <w:rPr>
          <w:rStyle w:val="Немає"/>
          <w:rFonts w:ascii="Times New Roman" w:hAnsi="Times New Roman"/>
          <w:sz w:val="28"/>
          <w:szCs w:val="28"/>
          <w:rtl w:val="0"/>
          <w:lang w:val="ru-RU"/>
        </w:rPr>
        <w:t>: 28.10.2020).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6.  </w:t>
      </w:r>
      <w:r>
        <w:rPr>
          <w:rStyle w:val="Немає"/>
          <w:rFonts w:ascii="Times New Roman" w:hAnsi="Times New Roman" w:hint="default"/>
          <w:sz w:val="28"/>
          <w:szCs w:val="28"/>
          <w:rtl w:val="0"/>
          <w:lang w:val="ru-RU"/>
        </w:rPr>
        <w:t>Коробка Т</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Жива мішень</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як нас знаходить реклама в інтернеті</w:t>
      </w:r>
      <w:r>
        <w:rPr>
          <w:rStyle w:val="Немає"/>
          <w:rFonts w:ascii="Times New Roman" w:hAnsi="Times New Roman"/>
          <w:sz w:val="28"/>
          <w:szCs w:val="28"/>
          <w:rtl w:val="0"/>
          <w:lang w:val="ru-RU"/>
        </w:rPr>
        <w:t xml:space="preserve">. </w:t>
      </w:r>
      <w:r>
        <w:rPr>
          <w:rStyle w:val="Немає"/>
          <w:rFonts w:ascii="Times New Roman" w:hAnsi="Times New Roman"/>
          <w:i w:val="1"/>
          <w:iCs w:val="1"/>
          <w:sz w:val="28"/>
          <w:szCs w:val="28"/>
          <w:rtl w:val="0"/>
          <w:lang w:val="ru-RU"/>
        </w:rPr>
        <w:t>The Village.</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Електронний ресурс</w:t>
      </w:r>
      <w:r>
        <w:rPr>
          <w:rStyle w:val="Немає"/>
          <w:rFonts w:ascii="Times New Roman" w:hAnsi="Times New Roman"/>
          <w:sz w:val="28"/>
          <w:szCs w:val="28"/>
          <w:rtl w:val="0"/>
          <w:lang w:val="ru-RU"/>
        </w:rPr>
        <w:t xml:space="preserve">]: // https://www.the-village.com.ua/. URL: </w:t>
      </w:r>
      <w:r>
        <w:rPr>
          <w:rStyle w:val="Hyperlink.1"/>
        </w:rPr>
        <w:fldChar w:fldCharType="begin" w:fldLock="0"/>
      </w:r>
      <w:r>
        <w:rPr>
          <w:rStyle w:val="Hyperlink.1"/>
        </w:rPr>
        <w:instrText xml:space="preserve"> HYPERLINK "https://www.the-village.com.ua/village/business/how/281505-zhiva-mishen-yak-nas-znahodit-reklama-v-interneti"</w:instrText>
      </w:r>
      <w:r>
        <w:rPr>
          <w:rStyle w:val="Hyperlink.1"/>
        </w:rPr>
        <w:fldChar w:fldCharType="separate" w:fldLock="0"/>
      </w:r>
      <w:r>
        <w:rPr>
          <w:rStyle w:val="Hyperlink.1"/>
          <w:rtl w:val="0"/>
          <w:lang w:val="ru-RU"/>
        </w:rPr>
        <w:t>https://www.the-village.com.ua/village/business/how/281505-zhiva-mishen-yak-nas-znahodit-reklama-v-interneti</w:t>
      </w:r>
      <w:r>
        <w:rPr/>
        <w:fldChar w:fldCharType="end" w:fldLock="0"/>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дата звернення</w:t>
      </w:r>
      <w:r>
        <w:rPr>
          <w:rStyle w:val="Немає"/>
          <w:rFonts w:ascii="Times New Roman" w:hAnsi="Times New Roman"/>
          <w:sz w:val="28"/>
          <w:szCs w:val="28"/>
          <w:rtl w:val="0"/>
          <w:lang w:val="ru-RU"/>
        </w:rPr>
        <w:t>: 28.10.2020).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7. </w:t>
      </w:r>
      <w:r>
        <w:rPr>
          <w:rStyle w:val="Немає"/>
          <w:rFonts w:ascii="Times New Roman" w:hAnsi="Times New Roman" w:hint="default"/>
          <w:sz w:val="28"/>
          <w:szCs w:val="28"/>
          <w:rtl w:val="0"/>
          <w:lang w:val="ru-RU"/>
        </w:rPr>
        <w:t>Всесвітній економічний форум в Давосі</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 xml:space="preserve">Підсумки </w:t>
      </w:r>
      <w:r>
        <w:rPr>
          <w:rStyle w:val="Немає"/>
          <w:rFonts w:ascii="Times New Roman" w:hAnsi="Times New Roman"/>
          <w:sz w:val="28"/>
          <w:szCs w:val="28"/>
          <w:rtl w:val="0"/>
          <w:lang w:val="ru-RU"/>
        </w:rPr>
        <w:t>50-</w:t>
      </w:r>
      <w:r>
        <w:rPr>
          <w:rStyle w:val="Немає"/>
          <w:rFonts w:ascii="Times New Roman" w:hAnsi="Times New Roman" w:hint="default"/>
          <w:sz w:val="28"/>
          <w:szCs w:val="28"/>
          <w:rtl w:val="0"/>
          <w:lang w:val="ru-RU"/>
        </w:rPr>
        <w:t>ї ювілейної зустрічі</w:t>
      </w:r>
      <w:r>
        <w:rPr>
          <w:rStyle w:val="Немає"/>
          <w:rFonts w:ascii="Times New Roman" w:hAnsi="Times New Roman"/>
          <w:sz w:val="28"/>
          <w:szCs w:val="28"/>
          <w:rtl w:val="0"/>
          <w:lang w:val="ru-RU"/>
        </w:rPr>
        <w:t>.</w:t>
      </w:r>
      <w:r>
        <w:rPr>
          <w:rStyle w:val="Немає"/>
          <w:rFonts w:ascii="Times New Roman" w:hAnsi="Times New Roman" w:hint="default"/>
          <w:i w:val="1"/>
          <w:iCs w:val="1"/>
          <w:sz w:val="28"/>
          <w:szCs w:val="28"/>
          <w:rtl w:val="0"/>
          <w:lang w:val="ru-RU"/>
        </w:rPr>
        <w:t xml:space="preserve"> РБК</w:t>
      </w:r>
      <w:r>
        <w:rPr>
          <w:rStyle w:val="Немає"/>
          <w:rFonts w:ascii="Times New Roman" w:hAnsi="Times New Roman"/>
          <w:i w:val="1"/>
          <w:iCs w:val="1"/>
          <w:sz w:val="28"/>
          <w:szCs w:val="28"/>
          <w:rtl w:val="0"/>
          <w:lang w:val="ru-RU"/>
        </w:rPr>
        <w:t>-</w:t>
      </w:r>
      <w:r>
        <w:rPr>
          <w:rStyle w:val="Немає"/>
          <w:rFonts w:ascii="Times New Roman" w:hAnsi="Times New Roman" w:hint="default"/>
          <w:i w:val="1"/>
          <w:iCs w:val="1"/>
          <w:sz w:val="28"/>
          <w:szCs w:val="28"/>
          <w:rtl w:val="0"/>
          <w:lang w:val="ru-RU"/>
        </w:rPr>
        <w:t>Україна</w:t>
      </w:r>
      <w:r>
        <w:rPr>
          <w:rStyle w:val="Немає"/>
          <w:rFonts w:ascii="Times New Roman" w:hAnsi="Times New Roman"/>
          <w:i w:val="1"/>
          <w:iCs w:val="1"/>
          <w:sz w:val="28"/>
          <w:szCs w:val="28"/>
          <w:rtl w:val="0"/>
          <w:lang w:val="ru-RU"/>
        </w:rPr>
        <w:t xml:space="preserve">. </w:t>
      </w:r>
      <w:r>
        <w:rPr>
          <w:rStyle w:val="Немає"/>
          <w:rFonts w:ascii="Times New Roman" w:hAnsi="Times New Roman"/>
          <w:sz w:val="28"/>
          <w:szCs w:val="28"/>
          <w:rtl w:val="0"/>
          <w:lang w:val="ru-RU"/>
        </w:rPr>
        <w:t>[</w:t>
      </w:r>
      <w:r>
        <w:rPr>
          <w:rStyle w:val="Немає"/>
          <w:rFonts w:ascii="Times New Roman" w:hAnsi="Times New Roman" w:hint="default"/>
          <w:sz w:val="28"/>
          <w:szCs w:val="28"/>
          <w:rtl w:val="0"/>
          <w:lang w:val="ru-RU"/>
        </w:rPr>
        <w:t>Електронний ресурс</w:t>
      </w:r>
      <w:r>
        <w:rPr>
          <w:rStyle w:val="Немає"/>
          <w:rFonts w:ascii="Times New Roman" w:hAnsi="Times New Roman"/>
          <w:sz w:val="28"/>
          <w:szCs w:val="28"/>
          <w:rtl w:val="0"/>
          <w:lang w:val="ru-RU"/>
        </w:rPr>
        <w:t xml:space="preserve">]: // https://www.rbc.ua/. URL: </w:t>
      </w:r>
      <w:r>
        <w:rPr>
          <w:rStyle w:val="Hyperlink.1"/>
        </w:rPr>
        <w:fldChar w:fldCharType="begin" w:fldLock="0"/>
      </w:r>
      <w:r>
        <w:rPr>
          <w:rStyle w:val="Hyperlink.1"/>
        </w:rPr>
        <w:instrText xml:space="preserve"> HYPERLINK "https://www.rbc.ua/static/longread/davos_ukr/index.html"</w:instrText>
      </w:r>
      <w:r>
        <w:rPr>
          <w:rStyle w:val="Hyperlink.1"/>
        </w:rPr>
        <w:fldChar w:fldCharType="separate" w:fldLock="0"/>
      </w:r>
      <w:r>
        <w:rPr>
          <w:rStyle w:val="Hyperlink.1"/>
          <w:rtl w:val="0"/>
          <w:lang w:val="ru-RU"/>
        </w:rPr>
        <w:t>https://www.rbc.ua/static/longread/davos_ukr/index.html</w:t>
      </w:r>
      <w:r>
        <w:rPr/>
        <w:fldChar w:fldCharType="end" w:fldLock="0"/>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дата звернення</w:t>
      </w:r>
      <w:r>
        <w:rPr>
          <w:rStyle w:val="Немає"/>
          <w:rFonts w:ascii="Times New Roman" w:hAnsi="Times New Roman"/>
          <w:sz w:val="28"/>
          <w:szCs w:val="28"/>
          <w:rtl w:val="0"/>
          <w:lang w:val="ru-RU"/>
        </w:rPr>
        <w:t>: 28.10.2020).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8. </w:t>
      </w:r>
      <w:r>
        <w:rPr>
          <w:rStyle w:val="Немає"/>
          <w:rFonts w:ascii="Times New Roman" w:hAnsi="Times New Roman" w:hint="default"/>
          <w:sz w:val="28"/>
          <w:szCs w:val="28"/>
          <w:rtl w:val="0"/>
          <w:lang w:val="ru-RU"/>
        </w:rPr>
        <w:t>Скрипін В</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 xml:space="preserve">Сотрудники </w:t>
      </w:r>
      <w:r>
        <w:rPr>
          <w:rStyle w:val="Немає"/>
          <w:rFonts w:ascii="Times New Roman" w:hAnsi="Times New Roman"/>
          <w:sz w:val="28"/>
          <w:szCs w:val="28"/>
          <w:rtl w:val="0"/>
          <w:lang w:val="ru-RU"/>
        </w:rPr>
        <w:t xml:space="preserve">Google </w:t>
      </w:r>
      <w:r>
        <w:rPr>
          <w:rStyle w:val="Немає"/>
          <w:rFonts w:ascii="Times New Roman" w:hAnsi="Times New Roman" w:hint="default"/>
          <w:sz w:val="28"/>
          <w:szCs w:val="28"/>
          <w:rtl w:val="0"/>
          <w:lang w:val="ru-RU"/>
        </w:rPr>
        <w:t xml:space="preserve">начали увольняться в знак протеста против сотрудничества с Пентагоном в рамках </w:t>
      </w:r>
      <w:r>
        <w:rPr>
          <w:rStyle w:val="Немає"/>
          <w:rFonts w:ascii="Times New Roman" w:hAnsi="Times New Roman"/>
          <w:sz w:val="28"/>
          <w:szCs w:val="28"/>
          <w:rtl w:val="0"/>
          <w:lang w:val="ru-RU"/>
        </w:rPr>
        <w:t>Project Maven. [</w:t>
      </w:r>
      <w:r>
        <w:rPr>
          <w:rStyle w:val="Немає"/>
          <w:rFonts w:ascii="Times New Roman" w:hAnsi="Times New Roman" w:hint="default"/>
          <w:sz w:val="28"/>
          <w:szCs w:val="28"/>
          <w:rtl w:val="0"/>
          <w:lang w:val="ru-RU"/>
        </w:rPr>
        <w:t>Електронний ресурс</w:t>
      </w:r>
      <w:r>
        <w:rPr>
          <w:rStyle w:val="Немає"/>
          <w:rFonts w:ascii="Times New Roman" w:hAnsi="Times New Roman"/>
          <w:sz w:val="28"/>
          <w:szCs w:val="28"/>
          <w:rtl w:val="0"/>
          <w:lang w:val="ru-RU"/>
        </w:rPr>
        <w:t>]: // https://itc.ua/. URL:</w:t>
      </w:r>
      <w:r>
        <w:rPr>
          <w:rStyle w:val="Hyperlink.1"/>
        </w:rPr>
        <w:fldChar w:fldCharType="begin" w:fldLock="0"/>
      </w:r>
      <w:r>
        <w:rPr>
          <w:rStyle w:val="Hyperlink.1"/>
        </w:rPr>
        <w:instrText xml:space="preserve"> HYPERLINK "https://itc.ua/news/sotrudniki-google-nachali-uvolnyatsya-v-znak-protesta-protiv-sotrudnichestva-s-pentagonom-v-ramkah-project-maven/"</w:instrText>
      </w:r>
      <w:r>
        <w:rPr>
          <w:rStyle w:val="Hyperlink.1"/>
        </w:rPr>
        <w:fldChar w:fldCharType="separate" w:fldLock="0"/>
      </w:r>
      <w:r>
        <w:rPr>
          <w:rStyle w:val="Hyperlink.1"/>
          <w:rtl w:val="0"/>
          <w:lang w:val="ru-RU"/>
        </w:rPr>
        <w:t>https://itc.ua/news/sotrudniki-google-nachali-uvolnyatsya-v-znak-protesta-protiv-sotrudnichestva-s-pentagonom-v-ramkah-project-maven/</w:t>
      </w:r>
      <w:r>
        <w:rPr/>
        <w:fldChar w:fldCharType="end" w:fldLock="0"/>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дата звернення</w:t>
      </w:r>
      <w:r>
        <w:rPr>
          <w:rStyle w:val="Немає"/>
          <w:rFonts w:ascii="Times New Roman" w:hAnsi="Times New Roman"/>
          <w:sz w:val="28"/>
          <w:szCs w:val="28"/>
          <w:rtl w:val="0"/>
          <w:lang w:val="ru-RU"/>
        </w:rPr>
        <w:t>: 28.10.2020).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9. </w:t>
      </w:r>
      <w:r>
        <w:rPr>
          <w:rStyle w:val="Немає"/>
          <w:rFonts w:ascii="Times New Roman" w:hAnsi="Times New Roman" w:hint="default"/>
          <w:sz w:val="28"/>
          <w:szCs w:val="28"/>
          <w:rtl w:val="0"/>
          <w:lang w:val="ru-RU"/>
        </w:rPr>
        <w:t>Пилипчук В</w:t>
      </w:r>
      <w:r>
        <w:rPr>
          <w:rStyle w:val="Немає"/>
          <w:rFonts w:ascii="Times New Roman" w:hAnsi="Times New Roman"/>
          <w:sz w:val="28"/>
          <w:szCs w:val="28"/>
          <w:rtl w:val="0"/>
          <w:lang w:val="ru-RU"/>
        </w:rPr>
        <w:t>.</w:t>
      </w:r>
      <w:r>
        <w:rPr>
          <w:rStyle w:val="Немає"/>
          <w:rFonts w:ascii="Times New Roman" w:hAnsi="Times New Roman" w:hint="default"/>
          <w:sz w:val="28"/>
          <w:szCs w:val="28"/>
          <w:rtl w:val="0"/>
          <w:lang w:val="ru-RU"/>
        </w:rPr>
        <w:t>Г</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Актуальні питання захисту прав</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свобод і безпеки людини в сучасному інформаційному суспільстві</w:t>
      </w:r>
      <w:r>
        <w:rPr>
          <w:rStyle w:val="Немає"/>
          <w:rFonts w:ascii="Times New Roman" w:hAnsi="Times New Roman"/>
          <w:sz w:val="28"/>
          <w:szCs w:val="28"/>
          <w:rtl w:val="0"/>
          <w:lang w:val="ru-RU"/>
        </w:rPr>
        <w:t xml:space="preserve">. </w:t>
      </w:r>
      <w:r>
        <w:rPr>
          <w:rStyle w:val="Немає"/>
          <w:rFonts w:ascii="Times New Roman" w:hAnsi="Times New Roman" w:hint="default"/>
          <w:i w:val="1"/>
          <w:iCs w:val="1"/>
          <w:sz w:val="28"/>
          <w:szCs w:val="28"/>
          <w:rtl w:val="0"/>
          <w:lang w:val="ru-RU"/>
        </w:rPr>
        <w:t>Проблеми захисту прав людини в інформаційному суспільстві</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матеріали наук</w:t>
      </w:r>
      <w:r>
        <w:rPr>
          <w:rStyle w:val="Немає"/>
          <w:rFonts w:ascii="Times New Roman" w:hAnsi="Times New Roman"/>
          <w:sz w:val="28"/>
          <w:szCs w:val="28"/>
          <w:rtl w:val="0"/>
          <w:lang w:val="ru-RU"/>
        </w:rPr>
        <w:t>.-</w:t>
      </w:r>
      <w:r>
        <w:rPr>
          <w:rStyle w:val="Немає"/>
          <w:rFonts w:ascii="Times New Roman" w:hAnsi="Times New Roman" w:hint="default"/>
          <w:sz w:val="28"/>
          <w:szCs w:val="28"/>
          <w:rtl w:val="0"/>
          <w:lang w:val="ru-RU"/>
        </w:rPr>
        <w:t>практ</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конф</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Київ</w:t>
      </w:r>
      <w:r>
        <w:rPr>
          <w:rStyle w:val="Немає"/>
          <w:rFonts w:ascii="Times New Roman" w:hAnsi="Times New Roman"/>
          <w:sz w:val="28"/>
          <w:szCs w:val="28"/>
          <w:rtl w:val="0"/>
          <w:lang w:val="ru-RU"/>
        </w:rPr>
        <w:t xml:space="preserve">: </w:t>
      </w:r>
      <w:r>
        <w:rPr>
          <w:rStyle w:val="Немає"/>
          <w:rFonts w:ascii="Times New Roman" w:hAnsi="Times New Roman" w:hint="default"/>
          <w:sz w:val="28"/>
          <w:szCs w:val="28"/>
          <w:rtl w:val="0"/>
          <w:lang w:val="ru-RU"/>
        </w:rPr>
        <w:t>НТУУ «КПІ»</w:t>
      </w:r>
      <w:r>
        <w:rPr>
          <w:rStyle w:val="Немає"/>
          <w:rFonts w:ascii="Times New Roman" w:hAnsi="Times New Roman"/>
          <w:sz w:val="28"/>
          <w:szCs w:val="28"/>
          <w:rtl w:val="0"/>
          <w:lang w:val="ru-RU"/>
        </w:rPr>
        <w:t>, 2016. C. 6-10.</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both"/>
        <w:rPr>
          <w:rStyle w:val="Немає"/>
          <w:rFonts w:ascii="Times New Roman" w:cs="Times New Roman" w:hAnsi="Times New Roman" w:eastAsia="Times New Roman"/>
          <w:sz w:val="28"/>
          <w:szCs w:val="28"/>
        </w:rPr>
      </w:pPr>
      <w:r>
        <w:rPr>
          <w:rStyle w:val="Немає"/>
          <w:rFonts w:ascii="Times New Roman" w:hAnsi="Times New Roman"/>
          <w:sz w:val="28"/>
          <w:szCs w:val="28"/>
          <w:rtl w:val="0"/>
          <w:lang w:val="ru-RU"/>
        </w:rPr>
        <w:t xml:space="preserve">10. Perritt H. The Internet as a Threat to Sovereignty? Thoughts on the Internet's Role in Strengthening National and Global Governance. </w:t>
      </w:r>
      <w:r>
        <w:rPr>
          <w:rStyle w:val="Немає"/>
          <w:rFonts w:ascii="Times New Roman" w:hAnsi="Times New Roman"/>
          <w:i w:val="1"/>
          <w:iCs w:val="1"/>
          <w:sz w:val="28"/>
          <w:szCs w:val="28"/>
          <w:rtl w:val="0"/>
          <w:lang w:val="ru-RU"/>
        </w:rPr>
        <w:t xml:space="preserve">Global Legal Studies Journal. </w:t>
      </w:r>
      <w:r>
        <w:rPr>
          <w:rStyle w:val="Немає"/>
          <w:rFonts w:ascii="Times New Roman" w:hAnsi="Times New Roman"/>
          <w:sz w:val="28"/>
          <w:szCs w:val="28"/>
          <w:rtl w:val="0"/>
          <w:lang w:val="ru-RU"/>
        </w:rPr>
        <w:t>1998. Vol. 5. No 423 P. 423-442</w:t>
      </w:r>
    </w:p>
    <w:p>
      <w:pPr>
        <w:pStyle w:val="Стандартн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200" w:line="360" w:lineRule="auto"/>
        <w:ind w:firstLine="709"/>
        <w:jc w:val="center"/>
        <w:rPr>
          <w:rStyle w:val="Немає"/>
          <w:rFonts w:ascii="Calibri" w:cs="Calibri" w:hAnsi="Calibri" w:eastAsia="Calibri"/>
          <w:b w:val="1"/>
          <w:bCs w:val="1"/>
          <w:sz w:val="22"/>
          <w:szCs w:val="22"/>
        </w:rPr>
      </w:pPr>
      <w:r>
        <w:rPr>
          <w:rStyle w:val="Немає"/>
          <w:rFonts w:ascii="Times New Roman" w:hAnsi="Times New Roman"/>
          <w:b w:val="1"/>
          <w:bCs w:val="1"/>
          <w:sz w:val="28"/>
          <w:szCs w:val="28"/>
          <w:rtl w:val="0"/>
          <w:lang w:val="ru-RU"/>
        </w:rPr>
        <w:t>References:</w:t>
      </w:r>
    </w:p>
    <w:p>
      <w:pPr>
        <w:pStyle w:val="Стандартний A"/>
        <w:numPr>
          <w:ilvl w:val="0"/>
          <w:numId w:val="3"/>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DoslIdzhennya Factum Group Ukraine [Elektronniy resurs]: // https://inau.ua/.  2019. URL: https: //inau.ua/sites/default/files/file/1910/dani_ustanovchyh_doslidzhen_iii_kvartal_2019_roku.pdf (data zvernennya: 27.10.2020).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Lesishin I. SkIlki lyudey u svItI koristuyutsya Internetom - OON.  The Village.  [Elektronniy resurs]: // https://www.the-village.com.ua/.  URL: https://www.the-village.com.ua/village/city/city-news/290933-skilki-lyudey-u-sviti-koristuyutsya-internetom-oon (data zvernennya: 27.10.2020).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 xml:space="preserve"> PravovI zasobi zahistu ta vIdnovlennya prav koristuvachIv Internetu v UkraYinI v kontekstI zastosuvannya PosIbnika Radi Evropi z prav lyudini dlya Internet-koristuvachIv \ red.  A. V. Pazyuka.  KiYiv.  2015. 128 s.  URL: https://rm.coe.int/1680599465 (data zvernennya: 27.10.2020).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 xml:space="preserve"> Brodetskiy A. Kak </w:t>
      </w:r>
      <w:r>
        <w:rPr>
          <w:rStyle w:val="Немає A"/>
          <w:rFonts w:ascii="Times New Roman" w:hAnsi="Times New Roman" w:hint="default"/>
          <w:sz w:val="28"/>
          <w:szCs w:val="28"/>
          <w:rtl w:val="0"/>
          <w:lang w:val="ru-RU"/>
        </w:rPr>
        <w:t>«</w:t>
      </w:r>
      <w:r>
        <w:rPr>
          <w:rStyle w:val="Немає A"/>
          <w:rFonts w:ascii="Times New Roman" w:hAnsi="Times New Roman"/>
          <w:sz w:val="28"/>
          <w:szCs w:val="28"/>
          <w:rtl w:val="0"/>
          <w:lang w:val="ru-RU"/>
        </w:rPr>
        <w:t>umnyiy dom</w:t>
      </w:r>
      <w:r>
        <w:rPr>
          <w:rStyle w:val="Немає A"/>
          <w:rFonts w:ascii="Times New Roman" w:hAnsi="Times New Roman" w:hint="default"/>
          <w:sz w:val="28"/>
          <w:szCs w:val="28"/>
          <w:rtl w:val="0"/>
          <w:lang w:val="ru-RU"/>
        </w:rPr>
        <w:t xml:space="preserve">» </w:t>
      </w:r>
      <w:r>
        <w:rPr>
          <w:rStyle w:val="Немає A"/>
          <w:rFonts w:ascii="Times New Roman" w:hAnsi="Times New Roman"/>
          <w:sz w:val="28"/>
          <w:szCs w:val="28"/>
          <w:rtl w:val="0"/>
          <w:lang w:val="ru-RU"/>
        </w:rPr>
        <w:t>unichtozhil privatnost amerikanskoy semi.  UA.News.  [Elektronniy resurs]: // https://ua.news /.  2018. URL: https: //ua.news/ru/blog-yak-rozumnij-budinok-znishhiv-privatnist-amerikanskoyi-rodini/ (data zvernennya: 28.10.2020).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 xml:space="preserve"> Snouden naklikav gnIv SShA na RosIyu y Kitay [Elektronniy resurs] // https://www.bbc.com/ukrainian.  2013. URL: https://www.bbc.com/ukrainian/politics/2013/06/130625_snowden_usa_china_ko (data zvernennya: 28.10.2020).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Korobka T. Zhiva mIshen: yak nas znahodit reklama v InternetI.  The Village.  [Elektronniy resurs]: // https://www.the-village.com.ua/.  URL: https://www.the-village.com.ua/village/business/how/281505-zhiva-mishen-yak-nas-znahodit-reklama-v-interneti (data zvernennya: 28.10.2020).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VsesvItnIy ekonomIchniy forum v DavosI.  PIdsumki 50-Yi yuvIleynoYi zustrIchI.  RBK-UkraYina.  [Elektronniy resurs]: // https://www.rbc.ua/.  URL: https://www.rbc.ua/static/longread/davos_ukr/index.html (data zvernennya: 28.10.2020).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 xml:space="preserve"> SkripIn V. Sotrudniki Google nachali uvolnyatsya v znak protesta protiv sotrudnichestva s Pentagonom v ramkah Project Maven.  [Elektronniy resurs]: // https://itc.ua/.  URL: https: //itc.ua/news/sotrudniki-google-nachali-uvolnyatsya-v-znak-protesta-protiv-sotrudnichestva-s-pentagonom-v-ramkah-project-maven/ (data zvernennya: 28.10.2020).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 xml:space="preserve">Pilipchuk V.G.  AktualnI pitannya zahistu prav, svobod I bezpeki lyudini v suchasnomu InformatsIynomu suspIlstvI.  Problemi zahistu prav lyudini v InformatsIynomu suspIlstvI: materIali nauk.-prakt.  konf.  KiYiv: NTUU </w:t>
      </w:r>
      <w:r>
        <w:rPr>
          <w:rStyle w:val="Немає A"/>
          <w:rFonts w:ascii="Times New Roman" w:hAnsi="Times New Roman" w:hint="default"/>
          <w:sz w:val="28"/>
          <w:szCs w:val="28"/>
          <w:rtl w:val="0"/>
          <w:lang w:val="ru-RU"/>
        </w:rPr>
        <w:t>«</w:t>
      </w:r>
      <w:r>
        <w:rPr>
          <w:rStyle w:val="Немає A"/>
          <w:rFonts w:ascii="Times New Roman" w:hAnsi="Times New Roman"/>
          <w:sz w:val="28"/>
          <w:szCs w:val="28"/>
          <w:rtl w:val="0"/>
          <w:lang w:val="ru-RU"/>
        </w:rPr>
        <w:t>KPI</w:t>
      </w:r>
      <w:r>
        <w:rPr>
          <w:rStyle w:val="Немає A"/>
          <w:rFonts w:ascii="Times New Roman" w:hAnsi="Times New Roman" w:hint="default"/>
          <w:sz w:val="28"/>
          <w:szCs w:val="28"/>
          <w:rtl w:val="0"/>
          <w:lang w:val="ru-RU"/>
        </w:rPr>
        <w:t>»</w:t>
      </w:r>
      <w:r>
        <w:rPr>
          <w:rStyle w:val="Немає A"/>
          <w:rFonts w:ascii="Times New Roman" w:hAnsi="Times New Roman"/>
          <w:sz w:val="28"/>
          <w:szCs w:val="28"/>
          <w:rtl w:val="0"/>
          <w:lang w:val="ru-RU"/>
        </w:rPr>
        <w:t>, 2016. C. 6-10.</w:t>
      </w:r>
    </w:p>
    <w:p>
      <w:pPr>
        <w:pStyle w:val="Стандартний A"/>
        <w:numPr>
          <w:ilvl w:val="0"/>
          <w:numId w:val="2"/>
        </w:numPr>
        <w:bidi w:val="0"/>
        <w:spacing w:before="0" w:after="200" w:line="360" w:lineRule="auto"/>
        <w:ind w:right="0"/>
        <w:jc w:val="both"/>
        <w:rPr>
          <w:rFonts w:ascii="Times New Roman" w:hAnsi="Times New Roman"/>
          <w:sz w:val="28"/>
          <w:szCs w:val="28"/>
          <w:rtl w:val="0"/>
          <w:lang w:val="ru-RU"/>
        </w:rPr>
      </w:pPr>
      <w:r>
        <w:rPr>
          <w:rStyle w:val="Немає A"/>
          <w:rFonts w:ascii="Times New Roman" w:hAnsi="Times New Roman"/>
          <w:sz w:val="28"/>
          <w:szCs w:val="28"/>
          <w:rtl w:val="0"/>
          <w:lang w:val="ru-RU"/>
        </w:rPr>
        <w:t xml:space="preserve"> Perritt H. The Internet as a Threat to Sovereignty?  Thoughts on the Internet's Role in Strengthening National and Global Governance.  Global Legal Studies Journal.  1998. Vol.  5. No 423 P. 423-442</w:t>
      </w:r>
    </w:p>
    <w:sectPr>
      <w:headerReference w:type="default" r:id="rId4"/>
      <w:footerReference w:type="default" r:id="rId5"/>
      <w:pgSz w:w="11900" w:h="16840" w:orient="portrait"/>
      <w:pgMar w:top="1134" w:right="1134" w:bottom="1276"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Номери"/>
  </w:abstractNum>
  <w:abstractNum w:abstractNumId="1">
    <w:multiLevelType w:val="hybridMultilevel"/>
    <w:styleLink w:val="Номери"/>
    <w:lvl w:ilvl="0">
      <w:start w:val="1"/>
      <w:numFmt w:val="decimal"/>
      <w:suff w:val="tab"/>
      <w:lvlText w:val="%1."/>
      <w:lvlJc w:val="left"/>
      <w:pPr>
        <w:tabs>
          <w:tab w:val="left" w:pos="708"/>
          <w:tab w:val="left" w:pos="1004"/>
          <w:tab w:val="num"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2" w:firstLine="59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08"/>
          <w:tab w:val="left" w:pos="1004"/>
          <w:tab w:val="left" w:pos="1416"/>
          <w:tab w:val="num" w:pos="2099"/>
          <w:tab w:val="left" w:pos="2124"/>
          <w:tab w:val="left" w:pos="2832"/>
          <w:tab w:val="left" w:pos="3540"/>
          <w:tab w:val="left" w:pos="4248"/>
          <w:tab w:val="left" w:pos="4956"/>
          <w:tab w:val="left" w:pos="5664"/>
          <w:tab w:val="left" w:pos="6372"/>
          <w:tab w:val="left" w:pos="7080"/>
          <w:tab w:val="left" w:pos="7788"/>
          <w:tab w:val="left" w:pos="8496"/>
          <w:tab w:val="left" w:pos="9132"/>
        </w:tabs>
        <w:ind w:left="1095" w:firstLine="6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tabs>
          <w:tab w:val="left" w:pos="708"/>
          <w:tab w:val="left" w:pos="1004"/>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95" w:firstLine="84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8"/>
          <w:tab w:val="left" w:pos="1004"/>
          <w:tab w:val="left" w:pos="1416"/>
          <w:tab w:val="left" w:pos="2124"/>
          <w:tab w:val="left" w:pos="2832"/>
          <w:tab w:val="num" w:pos="3699"/>
          <w:tab w:val="left" w:pos="4248"/>
          <w:tab w:val="left" w:pos="4956"/>
          <w:tab w:val="left" w:pos="5664"/>
          <w:tab w:val="left" w:pos="6372"/>
          <w:tab w:val="left" w:pos="7080"/>
          <w:tab w:val="left" w:pos="7788"/>
          <w:tab w:val="left" w:pos="8496"/>
          <w:tab w:val="left" w:pos="9132"/>
        </w:tabs>
        <w:ind w:left="2695" w:firstLine="1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08"/>
          <w:tab w:val="left" w:pos="1004"/>
          <w:tab w:val="left" w:pos="1416"/>
          <w:tab w:val="left" w:pos="2124"/>
          <w:tab w:val="left" w:pos="2832"/>
          <w:tab w:val="left" w:pos="3540"/>
          <w:tab w:val="num" w:pos="4499"/>
          <w:tab w:val="left" w:pos="4956"/>
          <w:tab w:val="left" w:pos="5664"/>
          <w:tab w:val="left" w:pos="6372"/>
          <w:tab w:val="left" w:pos="7080"/>
          <w:tab w:val="left" w:pos="7788"/>
          <w:tab w:val="left" w:pos="8496"/>
          <w:tab w:val="left" w:pos="9132"/>
        </w:tabs>
        <w:ind w:left="3495" w:firstLine="25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08"/>
          <w:tab w:val="left" w:pos="1004"/>
          <w:tab w:val="left" w:pos="1416"/>
          <w:tab w:val="left" w:pos="2124"/>
          <w:tab w:val="left" w:pos="2832"/>
          <w:tab w:val="left" w:pos="3540"/>
          <w:tab w:val="left" w:pos="4248"/>
          <w:tab w:val="num" w:pos="5299"/>
          <w:tab w:val="left" w:pos="5664"/>
          <w:tab w:val="left" w:pos="6372"/>
          <w:tab w:val="left" w:pos="7080"/>
          <w:tab w:val="left" w:pos="7788"/>
          <w:tab w:val="left" w:pos="8496"/>
          <w:tab w:val="left" w:pos="9132"/>
        </w:tabs>
        <w:ind w:left="4295" w:firstLine="34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08"/>
          <w:tab w:val="left" w:pos="1004"/>
          <w:tab w:val="left" w:pos="1416"/>
          <w:tab w:val="left" w:pos="2124"/>
          <w:tab w:val="left" w:pos="2832"/>
          <w:tab w:val="left" w:pos="3540"/>
          <w:tab w:val="left" w:pos="4248"/>
          <w:tab w:val="left" w:pos="4956"/>
          <w:tab w:val="left" w:pos="5664"/>
          <w:tab w:val="num" w:pos="6099"/>
          <w:tab w:val="left" w:pos="6372"/>
          <w:tab w:val="left" w:pos="7080"/>
          <w:tab w:val="left" w:pos="7788"/>
          <w:tab w:val="left" w:pos="8496"/>
          <w:tab w:val="left" w:pos="9132"/>
        </w:tabs>
        <w:ind w:left="5095" w:firstLine="43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08"/>
          <w:tab w:val="left" w:pos="1004"/>
          <w:tab w:val="left" w:pos="1416"/>
          <w:tab w:val="left" w:pos="2124"/>
          <w:tab w:val="left" w:pos="2832"/>
          <w:tab w:val="left" w:pos="3540"/>
          <w:tab w:val="left" w:pos="4248"/>
          <w:tab w:val="left" w:pos="4956"/>
          <w:tab w:val="left" w:pos="5664"/>
          <w:tab w:val="left" w:pos="6372"/>
          <w:tab w:val="num" w:pos="6899"/>
          <w:tab w:val="left" w:pos="7080"/>
          <w:tab w:val="left" w:pos="7788"/>
          <w:tab w:val="left" w:pos="8496"/>
          <w:tab w:val="left" w:pos="9132"/>
        </w:tabs>
        <w:ind w:left="5895" w:firstLine="52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08"/>
          <w:tab w:val="left" w:pos="1004"/>
          <w:tab w:val="left" w:pos="1416"/>
          <w:tab w:val="left" w:pos="2124"/>
          <w:tab w:val="left" w:pos="2832"/>
          <w:tab w:val="left" w:pos="3540"/>
          <w:tab w:val="left" w:pos="4248"/>
          <w:tab w:val="left" w:pos="4956"/>
          <w:tab w:val="left" w:pos="5664"/>
          <w:tab w:val="left" w:pos="6372"/>
          <w:tab w:val="left" w:pos="7080"/>
          <w:tab w:val="num" w:pos="7699"/>
          <w:tab w:val="left" w:pos="7788"/>
          <w:tab w:val="left" w:pos="8496"/>
          <w:tab w:val="left" w:pos="9132"/>
        </w:tabs>
        <w:ind w:left="6695" w:firstLine="6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українська" w:val="‘“(〔[{〈《「『【⦅〘〖«〝︵︷︹︻︽︿﹁﹃﹇﹙﹛﹝｢"/>
  <w:noLineBreaksBefore w:lang="українська"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и">
    <w:name w:val="Колонтитули"/>
    <w:next w:val="Колонтитули"/>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Основний текст A">
    <w:name w:val="Основний текст A"/>
    <w:next w:val="Основний текст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paragraph" w:styleId="Стандартний A">
    <w:name w:val="Стандартний A"/>
    <w:next w:val="Стандартний A"/>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Fill>
        <w14:solidFill>
          <w14:srgbClr w14:val="000000"/>
        </w14:solidFill>
      </w14:textFill>
    </w:rPr>
  </w:style>
  <w:style w:type="numbering" w:styleId="Номери">
    <w:name w:val="Номери"/>
    <w:pPr>
      <w:numPr>
        <w:numId w:val="1"/>
      </w:numPr>
    </w:pPr>
  </w:style>
  <w:style w:type="character" w:styleId="Немає A">
    <w:name w:val="Немає A"/>
    <w:rPr>
      <w:lang w:val="ru-RU"/>
    </w:rPr>
  </w:style>
  <w:style w:type="character" w:styleId="Немає">
    <w:name w:val="Немає"/>
  </w:style>
  <w:style w:type="character" w:styleId="Hyperlink.0">
    <w:name w:val="Hyperlink.0"/>
    <w:basedOn w:val="Немає"/>
    <w:next w:val="Hyperlink.0"/>
    <w:rPr>
      <w:outline w:val="0"/>
      <w:color w:val="0000ff"/>
      <w:u w:val="single" w:color="0000ff"/>
      <w14:textFill>
        <w14:solidFill>
          <w14:srgbClr w14:val="0000FF"/>
        </w14:solidFill>
      </w14:textFill>
    </w:rPr>
  </w:style>
  <w:style w:type="character" w:styleId="Hyperlink.1">
    <w:name w:val="Hyperlink.1"/>
    <w:basedOn w:val="Немає"/>
    <w:next w:val="Hyperlink.1"/>
    <w:rPr>
      <w:rFonts w:ascii="Times New Roman" w:cs="Times New Roman" w:hAnsi="Times New Roman" w:eastAsia="Times New Roman"/>
      <w:outline w:val="0"/>
      <w:color w:val="0000ff"/>
      <w:sz w:val="28"/>
      <w:szCs w:val="28"/>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