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A8C" w:rsidRPr="004D53D3" w:rsidRDefault="00774548" w:rsidP="004D53D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4548">
        <w:rPr>
          <w:rFonts w:ascii="Times New Roman" w:hAnsi="Times New Roman" w:cs="Times New Roman"/>
          <w:b/>
          <w:sz w:val="28"/>
          <w:szCs w:val="28"/>
        </w:rPr>
        <w:t>СИНКОПАЛЬНІ СТАНИ ПІД ЧАС ФІЗИЧНОЇ ТЕРАПІЇ: ДИФЕРЕНЦІАЦІЯ ДОБРОЯКІСНОГО НЕПРИТОМНЕННЯ ТА НЕБЕЗПЕЧНИХ СИМПТОМІВ</w:t>
      </w:r>
    </w:p>
    <w:p w:rsidR="00774548" w:rsidRPr="0065316B" w:rsidRDefault="00774548" w:rsidP="00BF427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16B">
        <w:rPr>
          <w:rFonts w:ascii="Times New Roman" w:hAnsi="Times New Roman" w:cs="Times New Roman"/>
          <w:b/>
          <w:sz w:val="28"/>
          <w:szCs w:val="28"/>
        </w:rPr>
        <w:t>Анотація</w:t>
      </w:r>
    </w:p>
    <w:p w:rsidR="00774548" w:rsidRPr="00774548" w:rsidRDefault="00774548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4548">
        <w:rPr>
          <w:rFonts w:ascii="Times New Roman" w:hAnsi="Times New Roman" w:cs="Times New Roman"/>
          <w:sz w:val="28"/>
          <w:szCs w:val="28"/>
        </w:rPr>
        <w:t>Синкопальні</w:t>
      </w:r>
      <w:proofErr w:type="spellEnd"/>
      <w:r w:rsidRPr="00774548">
        <w:rPr>
          <w:rFonts w:ascii="Times New Roman" w:hAnsi="Times New Roman" w:cs="Times New Roman"/>
          <w:sz w:val="28"/>
          <w:szCs w:val="28"/>
        </w:rPr>
        <w:t xml:space="preserve"> стани є важливою проблемою сучасної реабілітаційної медицини та фізичної терапії, оскільки можуть виникати у пацієнтів різного віку під час виконання фізичних вправ, вертикалізації чи зміни положення тіла. Особливої уваги потребують пацієнти із серцево-судинними, неврологічними та метаболічними захворюваннями, а також особи після тривалого ліжкового </w:t>
      </w:r>
      <w:bookmarkStart w:id="0" w:name="_GoBack"/>
      <w:r w:rsidRPr="00774548">
        <w:rPr>
          <w:rFonts w:ascii="Times New Roman" w:hAnsi="Times New Roman" w:cs="Times New Roman"/>
          <w:sz w:val="28"/>
          <w:szCs w:val="28"/>
        </w:rPr>
        <w:t xml:space="preserve">режиму або оперативних </w:t>
      </w:r>
      <w:proofErr w:type="spellStart"/>
      <w:r w:rsidRPr="00774548">
        <w:rPr>
          <w:rFonts w:ascii="Times New Roman" w:hAnsi="Times New Roman" w:cs="Times New Roman"/>
          <w:sz w:val="28"/>
          <w:szCs w:val="28"/>
        </w:rPr>
        <w:t>втручань</w:t>
      </w:r>
      <w:proofErr w:type="spellEnd"/>
      <w:r w:rsidRPr="0077454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74548">
        <w:rPr>
          <w:rFonts w:ascii="Times New Roman" w:hAnsi="Times New Roman" w:cs="Times New Roman"/>
          <w:sz w:val="28"/>
          <w:szCs w:val="28"/>
        </w:rPr>
        <w:t>Синкопе</w:t>
      </w:r>
      <w:proofErr w:type="spellEnd"/>
      <w:r w:rsidRPr="00774548">
        <w:rPr>
          <w:rFonts w:ascii="Times New Roman" w:hAnsi="Times New Roman" w:cs="Times New Roman"/>
          <w:sz w:val="28"/>
          <w:szCs w:val="28"/>
        </w:rPr>
        <w:t xml:space="preserve"> може мати як доброякісний, так і </w:t>
      </w:r>
      <w:bookmarkEnd w:id="0"/>
      <w:r w:rsidRPr="00774548">
        <w:rPr>
          <w:rFonts w:ascii="Times New Roman" w:hAnsi="Times New Roman" w:cs="Times New Roman"/>
          <w:sz w:val="28"/>
          <w:szCs w:val="28"/>
        </w:rPr>
        <w:t>потенційно небезпечний характер, що потребує від фізичного терапевта своєчасної оцінки стану пацієнта та вміння диференціювати безпечні прояви від симптомів, які загрожують життю.</w:t>
      </w:r>
    </w:p>
    <w:p w:rsidR="00774548" w:rsidRPr="00774548" w:rsidRDefault="00774548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548">
        <w:rPr>
          <w:rFonts w:ascii="Times New Roman" w:hAnsi="Times New Roman" w:cs="Times New Roman"/>
          <w:sz w:val="28"/>
          <w:szCs w:val="28"/>
        </w:rPr>
        <w:t xml:space="preserve">Метою роботи є аналіз причин виникнення </w:t>
      </w:r>
      <w:proofErr w:type="spellStart"/>
      <w:r w:rsidRPr="00774548">
        <w:rPr>
          <w:rFonts w:ascii="Times New Roman" w:hAnsi="Times New Roman" w:cs="Times New Roman"/>
          <w:sz w:val="28"/>
          <w:szCs w:val="28"/>
        </w:rPr>
        <w:t>синкопальних</w:t>
      </w:r>
      <w:proofErr w:type="spellEnd"/>
      <w:r w:rsidRPr="00774548">
        <w:rPr>
          <w:rFonts w:ascii="Times New Roman" w:hAnsi="Times New Roman" w:cs="Times New Roman"/>
          <w:sz w:val="28"/>
          <w:szCs w:val="28"/>
        </w:rPr>
        <w:t xml:space="preserve"> станів під час фізичної терапії, характеристика клінічних проявів доброякісного </w:t>
      </w:r>
      <w:proofErr w:type="spellStart"/>
      <w:r w:rsidRPr="00774548">
        <w:rPr>
          <w:rFonts w:ascii="Times New Roman" w:hAnsi="Times New Roman" w:cs="Times New Roman"/>
          <w:sz w:val="28"/>
          <w:szCs w:val="28"/>
        </w:rPr>
        <w:t>непритомнення</w:t>
      </w:r>
      <w:proofErr w:type="spellEnd"/>
      <w:r w:rsidRPr="00774548">
        <w:rPr>
          <w:rFonts w:ascii="Times New Roman" w:hAnsi="Times New Roman" w:cs="Times New Roman"/>
          <w:sz w:val="28"/>
          <w:szCs w:val="28"/>
        </w:rPr>
        <w:t xml:space="preserve"> та визначення небезпечних симптомів, що потребують невідкладного медичного втручання. У роботі використано методи аналізу, систематизації та узагальнення сучасних українських наукових джерел з фізичної терапії, кардіології та невідкладної медицини.</w:t>
      </w:r>
    </w:p>
    <w:p w:rsidR="00774548" w:rsidRPr="00774548" w:rsidRDefault="00774548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548">
        <w:rPr>
          <w:rFonts w:ascii="Times New Roman" w:hAnsi="Times New Roman" w:cs="Times New Roman"/>
          <w:sz w:val="28"/>
          <w:szCs w:val="28"/>
        </w:rPr>
        <w:t xml:space="preserve">У результаті проведеного аналізу встановлено, що найчастішими причинами </w:t>
      </w:r>
      <w:proofErr w:type="spellStart"/>
      <w:r w:rsidRPr="00774548">
        <w:rPr>
          <w:rFonts w:ascii="Times New Roman" w:hAnsi="Times New Roman" w:cs="Times New Roman"/>
          <w:sz w:val="28"/>
          <w:szCs w:val="28"/>
        </w:rPr>
        <w:t>синкопальних</w:t>
      </w:r>
      <w:proofErr w:type="spellEnd"/>
      <w:r w:rsidRPr="00774548">
        <w:rPr>
          <w:rFonts w:ascii="Times New Roman" w:hAnsi="Times New Roman" w:cs="Times New Roman"/>
          <w:sz w:val="28"/>
          <w:szCs w:val="28"/>
        </w:rPr>
        <w:t xml:space="preserve"> станів є </w:t>
      </w:r>
      <w:proofErr w:type="spellStart"/>
      <w:r w:rsidRPr="00774548">
        <w:rPr>
          <w:rFonts w:ascii="Times New Roman" w:hAnsi="Times New Roman" w:cs="Times New Roman"/>
          <w:sz w:val="28"/>
          <w:szCs w:val="28"/>
        </w:rPr>
        <w:t>вазовагальні</w:t>
      </w:r>
      <w:proofErr w:type="spellEnd"/>
      <w:r w:rsidRPr="00774548">
        <w:rPr>
          <w:rFonts w:ascii="Times New Roman" w:hAnsi="Times New Roman" w:cs="Times New Roman"/>
          <w:sz w:val="28"/>
          <w:szCs w:val="28"/>
        </w:rPr>
        <w:t xml:space="preserve"> реакції, ортостатична </w:t>
      </w:r>
      <w:proofErr w:type="spellStart"/>
      <w:r w:rsidRPr="00774548">
        <w:rPr>
          <w:rFonts w:ascii="Times New Roman" w:hAnsi="Times New Roman" w:cs="Times New Roman"/>
          <w:sz w:val="28"/>
          <w:szCs w:val="28"/>
        </w:rPr>
        <w:t>гіпотензія</w:t>
      </w:r>
      <w:proofErr w:type="spellEnd"/>
      <w:r w:rsidRPr="00774548">
        <w:rPr>
          <w:rFonts w:ascii="Times New Roman" w:hAnsi="Times New Roman" w:cs="Times New Roman"/>
          <w:sz w:val="28"/>
          <w:szCs w:val="28"/>
        </w:rPr>
        <w:t xml:space="preserve">, дегідратація, перевтома, гіпоглікемія та недостатня адаптація до фізичного навантаження. Визначено основні продромальні симптоми доброякісного </w:t>
      </w:r>
      <w:proofErr w:type="spellStart"/>
      <w:r w:rsidRPr="00774548">
        <w:rPr>
          <w:rFonts w:ascii="Times New Roman" w:hAnsi="Times New Roman" w:cs="Times New Roman"/>
          <w:sz w:val="28"/>
          <w:szCs w:val="28"/>
        </w:rPr>
        <w:t>непритомнення</w:t>
      </w:r>
      <w:proofErr w:type="spellEnd"/>
      <w:r w:rsidRPr="00774548">
        <w:rPr>
          <w:rFonts w:ascii="Times New Roman" w:hAnsi="Times New Roman" w:cs="Times New Roman"/>
          <w:sz w:val="28"/>
          <w:szCs w:val="28"/>
        </w:rPr>
        <w:t xml:space="preserve"> та виділено «червоні прапорці», серед яких біль у грудях, аритмія, судоми, виражена задишка, тривала втрата свідомості та неврологічні порушення.</w:t>
      </w:r>
    </w:p>
    <w:p w:rsidR="00032952" w:rsidRPr="00032952" w:rsidRDefault="00774548" w:rsidP="0003295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548">
        <w:rPr>
          <w:rFonts w:ascii="Times New Roman" w:hAnsi="Times New Roman" w:cs="Times New Roman"/>
          <w:sz w:val="28"/>
          <w:szCs w:val="28"/>
        </w:rPr>
        <w:t xml:space="preserve">Отримані результати підкреслюють важливість професійної підготовки фізичних терапевтів щодо своєчасного виявлення </w:t>
      </w:r>
      <w:proofErr w:type="spellStart"/>
      <w:r w:rsidRPr="00774548">
        <w:rPr>
          <w:rFonts w:ascii="Times New Roman" w:hAnsi="Times New Roman" w:cs="Times New Roman"/>
          <w:sz w:val="28"/>
          <w:szCs w:val="28"/>
        </w:rPr>
        <w:t>синкопальних</w:t>
      </w:r>
      <w:proofErr w:type="spellEnd"/>
      <w:r w:rsidRPr="00774548">
        <w:rPr>
          <w:rFonts w:ascii="Times New Roman" w:hAnsi="Times New Roman" w:cs="Times New Roman"/>
          <w:sz w:val="28"/>
          <w:szCs w:val="28"/>
        </w:rPr>
        <w:t xml:space="preserve"> станів, </w:t>
      </w:r>
      <w:r w:rsidRPr="00774548">
        <w:rPr>
          <w:rFonts w:ascii="Times New Roman" w:hAnsi="Times New Roman" w:cs="Times New Roman"/>
          <w:sz w:val="28"/>
          <w:szCs w:val="28"/>
        </w:rPr>
        <w:lastRenderedPageBreak/>
        <w:t xml:space="preserve">проведення первинної оцінки пацієнта та надання </w:t>
      </w:r>
      <w:proofErr w:type="spellStart"/>
      <w:r w:rsidRPr="00774548">
        <w:rPr>
          <w:rFonts w:ascii="Times New Roman" w:hAnsi="Times New Roman" w:cs="Times New Roman"/>
          <w:sz w:val="28"/>
          <w:szCs w:val="28"/>
        </w:rPr>
        <w:t>домедичної</w:t>
      </w:r>
      <w:proofErr w:type="spellEnd"/>
      <w:r w:rsidRPr="00774548">
        <w:rPr>
          <w:rFonts w:ascii="Times New Roman" w:hAnsi="Times New Roman" w:cs="Times New Roman"/>
          <w:sz w:val="28"/>
          <w:szCs w:val="28"/>
        </w:rPr>
        <w:t xml:space="preserve"> допомоги. Перспективи подальших досліджень полягають у вдосконаленні алгоритмів моніторингу пацієнтів під час фізичної терапії та розробці профілактичних заходів для зниження ризику виникнення </w:t>
      </w:r>
      <w:proofErr w:type="spellStart"/>
      <w:r w:rsidRPr="00774548">
        <w:rPr>
          <w:rFonts w:ascii="Times New Roman" w:hAnsi="Times New Roman" w:cs="Times New Roman"/>
          <w:sz w:val="28"/>
          <w:szCs w:val="28"/>
        </w:rPr>
        <w:t>синкопе</w:t>
      </w:r>
      <w:proofErr w:type="spellEnd"/>
      <w:r w:rsidRPr="00774548">
        <w:rPr>
          <w:rFonts w:ascii="Times New Roman" w:hAnsi="Times New Roman" w:cs="Times New Roman"/>
          <w:sz w:val="28"/>
          <w:szCs w:val="28"/>
        </w:rPr>
        <w:t xml:space="preserve"> під час реабілітації.</w:t>
      </w:r>
    </w:p>
    <w:p w:rsidR="00774548" w:rsidRPr="0065316B" w:rsidRDefault="00774548" w:rsidP="00BF427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16B">
        <w:rPr>
          <w:rFonts w:ascii="Times New Roman" w:hAnsi="Times New Roman" w:cs="Times New Roman"/>
          <w:b/>
          <w:sz w:val="28"/>
          <w:szCs w:val="28"/>
        </w:rPr>
        <w:t>Актуальність теми</w:t>
      </w:r>
    </w:p>
    <w:p w:rsidR="00774548" w:rsidRPr="00774548" w:rsidRDefault="00774548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4548">
        <w:rPr>
          <w:rFonts w:ascii="Times New Roman" w:hAnsi="Times New Roman" w:cs="Times New Roman"/>
          <w:sz w:val="28"/>
          <w:szCs w:val="28"/>
        </w:rPr>
        <w:t>Синкопальні</w:t>
      </w:r>
      <w:proofErr w:type="spellEnd"/>
      <w:r w:rsidRPr="00774548">
        <w:rPr>
          <w:rFonts w:ascii="Times New Roman" w:hAnsi="Times New Roman" w:cs="Times New Roman"/>
          <w:sz w:val="28"/>
          <w:szCs w:val="28"/>
        </w:rPr>
        <w:t xml:space="preserve"> стани є поширеним клінічним явищем у медичній практиці та становлять важливу проблему під час проведення фізичної терапії. Непритомність може виникати як у практично здорових осіб, так і у пацієнтів із хронічними захворюваннями серцево-судинної, нервової чи ендокринної систем. Під час реабілітації організм пацієнта піддається фізичному навантаженню, що супроводжується змінами гемодинаміки, адаптаційних механізмів та функціонального стану серцево-судинної системи.</w:t>
      </w:r>
    </w:p>
    <w:p w:rsidR="00774548" w:rsidRPr="00774548" w:rsidRDefault="00774548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548">
        <w:rPr>
          <w:rFonts w:ascii="Times New Roman" w:hAnsi="Times New Roman" w:cs="Times New Roman"/>
          <w:sz w:val="28"/>
          <w:szCs w:val="28"/>
        </w:rPr>
        <w:t xml:space="preserve">Особливо високий ризик розвитку </w:t>
      </w:r>
      <w:proofErr w:type="spellStart"/>
      <w:r w:rsidRPr="00774548">
        <w:rPr>
          <w:rFonts w:ascii="Times New Roman" w:hAnsi="Times New Roman" w:cs="Times New Roman"/>
          <w:sz w:val="28"/>
          <w:szCs w:val="28"/>
        </w:rPr>
        <w:t>синкопальних</w:t>
      </w:r>
      <w:proofErr w:type="spellEnd"/>
      <w:r w:rsidRPr="00774548">
        <w:rPr>
          <w:rFonts w:ascii="Times New Roman" w:hAnsi="Times New Roman" w:cs="Times New Roman"/>
          <w:sz w:val="28"/>
          <w:szCs w:val="28"/>
        </w:rPr>
        <w:t xml:space="preserve"> станів спостерігається у пацієнтів після інсультів, інфаркту міокарда, травм спинного мозку, оперативних </w:t>
      </w:r>
      <w:proofErr w:type="spellStart"/>
      <w:r w:rsidRPr="00774548">
        <w:rPr>
          <w:rFonts w:ascii="Times New Roman" w:hAnsi="Times New Roman" w:cs="Times New Roman"/>
          <w:sz w:val="28"/>
          <w:szCs w:val="28"/>
        </w:rPr>
        <w:t>втручань</w:t>
      </w:r>
      <w:proofErr w:type="spellEnd"/>
      <w:r w:rsidRPr="00774548">
        <w:rPr>
          <w:rFonts w:ascii="Times New Roman" w:hAnsi="Times New Roman" w:cs="Times New Roman"/>
          <w:sz w:val="28"/>
          <w:szCs w:val="28"/>
        </w:rPr>
        <w:t>, а також у людей похилого віку. Неправильна оцінка симптомів може призвести до тяжких ускладнень, падінь, травматизації пацієнта або несвоєчасного надання медичної допомоги.</w:t>
      </w:r>
    </w:p>
    <w:p w:rsidR="00774548" w:rsidRDefault="00774548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548">
        <w:rPr>
          <w:rFonts w:ascii="Times New Roman" w:hAnsi="Times New Roman" w:cs="Times New Roman"/>
          <w:sz w:val="28"/>
          <w:szCs w:val="28"/>
        </w:rPr>
        <w:t xml:space="preserve">Саме тому фізичний терапевт повинен володіти знаннями щодо причин виникнення </w:t>
      </w:r>
      <w:proofErr w:type="spellStart"/>
      <w:r w:rsidRPr="00774548">
        <w:rPr>
          <w:rFonts w:ascii="Times New Roman" w:hAnsi="Times New Roman" w:cs="Times New Roman"/>
          <w:sz w:val="28"/>
          <w:szCs w:val="28"/>
        </w:rPr>
        <w:t>синкопе</w:t>
      </w:r>
      <w:proofErr w:type="spellEnd"/>
      <w:r w:rsidRPr="00774548">
        <w:rPr>
          <w:rFonts w:ascii="Times New Roman" w:hAnsi="Times New Roman" w:cs="Times New Roman"/>
          <w:sz w:val="28"/>
          <w:szCs w:val="28"/>
        </w:rPr>
        <w:t>, його клінічних проявів, факторів ризику та алгоритмів дій при виникненні невідкладного стану.</w:t>
      </w:r>
    </w:p>
    <w:p w:rsidR="0065316B" w:rsidRPr="0065316B" w:rsidRDefault="0065316B" w:rsidP="00BF427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16B">
        <w:rPr>
          <w:rFonts w:ascii="Times New Roman" w:hAnsi="Times New Roman" w:cs="Times New Roman"/>
          <w:b/>
          <w:sz w:val="28"/>
          <w:szCs w:val="28"/>
        </w:rPr>
        <w:t xml:space="preserve">Поняття </w:t>
      </w:r>
      <w:proofErr w:type="spellStart"/>
      <w:r w:rsidRPr="0065316B">
        <w:rPr>
          <w:rFonts w:ascii="Times New Roman" w:hAnsi="Times New Roman" w:cs="Times New Roman"/>
          <w:b/>
          <w:sz w:val="28"/>
          <w:szCs w:val="28"/>
        </w:rPr>
        <w:t>синкопального</w:t>
      </w:r>
      <w:proofErr w:type="spellEnd"/>
      <w:r w:rsidRPr="0065316B">
        <w:rPr>
          <w:rFonts w:ascii="Times New Roman" w:hAnsi="Times New Roman" w:cs="Times New Roman"/>
          <w:b/>
          <w:sz w:val="28"/>
          <w:szCs w:val="28"/>
        </w:rPr>
        <w:t xml:space="preserve"> стану</w:t>
      </w:r>
    </w:p>
    <w:p w:rsidR="0065316B" w:rsidRPr="0065316B" w:rsidRDefault="0065316B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316B">
        <w:rPr>
          <w:rFonts w:ascii="Times New Roman" w:hAnsi="Times New Roman" w:cs="Times New Roman"/>
          <w:sz w:val="28"/>
          <w:szCs w:val="28"/>
        </w:rPr>
        <w:t>Синкопе</w:t>
      </w:r>
      <w:proofErr w:type="spellEnd"/>
      <w:r w:rsidRPr="0065316B">
        <w:rPr>
          <w:rFonts w:ascii="Times New Roman" w:hAnsi="Times New Roman" w:cs="Times New Roman"/>
          <w:sz w:val="28"/>
          <w:szCs w:val="28"/>
        </w:rPr>
        <w:t xml:space="preserve"> - це раптова короткочасна втрата свідомості, що виникає внаслідок тимчасового зниження мозкового кровообігу та супроводжується зменшенням </w:t>
      </w:r>
      <w:proofErr w:type="spellStart"/>
      <w:r w:rsidRPr="0065316B">
        <w:rPr>
          <w:rFonts w:ascii="Times New Roman" w:hAnsi="Times New Roman" w:cs="Times New Roman"/>
          <w:sz w:val="28"/>
          <w:szCs w:val="28"/>
        </w:rPr>
        <w:t>постурального</w:t>
      </w:r>
      <w:proofErr w:type="spellEnd"/>
      <w:r w:rsidRPr="0065316B">
        <w:rPr>
          <w:rFonts w:ascii="Times New Roman" w:hAnsi="Times New Roman" w:cs="Times New Roman"/>
          <w:sz w:val="28"/>
          <w:szCs w:val="28"/>
        </w:rPr>
        <w:t xml:space="preserve"> тонусу з подальшим самостійним відновленням свідомості.</w:t>
      </w:r>
    </w:p>
    <w:p w:rsidR="0065316B" w:rsidRPr="0065316B" w:rsidRDefault="0065316B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 xml:space="preserve">Основними характеристиками </w:t>
      </w:r>
      <w:proofErr w:type="spellStart"/>
      <w:r w:rsidRPr="0065316B">
        <w:rPr>
          <w:rFonts w:ascii="Times New Roman" w:hAnsi="Times New Roman" w:cs="Times New Roman"/>
          <w:sz w:val="28"/>
          <w:szCs w:val="28"/>
        </w:rPr>
        <w:t>синкопального</w:t>
      </w:r>
      <w:proofErr w:type="spellEnd"/>
      <w:r w:rsidRPr="0065316B">
        <w:rPr>
          <w:rFonts w:ascii="Times New Roman" w:hAnsi="Times New Roman" w:cs="Times New Roman"/>
          <w:sz w:val="28"/>
          <w:szCs w:val="28"/>
        </w:rPr>
        <w:t xml:space="preserve"> стану є: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раптовий початок;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lastRenderedPageBreak/>
        <w:t>коротка тривалість;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тимчасова втрата свідомості;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швидке самостійне відновлення;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короткочасне зниження м’язового тонусу.</w:t>
      </w:r>
    </w:p>
    <w:p w:rsidR="0065316B" w:rsidRDefault="0065316B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316B">
        <w:rPr>
          <w:rFonts w:ascii="Times New Roman" w:hAnsi="Times New Roman" w:cs="Times New Roman"/>
          <w:sz w:val="28"/>
          <w:szCs w:val="28"/>
        </w:rPr>
        <w:t>Синкопе</w:t>
      </w:r>
      <w:proofErr w:type="spellEnd"/>
      <w:r w:rsidRPr="0065316B">
        <w:rPr>
          <w:rFonts w:ascii="Times New Roman" w:hAnsi="Times New Roman" w:cs="Times New Roman"/>
          <w:sz w:val="28"/>
          <w:szCs w:val="28"/>
        </w:rPr>
        <w:t xml:space="preserve"> необхідно відрізняти від інших станів, що супроводжуються порушенням свідомості, зокрема епілептичних нападів, </w:t>
      </w:r>
      <w:proofErr w:type="spellStart"/>
      <w:r w:rsidRPr="0065316B">
        <w:rPr>
          <w:rFonts w:ascii="Times New Roman" w:hAnsi="Times New Roman" w:cs="Times New Roman"/>
          <w:sz w:val="28"/>
          <w:szCs w:val="28"/>
        </w:rPr>
        <w:t>гіпоглікемічних</w:t>
      </w:r>
      <w:proofErr w:type="spellEnd"/>
      <w:r w:rsidRPr="0065316B">
        <w:rPr>
          <w:rFonts w:ascii="Times New Roman" w:hAnsi="Times New Roman" w:cs="Times New Roman"/>
          <w:sz w:val="28"/>
          <w:szCs w:val="28"/>
        </w:rPr>
        <w:t xml:space="preserve"> станів, панічних атак та гострих порушень мозкового кровообігу.</w:t>
      </w:r>
    </w:p>
    <w:p w:rsidR="0065316B" w:rsidRPr="0065316B" w:rsidRDefault="0065316B" w:rsidP="00BF427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16B">
        <w:rPr>
          <w:rFonts w:ascii="Times New Roman" w:hAnsi="Times New Roman" w:cs="Times New Roman"/>
          <w:b/>
          <w:sz w:val="28"/>
          <w:szCs w:val="28"/>
        </w:rPr>
        <w:t xml:space="preserve">Основні причини </w:t>
      </w:r>
      <w:proofErr w:type="spellStart"/>
      <w:r w:rsidRPr="0065316B">
        <w:rPr>
          <w:rFonts w:ascii="Times New Roman" w:hAnsi="Times New Roman" w:cs="Times New Roman"/>
          <w:b/>
          <w:sz w:val="28"/>
          <w:szCs w:val="28"/>
        </w:rPr>
        <w:t>синкопальних</w:t>
      </w:r>
      <w:proofErr w:type="spellEnd"/>
      <w:r w:rsidRPr="0065316B">
        <w:rPr>
          <w:rFonts w:ascii="Times New Roman" w:hAnsi="Times New Roman" w:cs="Times New Roman"/>
          <w:b/>
          <w:sz w:val="28"/>
          <w:szCs w:val="28"/>
        </w:rPr>
        <w:t xml:space="preserve"> станів під час фізичної терапії</w:t>
      </w:r>
    </w:p>
    <w:p w:rsidR="0065316B" w:rsidRPr="0065316B" w:rsidRDefault="0065316B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316B">
        <w:rPr>
          <w:rFonts w:ascii="Times New Roman" w:hAnsi="Times New Roman" w:cs="Times New Roman"/>
          <w:sz w:val="28"/>
          <w:szCs w:val="28"/>
        </w:rPr>
        <w:t>Вазовагальні</w:t>
      </w:r>
      <w:proofErr w:type="spellEnd"/>
      <w:r w:rsidRPr="0065316B">
        <w:rPr>
          <w:rFonts w:ascii="Times New Roman" w:hAnsi="Times New Roman" w:cs="Times New Roman"/>
          <w:sz w:val="28"/>
          <w:szCs w:val="28"/>
        </w:rPr>
        <w:t xml:space="preserve"> реакції</w:t>
      </w:r>
    </w:p>
    <w:p w:rsidR="0065316B" w:rsidRPr="0065316B" w:rsidRDefault="0065316B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316B">
        <w:rPr>
          <w:rFonts w:ascii="Times New Roman" w:hAnsi="Times New Roman" w:cs="Times New Roman"/>
          <w:sz w:val="28"/>
          <w:szCs w:val="28"/>
        </w:rPr>
        <w:t>Вазовагальне</w:t>
      </w:r>
      <w:proofErr w:type="spellEnd"/>
      <w:r w:rsidRPr="006531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316B">
        <w:rPr>
          <w:rFonts w:ascii="Times New Roman" w:hAnsi="Times New Roman" w:cs="Times New Roman"/>
          <w:sz w:val="28"/>
          <w:szCs w:val="28"/>
        </w:rPr>
        <w:t>синкопе</w:t>
      </w:r>
      <w:proofErr w:type="spellEnd"/>
      <w:r w:rsidRPr="0065316B">
        <w:rPr>
          <w:rFonts w:ascii="Times New Roman" w:hAnsi="Times New Roman" w:cs="Times New Roman"/>
          <w:sz w:val="28"/>
          <w:szCs w:val="28"/>
        </w:rPr>
        <w:t xml:space="preserve"> є найбільш поширеним типом непритомності. Воно виникає внаслідок надмірної активації парасимпатичної нервової системи та супроводжується: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брадикардією;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зниженням артеріального тиску;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погіршенням мозкового кровообігу.</w:t>
      </w:r>
    </w:p>
    <w:p w:rsidR="0065316B" w:rsidRPr="0065316B" w:rsidRDefault="0065316B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Провокуючими факторами можуть бути: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65316B">
        <w:rPr>
          <w:rFonts w:ascii="Times New Roman" w:hAnsi="Times New Roman" w:cs="Times New Roman"/>
          <w:sz w:val="28"/>
          <w:szCs w:val="28"/>
        </w:rPr>
        <w:t>моційне перенапруження;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страх;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біль;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перегрівання;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тривале стояння;</w:t>
      </w:r>
    </w:p>
    <w:p w:rsid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перевтома.</w:t>
      </w:r>
    </w:p>
    <w:p w:rsidR="0065316B" w:rsidRPr="0065316B" w:rsidRDefault="0065316B" w:rsidP="00BF427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16B">
        <w:rPr>
          <w:rFonts w:ascii="Times New Roman" w:hAnsi="Times New Roman" w:cs="Times New Roman"/>
          <w:b/>
          <w:sz w:val="28"/>
          <w:szCs w:val="28"/>
        </w:rPr>
        <w:t xml:space="preserve">Ортостатична </w:t>
      </w:r>
      <w:proofErr w:type="spellStart"/>
      <w:r w:rsidRPr="0065316B">
        <w:rPr>
          <w:rFonts w:ascii="Times New Roman" w:hAnsi="Times New Roman" w:cs="Times New Roman"/>
          <w:b/>
          <w:sz w:val="28"/>
          <w:szCs w:val="28"/>
        </w:rPr>
        <w:t>гіпотензія</w:t>
      </w:r>
      <w:proofErr w:type="spellEnd"/>
    </w:p>
    <w:p w:rsidR="0065316B" w:rsidRPr="0065316B" w:rsidRDefault="0065316B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 xml:space="preserve">Ортостатична </w:t>
      </w:r>
      <w:proofErr w:type="spellStart"/>
      <w:r w:rsidRPr="0065316B">
        <w:rPr>
          <w:rFonts w:ascii="Times New Roman" w:hAnsi="Times New Roman" w:cs="Times New Roman"/>
          <w:sz w:val="28"/>
          <w:szCs w:val="28"/>
        </w:rPr>
        <w:t>гіпотензія</w:t>
      </w:r>
      <w:proofErr w:type="spellEnd"/>
      <w:r w:rsidRPr="0065316B">
        <w:rPr>
          <w:rFonts w:ascii="Times New Roman" w:hAnsi="Times New Roman" w:cs="Times New Roman"/>
          <w:sz w:val="28"/>
          <w:szCs w:val="28"/>
        </w:rPr>
        <w:t xml:space="preserve"> виникає при різкій зміні положення тіла, особливо під час переходу з лежачого положення у вертикальне. У пацієнтів після тривалого ліжкового режиму адаптаційні механізми можуть бути ослабленими, що підвищує ризик непритомності.</w:t>
      </w:r>
    </w:p>
    <w:p w:rsidR="0065316B" w:rsidRPr="0065316B" w:rsidRDefault="0065316B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lastRenderedPageBreak/>
        <w:t>Основні причини: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дегідратація;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тривала іммобілізація;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 xml:space="preserve">прийом </w:t>
      </w:r>
      <w:proofErr w:type="spellStart"/>
      <w:r w:rsidRPr="0065316B">
        <w:rPr>
          <w:rFonts w:ascii="Times New Roman" w:hAnsi="Times New Roman" w:cs="Times New Roman"/>
          <w:sz w:val="28"/>
          <w:szCs w:val="28"/>
        </w:rPr>
        <w:t>антигіпертензивних</w:t>
      </w:r>
      <w:proofErr w:type="spellEnd"/>
      <w:r w:rsidRPr="0065316B">
        <w:rPr>
          <w:rFonts w:ascii="Times New Roman" w:hAnsi="Times New Roman" w:cs="Times New Roman"/>
          <w:sz w:val="28"/>
          <w:szCs w:val="28"/>
        </w:rPr>
        <w:t xml:space="preserve"> препаратів;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порушення судинного тонусу;</w:t>
      </w:r>
    </w:p>
    <w:p w:rsid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анемія.</w:t>
      </w:r>
    </w:p>
    <w:p w:rsidR="0065316B" w:rsidRPr="0065316B" w:rsidRDefault="0065316B" w:rsidP="00BF427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5316B">
        <w:rPr>
          <w:rFonts w:ascii="Times New Roman" w:hAnsi="Times New Roman" w:cs="Times New Roman"/>
          <w:b/>
          <w:sz w:val="28"/>
          <w:szCs w:val="28"/>
        </w:rPr>
        <w:t>Кардіогенні</w:t>
      </w:r>
      <w:proofErr w:type="spellEnd"/>
      <w:r w:rsidRPr="006531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5316B">
        <w:rPr>
          <w:rFonts w:ascii="Times New Roman" w:hAnsi="Times New Roman" w:cs="Times New Roman"/>
          <w:b/>
          <w:sz w:val="28"/>
          <w:szCs w:val="28"/>
        </w:rPr>
        <w:t>синкопе</w:t>
      </w:r>
      <w:proofErr w:type="spellEnd"/>
    </w:p>
    <w:p w:rsidR="0065316B" w:rsidRPr="0065316B" w:rsidRDefault="0065316B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316B">
        <w:rPr>
          <w:rFonts w:ascii="Times New Roman" w:hAnsi="Times New Roman" w:cs="Times New Roman"/>
          <w:sz w:val="28"/>
          <w:szCs w:val="28"/>
        </w:rPr>
        <w:t>Кардіогенні</w:t>
      </w:r>
      <w:proofErr w:type="spellEnd"/>
      <w:r w:rsidRPr="006531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316B">
        <w:rPr>
          <w:rFonts w:ascii="Times New Roman" w:hAnsi="Times New Roman" w:cs="Times New Roman"/>
          <w:sz w:val="28"/>
          <w:szCs w:val="28"/>
        </w:rPr>
        <w:t>синкопе</w:t>
      </w:r>
      <w:proofErr w:type="spellEnd"/>
      <w:r w:rsidRPr="0065316B">
        <w:rPr>
          <w:rFonts w:ascii="Times New Roman" w:hAnsi="Times New Roman" w:cs="Times New Roman"/>
          <w:sz w:val="28"/>
          <w:szCs w:val="28"/>
        </w:rPr>
        <w:t xml:space="preserve"> є найбільш небезпечними, оскільки можуть бути пов’язані з високим ризиком раптової смерті.</w:t>
      </w:r>
    </w:p>
    <w:p w:rsidR="0065316B" w:rsidRPr="0065316B" w:rsidRDefault="0065316B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Причинами можуть бути: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порушення серцевого ритму;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ішемічна хвороба серця;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серцева недостатність;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316B">
        <w:rPr>
          <w:rFonts w:ascii="Times New Roman" w:hAnsi="Times New Roman" w:cs="Times New Roman"/>
          <w:sz w:val="28"/>
          <w:szCs w:val="28"/>
        </w:rPr>
        <w:t>кардіоміопатії</w:t>
      </w:r>
      <w:proofErr w:type="spellEnd"/>
      <w:r w:rsidRPr="0065316B">
        <w:rPr>
          <w:rFonts w:ascii="Times New Roman" w:hAnsi="Times New Roman" w:cs="Times New Roman"/>
          <w:sz w:val="28"/>
          <w:szCs w:val="28"/>
        </w:rPr>
        <w:t>;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вади клапанів серця.</w:t>
      </w:r>
    </w:p>
    <w:p w:rsidR="0065316B" w:rsidRDefault="0065316B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Такі стани часто виникають раптово та без попередніх симптомів.</w:t>
      </w:r>
    </w:p>
    <w:p w:rsidR="0065316B" w:rsidRPr="0065316B" w:rsidRDefault="0065316B" w:rsidP="00BF427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16B">
        <w:rPr>
          <w:rFonts w:ascii="Times New Roman" w:hAnsi="Times New Roman" w:cs="Times New Roman"/>
          <w:b/>
          <w:sz w:val="28"/>
          <w:szCs w:val="28"/>
        </w:rPr>
        <w:t>Метаболічні причини</w:t>
      </w:r>
    </w:p>
    <w:p w:rsidR="0065316B" w:rsidRPr="0065316B" w:rsidRDefault="0065316B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 xml:space="preserve">До метаболічних причин </w:t>
      </w:r>
      <w:proofErr w:type="spellStart"/>
      <w:r w:rsidRPr="0065316B">
        <w:rPr>
          <w:rFonts w:ascii="Times New Roman" w:hAnsi="Times New Roman" w:cs="Times New Roman"/>
          <w:sz w:val="28"/>
          <w:szCs w:val="28"/>
        </w:rPr>
        <w:t>синкопе</w:t>
      </w:r>
      <w:proofErr w:type="spellEnd"/>
      <w:r w:rsidRPr="0065316B">
        <w:rPr>
          <w:rFonts w:ascii="Times New Roman" w:hAnsi="Times New Roman" w:cs="Times New Roman"/>
          <w:sz w:val="28"/>
          <w:szCs w:val="28"/>
        </w:rPr>
        <w:t xml:space="preserve"> належать: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гіпоглікемія;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електролітні порушення;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гіпоксія;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недостатнє харчування;</w:t>
      </w:r>
    </w:p>
    <w:p w:rsid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виражена перевтома.</w:t>
      </w:r>
    </w:p>
    <w:p w:rsidR="0065316B" w:rsidRPr="0065316B" w:rsidRDefault="0065316B" w:rsidP="00BF427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16B">
        <w:rPr>
          <w:rFonts w:ascii="Times New Roman" w:hAnsi="Times New Roman" w:cs="Times New Roman"/>
          <w:b/>
          <w:sz w:val="28"/>
          <w:szCs w:val="28"/>
        </w:rPr>
        <w:t xml:space="preserve">Клінічні прояви доброякісного </w:t>
      </w:r>
      <w:proofErr w:type="spellStart"/>
      <w:r w:rsidRPr="0065316B">
        <w:rPr>
          <w:rFonts w:ascii="Times New Roman" w:hAnsi="Times New Roman" w:cs="Times New Roman"/>
          <w:b/>
          <w:sz w:val="28"/>
          <w:szCs w:val="28"/>
        </w:rPr>
        <w:t>непритомнення</w:t>
      </w:r>
      <w:proofErr w:type="spellEnd"/>
    </w:p>
    <w:p w:rsidR="0065316B" w:rsidRPr="0065316B" w:rsidRDefault="0065316B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Перед виникненням непритомності у пацієнта часто спостерігаються продромальні симптоми: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lastRenderedPageBreak/>
        <w:t>запаморочення;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слабкість;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нудота;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шум у вухах;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потемніння в очах;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підвищене потовиділення;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блідість шкіри;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відчуття нестачі повітря.</w:t>
      </w:r>
    </w:p>
    <w:p w:rsidR="0065316B" w:rsidRPr="0065316B" w:rsidRDefault="0065316B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 xml:space="preserve">Для доброякісного </w:t>
      </w:r>
      <w:proofErr w:type="spellStart"/>
      <w:r w:rsidRPr="0065316B">
        <w:rPr>
          <w:rFonts w:ascii="Times New Roman" w:hAnsi="Times New Roman" w:cs="Times New Roman"/>
          <w:sz w:val="28"/>
          <w:szCs w:val="28"/>
        </w:rPr>
        <w:t>синкопе</w:t>
      </w:r>
      <w:proofErr w:type="spellEnd"/>
      <w:r w:rsidRPr="0065316B">
        <w:rPr>
          <w:rFonts w:ascii="Times New Roman" w:hAnsi="Times New Roman" w:cs="Times New Roman"/>
          <w:sz w:val="28"/>
          <w:szCs w:val="28"/>
        </w:rPr>
        <w:t xml:space="preserve"> характерні: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поступовий розвиток симптомів;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короткочасна втрата свідомості;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швидке відновлення;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відсутність тяжких неврологічних порушень;</w:t>
      </w:r>
    </w:p>
    <w:p w:rsid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стабілізація стану після відпочинку.</w:t>
      </w:r>
    </w:p>
    <w:p w:rsidR="0065316B" w:rsidRPr="0065316B" w:rsidRDefault="0065316B" w:rsidP="00BF427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16B">
        <w:rPr>
          <w:rFonts w:ascii="Times New Roman" w:hAnsi="Times New Roman" w:cs="Times New Roman"/>
          <w:b/>
          <w:sz w:val="28"/>
          <w:szCs w:val="28"/>
        </w:rPr>
        <w:t>Небезпечні симптоми («червоні прапорці»)</w:t>
      </w:r>
    </w:p>
    <w:p w:rsidR="0065316B" w:rsidRPr="0065316B" w:rsidRDefault="0065316B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Фізичний терапевт повинен негайно припинити заняття та викликати медичну допомогу при появі: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болю у грудях;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вираженої задишки;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аритмії;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різкого падіння артеріального тиску;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судом;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асиметрії обличчя;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порушення мовлення;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втрати свідомості без попередніх симптомів;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повторних епізодів непритомності;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тривалої втрати свідомості;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ціанозу;</w:t>
      </w:r>
    </w:p>
    <w:p w:rsidR="0065316B" w:rsidRPr="0065316B" w:rsidRDefault="0065316B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lastRenderedPageBreak/>
        <w:t>порушення координації рухів.</w:t>
      </w:r>
    </w:p>
    <w:p w:rsidR="0065316B" w:rsidRDefault="0065316B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16B">
        <w:rPr>
          <w:rFonts w:ascii="Times New Roman" w:hAnsi="Times New Roman" w:cs="Times New Roman"/>
          <w:sz w:val="28"/>
          <w:szCs w:val="28"/>
        </w:rPr>
        <w:t>Наявність таких симптомів може свідчити про гостру серцево-судинну або неврологічну патологію.</w:t>
      </w:r>
    </w:p>
    <w:p w:rsidR="00BF4276" w:rsidRDefault="00AC607E" w:rsidP="00BF427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07E">
        <w:rPr>
          <w:rFonts w:ascii="Times New Roman" w:hAnsi="Times New Roman" w:cs="Times New Roman"/>
          <w:b/>
          <w:sz w:val="28"/>
          <w:szCs w:val="28"/>
        </w:rPr>
        <w:t>Диференційна діагностика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38"/>
        <w:gridCol w:w="4739"/>
      </w:tblGrid>
      <w:tr w:rsidR="00AC607E" w:rsidTr="00BF4276">
        <w:trPr>
          <w:trHeight w:val="702"/>
        </w:trPr>
        <w:tc>
          <w:tcPr>
            <w:tcW w:w="4738" w:type="dxa"/>
          </w:tcPr>
          <w:p w:rsidR="00AC607E" w:rsidRPr="00BF4276" w:rsidRDefault="00AC607E" w:rsidP="00BF427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276">
              <w:rPr>
                <w:rFonts w:ascii="Times New Roman" w:hAnsi="Times New Roman" w:cs="Times New Roman"/>
                <w:sz w:val="24"/>
                <w:szCs w:val="24"/>
              </w:rPr>
              <w:t>Синкопе</w:t>
            </w:r>
            <w:proofErr w:type="spellEnd"/>
          </w:p>
        </w:tc>
        <w:tc>
          <w:tcPr>
            <w:tcW w:w="4739" w:type="dxa"/>
          </w:tcPr>
          <w:p w:rsidR="00AC607E" w:rsidRPr="00BF4276" w:rsidRDefault="00AC607E" w:rsidP="00BF427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276">
              <w:rPr>
                <w:rFonts w:ascii="Times New Roman" w:hAnsi="Times New Roman" w:cs="Times New Roman"/>
                <w:sz w:val="24"/>
                <w:szCs w:val="24"/>
              </w:rPr>
              <w:t>Короткочасна втрата свідомості та швидке відновлення</w:t>
            </w:r>
          </w:p>
        </w:tc>
      </w:tr>
      <w:tr w:rsidR="00AC607E" w:rsidTr="00BF4276">
        <w:trPr>
          <w:trHeight w:val="807"/>
        </w:trPr>
        <w:tc>
          <w:tcPr>
            <w:tcW w:w="4738" w:type="dxa"/>
          </w:tcPr>
          <w:p w:rsidR="00AC607E" w:rsidRPr="00BF4276" w:rsidRDefault="00AC607E" w:rsidP="00BF427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276">
              <w:rPr>
                <w:rFonts w:ascii="Times New Roman" w:hAnsi="Times New Roman" w:cs="Times New Roman"/>
                <w:sz w:val="24"/>
                <w:szCs w:val="24"/>
              </w:rPr>
              <w:t>Епілептичний напад</w:t>
            </w:r>
          </w:p>
        </w:tc>
        <w:tc>
          <w:tcPr>
            <w:tcW w:w="4739" w:type="dxa"/>
          </w:tcPr>
          <w:p w:rsidR="00AC607E" w:rsidRPr="00BF4276" w:rsidRDefault="00AC607E" w:rsidP="00BF427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276">
              <w:rPr>
                <w:rFonts w:ascii="Times New Roman" w:hAnsi="Times New Roman" w:cs="Times New Roman"/>
                <w:sz w:val="24"/>
                <w:szCs w:val="24"/>
              </w:rPr>
              <w:t>Судоми, прикус язика, тривала дезорієнтація</w:t>
            </w:r>
          </w:p>
        </w:tc>
      </w:tr>
      <w:tr w:rsidR="00AC607E" w:rsidTr="00BF4276">
        <w:trPr>
          <w:trHeight w:val="785"/>
        </w:trPr>
        <w:tc>
          <w:tcPr>
            <w:tcW w:w="4738" w:type="dxa"/>
          </w:tcPr>
          <w:p w:rsidR="00AC607E" w:rsidRPr="00BF4276" w:rsidRDefault="00AC607E" w:rsidP="00BF427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276">
              <w:rPr>
                <w:rFonts w:ascii="Times New Roman" w:hAnsi="Times New Roman" w:cs="Times New Roman"/>
                <w:sz w:val="24"/>
                <w:szCs w:val="24"/>
              </w:rPr>
              <w:t>Гіпоглікемія</w:t>
            </w:r>
          </w:p>
        </w:tc>
        <w:tc>
          <w:tcPr>
            <w:tcW w:w="4739" w:type="dxa"/>
          </w:tcPr>
          <w:p w:rsidR="00AC607E" w:rsidRPr="00BF4276" w:rsidRDefault="00AC607E" w:rsidP="00BF427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276">
              <w:rPr>
                <w:rFonts w:ascii="Times New Roman" w:hAnsi="Times New Roman" w:cs="Times New Roman"/>
                <w:sz w:val="24"/>
                <w:szCs w:val="24"/>
              </w:rPr>
              <w:t>Тремор, пітливість, покращення після прийому глюкози</w:t>
            </w:r>
          </w:p>
        </w:tc>
      </w:tr>
      <w:tr w:rsidR="00AC607E" w:rsidTr="00BF4276">
        <w:trPr>
          <w:trHeight w:val="749"/>
        </w:trPr>
        <w:tc>
          <w:tcPr>
            <w:tcW w:w="4738" w:type="dxa"/>
          </w:tcPr>
          <w:p w:rsidR="00AC607E" w:rsidRPr="00BF4276" w:rsidRDefault="00AC607E" w:rsidP="00BF427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276">
              <w:rPr>
                <w:rFonts w:ascii="Times New Roman" w:hAnsi="Times New Roman" w:cs="Times New Roman"/>
                <w:sz w:val="24"/>
                <w:szCs w:val="24"/>
              </w:rPr>
              <w:t>Панічна атака</w:t>
            </w:r>
          </w:p>
        </w:tc>
        <w:tc>
          <w:tcPr>
            <w:tcW w:w="4739" w:type="dxa"/>
          </w:tcPr>
          <w:p w:rsidR="00AC607E" w:rsidRPr="00BF4276" w:rsidRDefault="00AC607E" w:rsidP="00BF427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276">
              <w:rPr>
                <w:rFonts w:ascii="Times New Roman" w:hAnsi="Times New Roman" w:cs="Times New Roman"/>
                <w:sz w:val="24"/>
                <w:szCs w:val="24"/>
              </w:rPr>
              <w:t>Відчуття страху, гіпервентиляція, свідомість збережена</w:t>
            </w:r>
          </w:p>
        </w:tc>
      </w:tr>
      <w:tr w:rsidR="00AC607E" w:rsidTr="00BF4276">
        <w:trPr>
          <w:trHeight w:val="883"/>
        </w:trPr>
        <w:tc>
          <w:tcPr>
            <w:tcW w:w="4738" w:type="dxa"/>
          </w:tcPr>
          <w:p w:rsidR="00AC607E" w:rsidRPr="00BF4276" w:rsidRDefault="00AC607E" w:rsidP="00BF427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276">
              <w:rPr>
                <w:rFonts w:ascii="Times New Roman" w:hAnsi="Times New Roman" w:cs="Times New Roman"/>
                <w:sz w:val="24"/>
                <w:szCs w:val="24"/>
              </w:rPr>
              <w:t>Інсульт</w:t>
            </w:r>
          </w:p>
        </w:tc>
        <w:tc>
          <w:tcPr>
            <w:tcW w:w="4739" w:type="dxa"/>
          </w:tcPr>
          <w:p w:rsidR="00AC607E" w:rsidRPr="00BF4276" w:rsidRDefault="00AC607E" w:rsidP="00BF427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276">
              <w:rPr>
                <w:rFonts w:ascii="Times New Roman" w:hAnsi="Times New Roman" w:cs="Times New Roman"/>
                <w:sz w:val="24"/>
                <w:szCs w:val="24"/>
              </w:rPr>
              <w:t>Порушення мовлення, асиметрія обличчя, слабкість кінцівок</w:t>
            </w:r>
          </w:p>
        </w:tc>
      </w:tr>
    </w:tbl>
    <w:p w:rsidR="00AC607E" w:rsidRDefault="00AC607E" w:rsidP="00BF427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607E" w:rsidRPr="00AC607E" w:rsidRDefault="00AC607E" w:rsidP="00BF427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07E">
        <w:rPr>
          <w:rFonts w:ascii="Times New Roman" w:hAnsi="Times New Roman" w:cs="Times New Roman"/>
          <w:b/>
          <w:sz w:val="28"/>
          <w:szCs w:val="28"/>
        </w:rPr>
        <w:t>Алгоритм дій фізичного терапевта</w:t>
      </w:r>
    </w:p>
    <w:p w:rsidR="00AC607E" w:rsidRPr="00AC607E" w:rsidRDefault="00AC607E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07E">
        <w:rPr>
          <w:rFonts w:ascii="Times New Roman" w:hAnsi="Times New Roman" w:cs="Times New Roman"/>
          <w:sz w:val="28"/>
          <w:szCs w:val="28"/>
        </w:rPr>
        <w:t xml:space="preserve">При виникненні </w:t>
      </w:r>
      <w:proofErr w:type="spellStart"/>
      <w:r w:rsidRPr="00AC607E">
        <w:rPr>
          <w:rFonts w:ascii="Times New Roman" w:hAnsi="Times New Roman" w:cs="Times New Roman"/>
          <w:sz w:val="28"/>
          <w:szCs w:val="28"/>
        </w:rPr>
        <w:t>синкопального</w:t>
      </w:r>
      <w:proofErr w:type="spellEnd"/>
      <w:r w:rsidRPr="00AC607E">
        <w:rPr>
          <w:rFonts w:ascii="Times New Roman" w:hAnsi="Times New Roman" w:cs="Times New Roman"/>
          <w:sz w:val="28"/>
          <w:szCs w:val="28"/>
        </w:rPr>
        <w:t xml:space="preserve"> стану необхідно:</w:t>
      </w:r>
    </w:p>
    <w:p w:rsidR="00AC607E" w:rsidRPr="00AC607E" w:rsidRDefault="00AC607E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07E">
        <w:rPr>
          <w:rFonts w:ascii="Times New Roman" w:hAnsi="Times New Roman" w:cs="Times New Roman"/>
          <w:sz w:val="28"/>
          <w:szCs w:val="28"/>
        </w:rPr>
        <w:t>1.Негайно припинити фізичне навантаження.</w:t>
      </w:r>
    </w:p>
    <w:p w:rsidR="00AC607E" w:rsidRPr="00AC607E" w:rsidRDefault="00AC607E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07E">
        <w:rPr>
          <w:rFonts w:ascii="Times New Roman" w:hAnsi="Times New Roman" w:cs="Times New Roman"/>
          <w:sz w:val="28"/>
          <w:szCs w:val="28"/>
        </w:rPr>
        <w:t>2. Надати пацієнту горизонтальне положення.</w:t>
      </w:r>
    </w:p>
    <w:p w:rsidR="00AC607E" w:rsidRPr="00AC607E" w:rsidRDefault="00AC607E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07E">
        <w:rPr>
          <w:rFonts w:ascii="Times New Roman" w:hAnsi="Times New Roman" w:cs="Times New Roman"/>
          <w:sz w:val="28"/>
          <w:szCs w:val="28"/>
        </w:rPr>
        <w:t>3. Підняти нижні кінцівки вище рівня голови.</w:t>
      </w:r>
    </w:p>
    <w:p w:rsidR="00AC607E" w:rsidRPr="00AC607E" w:rsidRDefault="00AC607E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07E">
        <w:rPr>
          <w:rFonts w:ascii="Times New Roman" w:hAnsi="Times New Roman" w:cs="Times New Roman"/>
          <w:sz w:val="28"/>
          <w:szCs w:val="28"/>
        </w:rPr>
        <w:t>4. Оцінити:</w:t>
      </w:r>
    </w:p>
    <w:p w:rsidR="00AC607E" w:rsidRPr="00AC607E" w:rsidRDefault="00AC607E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607E">
        <w:rPr>
          <w:rFonts w:ascii="Times New Roman" w:hAnsi="Times New Roman" w:cs="Times New Roman"/>
          <w:sz w:val="28"/>
          <w:szCs w:val="28"/>
        </w:rPr>
        <w:t>пульс;</w:t>
      </w:r>
    </w:p>
    <w:p w:rsidR="00AC607E" w:rsidRPr="00AC607E" w:rsidRDefault="00BF4276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C607E" w:rsidRPr="00AC607E">
        <w:rPr>
          <w:rFonts w:ascii="Times New Roman" w:hAnsi="Times New Roman" w:cs="Times New Roman"/>
          <w:sz w:val="28"/>
          <w:szCs w:val="28"/>
        </w:rPr>
        <w:t>дихання;</w:t>
      </w:r>
    </w:p>
    <w:p w:rsidR="00AC607E" w:rsidRPr="00AC607E" w:rsidRDefault="00BF4276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C607E" w:rsidRPr="00AC607E">
        <w:rPr>
          <w:rFonts w:ascii="Times New Roman" w:hAnsi="Times New Roman" w:cs="Times New Roman"/>
          <w:sz w:val="28"/>
          <w:szCs w:val="28"/>
        </w:rPr>
        <w:t>артеріальний тиск;</w:t>
      </w:r>
    </w:p>
    <w:p w:rsidR="00AC607E" w:rsidRPr="00AC607E" w:rsidRDefault="00BF4276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C607E" w:rsidRPr="00AC607E">
        <w:rPr>
          <w:rFonts w:ascii="Times New Roman" w:hAnsi="Times New Roman" w:cs="Times New Roman"/>
          <w:sz w:val="28"/>
          <w:szCs w:val="28"/>
        </w:rPr>
        <w:t>рівень свідомості.</w:t>
      </w:r>
    </w:p>
    <w:p w:rsidR="00AC607E" w:rsidRPr="00AC607E" w:rsidRDefault="00AC607E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07E">
        <w:rPr>
          <w:rFonts w:ascii="Times New Roman" w:hAnsi="Times New Roman" w:cs="Times New Roman"/>
          <w:sz w:val="28"/>
          <w:szCs w:val="28"/>
        </w:rPr>
        <w:t>5. Забезпечити доступ свіжого повітря.</w:t>
      </w:r>
    </w:p>
    <w:p w:rsidR="00AC607E" w:rsidRPr="00AC607E" w:rsidRDefault="00AC607E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07E">
        <w:rPr>
          <w:rFonts w:ascii="Times New Roman" w:hAnsi="Times New Roman" w:cs="Times New Roman"/>
          <w:sz w:val="28"/>
          <w:szCs w:val="28"/>
        </w:rPr>
        <w:lastRenderedPageBreak/>
        <w:t>6. Послабити тісний одяг.</w:t>
      </w:r>
    </w:p>
    <w:p w:rsidR="00AC607E" w:rsidRPr="00AC607E" w:rsidRDefault="00AC607E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07E">
        <w:rPr>
          <w:rFonts w:ascii="Times New Roman" w:hAnsi="Times New Roman" w:cs="Times New Roman"/>
          <w:sz w:val="28"/>
          <w:szCs w:val="28"/>
        </w:rPr>
        <w:t>7. Контролювати стан пацієнта.</w:t>
      </w:r>
    </w:p>
    <w:p w:rsidR="00AC607E" w:rsidRDefault="00AC607E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07E">
        <w:rPr>
          <w:rFonts w:ascii="Times New Roman" w:hAnsi="Times New Roman" w:cs="Times New Roman"/>
          <w:sz w:val="28"/>
          <w:szCs w:val="28"/>
        </w:rPr>
        <w:t>8. При наявності небезпечних симптомів викликати екстрену медичну допомогу.</w:t>
      </w:r>
    </w:p>
    <w:p w:rsidR="00BF4276" w:rsidRPr="00BF4276" w:rsidRDefault="00BF4276" w:rsidP="00BF427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4276">
        <w:rPr>
          <w:rFonts w:ascii="Times New Roman" w:hAnsi="Times New Roman" w:cs="Times New Roman"/>
          <w:b/>
          <w:sz w:val="28"/>
          <w:szCs w:val="28"/>
        </w:rPr>
        <w:t xml:space="preserve">Профілактика </w:t>
      </w:r>
      <w:proofErr w:type="spellStart"/>
      <w:r w:rsidRPr="00BF4276">
        <w:rPr>
          <w:rFonts w:ascii="Times New Roman" w:hAnsi="Times New Roman" w:cs="Times New Roman"/>
          <w:b/>
          <w:sz w:val="28"/>
          <w:szCs w:val="28"/>
        </w:rPr>
        <w:t>синкопальних</w:t>
      </w:r>
      <w:proofErr w:type="spellEnd"/>
      <w:r w:rsidRPr="00BF4276">
        <w:rPr>
          <w:rFonts w:ascii="Times New Roman" w:hAnsi="Times New Roman" w:cs="Times New Roman"/>
          <w:b/>
          <w:sz w:val="28"/>
          <w:szCs w:val="28"/>
        </w:rPr>
        <w:t xml:space="preserve"> станів</w:t>
      </w:r>
    </w:p>
    <w:p w:rsidR="00BF4276" w:rsidRPr="00BF4276" w:rsidRDefault="00BF4276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276">
        <w:rPr>
          <w:rFonts w:ascii="Times New Roman" w:hAnsi="Times New Roman" w:cs="Times New Roman"/>
          <w:sz w:val="28"/>
          <w:szCs w:val="28"/>
        </w:rPr>
        <w:t>Для попередження розвитку непритомності під час фізичної терапії рекомендується:</w:t>
      </w:r>
    </w:p>
    <w:p w:rsidR="00BF4276" w:rsidRPr="00BF4276" w:rsidRDefault="00BF4276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276">
        <w:rPr>
          <w:rFonts w:ascii="Times New Roman" w:hAnsi="Times New Roman" w:cs="Times New Roman"/>
          <w:sz w:val="28"/>
          <w:szCs w:val="28"/>
        </w:rPr>
        <w:t>проводити попередню оцінку стану пацієнта;</w:t>
      </w:r>
    </w:p>
    <w:p w:rsidR="00BF4276" w:rsidRPr="00BF4276" w:rsidRDefault="00BF4276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276">
        <w:rPr>
          <w:rFonts w:ascii="Times New Roman" w:hAnsi="Times New Roman" w:cs="Times New Roman"/>
          <w:sz w:val="28"/>
          <w:szCs w:val="28"/>
        </w:rPr>
        <w:t>контролювати життєві показники;</w:t>
      </w:r>
    </w:p>
    <w:p w:rsidR="00BF4276" w:rsidRPr="00BF4276" w:rsidRDefault="00BF4276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276">
        <w:rPr>
          <w:rFonts w:ascii="Times New Roman" w:hAnsi="Times New Roman" w:cs="Times New Roman"/>
          <w:sz w:val="28"/>
          <w:szCs w:val="28"/>
        </w:rPr>
        <w:t>поступово збільшувати інтенсивність навантаження;</w:t>
      </w:r>
    </w:p>
    <w:p w:rsidR="00BF4276" w:rsidRPr="00BF4276" w:rsidRDefault="00BF4276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276">
        <w:rPr>
          <w:rFonts w:ascii="Times New Roman" w:hAnsi="Times New Roman" w:cs="Times New Roman"/>
          <w:sz w:val="28"/>
          <w:szCs w:val="28"/>
        </w:rPr>
        <w:t>уникати різких змін положення тіла;</w:t>
      </w:r>
    </w:p>
    <w:p w:rsidR="00BF4276" w:rsidRPr="00BF4276" w:rsidRDefault="00BF4276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276">
        <w:rPr>
          <w:rFonts w:ascii="Times New Roman" w:hAnsi="Times New Roman" w:cs="Times New Roman"/>
          <w:sz w:val="28"/>
          <w:szCs w:val="28"/>
        </w:rPr>
        <w:t>забезпечувати достатній питний режим;</w:t>
      </w:r>
    </w:p>
    <w:p w:rsidR="00BF4276" w:rsidRPr="00BF4276" w:rsidRDefault="00BF4276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276">
        <w:rPr>
          <w:rFonts w:ascii="Times New Roman" w:hAnsi="Times New Roman" w:cs="Times New Roman"/>
          <w:sz w:val="28"/>
          <w:szCs w:val="28"/>
        </w:rPr>
        <w:t>враховувати супутні захворювання;</w:t>
      </w:r>
    </w:p>
    <w:p w:rsidR="00BF4276" w:rsidRPr="00BF4276" w:rsidRDefault="00BF4276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276">
        <w:rPr>
          <w:rFonts w:ascii="Times New Roman" w:hAnsi="Times New Roman" w:cs="Times New Roman"/>
          <w:sz w:val="28"/>
          <w:szCs w:val="28"/>
        </w:rPr>
        <w:t xml:space="preserve">контролювати </w:t>
      </w:r>
      <w:proofErr w:type="spellStart"/>
      <w:r w:rsidRPr="00BF4276">
        <w:rPr>
          <w:rFonts w:ascii="Times New Roman" w:hAnsi="Times New Roman" w:cs="Times New Roman"/>
          <w:sz w:val="28"/>
          <w:szCs w:val="28"/>
        </w:rPr>
        <w:t>переносимість</w:t>
      </w:r>
      <w:proofErr w:type="spellEnd"/>
      <w:r w:rsidRPr="00BF4276">
        <w:rPr>
          <w:rFonts w:ascii="Times New Roman" w:hAnsi="Times New Roman" w:cs="Times New Roman"/>
          <w:sz w:val="28"/>
          <w:szCs w:val="28"/>
        </w:rPr>
        <w:t xml:space="preserve"> фізичних вправ;</w:t>
      </w:r>
    </w:p>
    <w:p w:rsidR="00BF4276" w:rsidRDefault="00BF4276" w:rsidP="00BF4276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276">
        <w:rPr>
          <w:rFonts w:ascii="Times New Roman" w:hAnsi="Times New Roman" w:cs="Times New Roman"/>
          <w:sz w:val="28"/>
          <w:szCs w:val="28"/>
        </w:rPr>
        <w:t>проводити заняття у добре вентильованому приміщенні.</w:t>
      </w:r>
    </w:p>
    <w:p w:rsidR="00BF4276" w:rsidRPr="00BF4276" w:rsidRDefault="00BF4276" w:rsidP="00BF427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4276">
        <w:rPr>
          <w:rFonts w:ascii="Times New Roman" w:hAnsi="Times New Roman" w:cs="Times New Roman"/>
          <w:b/>
          <w:sz w:val="28"/>
          <w:szCs w:val="28"/>
        </w:rPr>
        <w:t>Висновки</w:t>
      </w:r>
    </w:p>
    <w:p w:rsidR="00BF4276" w:rsidRPr="00BF4276" w:rsidRDefault="00BF4276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4276">
        <w:rPr>
          <w:rFonts w:ascii="Times New Roman" w:hAnsi="Times New Roman" w:cs="Times New Roman"/>
          <w:sz w:val="28"/>
          <w:szCs w:val="28"/>
        </w:rPr>
        <w:t>Синкопальні</w:t>
      </w:r>
      <w:proofErr w:type="spellEnd"/>
      <w:r w:rsidRPr="00BF4276">
        <w:rPr>
          <w:rFonts w:ascii="Times New Roman" w:hAnsi="Times New Roman" w:cs="Times New Roman"/>
          <w:sz w:val="28"/>
          <w:szCs w:val="28"/>
        </w:rPr>
        <w:t xml:space="preserve"> стани під час фізичної терапії є важливою проблемою сучасної реабілітаційної практики. Більшість випадків непритомності мають доброякісний характер, однак окремі симптоми можуть свідчити про небезпечні патологічні процеси серцево-судинної або нервової системи.</w:t>
      </w:r>
    </w:p>
    <w:p w:rsidR="00BF4276" w:rsidRDefault="00BF4276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276">
        <w:rPr>
          <w:rFonts w:ascii="Times New Roman" w:hAnsi="Times New Roman" w:cs="Times New Roman"/>
          <w:sz w:val="28"/>
          <w:szCs w:val="28"/>
        </w:rPr>
        <w:t xml:space="preserve">Фізичний терапевт повинен володіти навичками диференційної діагностики </w:t>
      </w:r>
      <w:proofErr w:type="spellStart"/>
      <w:r w:rsidRPr="00BF4276">
        <w:rPr>
          <w:rFonts w:ascii="Times New Roman" w:hAnsi="Times New Roman" w:cs="Times New Roman"/>
          <w:sz w:val="28"/>
          <w:szCs w:val="28"/>
        </w:rPr>
        <w:t>синкопальних</w:t>
      </w:r>
      <w:proofErr w:type="spellEnd"/>
      <w:r w:rsidRPr="00BF4276">
        <w:rPr>
          <w:rFonts w:ascii="Times New Roman" w:hAnsi="Times New Roman" w:cs="Times New Roman"/>
          <w:sz w:val="28"/>
          <w:szCs w:val="28"/>
        </w:rPr>
        <w:t xml:space="preserve"> станів, знати основні фактори ризику та алгоритми надання </w:t>
      </w:r>
      <w:proofErr w:type="spellStart"/>
      <w:r w:rsidRPr="00BF4276">
        <w:rPr>
          <w:rFonts w:ascii="Times New Roman" w:hAnsi="Times New Roman" w:cs="Times New Roman"/>
          <w:sz w:val="28"/>
          <w:szCs w:val="28"/>
        </w:rPr>
        <w:t>домедичної</w:t>
      </w:r>
      <w:proofErr w:type="spellEnd"/>
      <w:r w:rsidRPr="00BF4276">
        <w:rPr>
          <w:rFonts w:ascii="Times New Roman" w:hAnsi="Times New Roman" w:cs="Times New Roman"/>
          <w:sz w:val="28"/>
          <w:szCs w:val="28"/>
        </w:rPr>
        <w:t xml:space="preserve"> допомоги. Своєчасне розпізнавання небезпечних симптомів дозволяє мінімізувати ризик ускладнень, забезпечити безпеку пацієнта та підвищити ефективність реабілітаційного процесу.</w:t>
      </w:r>
    </w:p>
    <w:p w:rsidR="00BF4276" w:rsidRPr="00BF4276" w:rsidRDefault="00BF4276" w:rsidP="00BF427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4276">
        <w:rPr>
          <w:rFonts w:ascii="Times New Roman" w:hAnsi="Times New Roman" w:cs="Times New Roman"/>
          <w:b/>
          <w:sz w:val="28"/>
          <w:szCs w:val="28"/>
        </w:rPr>
        <w:t>Список використаної літератури</w:t>
      </w:r>
    </w:p>
    <w:p w:rsidR="00BF4276" w:rsidRPr="00BF4276" w:rsidRDefault="00BF4276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276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proofErr w:type="spellStart"/>
      <w:r w:rsidRPr="00BF4276">
        <w:rPr>
          <w:rFonts w:ascii="Times New Roman" w:hAnsi="Times New Roman" w:cs="Times New Roman"/>
          <w:sz w:val="28"/>
          <w:szCs w:val="28"/>
        </w:rPr>
        <w:t>Страколист</w:t>
      </w:r>
      <w:proofErr w:type="spellEnd"/>
      <w:r w:rsidRPr="00BF4276">
        <w:rPr>
          <w:rFonts w:ascii="Times New Roman" w:hAnsi="Times New Roman" w:cs="Times New Roman"/>
          <w:sz w:val="28"/>
          <w:szCs w:val="28"/>
        </w:rPr>
        <w:t xml:space="preserve"> Г., </w:t>
      </w:r>
      <w:proofErr w:type="spellStart"/>
      <w:r w:rsidRPr="00BF4276">
        <w:rPr>
          <w:rFonts w:ascii="Times New Roman" w:hAnsi="Times New Roman" w:cs="Times New Roman"/>
          <w:sz w:val="28"/>
          <w:szCs w:val="28"/>
        </w:rPr>
        <w:t>Богдановська</w:t>
      </w:r>
      <w:proofErr w:type="spellEnd"/>
      <w:r w:rsidRPr="00BF4276">
        <w:rPr>
          <w:rFonts w:ascii="Times New Roman" w:hAnsi="Times New Roman" w:cs="Times New Roman"/>
          <w:sz w:val="28"/>
          <w:szCs w:val="28"/>
        </w:rPr>
        <w:t xml:space="preserve"> Н., </w:t>
      </w:r>
      <w:proofErr w:type="spellStart"/>
      <w:r w:rsidRPr="00BF4276">
        <w:rPr>
          <w:rFonts w:ascii="Times New Roman" w:hAnsi="Times New Roman" w:cs="Times New Roman"/>
          <w:sz w:val="28"/>
          <w:szCs w:val="28"/>
        </w:rPr>
        <w:t>Майструк</w:t>
      </w:r>
      <w:proofErr w:type="spellEnd"/>
      <w:r w:rsidRPr="00BF4276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Pr="00BF4276">
        <w:rPr>
          <w:rFonts w:ascii="Times New Roman" w:hAnsi="Times New Roman" w:cs="Times New Roman"/>
          <w:sz w:val="28"/>
          <w:szCs w:val="28"/>
        </w:rPr>
        <w:t>Синкопальні</w:t>
      </w:r>
      <w:proofErr w:type="spellEnd"/>
      <w:r w:rsidRPr="00BF4276">
        <w:rPr>
          <w:rFonts w:ascii="Times New Roman" w:hAnsi="Times New Roman" w:cs="Times New Roman"/>
          <w:sz w:val="28"/>
          <w:szCs w:val="28"/>
        </w:rPr>
        <w:t xml:space="preserve"> стани в практиці фізичного терапевта у пацієнтів похилого віку // </w:t>
      </w:r>
      <w:proofErr w:type="spellStart"/>
      <w:r w:rsidRPr="00BF4276">
        <w:rPr>
          <w:rFonts w:ascii="Times New Roman" w:hAnsi="Times New Roman" w:cs="Times New Roman"/>
          <w:sz w:val="28"/>
          <w:szCs w:val="28"/>
        </w:rPr>
        <w:t>Physical</w:t>
      </w:r>
      <w:proofErr w:type="spellEnd"/>
      <w:r w:rsidRPr="00BF4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276">
        <w:rPr>
          <w:rFonts w:ascii="Times New Roman" w:hAnsi="Times New Roman" w:cs="Times New Roman"/>
          <w:sz w:val="28"/>
          <w:szCs w:val="28"/>
        </w:rPr>
        <w:t>Culture</w:t>
      </w:r>
      <w:proofErr w:type="spellEnd"/>
      <w:r w:rsidRPr="00BF4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27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F4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276">
        <w:rPr>
          <w:rFonts w:ascii="Times New Roman" w:hAnsi="Times New Roman" w:cs="Times New Roman"/>
          <w:sz w:val="28"/>
          <w:szCs w:val="28"/>
        </w:rPr>
        <w:t>Sport</w:t>
      </w:r>
      <w:proofErr w:type="spellEnd"/>
      <w:r w:rsidRPr="00BF427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F4276">
        <w:rPr>
          <w:rFonts w:ascii="Times New Roman" w:hAnsi="Times New Roman" w:cs="Times New Roman"/>
          <w:sz w:val="28"/>
          <w:szCs w:val="28"/>
        </w:rPr>
        <w:t>Scientific</w:t>
      </w:r>
      <w:proofErr w:type="spellEnd"/>
      <w:r w:rsidRPr="00BF4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276">
        <w:rPr>
          <w:rFonts w:ascii="Times New Roman" w:hAnsi="Times New Roman" w:cs="Times New Roman"/>
          <w:sz w:val="28"/>
          <w:szCs w:val="28"/>
        </w:rPr>
        <w:t>Perspective</w:t>
      </w:r>
      <w:proofErr w:type="spellEnd"/>
      <w:r w:rsidRPr="00BF4276">
        <w:rPr>
          <w:rFonts w:ascii="Times New Roman" w:hAnsi="Times New Roman" w:cs="Times New Roman"/>
          <w:sz w:val="28"/>
          <w:szCs w:val="28"/>
        </w:rPr>
        <w:t>. 2025. № 4. С. 171–178.</w:t>
      </w:r>
    </w:p>
    <w:p w:rsidR="00BF4276" w:rsidRPr="00BF4276" w:rsidRDefault="00BF4276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27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BF4276">
        <w:rPr>
          <w:rFonts w:ascii="Times New Roman" w:hAnsi="Times New Roman" w:cs="Times New Roman"/>
          <w:sz w:val="28"/>
          <w:szCs w:val="28"/>
        </w:rPr>
        <w:t>Целуйко</w:t>
      </w:r>
      <w:proofErr w:type="spellEnd"/>
      <w:r w:rsidRPr="00BF4276">
        <w:rPr>
          <w:rFonts w:ascii="Times New Roman" w:hAnsi="Times New Roman" w:cs="Times New Roman"/>
          <w:sz w:val="28"/>
          <w:szCs w:val="28"/>
        </w:rPr>
        <w:t xml:space="preserve"> В. Й., Радченко О. В. Діагностика та лікування </w:t>
      </w:r>
      <w:proofErr w:type="spellStart"/>
      <w:r w:rsidRPr="00BF4276">
        <w:rPr>
          <w:rFonts w:ascii="Times New Roman" w:hAnsi="Times New Roman" w:cs="Times New Roman"/>
          <w:sz w:val="28"/>
          <w:szCs w:val="28"/>
        </w:rPr>
        <w:t>синкопальних</w:t>
      </w:r>
      <w:proofErr w:type="spellEnd"/>
      <w:r w:rsidRPr="00BF4276">
        <w:rPr>
          <w:rFonts w:ascii="Times New Roman" w:hAnsi="Times New Roman" w:cs="Times New Roman"/>
          <w:sz w:val="28"/>
          <w:szCs w:val="28"/>
        </w:rPr>
        <w:t xml:space="preserve"> станів // Ліки України. 2018. № 7(223). С. 24–31.</w:t>
      </w:r>
    </w:p>
    <w:p w:rsidR="00BF4276" w:rsidRPr="00BF4276" w:rsidRDefault="00BF4276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27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BF4276">
        <w:rPr>
          <w:rFonts w:ascii="Times New Roman" w:hAnsi="Times New Roman" w:cs="Times New Roman"/>
          <w:sz w:val="28"/>
          <w:szCs w:val="28"/>
        </w:rPr>
        <w:t>Біловол</w:t>
      </w:r>
      <w:proofErr w:type="spellEnd"/>
      <w:r w:rsidRPr="00BF4276">
        <w:rPr>
          <w:rFonts w:ascii="Times New Roman" w:hAnsi="Times New Roman" w:cs="Times New Roman"/>
          <w:sz w:val="28"/>
          <w:szCs w:val="28"/>
        </w:rPr>
        <w:t xml:space="preserve"> О. М., </w:t>
      </w:r>
      <w:proofErr w:type="spellStart"/>
      <w:r w:rsidRPr="00BF4276">
        <w:rPr>
          <w:rFonts w:ascii="Times New Roman" w:hAnsi="Times New Roman" w:cs="Times New Roman"/>
          <w:sz w:val="28"/>
          <w:szCs w:val="28"/>
        </w:rPr>
        <w:t>Князькова</w:t>
      </w:r>
      <w:proofErr w:type="spellEnd"/>
      <w:r w:rsidRPr="00BF4276">
        <w:rPr>
          <w:rFonts w:ascii="Times New Roman" w:hAnsi="Times New Roman" w:cs="Times New Roman"/>
          <w:sz w:val="28"/>
          <w:szCs w:val="28"/>
        </w:rPr>
        <w:t xml:space="preserve"> І. І., </w:t>
      </w:r>
      <w:proofErr w:type="spellStart"/>
      <w:r w:rsidRPr="00BF4276">
        <w:rPr>
          <w:rFonts w:ascii="Times New Roman" w:hAnsi="Times New Roman" w:cs="Times New Roman"/>
          <w:sz w:val="28"/>
          <w:szCs w:val="28"/>
        </w:rPr>
        <w:t>Несен</w:t>
      </w:r>
      <w:proofErr w:type="spellEnd"/>
      <w:r w:rsidRPr="00BF4276">
        <w:rPr>
          <w:rFonts w:ascii="Times New Roman" w:hAnsi="Times New Roman" w:cs="Times New Roman"/>
          <w:sz w:val="28"/>
          <w:szCs w:val="28"/>
        </w:rPr>
        <w:t xml:space="preserve"> А. О. Ортостатична </w:t>
      </w:r>
      <w:proofErr w:type="spellStart"/>
      <w:r w:rsidRPr="00BF4276">
        <w:rPr>
          <w:rFonts w:ascii="Times New Roman" w:hAnsi="Times New Roman" w:cs="Times New Roman"/>
          <w:sz w:val="28"/>
          <w:szCs w:val="28"/>
        </w:rPr>
        <w:t>гіпотензія</w:t>
      </w:r>
      <w:proofErr w:type="spellEnd"/>
      <w:r w:rsidRPr="00BF4276">
        <w:rPr>
          <w:rFonts w:ascii="Times New Roman" w:hAnsi="Times New Roman" w:cs="Times New Roman"/>
          <w:sz w:val="28"/>
          <w:szCs w:val="28"/>
        </w:rPr>
        <w:t xml:space="preserve"> у молодих чоловіків з артеріальною гіпертензією // Ліки України Плюс. 2018. № 2(35). С. 11–15.</w:t>
      </w:r>
    </w:p>
    <w:p w:rsidR="00BF4276" w:rsidRPr="00BF4276" w:rsidRDefault="00BF4276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276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BF4276">
        <w:rPr>
          <w:rFonts w:ascii="Times New Roman" w:hAnsi="Times New Roman" w:cs="Times New Roman"/>
          <w:sz w:val="28"/>
          <w:szCs w:val="28"/>
        </w:rPr>
        <w:t>Нестерчук</w:t>
      </w:r>
      <w:proofErr w:type="spellEnd"/>
      <w:r w:rsidRPr="00BF4276">
        <w:rPr>
          <w:rFonts w:ascii="Times New Roman" w:hAnsi="Times New Roman" w:cs="Times New Roman"/>
          <w:sz w:val="28"/>
          <w:szCs w:val="28"/>
        </w:rPr>
        <w:t xml:space="preserve"> Н., </w:t>
      </w:r>
      <w:proofErr w:type="spellStart"/>
      <w:r w:rsidRPr="00BF4276">
        <w:rPr>
          <w:rFonts w:ascii="Times New Roman" w:hAnsi="Times New Roman" w:cs="Times New Roman"/>
          <w:sz w:val="28"/>
          <w:szCs w:val="28"/>
        </w:rPr>
        <w:t>Євтух</w:t>
      </w:r>
      <w:proofErr w:type="spellEnd"/>
      <w:r w:rsidRPr="00BF4276">
        <w:rPr>
          <w:rFonts w:ascii="Times New Roman" w:hAnsi="Times New Roman" w:cs="Times New Roman"/>
          <w:sz w:val="28"/>
          <w:szCs w:val="28"/>
        </w:rPr>
        <w:t xml:space="preserve"> М., Гамма Т. Основні аспекти фізичної терапії за наявності гіпотонії // </w:t>
      </w:r>
      <w:proofErr w:type="spellStart"/>
      <w:r w:rsidRPr="00BF4276">
        <w:rPr>
          <w:rFonts w:ascii="Times New Roman" w:hAnsi="Times New Roman" w:cs="Times New Roman"/>
          <w:sz w:val="28"/>
          <w:szCs w:val="28"/>
        </w:rPr>
        <w:t>Rehabilitation</w:t>
      </w:r>
      <w:proofErr w:type="spellEnd"/>
      <w:r w:rsidRPr="00BF4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27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F4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276">
        <w:rPr>
          <w:rFonts w:ascii="Times New Roman" w:hAnsi="Times New Roman" w:cs="Times New Roman"/>
          <w:sz w:val="28"/>
          <w:szCs w:val="28"/>
        </w:rPr>
        <w:t>Recreation</w:t>
      </w:r>
      <w:proofErr w:type="spellEnd"/>
      <w:r w:rsidRPr="00BF4276">
        <w:rPr>
          <w:rFonts w:ascii="Times New Roman" w:hAnsi="Times New Roman" w:cs="Times New Roman"/>
          <w:sz w:val="28"/>
          <w:szCs w:val="28"/>
        </w:rPr>
        <w:t>. 2022. № 10. С. 56–62.</w:t>
      </w:r>
    </w:p>
    <w:p w:rsidR="00BF4276" w:rsidRPr="00BF4276" w:rsidRDefault="00BF4276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276">
        <w:rPr>
          <w:rFonts w:ascii="Times New Roman" w:hAnsi="Times New Roman" w:cs="Times New Roman"/>
          <w:sz w:val="28"/>
          <w:szCs w:val="28"/>
        </w:rPr>
        <w:t>5. Мухін В. М. Фізична реабілітація : підручник. — Київ : Олімпійська література, 2015. — 488 с.</w:t>
      </w:r>
    </w:p>
    <w:p w:rsidR="00BF4276" w:rsidRPr="00BF4276" w:rsidRDefault="00BF4276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276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BF4276">
        <w:rPr>
          <w:rFonts w:ascii="Times New Roman" w:hAnsi="Times New Roman" w:cs="Times New Roman"/>
          <w:sz w:val="28"/>
          <w:szCs w:val="28"/>
        </w:rPr>
        <w:t>Герцик</w:t>
      </w:r>
      <w:proofErr w:type="spellEnd"/>
      <w:r w:rsidRPr="00BF4276">
        <w:rPr>
          <w:rFonts w:ascii="Times New Roman" w:hAnsi="Times New Roman" w:cs="Times New Roman"/>
          <w:sz w:val="28"/>
          <w:szCs w:val="28"/>
        </w:rPr>
        <w:t xml:space="preserve"> А. М. Фізична реабілітація при захворюваннях серцево-судинної системи. — Львів : ЛДУФК, 2019. — 312 с.</w:t>
      </w:r>
    </w:p>
    <w:p w:rsidR="00BF4276" w:rsidRPr="00BF4276" w:rsidRDefault="00BF4276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276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BF4276">
        <w:rPr>
          <w:rFonts w:ascii="Times New Roman" w:hAnsi="Times New Roman" w:cs="Times New Roman"/>
          <w:sz w:val="28"/>
          <w:szCs w:val="28"/>
        </w:rPr>
        <w:t>Клапчук</w:t>
      </w:r>
      <w:proofErr w:type="spellEnd"/>
      <w:r w:rsidRPr="00BF4276">
        <w:rPr>
          <w:rFonts w:ascii="Times New Roman" w:hAnsi="Times New Roman" w:cs="Times New Roman"/>
          <w:sz w:val="28"/>
          <w:szCs w:val="28"/>
        </w:rPr>
        <w:t xml:space="preserve"> В. В., </w:t>
      </w:r>
      <w:proofErr w:type="spellStart"/>
      <w:r w:rsidRPr="00BF4276">
        <w:rPr>
          <w:rFonts w:ascii="Times New Roman" w:hAnsi="Times New Roman" w:cs="Times New Roman"/>
          <w:sz w:val="28"/>
          <w:szCs w:val="28"/>
        </w:rPr>
        <w:t>Дзяк</w:t>
      </w:r>
      <w:proofErr w:type="spellEnd"/>
      <w:r w:rsidRPr="00BF4276">
        <w:rPr>
          <w:rFonts w:ascii="Times New Roman" w:hAnsi="Times New Roman" w:cs="Times New Roman"/>
          <w:sz w:val="28"/>
          <w:szCs w:val="28"/>
        </w:rPr>
        <w:t xml:space="preserve"> Г. В. Невідкладні стани у клінічній практиці. — Київ : Здоров’я, 2019. — 400 с.</w:t>
      </w:r>
    </w:p>
    <w:p w:rsidR="00BF4276" w:rsidRPr="00BF4276" w:rsidRDefault="00BF4276" w:rsidP="00BF42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276">
        <w:rPr>
          <w:rFonts w:ascii="Times New Roman" w:hAnsi="Times New Roman" w:cs="Times New Roman"/>
          <w:sz w:val="28"/>
          <w:szCs w:val="28"/>
        </w:rPr>
        <w:t xml:space="preserve">8. Основи реабілітації, фізичної терапії, </w:t>
      </w:r>
      <w:proofErr w:type="spellStart"/>
      <w:r w:rsidRPr="00BF4276">
        <w:rPr>
          <w:rFonts w:ascii="Times New Roman" w:hAnsi="Times New Roman" w:cs="Times New Roman"/>
          <w:sz w:val="28"/>
          <w:szCs w:val="28"/>
        </w:rPr>
        <w:t>ерготерапії</w:t>
      </w:r>
      <w:proofErr w:type="spellEnd"/>
      <w:r w:rsidRPr="00BF4276">
        <w:rPr>
          <w:rFonts w:ascii="Times New Roman" w:hAnsi="Times New Roman" w:cs="Times New Roman"/>
          <w:sz w:val="28"/>
          <w:szCs w:val="28"/>
        </w:rPr>
        <w:t xml:space="preserve"> : підручник / за ред. </w:t>
      </w:r>
      <w:proofErr w:type="spellStart"/>
      <w:r w:rsidRPr="00BF4276">
        <w:rPr>
          <w:rFonts w:ascii="Times New Roman" w:hAnsi="Times New Roman" w:cs="Times New Roman"/>
          <w:sz w:val="28"/>
          <w:szCs w:val="28"/>
        </w:rPr>
        <w:t>Лазарєвої</w:t>
      </w:r>
      <w:proofErr w:type="spellEnd"/>
      <w:r w:rsidRPr="00BF4276">
        <w:rPr>
          <w:rFonts w:ascii="Times New Roman" w:hAnsi="Times New Roman" w:cs="Times New Roman"/>
          <w:sz w:val="28"/>
          <w:szCs w:val="28"/>
        </w:rPr>
        <w:t xml:space="preserve"> О. Б. — Київ : Медицина, 2021. — 368 с.</w:t>
      </w:r>
    </w:p>
    <w:sectPr w:rsidR="00BF4276" w:rsidRPr="00BF4276" w:rsidSect="00BF427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EA1F9B"/>
    <w:multiLevelType w:val="hybridMultilevel"/>
    <w:tmpl w:val="E5E2A766"/>
    <w:lvl w:ilvl="0" w:tplc="98A8D5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548"/>
    <w:rsid w:val="00032952"/>
    <w:rsid w:val="00084C68"/>
    <w:rsid w:val="002C1A8C"/>
    <w:rsid w:val="004D53D3"/>
    <w:rsid w:val="0065316B"/>
    <w:rsid w:val="00774548"/>
    <w:rsid w:val="007A12E3"/>
    <w:rsid w:val="007D2A00"/>
    <w:rsid w:val="0084354A"/>
    <w:rsid w:val="00AC607E"/>
    <w:rsid w:val="00BF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DBF84"/>
  <w15:chartTrackingRefBased/>
  <w15:docId w15:val="{DC139715-7823-45E1-A7D3-FD3E4AA88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16B"/>
    <w:pPr>
      <w:ind w:left="720"/>
      <w:contextualSpacing/>
    </w:pPr>
  </w:style>
  <w:style w:type="table" w:styleId="a4">
    <w:name w:val="Table Grid"/>
    <w:basedOn w:val="a1"/>
    <w:uiPriority w:val="39"/>
    <w:rsid w:val="00AC6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Grid Table Light"/>
    <w:basedOn w:val="a1"/>
    <w:uiPriority w:val="40"/>
    <w:rsid w:val="00AC60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AC607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5665</Words>
  <Characters>3230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>Синкопе, непритомність, фізична терапія, реабілітація, вазовагальні реакції, ортостатична гіпотензія, диференційна діагностика, невідкладні стани, серцево-судинні порушення, безпека пацієнта</cp:keywords>
  <dc:description/>
  <cp:lastModifiedBy>Admin</cp:lastModifiedBy>
  <cp:revision>2</cp:revision>
  <dcterms:created xsi:type="dcterms:W3CDTF">2026-06-17T10:13:00Z</dcterms:created>
  <dcterms:modified xsi:type="dcterms:W3CDTF">2026-06-17T10:13:00Z</dcterms:modified>
</cp:coreProperties>
</file>