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84" w:rsidRDefault="00E63959" w:rsidP="00B67F58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Вирощування гортензій у горщиках – це ідеальне рішення для тих, хто хоче додати вишуканості своєму подвір’ю, але має обмежений простір. Проте, щоб кущ радував пишним суцвіттям, а не просто зеленим листям, потрібно знати декілька секретів.</w:t>
      </w:r>
    </w:p>
    <w:p w:rsidR="00E63959" w:rsidRDefault="00E63959" w:rsidP="00B67F58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Як садівник-практик, я виділяю три кити успіху для контейнерного вирощування:</w:t>
      </w:r>
    </w:p>
    <w:p w:rsidR="00E63959" w:rsidRPr="00F3604C" w:rsidRDefault="00E63959" w:rsidP="00B67F5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3959">
        <w:rPr>
          <w:rFonts w:ascii="Times New Roman" w:hAnsi="Times New Roman" w:cs="Times New Roman"/>
          <w:b/>
          <w:sz w:val="24"/>
          <w:szCs w:val="24"/>
          <w:lang w:val="uk-UA"/>
        </w:rPr>
        <w:t>Правильний сорт.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Для горщиків найкраще обирати компактні, низькорослі сорти (наприклад</w:t>
      </w:r>
      <w:r w:rsidRPr="00E639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Bobo</w:t>
      </w:r>
      <w:r w:rsidRPr="00E63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або</w:t>
      </w:r>
      <w:r w:rsidRPr="00E63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Polestar</w:t>
      </w:r>
      <w:r w:rsidRPr="00E639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Вони мають міцні стебла, які не розвалюються під 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uk-UA"/>
        </w:rPr>
        <w:t xml:space="preserve">вагою квітів,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комфортно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почуваються в обмеженому об’ємі </w:t>
      </w:r>
      <w:r w:rsidR="00F3604C">
        <w:rPr>
          <w:rFonts w:ascii="Times New Roman" w:hAnsi="Times New Roman" w:cs="Times New Roman"/>
          <w:sz w:val="24"/>
          <w:szCs w:val="24"/>
          <w:lang w:val="uk-UA"/>
        </w:rPr>
        <w:t>ґрунту.</w:t>
      </w:r>
    </w:p>
    <w:bookmarkEnd w:id="0"/>
    <w:p w:rsidR="00F3604C" w:rsidRPr="00F3604C" w:rsidRDefault="00F3604C" w:rsidP="00B67F5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Волога ти кислотність.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Гортензія – справжня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водохльобка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». У контейнері земля пересихає швидше, тому регулярний полив є критичним. Також важливо підтримувати кисле середовище ґрунту (</w:t>
      </w:r>
      <w:r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F3604C">
        <w:rPr>
          <w:rFonts w:ascii="Times New Roman" w:hAnsi="Times New Roman" w:cs="Times New Roman"/>
          <w:sz w:val="24"/>
          <w:szCs w:val="24"/>
        </w:rPr>
        <w:t xml:space="preserve"> 4.5 – 5.5</w:t>
      </w:r>
      <w:r>
        <w:rPr>
          <w:rFonts w:ascii="Times New Roman" w:hAnsi="Times New Roman" w:cs="Times New Roman"/>
          <w:sz w:val="24"/>
          <w:szCs w:val="24"/>
          <w:lang w:val="uk-UA"/>
        </w:rPr>
        <w:t>), щоб рослина могла правильно засвоювати поживні речовини.</w:t>
      </w:r>
    </w:p>
    <w:p w:rsidR="00F3604C" w:rsidRPr="00F3604C" w:rsidRDefault="00F3604C" w:rsidP="00B67F5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Підживлення.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 горщику запас корисних елементів вимивається швидше. Я рекомендую використовувати спеціалізовані добрива з пролонгованою дією – вони поступово віддають живлення протягом сезону.</w:t>
      </w:r>
    </w:p>
    <w:p w:rsidR="00F3604C" w:rsidRPr="00F3604C" w:rsidRDefault="00F3604C" w:rsidP="00B67F58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Гортензія – це пластична і вдячна рослина. Трохи уваги до деталей, і ваш садовий «десерт»</w:t>
      </w:r>
      <w:r w:rsidR="00680074">
        <w:rPr>
          <w:rFonts w:ascii="Times New Roman" w:hAnsi="Times New Roman" w:cs="Times New Roman"/>
          <w:sz w:val="24"/>
          <w:szCs w:val="24"/>
          <w:lang w:val="uk-UA"/>
        </w:rPr>
        <w:t xml:space="preserve"> буде привертати погляди всіх перехожих.</w:t>
      </w:r>
    </w:p>
    <w:sectPr w:rsidR="00F3604C" w:rsidRPr="00F360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D0783"/>
    <w:multiLevelType w:val="hybridMultilevel"/>
    <w:tmpl w:val="BB68F7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81D"/>
    <w:rsid w:val="00680074"/>
    <w:rsid w:val="0080081D"/>
    <w:rsid w:val="008D2284"/>
    <w:rsid w:val="00B67F58"/>
    <w:rsid w:val="00E63959"/>
    <w:rsid w:val="00F3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A9E1"/>
  <w15:chartTrackingRefBased/>
  <w15:docId w15:val="{17AD6814-FE50-4DC8-AC77-F9C9F412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</dc:creator>
  <cp:keywords/>
  <dc:description/>
  <cp:lastModifiedBy>Володимир</cp:lastModifiedBy>
  <cp:revision>3</cp:revision>
  <dcterms:created xsi:type="dcterms:W3CDTF">2026-04-01T09:51:00Z</dcterms:created>
  <dcterms:modified xsi:type="dcterms:W3CDTF">2026-04-01T10:13:00Z</dcterms:modified>
</cp:coreProperties>
</file>