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9C" w:rsidRPr="00F82095" w:rsidRDefault="00181562" w:rsidP="00181562">
      <w:pPr>
        <w:pStyle w:val="a3"/>
        <w:rPr>
          <w:rFonts w:ascii="Times New Roman" w:hAnsi="Times New Roman" w:cs="Times New Roman"/>
          <w:lang w:val="uk-UA"/>
        </w:rPr>
      </w:pPr>
      <w:r w:rsidRPr="00F82095">
        <w:rPr>
          <w:rFonts w:ascii="Times New Roman" w:hAnsi="Times New Roman" w:cs="Times New Roman"/>
          <w:lang w:val="uk-UA"/>
        </w:rPr>
        <w:t xml:space="preserve">Практична робота </w:t>
      </w:r>
      <w:r w:rsidRPr="00F82095">
        <w:rPr>
          <w:rFonts w:ascii="Times New Roman" w:hAnsi="Times New Roman" w:cs="Times New Roman"/>
          <w:lang w:val="en-US"/>
        </w:rPr>
        <w:t>N</w:t>
      </w:r>
      <w:r w:rsidRPr="00F82095">
        <w:rPr>
          <w:rFonts w:ascii="Times New Roman" w:hAnsi="Times New Roman" w:cs="Times New Roman"/>
          <w:lang w:val="uk-UA"/>
        </w:rPr>
        <w:t>2</w:t>
      </w:r>
    </w:p>
    <w:p w:rsidR="00181562" w:rsidRPr="00F82095" w:rsidRDefault="00181562" w:rsidP="00181562">
      <w:pPr>
        <w:rPr>
          <w:rFonts w:ascii="Times New Roman" w:hAnsi="Times New Roman" w:cs="Times New Roman"/>
          <w:sz w:val="28"/>
          <w:szCs w:val="28"/>
        </w:rPr>
      </w:pPr>
      <w:r w:rsidRPr="00F82095"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Pr="00F82095">
        <w:rPr>
          <w:rFonts w:ascii="Times New Roman" w:hAnsi="Times New Roman" w:cs="Times New Roman"/>
          <w:sz w:val="28"/>
          <w:szCs w:val="28"/>
        </w:rPr>
        <w:t>:</w:t>
      </w:r>
      <w:r w:rsidRPr="00F82095">
        <w:rPr>
          <w:rFonts w:ascii="Times New Roman" w:hAnsi="Times New Roman" w:cs="Times New Roman"/>
          <w:sz w:val="28"/>
          <w:szCs w:val="28"/>
          <w:lang w:val="uk-UA"/>
        </w:rPr>
        <w:t xml:space="preserve">Бухгалтерська перевірка та обробка касових звітів. Заповнення облікового регістру по </w:t>
      </w:r>
      <w:r w:rsidRPr="00F82095">
        <w:rPr>
          <w:rFonts w:ascii="Times New Roman" w:hAnsi="Times New Roman" w:cs="Times New Roman"/>
          <w:sz w:val="28"/>
          <w:szCs w:val="28"/>
        </w:rPr>
        <w:t>“</w:t>
      </w:r>
      <w:r w:rsidRPr="00F82095">
        <w:rPr>
          <w:rFonts w:ascii="Times New Roman" w:hAnsi="Times New Roman" w:cs="Times New Roman"/>
          <w:sz w:val="28"/>
          <w:szCs w:val="28"/>
          <w:lang w:val="uk-UA"/>
        </w:rPr>
        <w:t>Готівка</w:t>
      </w:r>
      <w:r w:rsidRPr="00F82095">
        <w:rPr>
          <w:rFonts w:ascii="Times New Roman" w:hAnsi="Times New Roman" w:cs="Times New Roman"/>
          <w:sz w:val="28"/>
          <w:szCs w:val="28"/>
        </w:rPr>
        <w:t>”.</w:t>
      </w:r>
    </w:p>
    <w:p w:rsidR="00181562" w:rsidRPr="00F82095" w:rsidRDefault="00181562" w:rsidP="00181562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F82095">
        <w:rPr>
          <w:rFonts w:ascii="Times New Roman" w:hAnsi="Times New Roman" w:cs="Times New Roman"/>
          <w:sz w:val="32"/>
          <w:szCs w:val="32"/>
          <w:lang w:val="uk-UA"/>
        </w:rPr>
        <w:t>Виконав</w:t>
      </w:r>
      <w:r w:rsidRPr="00F82095">
        <w:rPr>
          <w:rFonts w:ascii="Times New Roman" w:hAnsi="Times New Roman" w:cs="Times New Roman"/>
          <w:sz w:val="32"/>
          <w:szCs w:val="32"/>
          <w:lang w:val="en-US"/>
        </w:rPr>
        <w:t>:</w:t>
      </w:r>
      <w:r w:rsidRPr="00F82095">
        <w:rPr>
          <w:rFonts w:ascii="Times New Roman" w:hAnsi="Times New Roman" w:cs="Times New Roman"/>
          <w:sz w:val="32"/>
          <w:szCs w:val="32"/>
          <w:lang w:val="uk-UA"/>
        </w:rPr>
        <w:t>студентка Дяченко Каріна</w:t>
      </w:r>
    </w:p>
    <w:p w:rsidR="00181562" w:rsidRPr="00F82095" w:rsidRDefault="00181562" w:rsidP="00181562">
      <w:pPr>
        <w:tabs>
          <w:tab w:val="left" w:pos="2352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F82095">
        <w:rPr>
          <w:rFonts w:ascii="Times New Roman" w:hAnsi="Times New Roman" w:cs="Times New Roman"/>
          <w:sz w:val="32"/>
          <w:szCs w:val="32"/>
          <w:lang w:val="uk-UA"/>
        </w:rPr>
        <w:tab/>
        <w:t>Завдання1</w:t>
      </w:r>
    </w:p>
    <w:p w:rsidR="00181562" w:rsidRPr="00F82095" w:rsidRDefault="00181562" w:rsidP="00181562">
      <w:pPr>
        <w:tabs>
          <w:tab w:val="left" w:pos="2352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F82095">
        <w:rPr>
          <w:rFonts w:ascii="Times New Roman" w:hAnsi="Times New Roman" w:cs="Times New Roman"/>
          <w:sz w:val="32"/>
          <w:szCs w:val="32"/>
          <w:lang w:val="uk-UA"/>
        </w:rPr>
        <w:t>Мною було опрацьовано первинну документацію та складено касові звіти за період з 01 ро 05 березня.</w:t>
      </w:r>
    </w:p>
    <w:p w:rsidR="00181562" w:rsidRPr="00F82095" w:rsidRDefault="00181562" w:rsidP="00181562">
      <w:pPr>
        <w:tabs>
          <w:tab w:val="left" w:pos="2352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F82095">
        <w:rPr>
          <w:rFonts w:ascii="Times New Roman" w:hAnsi="Times New Roman" w:cs="Times New Roman"/>
          <w:sz w:val="32"/>
          <w:szCs w:val="32"/>
          <w:lang w:val="uk-UA"/>
        </w:rPr>
        <w:tab/>
        <w:t>Завдання2</w:t>
      </w:r>
    </w:p>
    <w:p w:rsidR="00181562" w:rsidRPr="00F82095" w:rsidRDefault="00181562" w:rsidP="00181562">
      <w:pPr>
        <w:tabs>
          <w:tab w:val="left" w:pos="2352"/>
        </w:tabs>
        <w:rPr>
          <w:rFonts w:ascii="Times New Roman" w:hAnsi="Times New Roman" w:cs="Times New Roman"/>
          <w:sz w:val="32"/>
          <w:szCs w:val="32"/>
          <w:lang w:val="en-US"/>
        </w:rPr>
      </w:pPr>
      <w:r w:rsidRPr="00F82095">
        <w:rPr>
          <w:rFonts w:ascii="Times New Roman" w:hAnsi="Times New Roman" w:cs="Times New Roman"/>
          <w:sz w:val="32"/>
          <w:szCs w:val="32"/>
          <w:lang w:val="uk-UA"/>
        </w:rPr>
        <w:t xml:space="preserve">На основі наданих даних проведено обробку документів за березень місяць. Усі господарські операції відображені у відомості (журналі-ордері) за рахунком 30 </w:t>
      </w:r>
      <w:r w:rsidRPr="00F82095">
        <w:rPr>
          <w:rFonts w:ascii="Times New Roman" w:hAnsi="Times New Roman" w:cs="Times New Roman"/>
          <w:sz w:val="32"/>
          <w:szCs w:val="32"/>
        </w:rPr>
        <w:t>“</w:t>
      </w:r>
      <w:r w:rsidRPr="00F82095">
        <w:rPr>
          <w:rFonts w:ascii="Times New Roman" w:hAnsi="Times New Roman" w:cs="Times New Roman"/>
          <w:sz w:val="32"/>
          <w:szCs w:val="32"/>
          <w:lang w:val="uk-UA"/>
        </w:rPr>
        <w:t>Готівка</w:t>
      </w:r>
      <w:r w:rsidRPr="00F82095">
        <w:rPr>
          <w:rFonts w:ascii="Times New Roman" w:hAnsi="Times New Roman" w:cs="Times New Roman"/>
          <w:sz w:val="32"/>
          <w:szCs w:val="32"/>
        </w:rPr>
        <w:t>”.</w:t>
      </w:r>
    </w:p>
    <w:p w:rsidR="0050614D" w:rsidRPr="00F82095" w:rsidRDefault="0050614D" w:rsidP="00181562">
      <w:pPr>
        <w:tabs>
          <w:tab w:val="left" w:pos="2352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F82095">
        <w:rPr>
          <w:rFonts w:ascii="Times New Roman" w:hAnsi="Times New Roman" w:cs="Times New Roman"/>
          <w:sz w:val="32"/>
          <w:szCs w:val="32"/>
          <w:lang w:val="uk-UA"/>
        </w:rPr>
        <w:t xml:space="preserve">Журнал реєстрації </w:t>
      </w:r>
      <w:r w:rsidR="00F82095" w:rsidRPr="00F82095">
        <w:rPr>
          <w:rFonts w:ascii="Times New Roman" w:hAnsi="Times New Roman" w:cs="Times New Roman"/>
          <w:sz w:val="32"/>
          <w:szCs w:val="32"/>
          <w:lang w:val="uk-UA"/>
        </w:rPr>
        <w:t>господарських операцій та відомі</w:t>
      </w:r>
      <w:r w:rsidRPr="00F82095">
        <w:rPr>
          <w:rFonts w:ascii="Times New Roman" w:hAnsi="Times New Roman" w:cs="Times New Roman"/>
          <w:sz w:val="32"/>
          <w:szCs w:val="32"/>
          <w:lang w:val="uk-UA"/>
        </w:rPr>
        <w:t>сть по рахунку 30</w:t>
      </w:r>
    </w:p>
    <w:tbl>
      <w:tblPr>
        <w:tblStyle w:val="a5"/>
        <w:tblW w:w="12001" w:type="dxa"/>
        <w:tblLayout w:type="fixed"/>
        <w:tblLook w:val="04A0" w:firstRow="1" w:lastRow="0" w:firstColumn="1" w:lastColumn="0" w:noHBand="0" w:noVBand="1"/>
      </w:tblPr>
      <w:tblGrid>
        <w:gridCol w:w="642"/>
        <w:gridCol w:w="1924"/>
        <w:gridCol w:w="2299"/>
        <w:gridCol w:w="1901"/>
        <w:gridCol w:w="2160"/>
        <w:gridCol w:w="1105"/>
        <w:gridCol w:w="985"/>
        <w:gridCol w:w="985"/>
      </w:tblGrid>
      <w:tr w:rsidR="00F82095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50614D" w:rsidRPr="00F82095" w:rsidRDefault="0050614D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N </w:t>
            </w: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з/п</w:t>
            </w:r>
          </w:p>
        </w:tc>
        <w:tc>
          <w:tcPr>
            <w:tcW w:w="1924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Дата/Період</w:t>
            </w:r>
          </w:p>
        </w:tc>
        <w:tc>
          <w:tcPr>
            <w:tcW w:w="2299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Зміст операції</w:t>
            </w:r>
          </w:p>
        </w:tc>
        <w:tc>
          <w:tcPr>
            <w:tcW w:w="1901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Кор</w:t>
            </w:r>
            <w:proofErr w:type="spellEnd"/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  <w:r w:rsidR="00F82095"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рахунок</w:t>
            </w:r>
          </w:p>
        </w:tc>
        <w:tc>
          <w:tcPr>
            <w:tcW w:w="2160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Дебет(Прихід)</w:t>
            </w:r>
          </w:p>
        </w:tc>
        <w:tc>
          <w:tcPr>
            <w:tcW w:w="1105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Кредит(Видаток)</w:t>
            </w:r>
          </w:p>
        </w:tc>
      </w:tr>
      <w:tr w:rsidR="00F82095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50614D" w:rsidRPr="00F82095" w:rsidRDefault="0050614D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924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01.03</w:t>
            </w:r>
          </w:p>
        </w:tc>
        <w:tc>
          <w:tcPr>
            <w:tcW w:w="2299" w:type="dxa"/>
          </w:tcPr>
          <w:p w:rsidR="0050614D" w:rsidRPr="00F82095" w:rsidRDefault="00203569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Залишок на п</w:t>
            </w:r>
            <w:r w:rsidR="00F82095" w:rsidRPr="00F820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F820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чаток місяця</w:t>
            </w:r>
          </w:p>
        </w:tc>
        <w:tc>
          <w:tcPr>
            <w:tcW w:w="1901" w:type="dxa"/>
          </w:tcPr>
          <w:p w:rsidR="0050614D" w:rsidRPr="00F82095" w:rsidRDefault="0050614D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160" w:type="dxa"/>
          </w:tcPr>
          <w:p w:rsidR="0050614D" w:rsidRPr="00F82095" w:rsidRDefault="00203569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180,00</w:t>
            </w:r>
          </w:p>
        </w:tc>
        <w:tc>
          <w:tcPr>
            <w:tcW w:w="1105" w:type="dxa"/>
          </w:tcPr>
          <w:p w:rsidR="0050614D" w:rsidRPr="00F82095" w:rsidRDefault="0050614D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3E26D9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592C82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</w:t>
            </w:r>
          </w:p>
        </w:tc>
        <w:tc>
          <w:tcPr>
            <w:tcW w:w="1924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01-05.03</w:t>
            </w:r>
          </w:p>
        </w:tc>
        <w:tc>
          <w:tcPr>
            <w:tcW w:w="2299" w:type="dxa"/>
          </w:tcPr>
          <w:p w:rsidR="0050614D" w:rsidRPr="00F82095" w:rsidRDefault="00203569" w:rsidP="0020356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Одержано виторг від Науменко(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</w:rPr>
              <w:t xml:space="preserve"> </w:t>
            </w:r>
            <w:r w:rsidRPr="00F82095">
              <w:rPr>
                <w:rFonts w:ascii="Times New Roman" w:hAnsi="Times New Roman" w:cs="Times New Roman"/>
                <w:lang w:val="en-US"/>
              </w:rPr>
              <w:t>N</w:t>
            </w:r>
            <w:r w:rsidRPr="00F82095">
              <w:rPr>
                <w:rFonts w:ascii="Times New Roman" w:hAnsi="Times New Roman" w:cs="Times New Roman"/>
                <w:lang w:val="uk-UA"/>
              </w:rPr>
              <w:t>450)</w:t>
            </w:r>
          </w:p>
        </w:tc>
        <w:tc>
          <w:tcPr>
            <w:tcW w:w="1901" w:type="dxa"/>
          </w:tcPr>
          <w:p w:rsidR="0050614D" w:rsidRPr="00F82095" w:rsidRDefault="00203569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701</w:t>
            </w:r>
          </w:p>
        </w:tc>
        <w:tc>
          <w:tcPr>
            <w:tcW w:w="2160" w:type="dxa"/>
          </w:tcPr>
          <w:p w:rsidR="0050614D" w:rsidRPr="00F82095" w:rsidRDefault="00203569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3500,00</w:t>
            </w:r>
          </w:p>
        </w:tc>
        <w:tc>
          <w:tcPr>
            <w:tcW w:w="1105" w:type="dxa"/>
          </w:tcPr>
          <w:p w:rsidR="0050614D" w:rsidRPr="00F82095" w:rsidRDefault="0050614D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3E26D9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592C82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2 </w:t>
            </w:r>
          </w:p>
        </w:tc>
        <w:tc>
          <w:tcPr>
            <w:tcW w:w="1924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01-05.03</w:t>
            </w:r>
          </w:p>
        </w:tc>
        <w:tc>
          <w:tcPr>
            <w:tcW w:w="2299" w:type="dxa"/>
          </w:tcPr>
          <w:p w:rsidR="0050614D" w:rsidRPr="00F82095" w:rsidRDefault="003E26D9" w:rsidP="0020356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Виплачина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мат.допомога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="004D483B"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en-US"/>
              </w:rPr>
              <w:t>N</w:t>
            </w:r>
            <w:r w:rsidRPr="00F82095">
              <w:rPr>
                <w:rFonts w:ascii="Times New Roman" w:hAnsi="Times New Roman" w:cs="Times New Roman"/>
                <w:lang w:val="uk-UA"/>
              </w:rPr>
              <w:t>45)</w:t>
            </w:r>
          </w:p>
        </w:tc>
        <w:tc>
          <w:tcPr>
            <w:tcW w:w="1901" w:type="dxa"/>
          </w:tcPr>
          <w:p w:rsidR="0050614D" w:rsidRPr="00F82095" w:rsidRDefault="00203569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661</w:t>
            </w:r>
          </w:p>
        </w:tc>
        <w:tc>
          <w:tcPr>
            <w:tcW w:w="2160" w:type="dxa"/>
          </w:tcPr>
          <w:p w:rsidR="0050614D" w:rsidRPr="00F82095" w:rsidRDefault="0050614D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50614D" w:rsidRPr="00F82095" w:rsidRDefault="00203569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250,00</w:t>
            </w:r>
          </w:p>
        </w:tc>
      </w:tr>
      <w:tr w:rsidR="003E26D9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1924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01-05.03</w:t>
            </w:r>
          </w:p>
        </w:tc>
        <w:tc>
          <w:tcPr>
            <w:tcW w:w="2299" w:type="dxa"/>
          </w:tcPr>
          <w:p w:rsidR="0050614D" w:rsidRPr="00F82095" w:rsidRDefault="004D483B" w:rsidP="004D483B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Повернення нестачі МВО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82095">
              <w:rPr>
                <w:rFonts w:ascii="Times New Roman" w:hAnsi="Times New Roman" w:cs="Times New Roman"/>
                <w:lang w:val="en-US"/>
              </w:rPr>
              <w:t>N</w:t>
            </w:r>
            <w:r w:rsidRPr="00F82095">
              <w:rPr>
                <w:rFonts w:ascii="Times New Roman" w:hAnsi="Times New Roman" w:cs="Times New Roman"/>
                <w:lang w:val="uk-UA"/>
              </w:rPr>
              <w:t xml:space="preserve"> 35)</w:t>
            </w:r>
          </w:p>
        </w:tc>
        <w:tc>
          <w:tcPr>
            <w:tcW w:w="1901" w:type="dxa"/>
          </w:tcPr>
          <w:p w:rsidR="0050614D" w:rsidRPr="00F82095" w:rsidRDefault="00203569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375</w:t>
            </w:r>
          </w:p>
        </w:tc>
        <w:tc>
          <w:tcPr>
            <w:tcW w:w="2160" w:type="dxa"/>
          </w:tcPr>
          <w:p w:rsidR="0050614D" w:rsidRPr="00F82095" w:rsidRDefault="00203569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120,00</w:t>
            </w:r>
          </w:p>
        </w:tc>
        <w:tc>
          <w:tcPr>
            <w:tcW w:w="1105" w:type="dxa"/>
          </w:tcPr>
          <w:p w:rsidR="0050614D" w:rsidRPr="00F82095" w:rsidRDefault="0050614D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3E26D9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1924" w:type="dxa"/>
          </w:tcPr>
          <w:p w:rsidR="0050614D" w:rsidRPr="00F82095" w:rsidRDefault="00592C82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01-05.03</w:t>
            </w:r>
          </w:p>
        </w:tc>
        <w:tc>
          <w:tcPr>
            <w:tcW w:w="2299" w:type="dxa"/>
          </w:tcPr>
          <w:p w:rsidR="0050614D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Видано під звіт на МШП(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</w:t>
            </w:r>
            <w:r w:rsidRPr="00F82095">
              <w:rPr>
                <w:rFonts w:ascii="Times New Roman" w:hAnsi="Times New Roman" w:cs="Times New Roman"/>
                <w:lang w:val="en-US"/>
              </w:rPr>
              <w:t>N</w:t>
            </w:r>
            <w:r w:rsidRPr="00F82095">
              <w:rPr>
                <w:rFonts w:ascii="Times New Roman" w:hAnsi="Times New Roman" w:cs="Times New Roman"/>
                <w:lang w:val="uk-UA"/>
              </w:rPr>
              <w:t>46</w:t>
            </w:r>
          </w:p>
        </w:tc>
        <w:tc>
          <w:tcPr>
            <w:tcW w:w="1901" w:type="dxa"/>
          </w:tcPr>
          <w:p w:rsidR="0050614D" w:rsidRPr="00F82095" w:rsidRDefault="00203569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372</w:t>
            </w:r>
          </w:p>
        </w:tc>
        <w:tc>
          <w:tcPr>
            <w:tcW w:w="2160" w:type="dxa"/>
          </w:tcPr>
          <w:p w:rsidR="0050614D" w:rsidRPr="00F82095" w:rsidRDefault="0050614D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50614D" w:rsidRPr="00F82095" w:rsidRDefault="00203569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140,00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01-05.03</w:t>
            </w:r>
          </w:p>
        </w:tc>
        <w:tc>
          <w:tcPr>
            <w:tcW w:w="2299" w:type="dxa"/>
          </w:tcPr>
          <w:p w:rsidR="004D483B" w:rsidRPr="00F82095" w:rsidRDefault="004D483B" w:rsidP="004D483B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Видана премія за підсумками року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№47)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661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1200,00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01-05.03</w:t>
            </w:r>
          </w:p>
        </w:tc>
        <w:tc>
          <w:tcPr>
            <w:tcW w:w="2299" w:type="dxa"/>
          </w:tcPr>
          <w:p w:rsidR="004D483B" w:rsidRPr="00F82095" w:rsidRDefault="004D483B" w:rsidP="004D483B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Здано готівку в банк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№48)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311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2000,00</w:t>
            </w:r>
          </w:p>
        </w:tc>
      </w:tr>
      <w:tr w:rsidR="004D483B" w:rsidRPr="00F82095" w:rsidTr="00F82095">
        <w:tc>
          <w:tcPr>
            <w:tcW w:w="10031" w:type="dxa"/>
            <w:gridSpan w:val="6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Залишок на 06.03                                         210,00</w:t>
            </w:r>
          </w:p>
        </w:tc>
        <w:tc>
          <w:tcPr>
            <w:tcW w:w="985" w:type="dxa"/>
          </w:tcPr>
          <w:p w:rsidR="004D483B" w:rsidRPr="00F82095" w:rsidRDefault="004D48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85" w:type="dxa"/>
          </w:tcPr>
          <w:p w:rsidR="004D483B" w:rsidRPr="00F82095" w:rsidRDefault="004D48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06-14.03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Одержано виторг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№36)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850,00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06-14.03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Видана зарплата за відомістю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№49)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661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600,00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06-14.03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Видано на канцтовари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Pr="00F82095">
              <w:rPr>
                <w:rFonts w:ascii="Times New Roman" w:hAnsi="Times New Roman" w:cs="Times New Roman"/>
                <w:lang w:val="uk-UA"/>
              </w:rPr>
              <w:lastRenderedPageBreak/>
              <w:t>№50)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372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138,00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10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06-14.03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Одержано борг від Петренка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№37)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361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365,00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11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06-14.03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Виявлена нестача при інвентаризації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№51)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947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340,00</w:t>
            </w:r>
          </w:p>
        </w:tc>
      </w:tr>
      <w:tr w:rsidR="004D483B" w:rsidRPr="00F82095" w:rsidTr="00F82095">
        <w:tc>
          <w:tcPr>
            <w:tcW w:w="10031" w:type="dxa"/>
            <w:gridSpan w:val="6"/>
          </w:tcPr>
          <w:p w:rsidR="004D483B" w:rsidRPr="00F82095" w:rsidRDefault="004D483B" w:rsidP="003E26D9">
            <w:pPr>
              <w:tabs>
                <w:tab w:val="left" w:pos="2352"/>
                <w:tab w:val="left" w:pos="7238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Залишок на 15.03</w:t>
            </w: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ab/>
              <w:t>347,00</w:t>
            </w:r>
          </w:p>
        </w:tc>
        <w:tc>
          <w:tcPr>
            <w:tcW w:w="985" w:type="dxa"/>
          </w:tcPr>
          <w:p w:rsidR="004D483B" w:rsidRPr="00F82095" w:rsidRDefault="004D48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85" w:type="dxa"/>
          </w:tcPr>
          <w:p w:rsidR="004D483B" w:rsidRPr="00F82095" w:rsidRDefault="004D48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15-23.03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Внесок у Статутний капітал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№38)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46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5000,00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13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15-23.03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Виторг від Науменко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№39)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6800,00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15-233.0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Видано під звіт Карпенку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№52)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372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180,00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15-23.03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Здано виручку в банк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№53)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311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10600,00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16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15-23.03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Видана позика працівникам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№54)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377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1000,00</w:t>
            </w:r>
          </w:p>
        </w:tc>
      </w:tr>
      <w:tr w:rsidR="004D483B" w:rsidRPr="00F82095" w:rsidTr="00F82095">
        <w:tc>
          <w:tcPr>
            <w:tcW w:w="10031" w:type="dxa"/>
            <w:gridSpan w:val="6"/>
          </w:tcPr>
          <w:p w:rsidR="004D483B" w:rsidRPr="00F82095" w:rsidRDefault="004D483B" w:rsidP="003E26D9">
            <w:pPr>
              <w:tabs>
                <w:tab w:val="left" w:pos="2352"/>
                <w:tab w:val="left" w:pos="5497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Залишок на 24.03</w:t>
            </w: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ab/>
              <w:t>367,00</w:t>
            </w:r>
          </w:p>
        </w:tc>
        <w:tc>
          <w:tcPr>
            <w:tcW w:w="985" w:type="dxa"/>
          </w:tcPr>
          <w:p w:rsidR="004D483B" w:rsidRPr="00F82095" w:rsidRDefault="004D48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85" w:type="dxa"/>
          </w:tcPr>
          <w:p w:rsidR="004D483B" w:rsidRPr="00F82095" w:rsidRDefault="004D48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17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Одержано з банку на відрядження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№40)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311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145,00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Виторг від Науменко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№41)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980,00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19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Видано під звіт Лемку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№55)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372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145,00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Повернення підзвітних сум (Гранат)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№42)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372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49,00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21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Здано в банк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№56)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311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1000,00</w:t>
            </w:r>
          </w:p>
        </w:tc>
      </w:tr>
      <w:tr w:rsidR="004D483B" w:rsidRPr="00F82095" w:rsidTr="00F82095">
        <w:tc>
          <w:tcPr>
            <w:tcW w:w="10031" w:type="dxa"/>
            <w:gridSpan w:val="6"/>
          </w:tcPr>
          <w:p w:rsidR="004D483B" w:rsidRPr="00F82095" w:rsidRDefault="004D483B" w:rsidP="003E26D9">
            <w:pPr>
              <w:tabs>
                <w:tab w:val="left" w:pos="2352"/>
                <w:tab w:val="left" w:pos="5434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Залишок на 25.03</w:t>
            </w: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ab/>
              <w:t>396,00</w:t>
            </w:r>
          </w:p>
        </w:tc>
        <w:tc>
          <w:tcPr>
            <w:tcW w:w="985" w:type="dxa"/>
          </w:tcPr>
          <w:p w:rsidR="004D483B" w:rsidRPr="00F82095" w:rsidRDefault="004D48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85" w:type="dxa"/>
          </w:tcPr>
          <w:p w:rsidR="004D483B" w:rsidRPr="00F82095" w:rsidRDefault="004D48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22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Виторг від Науменко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№43)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4800,00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23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Лишки при інвентаризації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№44)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719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Оплата перевитрат по відрядженню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№47)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372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85,00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25.03</w:t>
            </w:r>
          </w:p>
        </w:tc>
        <w:tc>
          <w:tcPr>
            <w:tcW w:w="2299" w:type="dxa"/>
          </w:tcPr>
          <w:p w:rsidR="004D483B" w:rsidRPr="00F82095" w:rsidRDefault="004D745F" w:rsidP="004D745F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Перераховано в банк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№58)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311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4600,00</w:t>
            </w:r>
          </w:p>
        </w:tc>
      </w:tr>
      <w:tr w:rsidR="00F82095" w:rsidRPr="00F82095" w:rsidTr="00F82095">
        <w:trPr>
          <w:gridAfter w:val="2"/>
          <w:wAfter w:w="1970" w:type="dxa"/>
        </w:trPr>
        <w:tc>
          <w:tcPr>
            <w:tcW w:w="10031" w:type="dxa"/>
            <w:gridSpan w:val="6"/>
          </w:tcPr>
          <w:p w:rsidR="00F82095" w:rsidRPr="00F82095" w:rsidRDefault="00F82095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Залишок на 28.03                                 525,00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26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28.03</w:t>
            </w:r>
          </w:p>
        </w:tc>
        <w:tc>
          <w:tcPr>
            <w:tcW w:w="2299" w:type="dxa"/>
          </w:tcPr>
          <w:p w:rsidR="004D483B" w:rsidRPr="00F82095" w:rsidRDefault="00F82095" w:rsidP="00F82095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Одержано виторг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№45)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895,00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27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28.03</w:t>
            </w:r>
          </w:p>
        </w:tc>
        <w:tc>
          <w:tcPr>
            <w:tcW w:w="2299" w:type="dxa"/>
          </w:tcPr>
          <w:p w:rsidR="004D483B" w:rsidRPr="00F82095" w:rsidRDefault="00F82095" w:rsidP="00F82095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Виплачено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 xml:space="preserve"> дивіденди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№59)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671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400,00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28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28.03</w:t>
            </w:r>
          </w:p>
        </w:tc>
        <w:tc>
          <w:tcPr>
            <w:tcW w:w="2299" w:type="dxa"/>
          </w:tcPr>
          <w:p w:rsidR="004D483B" w:rsidRPr="00F82095" w:rsidRDefault="00F82095" w:rsidP="00F82095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Сплачено аліменти (Синяк)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№60)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685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35,00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29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28.03</w:t>
            </w:r>
          </w:p>
        </w:tc>
        <w:tc>
          <w:tcPr>
            <w:tcW w:w="2299" w:type="dxa"/>
          </w:tcPr>
          <w:p w:rsidR="004D483B" w:rsidRPr="00F82095" w:rsidRDefault="00F82095" w:rsidP="00F82095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Повернення підзвітних сум (Ляшко)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№46)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372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30,00</w:t>
            </w: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642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30</w:t>
            </w:r>
          </w:p>
        </w:tc>
        <w:tc>
          <w:tcPr>
            <w:tcW w:w="1924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28.03</w:t>
            </w:r>
          </w:p>
        </w:tc>
        <w:tc>
          <w:tcPr>
            <w:tcW w:w="2299" w:type="dxa"/>
          </w:tcPr>
          <w:p w:rsidR="004D483B" w:rsidRPr="00F82095" w:rsidRDefault="00F82095" w:rsidP="00F82095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F82095">
              <w:rPr>
                <w:rFonts w:ascii="Times New Roman" w:hAnsi="Times New Roman" w:cs="Times New Roman"/>
                <w:lang w:val="uk-UA"/>
              </w:rPr>
              <w:t>Здано в банк (</w:t>
            </w:r>
            <w:proofErr w:type="spellStart"/>
            <w:r w:rsidRPr="00F82095">
              <w:rPr>
                <w:rFonts w:ascii="Times New Roman" w:hAnsi="Times New Roman" w:cs="Times New Roman"/>
                <w:lang w:val="uk-UA"/>
              </w:rPr>
              <w:t>к.о</w:t>
            </w:r>
            <w:proofErr w:type="spellEnd"/>
            <w:r w:rsidRPr="00F82095">
              <w:rPr>
                <w:rFonts w:ascii="Times New Roman" w:hAnsi="Times New Roman" w:cs="Times New Roman"/>
                <w:lang w:val="uk-UA"/>
              </w:rPr>
              <w:t>. №61)</w:t>
            </w:r>
          </w:p>
        </w:tc>
        <w:tc>
          <w:tcPr>
            <w:tcW w:w="1901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311</w:t>
            </w:r>
          </w:p>
        </w:tc>
        <w:tc>
          <w:tcPr>
            <w:tcW w:w="2160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105" w:type="dxa"/>
          </w:tcPr>
          <w:p w:rsidR="004D483B" w:rsidRPr="00F82095" w:rsidRDefault="004D483B" w:rsidP="00181562">
            <w:pPr>
              <w:tabs>
                <w:tab w:val="left" w:pos="2352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680,00</w:t>
            </w:r>
          </w:p>
        </w:tc>
      </w:tr>
      <w:tr w:rsidR="004D483B" w:rsidRPr="00F82095" w:rsidTr="00F82095">
        <w:tc>
          <w:tcPr>
            <w:tcW w:w="10031" w:type="dxa"/>
            <w:gridSpan w:val="6"/>
          </w:tcPr>
          <w:p w:rsidR="004D483B" w:rsidRPr="00F82095" w:rsidRDefault="004D483B" w:rsidP="003E26D9">
            <w:pPr>
              <w:tabs>
                <w:tab w:val="left" w:pos="2216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РАЗОМ </w:t>
            </w:r>
            <w:r w:rsidR="00F82095"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ab/>
              <w:t xml:space="preserve">Обороти </w:t>
            </w: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за березень 23558,00          23403,00</w:t>
            </w:r>
          </w:p>
        </w:tc>
        <w:tc>
          <w:tcPr>
            <w:tcW w:w="985" w:type="dxa"/>
          </w:tcPr>
          <w:p w:rsidR="004D483B" w:rsidRPr="00F82095" w:rsidRDefault="004D48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85" w:type="dxa"/>
          </w:tcPr>
          <w:p w:rsidR="004D483B" w:rsidRPr="00F82095" w:rsidRDefault="004D48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10031" w:type="dxa"/>
            <w:gridSpan w:val="6"/>
          </w:tcPr>
          <w:p w:rsidR="004D483B" w:rsidRPr="00F82095" w:rsidRDefault="004D483B" w:rsidP="003E26D9">
            <w:pPr>
              <w:tabs>
                <w:tab w:val="left" w:pos="2241"/>
                <w:tab w:val="left" w:pos="5409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31.03</w:t>
            </w: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ab/>
              <w:t>Кінцевий залишок</w:t>
            </w:r>
            <w:r w:rsidRPr="00F8209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ab/>
              <w:t>335,00</w:t>
            </w:r>
          </w:p>
        </w:tc>
      </w:tr>
      <w:tr w:rsidR="004D483B" w:rsidRPr="00F82095" w:rsidTr="00F82095">
        <w:trPr>
          <w:gridAfter w:val="2"/>
          <w:wAfter w:w="1970" w:type="dxa"/>
        </w:trPr>
        <w:tc>
          <w:tcPr>
            <w:tcW w:w="10031" w:type="dxa"/>
            <w:gridSpan w:val="6"/>
          </w:tcPr>
          <w:p w:rsidR="004D483B" w:rsidRPr="00F82095" w:rsidRDefault="004D483B" w:rsidP="003E26D9">
            <w:pPr>
              <w:tabs>
                <w:tab w:val="left" w:pos="2241"/>
                <w:tab w:val="left" w:pos="5409"/>
              </w:tabs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</w:tbl>
    <w:p w:rsidR="00F82095" w:rsidRPr="00F82095" w:rsidRDefault="00F82095" w:rsidP="00F82095">
      <w:pPr>
        <w:tabs>
          <w:tab w:val="left" w:pos="2352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F82095">
        <w:rPr>
          <w:rFonts w:ascii="Times New Roman" w:hAnsi="Times New Roman" w:cs="Times New Roman"/>
          <w:sz w:val="32"/>
          <w:szCs w:val="32"/>
          <w:lang w:val="uk-UA"/>
        </w:rPr>
        <w:t>Висновок:</w:t>
      </w:r>
    </w:p>
    <w:p w:rsidR="0050614D" w:rsidRPr="00F82095" w:rsidRDefault="00F82095" w:rsidP="00F82095">
      <w:pPr>
        <w:tabs>
          <w:tab w:val="left" w:pos="2352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F82095">
        <w:rPr>
          <w:rFonts w:ascii="Times New Roman" w:hAnsi="Times New Roman" w:cs="Times New Roman"/>
          <w:sz w:val="32"/>
          <w:szCs w:val="32"/>
          <w:lang w:val="uk-UA"/>
        </w:rPr>
        <w:t>В ході виконання практичної роботи проведено бухгалтерську перевірку касових операцій за березень. За результатами розрахунків, кінцевий залишок готівки в касі становить 335,00 грн, що не перевищує встановлений ліміт каси (350,00 грн). Усі операції оформлені відповідними прибутковими та видатковими касовими ордерами та відображені у журналі-ордері за рахунком 30</w:t>
      </w:r>
      <w:bookmarkStart w:id="0" w:name="_GoBack"/>
      <w:bookmarkEnd w:id="0"/>
      <w:r w:rsidRPr="00F82095">
        <w:rPr>
          <w:rFonts w:ascii="Times New Roman" w:hAnsi="Times New Roman" w:cs="Times New Roman"/>
          <w:sz w:val="32"/>
          <w:szCs w:val="32"/>
          <w:lang w:val="uk-UA"/>
        </w:rPr>
        <w:t>.</w:t>
      </w:r>
    </w:p>
    <w:sectPr w:rsidR="0050614D" w:rsidRPr="00F8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62"/>
    <w:rsid w:val="00181562"/>
    <w:rsid w:val="00203569"/>
    <w:rsid w:val="003E26D9"/>
    <w:rsid w:val="004D483B"/>
    <w:rsid w:val="004D745F"/>
    <w:rsid w:val="0050614D"/>
    <w:rsid w:val="00592C82"/>
    <w:rsid w:val="00986930"/>
    <w:rsid w:val="00EB08FE"/>
    <w:rsid w:val="00F82095"/>
    <w:rsid w:val="00FC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815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815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50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035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815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815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50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035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2026-02-10T20:07:00Z</dcterms:created>
  <dcterms:modified xsi:type="dcterms:W3CDTF">2026-02-10T21:29:00Z</dcterms:modified>
</cp:coreProperties>
</file>