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3BEF" w:rsidRPr="003A3BEF" w:rsidRDefault="003A3BEF" w:rsidP="00917773">
      <w:pPr>
        <w:rPr>
          <w:rFonts w:ascii="Times New Roman" w:hAnsi="Times New Roman" w:cs="Times New Roman"/>
          <w:sz w:val="28"/>
          <w:szCs w:val="28"/>
          <w:lang w:val="uk-UA"/>
        </w:rPr>
      </w:pPr>
      <w:r w:rsidRPr="003A3BEF">
        <w:rPr>
          <w:rFonts w:ascii="Times New Roman" w:hAnsi="Times New Roman" w:cs="Times New Roman"/>
          <w:sz w:val="28"/>
          <w:szCs w:val="28"/>
          <w:lang w:val="uk-UA"/>
        </w:rPr>
        <w:t>УДК 368.5</w:t>
      </w:r>
    </w:p>
    <w:p w:rsidR="009971ED" w:rsidRPr="00AD429E" w:rsidRDefault="003F2DBF" w:rsidP="00AD429E">
      <w:pPr>
        <w:pStyle w:val="4"/>
        <w:jc w:val="center"/>
        <w:rPr>
          <w:rFonts w:ascii="Times New Roman" w:hAnsi="Times New Roman" w:cs="Times New Roman"/>
          <w:i w:val="0"/>
          <w:color w:val="auto"/>
          <w:sz w:val="28"/>
          <w:szCs w:val="28"/>
          <w:lang w:val="uk-UA"/>
        </w:rPr>
      </w:pPr>
      <w:r w:rsidRPr="00AD429E">
        <w:rPr>
          <w:rFonts w:ascii="Times New Roman" w:hAnsi="Times New Roman" w:cs="Times New Roman"/>
          <w:i w:val="0"/>
          <w:color w:val="auto"/>
          <w:sz w:val="28"/>
          <w:szCs w:val="28"/>
          <w:lang w:val="uk-UA"/>
        </w:rPr>
        <w:t xml:space="preserve">Порядок </w:t>
      </w:r>
      <w:proofErr w:type="spellStart"/>
      <w:r w:rsidRPr="00AD429E">
        <w:rPr>
          <w:rFonts w:ascii="Times New Roman" w:hAnsi="Times New Roman" w:cs="Times New Roman"/>
          <w:i w:val="0"/>
          <w:color w:val="auto"/>
          <w:sz w:val="28"/>
          <w:szCs w:val="28"/>
          <w:lang w:val="uk-UA"/>
        </w:rPr>
        <w:t>составления</w:t>
      </w:r>
      <w:proofErr w:type="spellEnd"/>
      <w:r w:rsidRPr="00AD429E">
        <w:rPr>
          <w:rFonts w:ascii="Times New Roman" w:hAnsi="Times New Roman" w:cs="Times New Roman"/>
          <w:i w:val="0"/>
          <w:color w:val="auto"/>
          <w:sz w:val="28"/>
          <w:szCs w:val="28"/>
          <w:lang w:val="uk-UA"/>
        </w:rPr>
        <w:t xml:space="preserve"> </w:t>
      </w:r>
      <w:proofErr w:type="spellStart"/>
      <w:r w:rsidRPr="00AD429E">
        <w:rPr>
          <w:rFonts w:ascii="Times New Roman" w:hAnsi="Times New Roman" w:cs="Times New Roman"/>
          <w:i w:val="0"/>
          <w:color w:val="auto"/>
          <w:sz w:val="28"/>
          <w:szCs w:val="28"/>
          <w:lang w:val="uk-UA"/>
        </w:rPr>
        <w:t>отчета</w:t>
      </w:r>
      <w:proofErr w:type="spellEnd"/>
      <w:r w:rsidRPr="00AD429E">
        <w:rPr>
          <w:rFonts w:ascii="Times New Roman" w:hAnsi="Times New Roman" w:cs="Times New Roman"/>
          <w:i w:val="0"/>
          <w:color w:val="auto"/>
          <w:sz w:val="28"/>
          <w:szCs w:val="28"/>
          <w:lang w:val="uk-UA"/>
        </w:rPr>
        <w:t xml:space="preserve"> о </w:t>
      </w:r>
      <w:proofErr w:type="spellStart"/>
      <w:r w:rsidRPr="00AD429E">
        <w:rPr>
          <w:rFonts w:ascii="Times New Roman" w:hAnsi="Times New Roman" w:cs="Times New Roman"/>
          <w:i w:val="0"/>
          <w:color w:val="auto"/>
          <w:sz w:val="28"/>
          <w:szCs w:val="28"/>
          <w:lang w:val="uk-UA"/>
        </w:rPr>
        <w:t>финансовых</w:t>
      </w:r>
      <w:proofErr w:type="spellEnd"/>
      <w:r w:rsidRPr="00AD429E">
        <w:rPr>
          <w:rFonts w:ascii="Times New Roman" w:hAnsi="Times New Roman" w:cs="Times New Roman"/>
          <w:i w:val="0"/>
          <w:color w:val="auto"/>
          <w:sz w:val="28"/>
          <w:szCs w:val="28"/>
          <w:lang w:val="uk-UA"/>
        </w:rPr>
        <w:t xml:space="preserve"> результатах</w:t>
      </w:r>
    </w:p>
    <w:p w:rsidR="009971ED" w:rsidRPr="003C4685" w:rsidRDefault="009971ED" w:rsidP="003E5108">
      <w:pPr>
        <w:spacing w:after="0" w:line="360" w:lineRule="auto"/>
        <w:jc w:val="center"/>
        <w:rPr>
          <w:rFonts w:ascii="Times New Roman" w:hAnsi="Times New Roman" w:cs="Times New Roman"/>
          <w:sz w:val="28"/>
          <w:szCs w:val="28"/>
          <w:lang w:val="uk-UA"/>
        </w:rPr>
      </w:pPr>
    </w:p>
    <w:p w:rsidR="003F2DBF" w:rsidRPr="0051190E" w:rsidRDefault="0051190E" w:rsidP="003E5108">
      <w:pPr>
        <w:spacing w:after="0" w:line="360" w:lineRule="auto"/>
        <w:ind w:firstLine="709"/>
        <w:jc w:val="both"/>
        <w:rPr>
          <w:rFonts w:ascii="Times New Roman" w:hAnsi="Times New Roman" w:cs="Times New Roman"/>
          <w:sz w:val="24"/>
          <w:szCs w:val="24"/>
        </w:rPr>
      </w:pPr>
      <w:r w:rsidRPr="0051190E">
        <w:rPr>
          <w:rFonts w:ascii="Times New Roman" w:hAnsi="Times New Roman" w:cs="Times New Roman"/>
          <w:b/>
          <w:sz w:val="24"/>
          <w:szCs w:val="24"/>
        </w:rPr>
        <w:t>Аннотация.</w:t>
      </w:r>
      <w:r w:rsidRPr="0051190E">
        <w:rPr>
          <w:rFonts w:ascii="Times New Roman" w:hAnsi="Times New Roman" w:cs="Times New Roman"/>
          <w:sz w:val="24"/>
          <w:szCs w:val="24"/>
        </w:rPr>
        <w:t xml:space="preserve"> </w:t>
      </w:r>
      <w:r w:rsidR="008A08D9" w:rsidRPr="0051190E">
        <w:rPr>
          <w:rFonts w:ascii="Times New Roman" w:hAnsi="Times New Roman" w:cs="Times New Roman"/>
          <w:sz w:val="24"/>
          <w:szCs w:val="24"/>
        </w:rPr>
        <w:t xml:space="preserve">В статье </w:t>
      </w:r>
      <w:r w:rsidR="003F2DBF" w:rsidRPr="0051190E">
        <w:rPr>
          <w:rFonts w:ascii="Times New Roman" w:hAnsi="Times New Roman" w:cs="Times New Roman"/>
          <w:sz w:val="24"/>
          <w:szCs w:val="24"/>
        </w:rPr>
        <w:t>описывается один из важнейших критериев, характеризующие всю деятельность предприятия за прошедший год, являются показатели бухгалтерской отчетности. В состав бухгалтерской отчетности включены несколько форм, но наиболее значимыми являются баланс и отчет о финансовых результатах. Формирование показателей отчета о финансовых результатах – ключевой параметр для достоверного анализа работы и оценки ее эффективности.</w:t>
      </w:r>
    </w:p>
    <w:p w:rsidR="00100058" w:rsidRDefault="008A08D9" w:rsidP="00917773">
      <w:pPr>
        <w:spacing w:after="0" w:line="240" w:lineRule="auto"/>
        <w:ind w:firstLine="709"/>
        <w:jc w:val="both"/>
        <w:rPr>
          <w:rFonts w:ascii="Times New Roman" w:hAnsi="Times New Roman" w:cs="Times New Roman"/>
          <w:sz w:val="24"/>
          <w:szCs w:val="24"/>
        </w:rPr>
      </w:pPr>
      <w:r w:rsidRPr="0051190E">
        <w:rPr>
          <w:rFonts w:ascii="Times New Roman" w:hAnsi="Times New Roman" w:cs="Times New Roman"/>
          <w:b/>
          <w:sz w:val="24"/>
          <w:szCs w:val="24"/>
        </w:rPr>
        <w:t>Ключевые слова</w:t>
      </w:r>
      <w:r w:rsidR="004D405E" w:rsidRPr="0051190E">
        <w:rPr>
          <w:rFonts w:ascii="Times New Roman" w:hAnsi="Times New Roman" w:cs="Times New Roman"/>
          <w:b/>
          <w:sz w:val="24"/>
          <w:szCs w:val="24"/>
        </w:rPr>
        <w:t>.</w:t>
      </w:r>
      <w:r w:rsidRPr="0051190E">
        <w:rPr>
          <w:rFonts w:ascii="Times New Roman" w:hAnsi="Times New Roman" w:cs="Times New Roman"/>
          <w:sz w:val="24"/>
          <w:szCs w:val="24"/>
        </w:rPr>
        <w:t xml:space="preserve"> </w:t>
      </w:r>
      <w:r w:rsidR="00100058" w:rsidRPr="0051190E">
        <w:rPr>
          <w:rFonts w:ascii="Times New Roman" w:hAnsi="Times New Roman" w:cs="Times New Roman"/>
          <w:sz w:val="24"/>
          <w:szCs w:val="24"/>
        </w:rPr>
        <w:t xml:space="preserve">Отчет о финансовых результатах, малые предприятия, прибыль, убыток, </w:t>
      </w:r>
      <w:r w:rsidR="001856E4" w:rsidRPr="0051190E">
        <w:rPr>
          <w:rFonts w:ascii="Times New Roman" w:hAnsi="Times New Roman" w:cs="Times New Roman"/>
          <w:sz w:val="24"/>
          <w:szCs w:val="24"/>
        </w:rPr>
        <w:t>доходы, расходы.</w:t>
      </w:r>
    </w:p>
    <w:p w:rsidR="003A3BEF" w:rsidRDefault="003A3BEF" w:rsidP="00917773">
      <w:pPr>
        <w:spacing w:after="0" w:line="240" w:lineRule="auto"/>
        <w:ind w:firstLine="709"/>
        <w:jc w:val="both"/>
        <w:rPr>
          <w:rFonts w:ascii="Times New Roman" w:hAnsi="Times New Roman" w:cs="Times New Roman"/>
          <w:sz w:val="28"/>
          <w:szCs w:val="28"/>
        </w:rPr>
      </w:pPr>
    </w:p>
    <w:p w:rsidR="003A3BEF" w:rsidRPr="00AD429E" w:rsidRDefault="003A3BEF" w:rsidP="00AD429E">
      <w:pPr>
        <w:pStyle w:val="4"/>
        <w:jc w:val="center"/>
        <w:rPr>
          <w:rFonts w:ascii="Times New Roman" w:hAnsi="Times New Roman" w:cs="Times New Roman"/>
          <w:i w:val="0"/>
          <w:color w:val="auto"/>
          <w:sz w:val="28"/>
          <w:szCs w:val="28"/>
          <w:lang w:val="en-US"/>
        </w:rPr>
      </w:pPr>
      <w:r w:rsidRPr="00AD429E">
        <w:rPr>
          <w:rFonts w:ascii="Times New Roman" w:hAnsi="Times New Roman" w:cs="Times New Roman"/>
          <w:i w:val="0"/>
          <w:color w:val="auto"/>
          <w:sz w:val="28"/>
          <w:szCs w:val="28"/>
          <w:lang w:val="en-US"/>
        </w:rPr>
        <w:t>Procedure for the preparation of the financial results report</w:t>
      </w:r>
    </w:p>
    <w:p w:rsidR="003E5108" w:rsidRPr="003E5108" w:rsidRDefault="003E5108" w:rsidP="003E5108">
      <w:pPr>
        <w:spacing w:after="0" w:line="360" w:lineRule="auto"/>
        <w:jc w:val="center"/>
        <w:rPr>
          <w:rFonts w:ascii="Times New Roman" w:hAnsi="Times New Roman" w:cs="Times New Roman"/>
          <w:b/>
          <w:sz w:val="28"/>
          <w:szCs w:val="28"/>
          <w:lang w:val="en-US"/>
        </w:rPr>
      </w:pPr>
    </w:p>
    <w:p w:rsidR="003A3BEF" w:rsidRPr="00A650B2" w:rsidRDefault="00AD429E" w:rsidP="00AD429E">
      <w:pPr>
        <w:spacing w:after="0" w:line="360" w:lineRule="auto"/>
        <w:ind w:firstLine="709"/>
        <w:jc w:val="both"/>
        <w:rPr>
          <w:rFonts w:ascii="Times New Roman" w:hAnsi="Times New Roman" w:cs="Times New Roman"/>
          <w:sz w:val="24"/>
          <w:szCs w:val="24"/>
          <w:lang w:val="en-US"/>
        </w:rPr>
      </w:pPr>
      <w:r w:rsidRPr="00AD429E">
        <w:rPr>
          <w:rFonts w:ascii="Times New Roman" w:hAnsi="Times New Roman" w:cs="Times New Roman"/>
          <w:b/>
          <w:sz w:val="24"/>
          <w:szCs w:val="24"/>
          <w:lang w:val="en-US"/>
        </w:rPr>
        <w:t>Abstract.</w:t>
      </w:r>
      <w:r>
        <w:rPr>
          <w:rFonts w:ascii="Times New Roman" w:hAnsi="Times New Roman" w:cs="Times New Roman"/>
          <w:sz w:val="24"/>
          <w:szCs w:val="24"/>
          <w:lang w:val="en-US"/>
        </w:rPr>
        <w:t xml:space="preserve"> </w:t>
      </w:r>
      <w:r w:rsidR="003A3BEF" w:rsidRPr="00A650B2">
        <w:rPr>
          <w:rFonts w:ascii="Times New Roman" w:hAnsi="Times New Roman" w:cs="Times New Roman"/>
          <w:sz w:val="24"/>
          <w:szCs w:val="24"/>
          <w:lang w:val="en-US"/>
        </w:rPr>
        <w:t>The article describes one of the most important criteria that characterize the entire activity of the enterprise over the past year, are the indicators of financial statements. There are several forms included in the financial statements, but the most significant are the balance sheet and the financial results report. Formation of indicators of the financial results report is a key parameter for a reliable analysis of the work and evaluation of its effectiveness.</w:t>
      </w:r>
    </w:p>
    <w:p w:rsidR="003A3BEF" w:rsidRPr="00A650B2" w:rsidRDefault="003A3BEF" w:rsidP="00917773">
      <w:pPr>
        <w:spacing w:after="0" w:line="240" w:lineRule="auto"/>
        <w:ind w:firstLine="709"/>
        <w:jc w:val="both"/>
        <w:rPr>
          <w:rFonts w:ascii="Times New Roman" w:hAnsi="Times New Roman" w:cs="Times New Roman"/>
          <w:sz w:val="24"/>
          <w:szCs w:val="24"/>
          <w:lang w:val="en-US"/>
        </w:rPr>
      </w:pPr>
      <w:proofErr w:type="gramStart"/>
      <w:r w:rsidRPr="00A650B2">
        <w:rPr>
          <w:rFonts w:ascii="Times New Roman" w:hAnsi="Times New Roman" w:cs="Times New Roman"/>
          <w:b/>
          <w:sz w:val="24"/>
          <w:szCs w:val="24"/>
          <w:lang w:val="en-US"/>
        </w:rPr>
        <w:t>Keywords.</w:t>
      </w:r>
      <w:proofErr w:type="gramEnd"/>
      <w:r w:rsidRPr="00A650B2">
        <w:rPr>
          <w:rFonts w:ascii="Times New Roman" w:hAnsi="Times New Roman" w:cs="Times New Roman"/>
          <w:sz w:val="24"/>
          <w:szCs w:val="24"/>
          <w:lang w:val="en-US"/>
        </w:rPr>
        <w:t xml:space="preserve"> Report on financial results, small businesses, profit, loss, income, expenses.</w:t>
      </w:r>
    </w:p>
    <w:p w:rsidR="003A3BEF" w:rsidRPr="003A3BEF" w:rsidRDefault="003A3BEF" w:rsidP="00917773">
      <w:pPr>
        <w:spacing w:after="0" w:line="240" w:lineRule="auto"/>
        <w:ind w:firstLine="709"/>
        <w:jc w:val="both"/>
        <w:rPr>
          <w:rFonts w:ascii="Times New Roman" w:hAnsi="Times New Roman" w:cs="Times New Roman"/>
          <w:sz w:val="28"/>
          <w:szCs w:val="28"/>
          <w:lang w:val="en-US"/>
        </w:rPr>
      </w:pPr>
    </w:p>
    <w:p w:rsidR="00DB28F1" w:rsidRPr="003C4685" w:rsidRDefault="00DB28F1" w:rsidP="00917773">
      <w:pPr>
        <w:spacing w:after="0" w:line="360" w:lineRule="auto"/>
        <w:ind w:firstLine="709"/>
        <w:jc w:val="both"/>
        <w:rPr>
          <w:rFonts w:ascii="Times New Roman" w:hAnsi="Times New Roman" w:cs="Times New Roman"/>
          <w:sz w:val="28"/>
          <w:szCs w:val="28"/>
        </w:rPr>
      </w:pPr>
      <w:r w:rsidRPr="003C4685">
        <w:rPr>
          <w:rFonts w:ascii="Times New Roman" w:hAnsi="Times New Roman" w:cs="Times New Roman"/>
          <w:sz w:val="28"/>
          <w:szCs w:val="28"/>
        </w:rPr>
        <w:t xml:space="preserve">Одной из форм отчетности, характеризующей финансовый результат функционирования предприятия, является отчет о финансовых результатах. Он считается одним из важнейших элементов бухгалтерской </w:t>
      </w:r>
      <w:proofErr w:type="gramStart"/>
      <w:r w:rsidRPr="003C4685">
        <w:rPr>
          <w:rFonts w:ascii="Times New Roman" w:hAnsi="Times New Roman" w:cs="Times New Roman"/>
          <w:sz w:val="28"/>
          <w:szCs w:val="28"/>
        </w:rPr>
        <w:t>отчетности</w:t>
      </w:r>
      <w:proofErr w:type="gramEnd"/>
      <w:r w:rsidRPr="003C4685">
        <w:rPr>
          <w:rFonts w:ascii="Times New Roman" w:hAnsi="Times New Roman" w:cs="Times New Roman"/>
          <w:sz w:val="28"/>
          <w:szCs w:val="28"/>
        </w:rPr>
        <w:t xml:space="preserve"> и существенно значим для оценки деятельности компании</w:t>
      </w:r>
      <w:r w:rsidR="00F60DE3">
        <w:rPr>
          <w:rFonts w:ascii="Times New Roman" w:hAnsi="Times New Roman" w:cs="Times New Roman"/>
          <w:sz w:val="28"/>
          <w:szCs w:val="28"/>
        </w:rPr>
        <w:t xml:space="preserve"> </w:t>
      </w:r>
      <w:r w:rsidR="00F60DE3" w:rsidRPr="00F60DE3">
        <w:rPr>
          <w:rFonts w:ascii="Times New Roman" w:hAnsi="Times New Roman" w:cs="Times New Roman"/>
          <w:sz w:val="28"/>
          <w:szCs w:val="28"/>
        </w:rPr>
        <w:t>[</w:t>
      </w:r>
      <w:r w:rsidR="00B62F86">
        <w:rPr>
          <w:rFonts w:ascii="Times New Roman" w:hAnsi="Times New Roman" w:cs="Times New Roman"/>
          <w:sz w:val="28"/>
          <w:szCs w:val="28"/>
        </w:rPr>
        <w:t>1, 7, 10</w:t>
      </w:r>
      <w:r w:rsidR="00F60DE3" w:rsidRPr="00F60DE3">
        <w:rPr>
          <w:rFonts w:ascii="Times New Roman" w:hAnsi="Times New Roman" w:cs="Times New Roman"/>
          <w:sz w:val="28"/>
          <w:szCs w:val="28"/>
        </w:rPr>
        <w:t>]</w:t>
      </w:r>
      <w:r w:rsidRPr="003C4685">
        <w:rPr>
          <w:rFonts w:ascii="Times New Roman" w:hAnsi="Times New Roman" w:cs="Times New Roman"/>
          <w:sz w:val="28"/>
          <w:szCs w:val="28"/>
        </w:rPr>
        <w:t>.</w:t>
      </w:r>
    </w:p>
    <w:p w:rsidR="00DB28F1" w:rsidRPr="003C4685" w:rsidRDefault="00DB28F1" w:rsidP="00917773">
      <w:pPr>
        <w:spacing w:after="0" w:line="360" w:lineRule="auto"/>
        <w:ind w:firstLine="709"/>
        <w:jc w:val="both"/>
        <w:rPr>
          <w:rFonts w:ascii="Times New Roman" w:hAnsi="Times New Roman" w:cs="Times New Roman"/>
          <w:sz w:val="28"/>
          <w:szCs w:val="28"/>
        </w:rPr>
      </w:pPr>
      <w:r w:rsidRPr="003C4685">
        <w:rPr>
          <w:rFonts w:ascii="Times New Roman" w:hAnsi="Times New Roman" w:cs="Times New Roman"/>
          <w:sz w:val="28"/>
          <w:szCs w:val="28"/>
        </w:rPr>
        <w:t>Отчет о финансовых результатах, как и вся бухгалтерская (финансовая) отчетность, представляется в комплекте годовой отчетности всеми зарегистрированными юридическими лицами. От составления данного отчета освобождены индивидуальные предприниматели и прочие физические лица, занимающиеся частной практикой, а также бюджетные, кредитные и страховые организации, и государственные (муниципальные) учреждения.</w:t>
      </w:r>
    </w:p>
    <w:p w:rsidR="00DB28F1" w:rsidRPr="003C4685" w:rsidRDefault="00DB28F1" w:rsidP="00917773">
      <w:pPr>
        <w:spacing w:after="0" w:line="360" w:lineRule="auto"/>
        <w:ind w:firstLine="709"/>
        <w:jc w:val="both"/>
        <w:rPr>
          <w:rFonts w:ascii="Times New Roman" w:hAnsi="Times New Roman" w:cs="Times New Roman"/>
          <w:sz w:val="28"/>
          <w:szCs w:val="28"/>
        </w:rPr>
      </w:pPr>
      <w:r w:rsidRPr="003C4685">
        <w:rPr>
          <w:rFonts w:ascii="Times New Roman" w:hAnsi="Times New Roman" w:cs="Times New Roman"/>
          <w:sz w:val="28"/>
          <w:szCs w:val="28"/>
        </w:rPr>
        <w:t>Для малых предприятий разработана упрощенная форма отчетности, включающая в себя только 2 основные формы</w:t>
      </w:r>
      <w:r w:rsidR="00B62F86">
        <w:rPr>
          <w:rFonts w:ascii="Times New Roman" w:hAnsi="Times New Roman" w:cs="Times New Roman"/>
          <w:sz w:val="28"/>
          <w:szCs w:val="28"/>
        </w:rPr>
        <w:t xml:space="preserve"> </w:t>
      </w:r>
      <w:r w:rsidR="00B62F86" w:rsidRPr="00B62F86">
        <w:rPr>
          <w:rFonts w:ascii="Times New Roman" w:hAnsi="Times New Roman" w:cs="Times New Roman"/>
          <w:sz w:val="28"/>
          <w:szCs w:val="28"/>
        </w:rPr>
        <w:t>[</w:t>
      </w:r>
      <w:r w:rsidR="00AB1EDD" w:rsidRPr="00AB1EDD">
        <w:rPr>
          <w:rFonts w:ascii="Times New Roman" w:hAnsi="Times New Roman" w:cs="Times New Roman"/>
          <w:sz w:val="28"/>
          <w:szCs w:val="28"/>
        </w:rPr>
        <w:t>4</w:t>
      </w:r>
      <w:r w:rsidR="00AB1EDD">
        <w:rPr>
          <w:rFonts w:ascii="Times New Roman" w:hAnsi="Times New Roman" w:cs="Times New Roman"/>
          <w:sz w:val="28"/>
          <w:szCs w:val="28"/>
          <w:lang w:val="uk-UA"/>
        </w:rPr>
        <w:t xml:space="preserve">, </w:t>
      </w:r>
      <w:r w:rsidR="00B62F86" w:rsidRPr="00B62F86">
        <w:rPr>
          <w:rFonts w:ascii="Times New Roman" w:hAnsi="Times New Roman" w:cs="Times New Roman"/>
          <w:sz w:val="28"/>
          <w:szCs w:val="28"/>
        </w:rPr>
        <w:t>9]</w:t>
      </w:r>
      <w:r w:rsidRPr="003C4685">
        <w:rPr>
          <w:rFonts w:ascii="Times New Roman" w:hAnsi="Times New Roman" w:cs="Times New Roman"/>
          <w:sz w:val="28"/>
          <w:szCs w:val="28"/>
        </w:rPr>
        <w:t>.</w:t>
      </w:r>
    </w:p>
    <w:p w:rsidR="00DB28F1" w:rsidRDefault="00DB28F1" w:rsidP="00917773">
      <w:pPr>
        <w:spacing w:after="0" w:line="360" w:lineRule="auto"/>
        <w:ind w:firstLine="709"/>
        <w:jc w:val="both"/>
        <w:rPr>
          <w:rFonts w:ascii="Times New Roman" w:hAnsi="Times New Roman" w:cs="Times New Roman"/>
          <w:sz w:val="28"/>
          <w:szCs w:val="28"/>
        </w:rPr>
      </w:pPr>
      <w:r w:rsidRPr="003C4685">
        <w:rPr>
          <w:rFonts w:ascii="Times New Roman" w:hAnsi="Times New Roman" w:cs="Times New Roman"/>
          <w:sz w:val="28"/>
          <w:szCs w:val="28"/>
        </w:rPr>
        <w:t>Предусмотрен список фирм малого бизнеса, на которых наложена обязанность ведения полного учета</w:t>
      </w:r>
      <w:r w:rsidR="000C234A">
        <w:rPr>
          <w:rFonts w:ascii="Times New Roman" w:hAnsi="Times New Roman" w:cs="Times New Roman"/>
          <w:sz w:val="28"/>
          <w:szCs w:val="28"/>
        </w:rPr>
        <w:t xml:space="preserve"> (рисунок 1).</w:t>
      </w:r>
    </w:p>
    <w:p w:rsidR="000C234A" w:rsidRDefault="000C234A" w:rsidP="00917773">
      <w:pPr>
        <w:spacing w:after="0" w:line="360" w:lineRule="auto"/>
        <w:ind w:firstLine="709"/>
        <w:jc w:val="both"/>
        <w:rPr>
          <w:rFonts w:ascii="Times New Roman" w:hAnsi="Times New Roman" w:cs="Times New Roman"/>
          <w:sz w:val="28"/>
          <w:szCs w:val="28"/>
        </w:rPr>
      </w:pPr>
      <w:r w:rsidRPr="003C4685">
        <w:rPr>
          <w:rFonts w:ascii="Times New Roman" w:hAnsi="Times New Roman" w:cs="Times New Roman"/>
          <w:sz w:val="28"/>
          <w:szCs w:val="28"/>
        </w:rPr>
        <w:lastRenderedPageBreak/>
        <w:t>В отчете о финансовых результатах объединены все итоги финансовой деятельности предприятия – здесь отображены сведения не только о полученной в отчетном периоде выручке от основных видов деятельности, но и итоговая прибыль организации в целом</w:t>
      </w:r>
      <w:r w:rsidR="00B62F86" w:rsidRPr="00B62F86">
        <w:rPr>
          <w:rFonts w:ascii="Times New Roman" w:hAnsi="Times New Roman" w:cs="Times New Roman"/>
          <w:sz w:val="28"/>
          <w:szCs w:val="28"/>
        </w:rPr>
        <w:t xml:space="preserve"> [6</w:t>
      </w:r>
      <w:r w:rsidR="00804DDE">
        <w:rPr>
          <w:rFonts w:ascii="Times New Roman" w:hAnsi="Times New Roman" w:cs="Times New Roman"/>
          <w:sz w:val="28"/>
          <w:szCs w:val="28"/>
        </w:rPr>
        <w:t>, 15</w:t>
      </w:r>
      <w:r w:rsidR="00B62F86" w:rsidRPr="00B62F86">
        <w:rPr>
          <w:rFonts w:ascii="Times New Roman" w:hAnsi="Times New Roman" w:cs="Times New Roman"/>
          <w:sz w:val="28"/>
          <w:szCs w:val="28"/>
        </w:rPr>
        <w:t>]</w:t>
      </w:r>
      <w:r w:rsidRPr="003C4685">
        <w:rPr>
          <w:rFonts w:ascii="Times New Roman" w:hAnsi="Times New Roman" w:cs="Times New Roman"/>
          <w:sz w:val="28"/>
          <w:szCs w:val="28"/>
        </w:rPr>
        <w:t>. Анализ сведений дает возможность увидеть реальное финансовое состояние предприятия и составить план по внесению коррективов в учетную политику или в методику ведения бизнеса</w:t>
      </w:r>
    </w:p>
    <w:p w:rsidR="000C234A" w:rsidRPr="003C4685" w:rsidRDefault="000C234A" w:rsidP="00917773">
      <w:pPr>
        <w:spacing w:after="0" w:line="360" w:lineRule="auto"/>
        <w:ind w:firstLine="709"/>
        <w:jc w:val="both"/>
        <w:rPr>
          <w:rFonts w:ascii="Times New Roman" w:hAnsi="Times New Roman" w:cs="Times New Roman"/>
          <w:sz w:val="28"/>
          <w:szCs w:val="28"/>
        </w:rPr>
      </w:pPr>
      <w:r w:rsidRPr="003C4685">
        <w:rPr>
          <w:rFonts w:ascii="Times New Roman" w:hAnsi="Times New Roman" w:cs="Times New Roman"/>
          <w:sz w:val="28"/>
          <w:szCs w:val="28"/>
        </w:rPr>
        <w:t>Бухгалтерская отчетность должна быть составлена и передана в контролирующие органы:</w:t>
      </w:r>
      <w:r w:rsidR="00590B97">
        <w:rPr>
          <w:rFonts w:ascii="Times New Roman" w:hAnsi="Times New Roman" w:cs="Times New Roman"/>
          <w:sz w:val="28"/>
          <w:szCs w:val="28"/>
        </w:rPr>
        <w:t xml:space="preserve"> </w:t>
      </w:r>
      <w:r w:rsidRPr="003C4685">
        <w:rPr>
          <w:rFonts w:ascii="Times New Roman" w:hAnsi="Times New Roman" w:cs="Times New Roman"/>
          <w:sz w:val="28"/>
          <w:szCs w:val="28"/>
        </w:rPr>
        <w:t>ИФНС России по месту регистрации юридического лица;</w:t>
      </w:r>
      <w:r w:rsidR="00590B97">
        <w:rPr>
          <w:rFonts w:ascii="Times New Roman" w:hAnsi="Times New Roman" w:cs="Times New Roman"/>
          <w:sz w:val="28"/>
          <w:szCs w:val="28"/>
        </w:rPr>
        <w:t xml:space="preserve">  </w:t>
      </w:r>
      <w:r w:rsidRPr="003C4685">
        <w:rPr>
          <w:rFonts w:ascii="Times New Roman" w:hAnsi="Times New Roman" w:cs="Times New Roman"/>
          <w:sz w:val="28"/>
          <w:szCs w:val="28"/>
        </w:rPr>
        <w:t>Органы государственной статистики.</w:t>
      </w:r>
    </w:p>
    <w:p w:rsidR="000C234A" w:rsidRDefault="000C234A" w:rsidP="00917773">
      <w:pPr>
        <w:spacing w:after="0" w:line="360" w:lineRule="auto"/>
        <w:ind w:firstLine="709"/>
        <w:jc w:val="both"/>
        <w:rPr>
          <w:rFonts w:ascii="Times New Roman" w:hAnsi="Times New Roman" w:cs="Times New Roman"/>
          <w:sz w:val="28"/>
          <w:szCs w:val="28"/>
        </w:rPr>
      </w:pPr>
      <w:r w:rsidRPr="003C4685">
        <w:rPr>
          <w:rFonts w:ascii="Times New Roman" w:hAnsi="Times New Roman" w:cs="Times New Roman"/>
          <w:sz w:val="28"/>
          <w:szCs w:val="28"/>
        </w:rPr>
        <w:t>Отчетность передается на унифицированных бланках, форма которы</w:t>
      </w:r>
      <w:r w:rsidR="00B62F86">
        <w:rPr>
          <w:rFonts w:ascii="Times New Roman" w:hAnsi="Times New Roman" w:cs="Times New Roman"/>
          <w:sz w:val="28"/>
          <w:szCs w:val="28"/>
        </w:rPr>
        <w:t>х разрабатывается Минфином РФ</w:t>
      </w:r>
      <w:r w:rsidR="00804DDE">
        <w:rPr>
          <w:rFonts w:ascii="Times New Roman" w:hAnsi="Times New Roman" w:cs="Times New Roman"/>
          <w:sz w:val="28"/>
          <w:szCs w:val="28"/>
          <w:lang w:val="uk-UA"/>
        </w:rPr>
        <w:t xml:space="preserve"> </w:t>
      </w:r>
      <w:r w:rsidR="00804DDE" w:rsidRPr="00804DDE">
        <w:rPr>
          <w:rFonts w:ascii="Times New Roman" w:hAnsi="Times New Roman" w:cs="Times New Roman"/>
          <w:sz w:val="28"/>
          <w:szCs w:val="28"/>
        </w:rPr>
        <w:t>[2</w:t>
      </w:r>
      <w:r w:rsidR="00804DDE">
        <w:rPr>
          <w:rFonts w:ascii="Times New Roman" w:hAnsi="Times New Roman" w:cs="Times New Roman"/>
          <w:sz w:val="28"/>
          <w:szCs w:val="28"/>
          <w:lang w:val="uk-UA"/>
        </w:rPr>
        <w:t>,</w:t>
      </w:r>
      <w:r w:rsidR="00804DDE" w:rsidRPr="00804DDE">
        <w:rPr>
          <w:rFonts w:ascii="Times New Roman" w:hAnsi="Times New Roman" w:cs="Times New Roman"/>
          <w:sz w:val="28"/>
          <w:szCs w:val="28"/>
        </w:rPr>
        <w:t xml:space="preserve"> </w:t>
      </w:r>
      <w:r w:rsidR="00804DDE">
        <w:rPr>
          <w:rFonts w:ascii="Times New Roman" w:hAnsi="Times New Roman" w:cs="Times New Roman"/>
          <w:sz w:val="28"/>
          <w:szCs w:val="28"/>
          <w:lang w:val="uk-UA"/>
        </w:rPr>
        <w:t>3</w:t>
      </w:r>
      <w:r w:rsidR="00804DDE" w:rsidRPr="00804DDE">
        <w:rPr>
          <w:rFonts w:ascii="Times New Roman" w:hAnsi="Times New Roman" w:cs="Times New Roman"/>
          <w:sz w:val="28"/>
          <w:szCs w:val="28"/>
        </w:rPr>
        <w:t>]</w:t>
      </w:r>
      <w:r w:rsidR="00B62F86">
        <w:rPr>
          <w:rFonts w:ascii="Times New Roman" w:hAnsi="Times New Roman" w:cs="Times New Roman"/>
          <w:sz w:val="28"/>
          <w:szCs w:val="28"/>
        </w:rPr>
        <w:t xml:space="preserve">. </w:t>
      </w:r>
      <w:r w:rsidRPr="003C4685">
        <w:rPr>
          <w:rFonts w:ascii="Times New Roman" w:hAnsi="Times New Roman" w:cs="Times New Roman"/>
          <w:sz w:val="28"/>
          <w:szCs w:val="28"/>
        </w:rPr>
        <w:t>Коды строк отчета о финансовых результатах также стандартизированы и не подлежат изменению. Малые предприятия имеют право заполнять как сокращенную, так и расширенную форму.</w:t>
      </w:r>
    </w:p>
    <w:p w:rsidR="00062489" w:rsidRDefault="00062489" w:rsidP="00917773">
      <w:pPr>
        <w:spacing w:after="0" w:line="240" w:lineRule="auto"/>
        <w:ind w:firstLine="709"/>
        <w:jc w:val="both"/>
        <w:rPr>
          <w:rFonts w:ascii="Times New Roman" w:hAnsi="Times New Roman" w:cs="Times New Roman"/>
          <w:sz w:val="28"/>
          <w:szCs w:val="28"/>
        </w:rPr>
      </w:pPr>
    </w:p>
    <w:p w:rsidR="000C234A" w:rsidRDefault="000C234A" w:rsidP="00917773">
      <w:pPr>
        <w:spacing w:after="0" w:line="240" w:lineRule="auto"/>
        <w:ind w:firstLine="709"/>
        <w:jc w:val="both"/>
        <w:rPr>
          <w:rFonts w:ascii="Times New Roman" w:hAnsi="Times New Roman" w:cs="Times New Roman"/>
          <w:sz w:val="28"/>
          <w:szCs w:val="28"/>
        </w:rPr>
      </w:pPr>
    </w:p>
    <w:p w:rsidR="000C234A" w:rsidRDefault="007F7586" w:rsidP="00917773">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06368" behindDoc="0" locked="0" layoutInCell="1" allowOverlap="1">
                <wp:simplePos x="0" y="0"/>
                <wp:positionH relativeFrom="column">
                  <wp:posOffset>5775960</wp:posOffset>
                </wp:positionH>
                <wp:positionV relativeFrom="paragraph">
                  <wp:posOffset>142875</wp:posOffset>
                </wp:positionV>
                <wp:extent cx="0" cy="2971800"/>
                <wp:effectExtent l="0" t="0" r="19050" b="19050"/>
                <wp:wrapNone/>
                <wp:docPr id="62" name="Прямая соединительная линия 62"/>
                <wp:cNvGraphicFramePr/>
                <a:graphic xmlns:a="http://schemas.openxmlformats.org/drawingml/2006/main">
                  <a:graphicData uri="http://schemas.microsoft.com/office/word/2010/wordprocessingShape">
                    <wps:wsp>
                      <wps:cNvCnPr/>
                      <wps:spPr>
                        <a:xfrm>
                          <a:off x="0" y="0"/>
                          <a:ext cx="0" cy="2971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62"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454.8pt,11.25pt" to="454.8pt,2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" strokecolor="black [304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01248" behindDoc="0" locked="0" layoutInCell="1" allowOverlap="1">
                <wp:simplePos x="0" y="0"/>
                <wp:positionH relativeFrom="column">
                  <wp:posOffset>-110490</wp:posOffset>
                </wp:positionH>
                <wp:positionV relativeFrom="paragraph">
                  <wp:posOffset>142874</wp:posOffset>
                </wp:positionV>
                <wp:extent cx="0" cy="3590925"/>
                <wp:effectExtent l="0" t="0" r="19050" b="9525"/>
                <wp:wrapNone/>
                <wp:docPr id="56" name="Прямая соединительная линия 56"/>
                <wp:cNvGraphicFramePr/>
                <a:graphic xmlns:a="http://schemas.openxmlformats.org/drawingml/2006/main">
                  <a:graphicData uri="http://schemas.microsoft.com/office/word/2010/wordprocessingShape">
                    <wps:wsp>
                      <wps:cNvCnPr/>
                      <wps:spPr>
                        <a:xfrm>
                          <a:off x="0" y="0"/>
                          <a:ext cx="0" cy="3590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56"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8.7pt,11.25pt" to="-8.7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" strokecolor="black [304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00224" behindDoc="0" locked="0" layoutInCell="1" allowOverlap="1">
                <wp:simplePos x="0" y="0"/>
                <wp:positionH relativeFrom="column">
                  <wp:posOffset>-110490</wp:posOffset>
                </wp:positionH>
                <wp:positionV relativeFrom="paragraph">
                  <wp:posOffset>142875</wp:posOffset>
                </wp:positionV>
                <wp:extent cx="1276350" cy="0"/>
                <wp:effectExtent l="0" t="0" r="19050" b="19050"/>
                <wp:wrapNone/>
                <wp:docPr id="55" name="Прямая соединительная линия 55"/>
                <wp:cNvGraphicFramePr/>
                <a:graphic xmlns:a="http://schemas.openxmlformats.org/drawingml/2006/main">
                  <a:graphicData uri="http://schemas.microsoft.com/office/word/2010/wordprocessingShape">
                    <wps:wsp>
                      <wps:cNvCnPr/>
                      <wps:spPr>
                        <a:xfrm flipH="1">
                          <a:off x="0" y="0"/>
                          <a:ext cx="1276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55" o:spid="_x0000_s1026" style="position:absolute;flip:x;z-index:251700224;visibility:visible;mso-wrap-style:square;mso-wrap-distance-left:9pt;mso-wrap-distance-top:0;mso-wrap-distance-right:9pt;mso-wrap-distance-bottom:0;mso-position-horizontal:absolute;mso-position-horizontal-relative:text;mso-position-vertical:absolute;mso-position-vertical-relative:text" from="-8.7pt,11.25pt" to="91.8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" strokecolor="black [3040]"/>
            </w:pict>
          </mc:Fallback>
        </mc:AlternateContent>
      </w:r>
      <w:r w:rsidR="00F9188D">
        <w:rPr>
          <w:rFonts w:ascii="Times New Roman" w:hAnsi="Times New Roman" w:cs="Times New Roman"/>
          <w:noProof/>
          <w:sz w:val="28"/>
          <w:szCs w:val="28"/>
        </w:rPr>
        <mc:AlternateContent>
          <mc:Choice Requires="wps">
            <w:drawing>
              <wp:anchor distT="0" distB="0" distL="114300" distR="114300" simplePos="0" relativeHeight="251680768" behindDoc="0" locked="0" layoutInCell="1" allowOverlap="1" wp14:anchorId="02DA90ED" wp14:editId="15F68FD2">
                <wp:simplePos x="0" y="0"/>
                <wp:positionH relativeFrom="column">
                  <wp:posOffset>4482465</wp:posOffset>
                </wp:positionH>
                <wp:positionV relativeFrom="paragraph">
                  <wp:posOffset>146685</wp:posOffset>
                </wp:positionV>
                <wp:extent cx="1295400" cy="0"/>
                <wp:effectExtent l="0" t="0" r="19050" b="19050"/>
                <wp:wrapNone/>
                <wp:docPr id="16" name="Прямая соединительная линия 16"/>
                <wp:cNvGraphicFramePr/>
                <a:graphic xmlns:a="http://schemas.openxmlformats.org/drawingml/2006/main">
                  <a:graphicData uri="http://schemas.microsoft.com/office/word/2010/wordprocessingShape">
                    <wps:wsp>
                      <wps:cNvCnPr/>
                      <wps:spPr>
                        <a:xfrm>
                          <a:off x="0" y="0"/>
                          <a:ext cx="1295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6"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352.95pt,11.55pt" to="454.9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" strokecolor="black [3040]"/>
            </w:pict>
          </mc:Fallback>
        </mc:AlternateContent>
      </w:r>
      <w:r w:rsidR="000C234A">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478939FF" wp14:editId="7682D6A2">
                <wp:simplePos x="0" y="0"/>
                <wp:positionH relativeFrom="column">
                  <wp:posOffset>1167765</wp:posOffset>
                </wp:positionH>
                <wp:positionV relativeFrom="paragraph">
                  <wp:posOffset>-81915</wp:posOffset>
                </wp:positionV>
                <wp:extent cx="3314700" cy="504825"/>
                <wp:effectExtent l="0" t="0" r="19050" b="28575"/>
                <wp:wrapNone/>
                <wp:docPr id="1" name="Прямоугольник 1"/>
                <wp:cNvGraphicFramePr/>
                <a:graphic xmlns:a="http://schemas.openxmlformats.org/drawingml/2006/main">
                  <a:graphicData uri="http://schemas.microsoft.com/office/word/2010/wordprocessingShape">
                    <wps:wsp>
                      <wps:cNvSpPr/>
                      <wps:spPr>
                        <a:xfrm>
                          <a:off x="0" y="0"/>
                          <a:ext cx="3314700" cy="504825"/>
                        </a:xfrm>
                        <a:prstGeom prst="rect">
                          <a:avLst/>
                        </a:prstGeom>
                      </wps:spPr>
                      <wps:style>
                        <a:lnRef idx="2">
                          <a:schemeClr val="dk1"/>
                        </a:lnRef>
                        <a:fillRef idx="1">
                          <a:schemeClr val="lt1"/>
                        </a:fillRef>
                        <a:effectRef idx="0">
                          <a:schemeClr val="dk1"/>
                        </a:effectRef>
                        <a:fontRef idx="minor">
                          <a:schemeClr val="dk1"/>
                        </a:fontRef>
                      </wps:style>
                      <wps:txbx>
                        <w:txbxContent>
                          <w:p w:rsidR="00326EA1" w:rsidRPr="00441D2D" w:rsidRDefault="00326EA1" w:rsidP="000C234A">
                            <w:pPr>
                              <w:jc w:val="center"/>
                              <w:rPr>
                                <w:rFonts w:ascii="Times New Roman" w:hAnsi="Times New Roman" w:cs="Times New Roman"/>
                              </w:rPr>
                            </w:pPr>
                            <w:r w:rsidRPr="00441D2D">
                              <w:rPr>
                                <w:rFonts w:ascii="Times New Roman" w:hAnsi="Times New Roman" w:cs="Times New Roman"/>
                              </w:rPr>
                              <w:t>Фирмы малого бизнеса, на которых наложена обязанность ведения полного учета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1" o:spid="_x0000_s1026" style="position:absolute;left:0;text-align:left;margin-left:91.95pt;margin-top:-6.45pt;width:261pt;height:39.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" fillcolor="white [3201]" strokecolor="black [3200]" strokeweight="2pt">
                <v:textbox>
                  <w:txbxContent>
                    <w:p w:rsidR="00326EA1" w:rsidRPr="00441D2D" w:rsidRDefault="00326EA1" w:rsidP="000C234A">
                      <w:pPr>
                        <w:jc w:val="center"/>
                        <w:rPr>
                          <w:rFonts w:ascii="Times New Roman" w:hAnsi="Times New Roman" w:cs="Times New Roman"/>
                        </w:rPr>
                      </w:pPr>
                      <w:r w:rsidRPr="00441D2D">
                        <w:rPr>
                          <w:rFonts w:ascii="Times New Roman" w:hAnsi="Times New Roman" w:cs="Times New Roman"/>
                        </w:rPr>
                        <w:t>Фирмы малого бизнеса, на которых наложена обязанность ведения полного учета</w:t>
                      </w:r>
                    </w:p>
                  </w:txbxContent>
                </v:textbox>
              </v:rect>
            </w:pict>
          </mc:Fallback>
        </mc:AlternateContent>
      </w:r>
    </w:p>
    <w:p w:rsidR="000C234A" w:rsidRDefault="000C234A" w:rsidP="00917773">
      <w:pPr>
        <w:spacing w:after="0" w:line="240" w:lineRule="auto"/>
        <w:ind w:firstLine="709"/>
        <w:jc w:val="both"/>
        <w:rPr>
          <w:rFonts w:ascii="Times New Roman" w:hAnsi="Times New Roman" w:cs="Times New Roman"/>
          <w:sz w:val="28"/>
          <w:szCs w:val="28"/>
        </w:rPr>
      </w:pPr>
    </w:p>
    <w:p w:rsidR="000C234A" w:rsidRDefault="000C234A" w:rsidP="00917773">
      <w:pPr>
        <w:spacing w:after="0" w:line="240" w:lineRule="auto"/>
        <w:ind w:firstLine="709"/>
        <w:jc w:val="both"/>
        <w:rPr>
          <w:rFonts w:ascii="Times New Roman" w:hAnsi="Times New Roman" w:cs="Times New Roman"/>
          <w:sz w:val="28"/>
          <w:szCs w:val="28"/>
        </w:rPr>
      </w:pPr>
    </w:p>
    <w:p w:rsidR="000C234A" w:rsidRDefault="00441D2D" w:rsidP="00917773">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1470ED61" wp14:editId="4B4F64B3">
                <wp:simplePos x="0" y="0"/>
                <wp:positionH relativeFrom="column">
                  <wp:posOffset>3596640</wp:posOffset>
                </wp:positionH>
                <wp:positionV relativeFrom="paragraph">
                  <wp:posOffset>47625</wp:posOffset>
                </wp:positionV>
                <wp:extent cx="1924050" cy="409575"/>
                <wp:effectExtent l="0" t="0" r="19050" b="28575"/>
                <wp:wrapNone/>
                <wp:docPr id="3" name="Прямоугольник 3"/>
                <wp:cNvGraphicFramePr/>
                <a:graphic xmlns:a="http://schemas.openxmlformats.org/drawingml/2006/main">
                  <a:graphicData uri="http://schemas.microsoft.com/office/word/2010/wordprocessingShape">
                    <wps:wsp>
                      <wps:cNvSpPr/>
                      <wps:spPr>
                        <a:xfrm>
                          <a:off x="0" y="0"/>
                          <a:ext cx="1924050" cy="409575"/>
                        </a:xfrm>
                        <a:prstGeom prst="rect">
                          <a:avLst/>
                        </a:prstGeom>
                        <a:solidFill>
                          <a:sysClr val="window" lastClr="FFFFFF"/>
                        </a:solidFill>
                        <a:ln w="25400" cap="flat" cmpd="sng" algn="ctr">
                          <a:solidFill>
                            <a:sysClr val="windowText" lastClr="000000"/>
                          </a:solidFill>
                          <a:prstDash val="solid"/>
                        </a:ln>
                        <a:effectLst/>
                      </wps:spPr>
                      <wps:txbx>
                        <w:txbxContent>
                          <w:p w:rsidR="00326EA1" w:rsidRPr="00441D2D" w:rsidRDefault="00326EA1" w:rsidP="00441D2D">
                            <w:pPr>
                              <w:jc w:val="center"/>
                            </w:pPr>
                            <w:r>
                              <w:rPr>
                                <w:rFonts w:ascii="Times New Roman" w:hAnsi="Times New Roman" w:cs="Times New Roman"/>
                              </w:rPr>
                              <w:t>Н</w:t>
                            </w:r>
                            <w:r w:rsidRPr="00441D2D">
                              <w:rPr>
                                <w:rFonts w:ascii="Times New Roman" w:hAnsi="Times New Roman" w:cs="Times New Roman"/>
                              </w:rPr>
                              <w:t>отариальные палаты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 o:spid="_x0000_s1027" style="position:absolute;left:0;text-align:left;margin-left:283.2pt;margin-top:3.75pt;width:151.5pt;height:3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" fillcolor="window" strokecolor="windowText" strokeweight="2pt">
                <v:textbox>
                  <w:txbxContent>
                    <w:p w:rsidR="00326EA1" w:rsidRPr="00441D2D" w:rsidRDefault="00326EA1" w:rsidP="00441D2D">
                      <w:pPr>
                        <w:jc w:val="center"/>
                      </w:pPr>
                      <w:r>
                        <w:rPr>
                          <w:rFonts w:ascii="Times New Roman" w:hAnsi="Times New Roman" w:cs="Times New Roman"/>
                        </w:rPr>
                        <w:t>Н</w:t>
                      </w:r>
                      <w:r w:rsidRPr="00441D2D">
                        <w:rPr>
                          <w:rFonts w:ascii="Times New Roman" w:hAnsi="Times New Roman" w:cs="Times New Roman"/>
                        </w:rPr>
                        <w:t>отариальные палаты</w:t>
                      </w:r>
                    </w:p>
                  </w:txbxContent>
                </v:textbox>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3FD7054A" wp14:editId="36F2AEB1">
                <wp:simplePos x="0" y="0"/>
                <wp:positionH relativeFrom="column">
                  <wp:posOffset>262890</wp:posOffset>
                </wp:positionH>
                <wp:positionV relativeFrom="paragraph">
                  <wp:posOffset>47624</wp:posOffset>
                </wp:positionV>
                <wp:extent cx="2124075" cy="1019175"/>
                <wp:effectExtent l="0" t="0" r="28575" b="28575"/>
                <wp:wrapNone/>
                <wp:docPr id="2" name="Прямоугольник 2"/>
                <wp:cNvGraphicFramePr/>
                <a:graphic xmlns:a="http://schemas.openxmlformats.org/drawingml/2006/main">
                  <a:graphicData uri="http://schemas.microsoft.com/office/word/2010/wordprocessingShape">
                    <wps:wsp>
                      <wps:cNvSpPr/>
                      <wps:spPr>
                        <a:xfrm>
                          <a:off x="0" y="0"/>
                          <a:ext cx="2124075" cy="1019175"/>
                        </a:xfrm>
                        <a:prstGeom prst="rect">
                          <a:avLst/>
                        </a:prstGeom>
                      </wps:spPr>
                      <wps:style>
                        <a:lnRef idx="2">
                          <a:schemeClr val="dk1"/>
                        </a:lnRef>
                        <a:fillRef idx="1">
                          <a:schemeClr val="lt1"/>
                        </a:fillRef>
                        <a:effectRef idx="0">
                          <a:schemeClr val="dk1"/>
                        </a:effectRef>
                        <a:fontRef idx="minor">
                          <a:schemeClr val="dk1"/>
                        </a:fontRef>
                      </wps:style>
                      <wps:txbx>
                        <w:txbxContent>
                          <w:p w:rsidR="00326EA1" w:rsidRDefault="00326EA1" w:rsidP="00441D2D">
                            <w:pPr>
                              <w:jc w:val="center"/>
                            </w:pPr>
                            <w:r w:rsidRPr="00441D2D">
                              <w:rPr>
                                <w:rFonts w:ascii="Times New Roman" w:hAnsi="Times New Roman" w:cs="Times New Roman"/>
                              </w:rPr>
                              <w:t>Компании с обязательной аудиторской проверкой годовой отчетности согласно действующему</w:t>
                            </w:r>
                            <w:r w:rsidRPr="00441D2D">
                              <w:t xml:space="preserve"> законодательству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28" style="position:absolute;left:0;text-align:left;margin-left:20.7pt;margin-top:3.75pt;width:167.25pt;height:8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" fillcolor="white [3201]" strokecolor="black [3200]" strokeweight="2pt">
                <v:textbox>
                  <w:txbxContent>
                    <w:p w:rsidR="00326EA1" w:rsidRDefault="00326EA1" w:rsidP="00441D2D">
                      <w:pPr>
                        <w:jc w:val="center"/>
                      </w:pPr>
                      <w:r w:rsidRPr="00441D2D">
                        <w:rPr>
                          <w:rFonts w:ascii="Times New Roman" w:hAnsi="Times New Roman" w:cs="Times New Roman"/>
                        </w:rPr>
                        <w:t>Компании с обязательной аудиторской проверкой годовой отчетности согласно действующему</w:t>
                      </w:r>
                      <w:r w:rsidRPr="00441D2D">
                        <w:t xml:space="preserve"> законодательству</w:t>
                      </w:r>
                    </w:p>
                  </w:txbxContent>
                </v:textbox>
              </v:rect>
            </w:pict>
          </mc:Fallback>
        </mc:AlternateContent>
      </w:r>
    </w:p>
    <w:p w:rsidR="000C234A" w:rsidRDefault="007F7586" w:rsidP="00917773">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09440" behindDoc="0" locked="0" layoutInCell="1" allowOverlap="1">
                <wp:simplePos x="0" y="0"/>
                <wp:positionH relativeFrom="column">
                  <wp:posOffset>5518785</wp:posOffset>
                </wp:positionH>
                <wp:positionV relativeFrom="paragraph">
                  <wp:posOffset>30480</wp:posOffset>
                </wp:positionV>
                <wp:extent cx="257175" cy="38100"/>
                <wp:effectExtent l="38100" t="57150" r="0" b="95250"/>
                <wp:wrapNone/>
                <wp:docPr id="65" name="Прямая со стрелкой 65"/>
                <wp:cNvGraphicFramePr/>
                <a:graphic xmlns:a="http://schemas.openxmlformats.org/drawingml/2006/main">
                  <a:graphicData uri="http://schemas.microsoft.com/office/word/2010/wordprocessingShape">
                    <wps:wsp>
                      <wps:cNvCnPr/>
                      <wps:spPr>
                        <a:xfrm flipH="1">
                          <a:off x="0" y="0"/>
                          <a:ext cx="257175" cy="381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65" o:spid="_x0000_s1026" type="#_x0000_t32" style="position:absolute;margin-left:434.55pt;margin-top:2.4pt;width:20.25pt;height:3pt;flip:x;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" strokecolor="black [3040]">
                <v:stroke endarrow="open"/>
              </v:shape>
            </w:pict>
          </mc:Fallback>
        </mc:AlternateContent>
      </w:r>
    </w:p>
    <w:p w:rsidR="000C234A" w:rsidRDefault="007F7586" w:rsidP="00917773">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05344" behindDoc="0" locked="0" layoutInCell="1" allowOverlap="1">
                <wp:simplePos x="0" y="0"/>
                <wp:positionH relativeFrom="column">
                  <wp:posOffset>-110490</wp:posOffset>
                </wp:positionH>
                <wp:positionV relativeFrom="paragraph">
                  <wp:posOffset>45085</wp:posOffset>
                </wp:positionV>
                <wp:extent cx="371475" cy="0"/>
                <wp:effectExtent l="0" t="76200" r="28575" b="114300"/>
                <wp:wrapNone/>
                <wp:docPr id="60" name="Прямая со стрелкой 60"/>
                <wp:cNvGraphicFramePr/>
                <a:graphic xmlns:a="http://schemas.openxmlformats.org/drawingml/2006/main">
                  <a:graphicData uri="http://schemas.microsoft.com/office/word/2010/wordprocessingShape">
                    <wps:wsp>
                      <wps:cNvCnPr/>
                      <wps:spPr>
                        <a:xfrm>
                          <a:off x="0" y="0"/>
                          <a:ext cx="37147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60" o:spid="_x0000_s1026" type="#_x0000_t32" style="position:absolute;margin-left:-8.7pt;margin-top:3.55pt;width:29.25pt;height:0;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" strokecolor="black [3040]">
                <v:stroke endarrow="open"/>
              </v:shape>
            </w:pict>
          </mc:Fallback>
        </mc:AlternateContent>
      </w:r>
    </w:p>
    <w:p w:rsidR="003A3BEF" w:rsidRDefault="003A3BEF" w:rsidP="00917773">
      <w:pPr>
        <w:spacing w:after="0" w:line="240" w:lineRule="auto"/>
        <w:ind w:firstLine="709"/>
        <w:jc w:val="both"/>
        <w:rPr>
          <w:rFonts w:ascii="Times New Roman" w:hAnsi="Times New Roman" w:cs="Times New Roman"/>
          <w:sz w:val="28"/>
          <w:szCs w:val="28"/>
        </w:rPr>
      </w:pPr>
    </w:p>
    <w:p w:rsidR="00441D2D" w:rsidRDefault="00441D2D" w:rsidP="00917773">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51AA86C7" wp14:editId="16016FDE">
                <wp:simplePos x="0" y="0"/>
                <wp:positionH relativeFrom="column">
                  <wp:posOffset>3596640</wp:posOffset>
                </wp:positionH>
                <wp:positionV relativeFrom="paragraph">
                  <wp:posOffset>110490</wp:posOffset>
                </wp:positionV>
                <wp:extent cx="1924050" cy="866775"/>
                <wp:effectExtent l="0" t="0" r="19050" b="28575"/>
                <wp:wrapNone/>
                <wp:docPr id="7" name="Прямоугольник 7"/>
                <wp:cNvGraphicFramePr/>
                <a:graphic xmlns:a="http://schemas.openxmlformats.org/drawingml/2006/main">
                  <a:graphicData uri="http://schemas.microsoft.com/office/word/2010/wordprocessingShape">
                    <wps:wsp>
                      <wps:cNvSpPr/>
                      <wps:spPr>
                        <a:xfrm>
                          <a:off x="0" y="0"/>
                          <a:ext cx="1924050" cy="866775"/>
                        </a:xfrm>
                        <a:prstGeom prst="rect">
                          <a:avLst/>
                        </a:prstGeom>
                        <a:solidFill>
                          <a:sysClr val="window" lastClr="FFFFFF"/>
                        </a:solidFill>
                        <a:ln w="25400" cap="flat" cmpd="sng" algn="ctr">
                          <a:solidFill>
                            <a:sysClr val="windowText" lastClr="000000"/>
                          </a:solidFill>
                          <a:prstDash val="solid"/>
                        </a:ln>
                        <a:effectLst/>
                      </wps:spPr>
                      <wps:txbx>
                        <w:txbxContent>
                          <w:p w:rsidR="00326EA1" w:rsidRPr="00441D2D" w:rsidRDefault="00326EA1" w:rsidP="00441D2D">
                            <w:pPr>
                              <w:jc w:val="center"/>
                            </w:pPr>
                            <w:proofErr w:type="gramStart"/>
                            <w:r>
                              <w:rPr>
                                <w:rFonts w:ascii="Times New Roman" w:hAnsi="Times New Roman" w:cs="Times New Roman"/>
                              </w:rPr>
                              <w:t>Фирмы</w:t>
                            </w:r>
                            <w:proofErr w:type="gramEnd"/>
                            <w:r>
                              <w:rPr>
                                <w:rFonts w:ascii="Times New Roman" w:hAnsi="Times New Roman" w:cs="Times New Roman"/>
                              </w:rPr>
                              <w:t xml:space="preserve"> </w:t>
                            </w:r>
                            <w:r w:rsidRPr="00441D2D">
                              <w:rPr>
                                <w:rFonts w:ascii="Times New Roman" w:hAnsi="Times New Roman" w:cs="Times New Roman"/>
                              </w:rPr>
                              <w:t>специализирующиеся на юридических</w:t>
                            </w:r>
                            <w:r w:rsidRPr="003C4685">
                              <w:rPr>
                                <w:rFonts w:ascii="Times New Roman" w:hAnsi="Times New Roman" w:cs="Times New Roman"/>
                                <w:sz w:val="28"/>
                                <w:szCs w:val="28"/>
                              </w:rPr>
                              <w:t xml:space="preserve"> </w:t>
                            </w:r>
                            <w:r w:rsidRPr="00441D2D">
                              <w:rPr>
                                <w:rFonts w:ascii="Times New Roman" w:hAnsi="Times New Roman" w:cs="Times New Roman"/>
                              </w:rPr>
                              <w:t>консультациях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 o:spid="_x0000_s1029" style="position:absolute;left:0;text-align:left;margin-left:283.2pt;margin-top:8.7pt;width:151.5pt;height:68.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" fillcolor="window" strokecolor="windowText" strokeweight="2pt">
                <v:textbox>
                  <w:txbxContent>
                    <w:p w:rsidR="00326EA1" w:rsidRPr="00441D2D" w:rsidRDefault="00326EA1" w:rsidP="00441D2D">
                      <w:pPr>
                        <w:jc w:val="center"/>
                      </w:pPr>
                      <w:proofErr w:type="gramStart"/>
                      <w:r>
                        <w:rPr>
                          <w:rFonts w:ascii="Times New Roman" w:hAnsi="Times New Roman" w:cs="Times New Roman"/>
                        </w:rPr>
                        <w:t>Фирмы</w:t>
                      </w:r>
                      <w:proofErr w:type="gramEnd"/>
                      <w:r>
                        <w:rPr>
                          <w:rFonts w:ascii="Times New Roman" w:hAnsi="Times New Roman" w:cs="Times New Roman"/>
                        </w:rPr>
                        <w:t xml:space="preserve"> </w:t>
                      </w:r>
                      <w:r w:rsidRPr="00441D2D">
                        <w:rPr>
                          <w:rFonts w:ascii="Times New Roman" w:hAnsi="Times New Roman" w:cs="Times New Roman"/>
                        </w:rPr>
                        <w:t>специализирующиеся на юридических</w:t>
                      </w:r>
                      <w:r w:rsidRPr="003C4685">
                        <w:rPr>
                          <w:rFonts w:ascii="Times New Roman" w:hAnsi="Times New Roman" w:cs="Times New Roman"/>
                          <w:sz w:val="28"/>
                          <w:szCs w:val="28"/>
                        </w:rPr>
                        <w:t xml:space="preserve"> </w:t>
                      </w:r>
                      <w:r w:rsidRPr="00441D2D">
                        <w:rPr>
                          <w:rFonts w:ascii="Times New Roman" w:hAnsi="Times New Roman" w:cs="Times New Roman"/>
                        </w:rPr>
                        <w:t>консультациях</w:t>
                      </w:r>
                    </w:p>
                  </w:txbxContent>
                </v:textbox>
              </v:rect>
            </w:pict>
          </mc:Fallback>
        </mc:AlternateContent>
      </w:r>
    </w:p>
    <w:p w:rsidR="00441D2D" w:rsidRDefault="00441D2D" w:rsidP="00917773">
      <w:pPr>
        <w:spacing w:after="0" w:line="240" w:lineRule="auto"/>
        <w:ind w:firstLine="709"/>
        <w:jc w:val="both"/>
        <w:rPr>
          <w:rFonts w:ascii="Times New Roman" w:hAnsi="Times New Roman" w:cs="Times New Roman"/>
          <w:sz w:val="28"/>
          <w:szCs w:val="28"/>
        </w:rPr>
      </w:pPr>
    </w:p>
    <w:p w:rsidR="00441D2D" w:rsidRDefault="007F7586" w:rsidP="00917773">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08416" behindDoc="0" locked="0" layoutInCell="1" allowOverlap="1">
                <wp:simplePos x="0" y="0"/>
                <wp:positionH relativeFrom="column">
                  <wp:posOffset>5518785</wp:posOffset>
                </wp:positionH>
                <wp:positionV relativeFrom="paragraph">
                  <wp:posOffset>198755</wp:posOffset>
                </wp:positionV>
                <wp:extent cx="257175" cy="9525"/>
                <wp:effectExtent l="38100" t="76200" r="0" b="104775"/>
                <wp:wrapNone/>
                <wp:docPr id="64" name="Прямая со стрелкой 64"/>
                <wp:cNvGraphicFramePr/>
                <a:graphic xmlns:a="http://schemas.openxmlformats.org/drawingml/2006/main">
                  <a:graphicData uri="http://schemas.microsoft.com/office/word/2010/wordprocessingShape">
                    <wps:wsp>
                      <wps:cNvCnPr/>
                      <wps:spPr>
                        <a:xfrm flipH="1" flipV="1">
                          <a:off x="0" y="0"/>
                          <a:ext cx="257175" cy="95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64" o:spid="_x0000_s1026" type="#_x0000_t32" style="position:absolute;margin-left:434.55pt;margin-top:15.65pt;width:20.25pt;height:.75pt;flip:x y;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" strokecolor="black [3040]">
                <v:stroke endarrow="open"/>
              </v:shape>
            </w:pict>
          </mc:Fallback>
        </mc:AlternateContent>
      </w:r>
    </w:p>
    <w:p w:rsidR="00441D2D" w:rsidRDefault="00441D2D" w:rsidP="00917773">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592CB256" wp14:editId="22C27A91">
                <wp:simplePos x="0" y="0"/>
                <wp:positionH relativeFrom="column">
                  <wp:posOffset>262890</wp:posOffset>
                </wp:positionH>
                <wp:positionV relativeFrom="paragraph">
                  <wp:posOffset>116205</wp:posOffset>
                </wp:positionV>
                <wp:extent cx="2133600" cy="523875"/>
                <wp:effectExtent l="0" t="0" r="19050" b="28575"/>
                <wp:wrapNone/>
                <wp:docPr id="4" name="Прямоугольник 4"/>
                <wp:cNvGraphicFramePr/>
                <a:graphic xmlns:a="http://schemas.openxmlformats.org/drawingml/2006/main">
                  <a:graphicData uri="http://schemas.microsoft.com/office/word/2010/wordprocessingShape">
                    <wps:wsp>
                      <wps:cNvSpPr/>
                      <wps:spPr>
                        <a:xfrm>
                          <a:off x="0" y="0"/>
                          <a:ext cx="2133600" cy="523875"/>
                        </a:xfrm>
                        <a:prstGeom prst="rect">
                          <a:avLst/>
                        </a:prstGeom>
                        <a:solidFill>
                          <a:sysClr val="window" lastClr="FFFFFF"/>
                        </a:solidFill>
                        <a:ln w="25400" cap="flat" cmpd="sng" algn="ctr">
                          <a:solidFill>
                            <a:sysClr val="windowText" lastClr="000000"/>
                          </a:solidFill>
                          <a:prstDash val="solid"/>
                        </a:ln>
                        <a:effectLst/>
                      </wps:spPr>
                      <wps:txbx>
                        <w:txbxContent>
                          <w:p w:rsidR="00326EA1" w:rsidRPr="00441D2D" w:rsidRDefault="00326EA1" w:rsidP="00441D2D">
                            <w:pPr>
                              <w:spacing w:after="0" w:line="240" w:lineRule="auto"/>
                              <w:jc w:val="both"/>
                              <w:rPr>
                                <w:rFonts w:ascii="Times New Roman" w:hAnsi="Times New Roman" w:cs="Times New Roman"/>
                              </w:rPr>
                            </w:pPr>
                            <w:r>
                              <w:rPr>
                                <w:rFonts w:ascii="Times New Roman" w:hAnsi="Times New Roman" w:cs="Times New Roman"/>
                              </w:rPr>
                              <w:t>К</w:t>
                            </w:r>
                            <w:r w:rsidRPr="00441D2D">
                              <w:rPr>
                                <w:rFonts w:ascii="Times New Roman" w:hAnsi="Times New Roman" w:cs="Times New Roman"/>
                              </w:rPr>
                              <w:t>ооперативы жилищн</w:t>
                            </w:r>
                            <w:r>
                              <w:rPr>
                                <w:rFonts w:ascii="Times New Roman" w:hAnsi="Times New Roman" w:cs="Times New Roman"/>
                              </w:rPr>
                              <w:t>ой и жилищно-строительной сферы</w:t>
                            </w:r>
                          </w:p>
                          <w:p w:rsidR="00326EA1" w:rsidRDefault="00326EA1" w:rsidP="00441D2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 o:spid="_x0000_s1030" style="position:absolute;left:0;text-align:left;margin-left:20.7pt;margin-top:9.15pt;width:168pt;height:4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" fillcolor="window" strokecolor="windowText" strokeweight="2pt">
                <v:textbox>
                  <w:txbxContent>
                    <w:p w:rsidR="00326EA1" w:rsidRPr="00441D2D" w:rsidRDefault="00326EA1" w:rsidP="00441D2D">
                      <w:pPr>
                        <w:spacing w:after="0" w:line="240" w:lineRule="auto"/>
                        <w:jc w:val="both"/>
                        <w:rPr>
                          <w:rFonts w:ascii="Times New Roman" w:hAnsi="Times New Roman" w:cs="Times New Roman"/>
                        </w:rPr>
                      </w:pPr>
                      <w:r>
                        <w:rPr>
                          <w:rFonts w:ascii="Times New Roman" w:hAnsi="Times New Roman" w:cs="Times New Roman"/>
                        </w:rPr>
                        <w:t>К</w:t>
                      </w:r>
                      <w:r w:rsidRPr="00441D2D">
                        <w:rPr>
                          <w:rFonts w:ascii="Times New Roman" w:hAnsi="Times New Roman" w:cs="Times New Roman"/>
                        </w:rPr>
                        <w:t>ооперативы жилищн</w:t>
                      </w:r>
                      <w:r>
                        <w:rPr>
                          <w:rFonts w:ascii="Times New Roman" w:hAnsi="Times New Roman" w:cs="Times New Roman"/>
                        </w:rPr>
                        <w:t>ой и жилищно-строительной сферы</w:t>
                      </w:r>
                    </w:p>
                    <w:p w:rsidR="00326EA1" w:rsidRDefault="00326EA1" w:rsidP="00441D2D"/>
                  </w:txbxContent>
                </v:textbox>
              </v:rect>
            </w:pict>
          </mc:Fallback>
        </mc:AlternateContent>
      </w:r>
    </w:p>
    <w:p w:rsidR="000C234A" w:rsidRDefault="007F7586" w:rsidP="00917773">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04320" behindDoc="0" locked="0" layoutInCell="1" allowOverlap="1">
                <wp:simplePos x="0" y="0"/>
                <wp:positionH relativeFrom="column">
                  <wp:posOffset>-110490</wp:posOffset>
                </wp:positionH>
                <wp:positionV relativeFrom="paragraph">
                  <wp:posOffset>161290</wp:posOffset>
                </wp:positionV>
                <wp:extent cx="371475" cy="0"/>
                <wp:effectExtent l="0" t="76200" r="28575" b="114300"/>
                <wp:wrapNone/>
                <wp:docPr id="59" name="Прямая со стрелкой 59"/>
                <wp:cNvGraphicFramePr/>
                <a:graphic xmlns:a="http://schemas.openxmlformats.org/drawingml/2006/main">
                  <a:graphicData uri="http://schemas.microsoft.com/office/word/2010/wordprocessingShape">
                    <wps:wsp>
                      <wps:cNvCnPr/>
                      <wps:spPr>
                        <a:xfrm>
                          <a:off x="0" y="0"/>
                          <a:ext cx="37147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59" o:spid="_x0000_s1026" type="#_x0000_t32" style="position:absolute;margin-left:-8.7pt;margin-top:12.7pt;width:29.25pt;height:0;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" strokecolor="black [3040]">
                <v:stroke endarrow="open"/>
              </v:shape>
            </w:pict>
          </mc:Fallback>
        </mc:AlternateContent>
      </w:r>
    </w:p>
    <w:p w:rsidR="000C234A" w:rsidRDefault="00441D2D" w:rsidP="00917773">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30521BBB" wp14:editId="58FEA5C8">
                <wp:simplePos x="0" y="0"/>
                <wp:positionH relativeFrom="column">
                  <wp:posOffset>3644265</wp:posOffset>
                </wp:positionH>
                <wp:positionV relativeFrom="paragraph">
                  <wp:posOffset>173990</wp:posOffset>
                </wp:positionV>
                <wp:extent cx="1876425" cy="904875"/>
                <wp:effectExtent l="0" t="0" r="28575" b="28575"/>
                <wp:wrapNone/>
                <wp:docPr id="6" name="Прямоугольник 6"/>
                <wp:cNvGraphicFramePr/>
                <a:graphic xmlns:a="http://schemas.openxmlformats.org/drawingml/2006/main">
                  <a:graphicData uri="http://schemas.microsoft.com/office/word/2010/wordprocessingShape">
                    <wps:wsp>
                      <wps:cNvSpPr/>
                      <wps:spPr>
                        <a:xfrm>
                          <a:off x="0" y="0"/>
                          <a:ext cx="1876425" cy="904875"/>
                        </a:xfrm>
                        <a:prstGeom prst="rect">
                          <a:avLst/>
                        </a:prstGeom>
                        <a:solidFill>
                          <a:sysClr val="window" lastClr="FFFFFF"/>
                        </a:solidFill>
                        <a:ln w="25400" cap="flat" cmpd="sng" algn="ctr">
                          <a:solidFill>
                            <a:sysClr val="windowText" lastClr="000000"/>
                          </a:solidFill>
                          <a:prstDash val="solid"/>
                        </a:ln>
                        <a:effectLst/>
                      </wps:spPr>
                      <wps:txbx>
                        <w:txbxContent>
                          <w:p w:rsidR="00326EA1" w:rsidRPr="00441D2D" w:rsidRDefault="00326EA1" w:rsidP="00441D2D">
                            <w:pPr>
                              <w:jc w:val="center"/>
                            </w:pPr>
                            <w:r>
                              <w:rPr>
                                <w:rFonts w:ascii="Times New Roman" w:hAnsi="Times New Roman" w:cs="Times New Roman"/>
                              </w:rPr>
                              <w:t>Н</w:t>
                            </w:r>
                            <w:r w:rsidRPr="00441D2D">
                              <w:rPr>
                                <w:rFonts w:ascii="Times New Roman" w:hAnsi="Times New Roman" w:cs="Times New Roman"/>
                              </w:rPr>
                              <w:t>екоммерческие предприятия, включенные в реестр в качестве иностранных агентов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 o:spid="_x0000_s1031" style="position:absolute;left:0;text-align:left;margin-left:286.95pt;margin-top:13.7pt;width:147.75pt;height:7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" fillcolor="window" strokecolor="windowText" strokeweight="2pt">
                <v:textbox>
                  <w:txbxContent>
                    <w:p w:rsidR="00326EA1" w:rsidRPr="00441D2D" w:rsidRDefault="00326EA1" w:rsidP="00441D2D">
                      <w:pPr>
                        <w:jc w:val="center"/>
                      </w:pPr>
                      <w:r>
                        <w:rPr>
                          <w:rFonts w:ascii="Times New Roman" w:hAnsi="Times New Roman" w:cs="Times New Roman"/>
                        </w:rPr>
                        <w:t>Н</w:t>
                      </w:r>
                      <w:r w:rsidRPr="00441D2D">
                        <w:rPr>
                          <w:rFonts w:ascii="Times New Roman" w:hAnsi="Times New Roman" w:cs="Times New Roman"/>
                        </w:rPr>
                        <w:t>екоммерческие предприятия, включенные в реестр в качестве иностранных агентов</w:t>
                      </w:r>
                    </w:p>
                  </w:txbxContent>
                </v:textbox>
              </v:rect>
            </w:pict>
          </mc:Fallback>
        </mc:AlternateContent>
      </w:r>
    </w:p>
    <w:p w:rsidR="00441D2D" w:rsidRDefault="00441D2D" w:rsidP="00917773">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3C2AC31F" wp14:editId="4F8C5174">
                <wp:simplePos x="0" y="0"/>
                <wp:positionH relativeFrom="column">
                  <wp:posOffset>262890</wp:posOffset>
                </wp:positionH>
                <wp:positionV relativeFrom="paragraph">
                  <wp:posOffset>169545</wp:posOffset>
                </wp:positionV>
                <wp:extent cx="2133600" cy="523875"/>
                <wp:effectExtent l="0" t="0" r="19050" b="28575"/>
                <wp:wrapNone/>
                <wp:docPr id="5" name="Прямоугольник 5"/>
                <wp:cNvGraphicFramePr/>
                <a:graphic xmlns:a="http://schemas.openxmlformats.org/drawingml/2006/main">
                  <a:graphicData uri="http://schemas.microsoft.com/office/word/2010/wordprocessingShape">
                    <wps:wsp>
                      <wps:cNvSpPr/>
                      <wps:spPr>
                        <a:xfrm>
                          <a:off x="0" y="0"/>
                          <a:ext cx="2133600" cy="523875"/>
                        </a:xfrm>
                        <a:prstGeom prst="rect">
                          <a:avLst/>
                        </a:prstGeom>
                        <a:solidFill>
                          <a:sysClr val="window" lastClr="FFFFFF"/>
                        </a:solidFill>
                        <a:ln w="25400" cap="flat" cmpd="sng" algn="ctr">
                          <a:solidFill>
                            <a:sysClr val="windowText" lastClr="000000"/>
                          </a:solidFill>
                          <a:prstDash val="solid"/>
                        </a:ln>
                        <a:effectLst/>
                      </wps:spPr>
                      <wps:txbx>
                        <w:txbxContent>
                          <w:p w:rsidR="00326EA1" w:rsidRPr="00441D2D" w:rsidRDefault="00326EA1" w:rsidP="00441D2D">
                            <w:pPr>
                              <w:jc w:val="center"/>
                            </w:pPr>
                            <w:r>
                              <w:rPr>
                                <w:rFonts w:ascii="Times New Roman" w:hAnsi="Times New Roman" w:cs="Times New Roman"/>
                              </w:rPr>
                              <w:t>Фирмы</w:t>
                            </w:r>
                            <w:r w:rsidRPr="00441D2D">
                              <w:rPr>
                                <w:rFonts w:ascii="Times New Roman" w:hAnsi="Times New Roman" w:cs="Times New Roman"/>
                              </w:rPr>
                              <w:t xml:space="preserve"> занимающиеся микрофинансированием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 o:spid="_x0000_s1032" style="position:absolute;left:0;text-align:left;margin-left:20.7pt;margin-top:13.35pt;width:168pt;height:4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" fillcolor="window" strokecolor="windowText" strokeweight="2pt">
                <v:textbox>
                  <w:txbxContent>
                    <w:p w:rsidR="00326EA1" w:rsidRPr="00441D2D" w:rsidRDefault="00326EA1" w:rsidP="00441D2D">
                      <w:pPr>
                        <w:jc w:val="center"/>
                      </w:pPr>
                      <w:r>
                        <w:rPr>
                          <w:rFonts w:ascii="Times New Roman" w:hAnsi="Times New Roman" w:cs="Times New Roman"/>
                        </w:rPr>
                        <w:t>Фирмы</w:t>
                      </w:r>
                      <w:r w:rsidRPr="00441D2D">
                        <w:rPr>
                          <w:rFonts w:ascii="Times New Roman" w:hAnsi="Times New Roman" w:cs="Times New Roman"/>
                        </w:rPr>
                        <w:t xml:space="preserve"> занимающиеся микрофинансированием</w:t>
                      </w:r>
                    </w:p>
                  </w:txbxContent>
                </v:textbox>
              </v:rect>
            </w:pict>
          </mc:Fallback>
        </mc:AlternateContent>
      </w:r>
    </w:p>
    <w:p w:rsidR="00441D2D" w:rsidRDefault="00441D2D" w:rsidP="00917773">
      <w:pPr>
        <w:spacing w:after="0" w:line="240" w:lineRule="auto"/>
        <w:ind w:firstLine="709"/>
        <w:jc w:val="both"/>
        <w:rPr>
          <w:rFonts w:ascii="Times New Roman" w:hAnsi="Times New Roman" w:cs="Times New Roman"/>
          <w:sz w:val="28"/>
          <w:szCs w:val="28"/>
        </w:rPr>
      </w:pPr>
    </w:p>
    <w:p w:rsidR="00441D2D" w:rsidRDefault="007F7586" w:rsidP="00917773">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07392" behindDoc="0" locked="0" layoutInCell="1" allowOverlap="1">
                <wp:simplePos x="0" y="0"/>
                <wp:positionH relativeFrom="column">
                  <wp:posOffset>5518785</wp:posOffset>
                </wp:positionH>
                <wp:positionV relativeFrom="paragraph">
                  <wp:posOffset>48260</wp:posOffset>
                </wp:positionV>
                <wp:extent cx="257175" cy="0"/>
                <wp:effectExtent l="38100" t="76200" r="0" b="114300"/>
                <wp:wrapNone/>
                <wp:docPr id="63" name="Прямая со стрелкой 63"/>
                <wp:cNvGraphicFramePr/>
                <a:graphic xmlns:a="http://schemas.openxmlformats.org/drawingml/2006/main">
                  <a:graphicData uri="http://schemas.microsoft.com/office/word/2010/wordprocessingShape">
                    <wps:wsp>
                      <wps:cNvCnPr/>
                      <wps:spPr>
                        <a:xfrm flipH="1">
                          <a:off x="0" y="0"/>
                          <a:ext cx="25717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63" o:spid="_x0000_s1026" type="#_x0000_t32" style="position:absolute;margin-left:434.55pt;margin-top:3.8pt;width:20.25pt;height:0;flip:x;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" strokecolor="black [3040]">
                <v:stroke endarrow="open"/>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03296" behindDoc="0" locked="0" layoutInCell="1" allowOverlap="1">
                <wp:simplePos x="0" y="0"/>
                <wp:positionH relativeFrom="column">
                  <wp:posOffset>-110490</wp:posOffset>
                </wp:positionH>
                <wp:positionV relativeFrom="paragraph">
                  <wp:posOffset>48260</wp:posOffset>
                </wp:positionV>
                <wp:extent cx="371475" cy="0"/>
                <wp:effectExtent l="0" t="76200" r="28575" b="114300"/>
                <wp:wrapNone/>
                <wp:docPr id="58" name="Прямая со стрелкой 58"/>
                <wp:cNvGraphicFramePr/>
                <a:graphic xmlns:a="http://schemas.openxmlformats.org/drawingml/2006/main">
                  <a:graphicData uri="http://schemas.microsoft.com/office/word/2010/wordprocessingShape">
                    <wps:wsp>
                      <wps:cNvCnPr/>
                      <wps:spPr>
                        <a:xfrm>
                          <a:off x="0" y="0"/>
                          <a:ext cx="37147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58" o:spid="_x0000_s1026" type="#_x0000_t32" style="position:absolute;margin-left:-8.7pt;margin-top:3.8pt;width:29.25pt;height:0;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" strokecolor="black [3040]">
                <v:stroke endarrow="open"/>
              </v:shape>
            </w:pict>
          </mc:Fallback>
        </mc:AlternateContent>
      </w:r>
    </w:p>
    <w:p w:rsidR="00441D2D" w:rsidRDefault="00441D2D" w:rsidP="00917773">
      <w:pPr>
        <w:spacing w:after="0" w:line="240" w:lineRule="auto"/>
        <w:ind w:firstLine="709"/>
        <w:jc w:val="both"/>
        <w:rPr>
          <w:rFonts w:ascii="Times New Roman" w:hAnsi="Times New Roman" w:cs="Times New Roman"/>
          <w:sz w:val="28"/>
          <w:szCs w:val="28"/>
        </w:rPr>
      </w:pPr>
    </w:p>
    <w:p w:rsidR="000C234A" w:rsidRDefault="00441D2D" w:rsidP="00917773">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72576" behindDoc="0" locked="0" layoutInCell="1" allowOverlap="1" wp14:anchorId="28704E9E" wp14:editId="7784DAFD">
                <wp:simplePos x="0" y="0"/>
                <wp:positionH relativeFrom="column">
                  <wp:posOffset>262890</wp:posOffset>
                </wp:positionH>
                <wp:positionV relativeFrom="paragraph">
                  <wp:posOffset>56515</wp:posOffset>
                </wp:positionV>
                <wp:extent cx="2124075" cy="504825"/>
                <wp:effectExtent l="0" t="0" r="28575" b="28575"/>
                <wp:wrapNone/>
                <wp:docPr id="8" name="Прямоугольник 8"/>
                <wp:cNvGraphicFramePr/>
                <a:graphic xmlns:a="http://schemas.openxmlformats.org/drawingml/2006/main">
                  <a:graphicData uri="http://schemas.microsoft.com/office/word/2010/wordprocessingShape">
                    <wps:wsp>
                      <wps:cNvSpPr/>
                      <wps:spPr>
                        <a:xfrm>
                          <a:off x="0" y="0"/>
                          <a:ext cx="2124075" cy="504825"/>
                        </a:xfrm>
                        <a:prstGeom prst="rect">
                          <a:avLst/>
                        </a:prstGeom>
                        <a:solidFill>
                          <a:sysClr val="window" lastClr="FFFFFF"/>
                        </a:solidFill>
                        <a:ln w="25400" cap="flat" cmpd="sng" algn="ctr">
                          <a:solidFill>
                            <a:sysClr val="windowText" lastClr="000000"/>
                          </a:solidFill>
                          <a:prstDash val="solid"/>
                        </a:ln>
                        <a:effectLst/>
                      </wps:spPr>
                      <wps:txbx>
                        <w:txbxContent>
                          <w:p w:rsidR="00326EA1" w:rsidRPr="00441D2D" w:rsidRDefault="00326EA1" w:rsidP="00441D2D">
                            <w:pPr>
                              <w:jc w:val="center"/>
                              <w:rPr>
                                <w:rFonts w:ascii="Times New Roman" w:hAnsi="Times New Roman" w:cs="Times New Roman"/>
                              </w:rPr>
                            </w:pPr>
                            <w:r>
                              <w:rPr>
                                <w:rFonts w:ascii="Times New Roman" w:hAnsi="Times New Roman" w:cs="Times New Roman"/>
                              </w:rPr>
                              <w:t>К</w:t>
                            </w:r>
                            <w:r w:rsidRPr="00441D2D">
                              <w:rPr>
                                <w:rFonts w:ascii="Times New Roman" w:hAnsi="Times New Roman" w:cs="Times New Roman"/>
                              </w:rPr>
                              <w:t>редитные потребительские кооперативы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 o:spid="_x0000_s1033" style="position:absolute;left:0;text-align:left;margin-left:20.7pt;margin-top:4.45pt;width:167.25pt;height:39.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" fillcolor="window" strokecolor="windowText" strokeweight="2pt">
                <v:textbox>
                  <w:txbxContent>
                    <w:p w:rsidR="00326EA1" w:rsidRPr="00441D2D" w:rsidRDefault="00326EA1" w:rsidP="00441D2D">
                      <w:pPr>
                        <w:jc w:val="center"/>
                        <w:rPr>
                          <w:rFonts w:ascii="Times New Roman" w:hAnsi="Times New Roman" w:cs="Times New Roman"/>
                        </w:rPr>
                      </w:pPr>
                      <w:r>
                        <w:rPr>
                          <w:rFonts w:ascii="Times New Roman" w:hAnsi="Times New Roman" w:cs="Times New Roman"/>
                        </w:rPr>
                        <w:t>К</w:t>
                      </w:r>
                      <w:r w:rsidRPr="00441D2D">
                        <w:rPr>
                          <w:rFonts w:ascii="Times New Roman" w:hAnsi="Times New Roman" w:cs="Times New Roman"/>
                        </w:rPr>
                        <w:t>редитные потребительские кооперативы</w:t>
                      </w:r>
                    </w:p>
                  </w:txbxContent>
                </v:textbox>
              </v:rect>
            </w:pict>
          </mc:Fallback>
        </mc:AlternateContent>
      </w:r>
    </w:p>
    <w:p w:rsidR="000C234A" w:rsidRDefault="007F7586" w:rsidP="00917773">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02272" behindDoc="0" locked="0" layoutInCell="1" allowOverlap="1">
                <wp:simplePos x="0" y="0"/>
                <wp:positionH relativeFrom="column">
                  <wp:posOffset>-110490</wp:posOffset>
                </wp:positionH>
                <wp:positionV relativeFrom="paragraph">
                  <wp:posOffset>53975</wp:posOffset>
                </wp:positionV>
                <wp:extent cx="371475" cy="0"/>
                <wp:effectExtent l="0" t="76200" r="28575" b="114300"/>
                <wp:wrapNone/>
                <wp:docPr id="57" name="Прямая со стрелкой 57"/>
                <wp:cNvGraphicFramePr/>
                <a:graphic xmlns:a="http://schemas.openxmlformats.org/drawingml/2006/main">
                  <a:graphicData uri="http://schemas.microsoft.com/office/word/2010/wordprocessingShape">
                    <wps:wsp>
                      <wps:cNvCnPr/>
                      <wps:spPr>
                        <a:xfrm>
                          <a:off x="0" y="0"/>
                          <a:ext cx="37147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57" o:spid="_x0000_s1026" type="#_x0000_t32" style="position:absolute;margin-left:-8.7pt;margin-top:4.25pt;width:29.25pt;height:0;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" strokecolor="black [3040]">
                <v:stroke endarrow="open"/>
              </v:shape>
            </w:pict>
          </mc:Fallback>
        </mc:AlternateContent>
      </w:r>
    </w:p>
    <w:p w:rsidR="00441D2D" w:rsidRDefault="00441D2D" w:rsidP="00917773">
      <w:pPr>
        <w:spacing w:after="0" w:line="240" w:lineRule="auto"/>
        <w:ind w:firstLine="709"/>
        <w:jc w:val="both"/>
        <w:rPr>
          <w:rFonts w:ascii="Times New Roman" w:hAnsi="Times New Roman" w:cs="Times New Roman"/>
          <w:sz w:val="28"/>
          <w:szCs w:val="28"/>
        </w:rPr>
      </w:pPr>
    </w:p>
    <w:p w:rsidR="00441D2D" w:rsidRDefault="00441D2D" w:rsidP="00917773">
      <w:pPr>
        <w:spacing w:after="0" w:line="240" w:lineRule="auto"/>
        <w:ind w:firstLine="709"/>
        <w:jc w:val="both"/>
        <w:rPr>
          <w:rFonts w:ascii="Times New Roman" w:hAnsi="Times New Roman" w:cs="Times New Roman"/>
          <w:sz w:val="28"/>
          <w:szCs w:val="28"/>
        </w:rPr>
      </w:pPr>
    </w:p>
    <w:p w:rsidR="00F9188D" w:rsidRDefault="00F9188D" w:rsidP="0091777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Рисунок 1. </w:t>
      </w:r>
      <w:proofErr w:type="gramStart"/>
      <w:r w:rsidR="00C85A13">
        <w:rPr>
          <w:rFonts w:ascii="Times New Roman" w:hAnsi="Times New Roman" w:cs="Times New Roman"/>
          <w:sz w:val="28"/>
          <w:szCs w:val="28"/>
        </w:rPr>
        <w:t>Фирмы</w:t>
      </w:r>
      <w:proofErr w:type="gramEnd"/>
      <w:r w:rsidR="00C85A13">
        <w:rPr>
          <w:rFonts w:ascii="Times New Roman" w:hAnsi="Times New Roman" w:cs="Times New Roman"/>
          <w:sz w:val="28"/>
          <w:szCs w:val="28"/>
        </w:rPr>
        <w:t xml:space="preserve"> на которых наложена обязанность ведения полного учета.</w:t>
      </w:r>
    </w:p>
    <w:p w:rsidR="00CF6019" w:rsidRPr="00AD429E" w:rsidRDefault="00E41334" w:rsidP="00AD429E">
      <w:pPr>
        <w:pStyle w:val="4"/>
        <w:jc w:val="center"/>
        <w:rPr>
          <w:rFonts w:ascii="Times New Roman" w:hAnsi="Times New Roman" w:cs="Times New Roman"/>
          <w:i w:val="0"/>
          <w:color w:val="auto"/>
          <w:sz w:val="28"/>
          <w:szCs w:val="28"/>
        </w:rPr>
      </w:pPr>
      <w:r w:rsidRPr="00AD429E">
        <w:rPr>
          <w:rFonts w:ascii="Times New Roman" w:hAnsi="Times New Roman" w:cs="Times New Roman"/>
          <w:i w:val="0"/>
          <w:color w:val="auto"/>
          <w:sz w:val="28"/>
          <w:szCs w:val="28"/>
        </w:rPr>
        <w:lastRenderedPageBreak/>
        <w:t>Порядок заполнения отчета о финансовых результатах</w:t>
      </w:r>
      <w:r w:rsidR="00B62F86" w:rsidRPr="00AD429E">
        <w:rPr>
          <w:rFonts w:ascii="Times New Roman" w:hAnsi="Times New Roman" w:cs="Times New Roman"/>
          <w:i w:val="0"/>
          <w:color w:val="auto"/>
          <w:sz w:val="28"/>
          <w:szCs w:val="28"/>
        </w:rPr>
        <w:t xml:space="preserve"> [5</w:t>
      </w:r>
      <w:r w:rsidR="00C563CF" w:rsidRPr="00AD429E">
        <w:rPr>
          <w:rFonts w:ascii="Times New Roman" w:hAnsi="Times New Roman" w:cs="Times New Roman"/>
          <w:i w:val="0"/>
          <w:color w:val="auto"/>
          <w:sz w:val="28"/>
          <w:szCs w:val="28"/>
        </w:rPr>
        <w:t>, 8]</w:t>
      </w:r>
      <w:r w:rsidRPr="00AD429E">
        <w:rPr>
          <w:rFonts w:ascii="Times New Roman" w:hAnsi="Times New Roman" w:cs="Times New Roman"/>
          <w:i w:val="0"/>
          <w:color w:val="auto"/>
          <w:sz w:val="28"/>
          <w:szCs w:val="28"/>
        </w:rPr>
        <w:t>.</w:t>
      </w:r>
    </w:p>
    <w:p w:rsidR="003C78BC" w:rsidRPr="00C2442B" w:rsidRDefault="003C78BC" w:rsidP="00917773">
      <w:pPr>
        <w:spacing w:before="100" w:beforeAutospacing="1" w:after="100" w:afterAutospacing="1" w:line="240" w:lineRule="auto"/>
        <w:jc w:val="both"/>
        <w:rPr>
          <w:rFonts w:ascii="Times New Roman" w:eastAsia="Times New Roman" w:hAnsi="Times New Roman" w:cs="Times New Roman"/>
          <w:sz w:val="28"/>
          <w:szCs w:val="28"/>
        </w:rPr>
      </w:pPr>
      <w:r w:rsidRPr="003C78BC">
        <w:rPr>
          <w:rFonts w:ascii="Times New Roman" w:eastAsia="Times New Roman" w:hAnsi="Times New Roman" w:cs="Times New Roman"/>
          <w:sz w:val="28"/>
          <w:szCs w:val="28"/>
        </w:rPr>
        <w:t>В строке 2110 "Выручка" укажите величину, рассчитанную по формуле:</w:t>
      </w:r>
    </w:p>
    <w:p w:rsidR="003C78BC" w:rsidRPr="003C78BC" w:rsidRDefault="003C78BC" w:rsidP="00917773">
      <w:pPr>
        <w:spacing w:before="100" w:beforeAutospacing="1" w:after="100" w:afterAutospacing="1" w:line="240" w:lineRule="auto"/>
        <w:jc w:val="both"/>
        <w:rPr>
          <w:rFonts w:ascii="Arial" w:eastAsia="Times New Roman" w:hAnsi="Arial" w:cs="Arial"/>
          <w:sz w:val="23"/>
          <w:szCs w:val="23"/>
        </w:rPr>
      </w:pPr>
      <w:r>
        <w:rPr>
          <w:rFonts w:ascii="Arial" w:eastAsia="Times New Roman" w:hAnsi="Arial" w:cs="Arial"/>
          <w:noProof/>
          <w:sz w:val="23"/>
          <w:szCs w:val="23"/>
        </w:rPr>
        <mc:AlternateContent>
          <mc:Choice Requires="wps">
            <w:drawing>
              <wp:anchor distT="0" distB="0" distL="114300" distR="114300" simplePos="0" relativeHeight="251685888" behindDoc="0" locked="0" layoutInCell="1" allowOverlap="1" wp14:anchorId="4AF2CFB5" wp14:editId="60173B6D">
                <wp:simplePos x="0" y="0"/>
                <wp:positionH relativeFrom="column">
                  <wp:posOffset>22860</wp:posOffset>
                </wp:positionH>
                <wp:positionV relativeFrom="paragraph">
                  <wp:posOffset>85090</wp:posOffset>
                </wp:positionV>
                <wp:extent cx="5610225" cy="838200"/>
                <wp:effectExtent l="0" t="0" r="9525" b="0"/>
                <wp:wrapNone/>
                <wp:docPr id="22" name="Прямоугольник 22"/>
                <wp:cNvGraphicFramePr/>
                <a:graphic xmlns:a="http://schemas.openxmlformats.org/drawingml/2006/main">
                  <a:graphicData uri="http://schemas.microsoft.com/office/word/2010/wordprocessingShape">
                    <wps:wsp>
                      <wps:cNvSpPr/>
                      <wps:spPr>
                        <a:xfrm>
                          <a:off x="0" y="0"/>
                          <a:ext cx="5610225" cy="8382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3C78BC" w:rsidRPr="00C85A13" w:rsidRDefault="003C78BC" w:rsidP="003C78BC">
                            <w:pPr>
                              <w:jc w:val="center"/>
                              <w:rPr>
                                <w:rFonts w:ascii="Times New Roman" w:hAnsi="Times New Roman" w:cs="Times New Roman"/>
                                <w:sz w:val="24"/>
                                <w:szCs w:val="24"/>
                              </w:rPr>
                            </w:pPr>
                            <w:r w:rsidRPr="00C85A13">
                              <w:rPr>
                                <w:rFonts w:ascii="Times New Roman" w:hAnsi="Times New Roman" w:cs="Times New Roman"/>
                                <w:sz w:val="24"/>
                                <w:szCs w:val="24"/>
                              </w:rPr>
                              <w:t>Строка 2110 «выручка»</w:t>
                            </w:r>
                            <w:r w:rsidR="00C85A13" w:rsidRPr="00C85A13">
                              <w:rPr>
                                <w:rFonts w:ascii="Times New Roman" w:hAnsi="Times New Roman" w:cs="Times New Roman"/>
                                <w:sz w:val="24"/>
                                <w:szCs w:val="24"/>
                              </w:rPr>
                              <w:t xml:space="preserve"> </w:t>
                            </w:r>
                            <w:r w:rsidRPr="00C85A13">
                              <w:rPr>
                                <w:rFonts w:ascii="Times New Roman" w:hAnsi="Times New Roman" w:cs="Times New Roman"/>
                                <w:sz w:val="24"/>
                                <w:szCs w:val="24"/>
                              </w:rPr>
                              <w:t>=</w:t>
                            </w:r>
                            <w:r w:rsidR="00C85A13" w:rsidRPr="00C85A13">
                              <w:rPr>
                                <w:rFonts w:ascii="Times New Roman" w:hAnsi="Times New Roman" w:cs="Times New Roman"/>
                                <w:sz w:val="24"/>
                                <w:szCs w:val="24"/>
                              </w:rPr>
                              <w:t xml:space="preserve"> </w:t>
                            </w:r>
                            <w:r w:rsidR="006A39BE" w:rsidRPr="00C85A13">
                              <w:rPr>
                                <w:rFonts w:ascii="Times New Roman" w:hAnsi="Times New Roman" w:cs="Times New Roman"/>
                                <w:sz w:val="24"/>
                                <w:szCs w:val="24"/>
                              </w:rPr>
                              <w:t>Кредитовый оборот по субсчету «Выручка» к счету 90 «</w:t>
                            </w:r>
                            <w:proofErr w:type="spellStart"/>
                            <w:r w:rsidR="006A39BE" w:rsidRPr="00C85A13">
                              <w:rPr>
                                <w:rFonts w:ascii="Times New Roman" w:hAnsi="Times New Roman" w:cs="Times New Roman"/>
                                <w:sz w:val="24"/>
                                <w:szCs w:val="24"/>
                              </w:rPr>
                              <w:t>Продажы</w:t>
                            </w:r>
                            <w:proofErr w:type="spellEnd"/>
                            <w:proofErr w:type="gramStart"/>
                            <w:r w:rsidR="006A39BE" w:rsidRPr="00C85A13">
                              <w:rPr>
                                <w:rFonts w:ascii="Times New Roman" w:hAnsi="Times New Roman" w:cs="Times New Roman"/>
                                <w:sz w:val="24"/>
                                <w:szCs w:val="24"/>
                              </w:rPr>
                              <w:t>»-</w:t>
                            </w:r>
                            <w:proofErr w:type="gramEnd"/>
                            <w:r w:rsidR="006A39BE" w:rsidRPr="00C85A13">
                              <w:rPr>
                                <w:rFonts w:ascii="Times New Roman" w:hAnsi="Times New Roman" w:cs="Times New Roman"/>
                                <w:sz w:val="24"/>
                                <w:szCs w:val="24"/>
                              </w:rPr>
                              <w:t>Дебетовый оборот по субсчету «НДС» к счету 90 «</w:t>
                            </w:r>
                            <w:proofErr w:type="spellStart"/>
                            <w:r w:rsidR="006A39BE" w:rsidRPr="00C85A13">
                              <w:rPr>
                                <w:rFonts w:ascii="Times New Roman" w:hAnsi="Times New Roman" w:cs="Times New Roman"/>
                                <w:sz w:val="24"/>
                                <w:szCs w:val="24"/>
                              </w:rPr>
                              <w:t>Продажы</w:t>
                            </w:r>
                            <w:proofErr w:type="spellEnd"/>
                            <w:r w:rsidR="006A39BE" w:rsidRPr="00C85A13">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2" o:spid="_x0000_s1034" style="position:absolute;left:0;text-align:left;margin-left:1.8pt;margin-top:6.7pt;width:441.75pt;height:66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" fillcolor="white [3201]" stroked="f" strokeweight="2pt">
                <v:textbox>
                  <w:txbxContent>
                    <w:p w:rsidR="003C78BC" w:rsidRPr="00C85A13" w:rsidRDefault="003C78BC" w:rsidP="003C78BC">
                      <w:pPr>
                        <w:jc w:val="center"/>
                        <w:rPr>
                          <w:rFonts w:ascii="Times New Roman" w:hAnsi="Times New Roman" w:cs="Times New Roman"/>
                          <w:sz w:val="24"/>
                          <w:szCs w:val="24"/>
                        </w:rPr>
                      </w:pPr>
                      <w:r w:rsidRPr="00C85A13">
                        <w:rPr>
                          <w:rFonts w:ascii="Times New Roman" w:hAnsi="Times New Roman" w:cs="Times New Roman"/>
                          <w:sz w:val="24"/>
                          <w:szCs w:val="24"/>
                        </w:rPr>
                        <w:t>Строка 2110 «выручка»</w:t>
                      </w:r>
                      <w:r w:rsidR="00C85A13" w:rsidRPr="00C85A13">
                        <w:rPr>
                          <w:rFonts w:ascii="Times New Roman" w:hAnsi="Times New Roman" w:cs="Times New Roman"/>
                          <w:sz w:val="24"/>
                          <w:szCs w:val="24"/>
                        </w:rPr>
                        <w:t xml:space="preserve"> </w:t>
                      </w:r>
                      <w:r w:rsidRPr="00C85A13">
                        <w:rPr>
                          <w:rFonts w:ascii="Times New Roman" w:hAnsi="Times New Roman" w:cs="Times New Roman"/>
                          <w:sz w:val="24"/>
                          <w:szCs w:val="24"/>
                        </w:rPr>
                        <w:t>=</w:t>
                      </w:r>
                      <w:r w:rsidR="00C85A13" w:rsidRPr="00C85A13">
                        <w:rPr>
                          <w:rFonts w:ascii="Times New Roman" w:hAnsi="Times New Roman" w:cs="Times New Roman"/>
                          <w:sz w:val="24"/>
                          <w:szCs w:val="24"/>
                        </w:rPr>
                        <w:t xml:space="preserve"> </w:t>
                      </w:r>
                      <w:r w:rsidR="006A39BE" w:rsidRPr="00C85A13">
                        <w:rPr>
                          <w:rFonts w:ascii="Times New Roman" w:hAnsi="Times New Roman" w:cs="Times New Roman"/>
                          <w:sz w:val="24"/>
                          <w:szCs w:val="24"/>
                        </w:rPr>
                        <w:t>Кредитовый оборот по субсчету «Выручка» к счету 90 «</w:t>
                      </w:r>
                      <w:proofErr w:type="spellStart"/>
                      <w:r w:rsidR="006A39BE" w:rsidRPr="00C85A13">
                        <w:rPr>
                          <w:rFonts w:ascii="Times New Roman" w:hAnsi="Times New Roman" w:cs="Times New Roman"/>
                          <w:sz w:val="24"/>
                          <w:szCs w:val="24"/>
                        </w:rPr>
                        <w:t>Продажы</w:t>
                      </w:r>
                      <w:proofErr w:type="spellEnd"/>
                      <w:proofErr w:type="gramStart"/>
                      <w:r w:rsidR="006A39BE" w:rsidRPr="00C85A13">
                        <w:rPr>
                          <w:rFonts w:ascii="Times New Roman" w:hAnsi="Times New Roman" w:cs="Times New Roman"/>
                          <w:sz w:val="24"/>
                          <w:szCs w:val="24"/>
                        </w:rPr>
                        <w:t>»-</w:t>
                      </w:r>
                      <w:proofErr w:type="gramEnd"/>
                      <w:r w:rsidR="006A39BE" w:rsidRPr="00C85A13">
                        <w:rPr>
                          <w:rFonts w:ascii="Times New Roman" w:hAnsi="Times New Roman" w:cs="Times New Roman"/>
                          <w:sz w:val="24"/>
                          <w:szCs w:val="24"/>
                        </w:rPr>
                        <w:t>Дебетовый оборот по субсчету «НДС» к счету 90 «</w:t>
                      </w:r>
                      <w:proofErr w:type="spellStart"/>
                      <w:r w:rsidR="006A39BE" w:rsidRPr="00C85A13">
                        <w:rPr>
                          <w:rFonts w:ascii="Times New Roman" w:hAnsi="Times New Roman" w:cs="Times New Roman"/>
                          <w:sz w:val="24"/>
                          <w:szCs w:val="24"/>
                        </w:rPr>
                        <w:t>Продажы</w:t>
                      </w:r>
                      <w:proofErr w:type="spellEnd"/>
                      <w:r w:rsidR="006A39BE" w:rsidRPr="00C85A13">
                        <w:rPr>
                          <w:rFonts w:ascii="Times New Roman" w:hAnsi="Times New Roman" w:cs="Times New Roman"/>
                          <w:sz w:val="24"/>
                          <w:szCs w:val="24"/>
                        </w:rPr>
                        <w:t>»</w:t>
                      </w:r>
                    </w:p>
                  </w:txbxContent>
                </v:textbox>
              </v:rect>
            </w:pict>
          </mc:Fallback>
        </mc:AlternateContent>
      </w:r>
    </w:p>
    <w:p w:rsidR="003C78BC" w:rsidRPr="003C78BC" w:rsidRDefault="003C78BC" w:rsidP="00917773">
      <w:pPr>
        <w:spacing w:before="100" w:beforeAutospacing="1" w:after="100" w:afterAutospacing="1" w:line="240" w:lineRule="auto"/>
        <w:jc w:val="both"/>
        <w:rPr>
          <w:rFonts w:ascii="Arial" w:eastAsia="Times New Roman" w:hAnsi="Arial" w:cs="Arial"/>
          <w:sz w:val="23"/>
          <w:szCs w:val="23"/>
        </w:rPr>
      </w:pPr>
      <w:r w:rsidRPr="003C78BC">
        <w:rPr>
          <w:rFonts w:ascii="Arial" w:eastAsia="Times New Roman" w:hAnsi="Arial" w:cs="Arial"/>
          <w:noProof/>
          <w:sz w:val="23"/>
          <w:szCs w:val="23"/>
        </w:rPr>
        <w:drawing>
          <wp:inline distT="0" distB="0" distL="0" distR="0" wp14:anchorId="764FBB48" wp14:editId="6BD0AE91">
            <wp:extent cx="5114925" cy="571500"/>
            <wp:effectExtent l="0" t="0" r="9525" b="0"/>
            <wp:docPr id="12" name="Рисунок 12" descr="http://vuzirossii.ru/00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vuzirossii.ru/006/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14925" cy="571500"/>
                    </a:xfrm>
                    <a:prstGeom prst="rect">
                      <a:avLst/>
                    </a:prstGeom>
                    <a:noFill/>
                    <a:ln>
                      <a:noFill/>
                    </a:ln>
                  </pic:spPr>
                </pic:pic>
              </a:graphicData>
            </a:graphic>
          </wp:inline>
        </w:drawing>
      </w:r>
    </w:p>
    <w:p w:rsidR="003C78BC" w:rsidRPr="00C2442B" w:rsidRDefault="003C78BC" w:rsidP="00917773">
      <w:pPr>
        <w:spacing w:after="0" w:line="360" w:lineRule="auto"/>
        <w:ind w:firstLine="709"/>
        <w:jc w:val="both"/>
        <w:rPr>
          <w:rFonts w:ascii="Times New Roman" w:eastAsia="Times New Roman" w:hAnsi="Times New Roman" w:cs="Times New Roman"/>
          <w:sz w:val="28"/>
          <w:szCs w:val="28"/>
        </w:rPr>
      </w:pPr>
      <w:r w:rsidRPr="003C78BC">
        <w:rPr>
          <w:rFonts w:ascii="Times New Roman" w:eastAsia="Times New Roman" w:hAnsi="Times New Roman" w:cs="Times New Roman"/>
          <w:sz w:val="28"/>
          <w:szCs w:val="28"/>
        </w:rPr>
        <w:t>В строке 2100 "Валовая прибыль (убыток)" укажите величину, рассчитанную по формуле:</w:t>
      </w:r>
    </w:p>
    <w:p w:rsidR="006A39BE" w:rsidRDefault="006A39BE" w:rsidP="00917773">
      <w:pPr>
        <w:spacing w:before="100" w:beforeAutospacing="1" w:after="100" w:afterAutospacing="1" w:line="240" w:lineRule="auto"/>
        <w:jc w:val="both"/>
        <w:rPr>
          <w:rFonts w:ascii="Arial" w:eastAsia="Times New Roman" w:hAnsi="Arial" w:cs="Arial"/>
          <w:sz w:val="23"/>
          <w:szCs w:val="23"/>
        </w:rPr>
      </w:pPr>
      <w:r>
        <w:rPr>
          <w:rFonts w:ascii="Arial" w:eastAsia="Times New Roman" w:hAnsi="Arial" w:cs="Arial"/>
          <w:noProof/>
          <w:sz w:val="23"/>
          <w:szCs w:val="23"/>
        </w:rPr>
        <mc:AlternateContent>
          <mc:Choice Requires="wps">
            <w:drawing>
              <wp:anchor distT="0" distB="0" distL="114300" distR="114300" simplePos="0" relativeHeight="251686912" behindDoc="0" locked="0" layoutInCell="1" allowOverlap="1" wp14:anchorId="3FC5E2CB" wp14:editId="259A51CD">
                <wp:simplePos x="0" y="0"/>
                <wp:positionH relativeFrom="column">
                  <wp:posOffset>3810</wp:posOffset>
                </wp:positionH>
                <wp:positionV relativeFrom="paragraph">
                  <wp:posOffset>74930</wp:posOffset>
                </wp:positionV>
                <wp:extent cx="6143625" cy="609600"/>
                <wp:effectExtent l="0" t="0" r="9525" b="0"/>
                <wp:wrapNone/>
                <wp:docPr id="29" name="Прямоугольник 29"/>
                <wp:cNvGraphicFramePr/>
                <a:graphic xmlns:a="http://schemas.openxmlformats.org/drawingml/2006/main">
                  <a:graphicData uri="http://schemas.microsoft.com/office/word/2010/wordprocessingShape">
                    <wps:wsp>
                      <wps:cNvSpPr/>
                      <wps:spPr>
                        <a:xfrm>
                          <a:off x="0" y="0"/>
                          <a:ext cx="6143625" cy="6096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6A39BE" w:rsidRPr="00C85A13" w:rsidRDefault="006A39BE" w:rsidP="006A39BE">
                            <w:pPr>
                              <w:jc w:val="center"/>
                              <w:rPr>
                                <w:rFonts w:ascii="Times New Roman" w:hAnsi="Times New Roman" w:cs="Times New Roman"/>
                                <w:sz w:val="24"/>
                                <w:szCs w:val="24"/>
                              </w:rPr>
                            </w:pPr>
                            <w:r w:rsidRPr="00C85A13">
                              <w:rPr>
                                <w:rFonts w:ascii="Times New Roman" w:hAnsi="Times New Roman" w:cs="Times New Roman"/>
                                <w:sz w:val="24"/>
                                <w:szCs w:val="24"/>
                              </w:rPr>
                              <w:t>2100 «Валовая прибыль (убыток)</w:t>
                            </w:r>
                            <w:r w:rsidR="00C2442B" w:rsidRPr="00C85A13">
                              <w:rPr>
                                <w:rFonts w:ascii="Times New Roman" w:hAnsi="Times New Roman" w:cs="Times New Roman"/>
                                <w:sz w:val="24"/>
                                <w:szCs w:val="24"/>
                              </w:rPr>
                              <w:t xml:space="preserve"> = 2110 «Выручка» - 2120 «</w:t>
                            </w:r>
                            <w:proofErr w:type="spellStart"/>
                            <w:r w:rsidR="00C2442B" w:rsidRPr="00C85A13">
                              <w:rPr>
                                <w:rFonts w:ascii="Times New Roman" w:hAnsi="Times New Roman" w:cs="Times New Roman"/>
                                <w:sz w:val="24"/>
                                <w:szCs w:val="24"/>
                              </w:rPr>
                              <w:t>Себистоимость</w:t>
                            </w:r>
                            <w:proofErr w:type="spellEnd"/>
                            <w:r w:rsidR="00C2442B" w:rsidRPr="00C85A13">
                              <w:rPr>
                                <w:rFonts w:ascii="Times New Roman" w:hAnsi="Times New Roman" w:cs="Times New Roman"/>
                                <w:sz w:val="24"/>
                                <w:szCs w:val="24"/>
                              </w:rPr>
                              <w:t xml:space="preserve"> продаж»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9" o:spid="_x0000_s1035" style="position:absolute;left:0;text-align:left;margin-left:.3pt;margin-top:5.9pt;width:483.75pt;height:48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" fillcolor="white [3201]" stroked="f" strokeweight="2pt">
                <v:textbox>
                  <w:txbxContent>
                    <w:p w:rsidR="006A39BE" w:rsidRPr="00C85A13" w:rsidRDefault="006A39BE" w:rsidP="006A39BE">
                      <w:pPr>
                        <w:jc w:val="center"/>
                        <w:rPr>
                          <w:rFonts w:ascii="Times New Roman" w:hAnsi="Times New Roman" w:cs="Times New Roman"/>
                          <w:sz w:val="24"/>
                          <w:szCs w:val="24"/>
                        </w:rPr>
                      </w:pPr>
                      <w:r w:rsidRPr="00C85A13">
                        <w:rPr>
                          <w:rFonts w:ascii="Times New Roman" w:hAnsi="Times New Roman" w:cs="Times New Roman"/>
                          <w:sz w:val="24"/>
                          <w:szCs w:val="24"/>
                        </w:rPr>
                        <w:t>2100 «Валовая прибыль (убыток)</w:t>
                      </w:r>
                      <w:r w:rsidR="00C2442B" w:rsidRPr="00C85A13">
                        <w:rPr>
                          <w:rFonts w:ascii="Times New Roman" w:hAnsi="Times New Roman" w:cs="Times New Roman"/>
                          <w:sz w:val="24"/>
                          <w:szCs w:val="24"/>
                        </w:rPr>
                        <w:t xml:space="preserve"> = 2110 «Выручка» - 2120 «</w:t>
                      </w:r>
                      <w:proofErr w:type="spellStart"/>
                      <w:r w:rsidR="00C2442B" w:rsidRPr="00C85A13">
                        <w:rPr>
                          <w:rFonts w:ascii="Times New Roman" w:hAnsi="Times New Roman" w:cs="Times New Roman"/>
                          <w:sz w:val="24"/>
                          <w:szCs w:val="24"/>
                        </w:rPr>
                        <w:t>Себистоимость</w:t>
                      </w:r>
                      <w:proofErr w:type="spellEnd"/>
                      <w:r w:rsidR="00C2442B" w:rsidRPr="00C85A13">
                        <w:rPr>
                          <w:rFonts w:ascii="Times New Roman" w:hAnsi="Times New Roman" w:cs="Times New Roman"/>
                          <w:sz w:val="24"/>
                          <w:szCs w:val="24"/>
                        </w:rPr>
                        <w:t xml:space="preserve"> продаж»</w:t>
                      </w:r>
                    </w:p>
                  </w:txbxContent>
                </v:textbox>
              </v:rect>
            </w:pict>
          </mc:Fallback>
        </mc:AlternateContent>
      </w:r>
    </w:p>
    <w:p w:rsidR="006A39BE" w:rsidRDefault="006A39BE" w:rsidP="00917773">
      <w:pPr>
        <w:spacing w:before="100" w:beforeAutospacing="1" w:after="100" w:afterAutospacing="1" w:line="240" w:lineRule="auto"/>
        <w:jc w:val="both"/>
        <w:rPr>
          <w:rFonts w:ascii="Arial" w:eastAsia="Times New Roman" w:hAnsi="Arial" w:cs="Arial"/>
          <w:sz w:val="23"/>
          <w:szCs w:val="23"/>
        </w:rPr>
      </w:pPr>
    </w:p>
    <w:p w:rsidR="00C2442B" w:rsidRPr="00C2442B" w:rsidRDefault="00C2442B" w:rsidP="00917773">
      <w:pPr>
        <w:spacing w:after="0" w:line="360" w:lineRule="auto"/>
        <w:ind w:firstLine="709"/>
        <w:jc w:val="both"/>
        <w:rPr>
          <w:rFonts w:ascii="Times New Roman" w:eastAsia="Times New Roman" w:hAnsi="Times New Roman" w:cs="Times New Roman"/>
          <w:color w:val="000000"/>
          <w:sz w:val="28"/>
          <w:szCs w:val="28"/>
        </w:rPr>
      </w:pPr>
      <w:r w:rsidRPr="00C2442B">
        <w:rPr>
          <w:rFonts w:ascii="Times New Roman" w:eastAsia="Times New Roman" w:hAnsi="Times New Roman" w:cs="Times New Roman"/>
          <w:color w:val="000000"/>
          <w:sz w:val="28"/>
          <w:szCs w:val="28"/>
        </w:rPr>
        <w:t>Строку 2200 "Прибыль (убыток) от продаж" заполн</w:t>
      </w:r>
      <w:r w:rsidR="00C85A13">
        <w:rPr>
          <w:rFonts w:ascii="Times New Roman" w:eastAsia="Times New Roman" w:hAnsi="Times New Roman" w:cs="Times New Roman"/>
          <w:color w:val="000000"/>
          <w:sz w:val="28"/>
          <w:szCs w:val="28"/>
        </w:rPr>
        <w:t>яется</w:t>
      </w:r>
      <w:r w:rsidRPr="00C2442B">
        <w:rPr>
          <w:rFonts w:ascii="Times New Roman" w:eastAsia="Times New Roman" w:hAnsi="Times New Roman" w:cs="Times New Roman"/>
          <w:color w:val="000000"/>
          <w:sz w:val="28"/>
          <w:szCs w:val="28"/>
        </w:rPr>
        <w:t xml:space="preserve"> так.</w:t>
      </w:r>
    </w:p>
    <w:p w:rsidR="00C2442B" w:rsidRDefault="00C2442B" w:rsidP="00917773">
      <w:pPr>
        <w:spacing w:after="0" w:line="360" w:lineRule="auto"/>
        <w:ind w:firstLine="709"/>
        <w:jc w:val="both"/>
        <w:rPr>
          <w:rFonts w:ascii="Times New Roman" w:eastAsia="Times New Roman" w:hAnsi="Times New Roman" w:cs="Times New Roman"/>
          <w:color w:val="000000"/>
          <w:sz w:val="28"/>
          <w:szCs w:val="28"/>
        </w:rPr>
      </w:pPr>
      <w:r w:rsidRPr="00C2442B">
        <w:rPr>
          <w:rFonts w:ascii="Times New Roman" w:eastAsia="Times New Roman" w:hAnsi="Times New Roman" w:cs="Times New Roman"/>
          <w:color w:val="000000"/>
          <w:sz w:val="28"/>
          <w:szCs w:val="28"/>
        </w:rPr>
        <w:t>Если в строке 2100 отражена прибыль (показатель без скобок), укажите в строке 2200 величину, рассчитанную по формуле:</w:t>
      </w:r>
    </w:p>
    <w:p w:rsidR="00C2442B" w:rsidRDefault="00C2442B" w:rsidP="00917773">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7936" behindDoc="0" locked="0" layoutInCell="1" allowOverlap="1" wp14:anchorId="2C40E6F6" wp14:editId="50E93BC4">
                <wp:simplePos x="0" y="0"/>
                <wp:positionH relativeFrom="column">
                  <wp:posOffset>22860</wp:posOffset>
                </wp:positionH>
                <wp:positionV relativeFrom="paragraph">
                  <wp:posOffset>455295</wp:posOffset>
                </wp:positionV>
                <wp:extent cx="6372225" cy="581025"/>
                <wp:effectExtent l="0" t="0" r="9525" b="9525"/>
                <wp:wrapNone/>
                <wp:docPr id="32" name="Прямоугольник 32"/>
                <wp:cNvGraphicFramePr/>
                <a:graphic xmlns:a="http://schemas.openxmlformats.org/drawingml/2006/main">
                  <a:graphicData uri="http://schemas.microsoft.com/office/word/2010/wordprocessingShape">
                    <wps:wsp>
                      <wps:cNvSpPr/>
                      <wps:spPr>
                        <a:xfrm>
                          <a:off x="0" y="0"/>
                          <a:ext cx="6372225" cy="581025"/>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C2442B" w:rsidRPr="00C85A13" w:rsidRDefault="00C2442B" w:rsidP="00C2442B">
                            <w:pPr>
                              <w:jc w:val="center"/>
                              <w:rPr>
                                <w:rFonts w:ascii="Times New Roman" w:hAnsi="Times New Roman" w:cs="Times New Roman"/>
                                <w:sz w:val="24"/>
                                <w:szCs w:val="24"/>
                              </w:rPr>
                            </w:pPr>
                            <w:r w:rsidRPr="00C85A13">
                              <w:rPr>
                                <w:rFonts w:ascii="Times New Roman" w:hAnsi="Times New Roman" w:cs="Times New Roman"/>
                                <w:sz w:val="24"/>
                                <w:szCs w:val="24"/>
                              </w:rPr>
                              <w:t>2200 «Прибыль (убыток) от продаж = 2100</w:t>
                            </w:r>
                            <w:r w:rsidR="00426A37" w:rsidRPr="00C85A13">
                              <w:rPr>
                                <w:rFonts w:ascii="Times New Roman" w:hAnsi="Times New Roman" w:cs="Times New Roman"/>
                                <w:sz w:val="24"/>
                                <w:szCs w:val="24"/>
                              </w:rPr>
                              <w:t xml:space="preserve"> «Валовая прибыль (</w:t>
                            </w:r>
                            <w:proofErr w:type="spellStart"/>
                            <w:r w:rsidR="00426A37" w:rsidRPr="00C85A13">
                              <w:rPr>
                                <w:rFonts w:ascii="Times New Roman" w:hAnsi="Times New Roman" w:cs="Times New Roman"/>
                                <w:sz w:val="24"/>
                                <w:szCs w:val="24"/>
                              </w:rPr>
                              <w:t>убиток</w:t>
                            </w:r>
                            <w:proofErr w:type="spellEnd"/>
                            <w:r w:rsidR="00426A37" w:rsidRPr="00C85A13">
                              <w:rPr>
                                <w:rFonts w:ascii="Times New Roman" w:hAnsi="Times New Roman" w:cs="Times New Roman"/>
                                <w:sz w:val="24"/>
                                <w:szCs w:val="24"/>
                              </w:rPr>
                              <w:t>)» - 2210 «Коммерческие расходы» - 2220 «</w:t>
                            </w:r>
                            <w:proofErr w:type="spellStart"/>
                            <w:r w:rsidR="00426A37" w:rsidRPr="00C85A13">
                              <w:rPr>
                                <w:rFonts w:ascii="Times New Roman" w:hAnsi="Times New Roman" w:cs="Times New Roman"/>
                                <w:sz w:val="24"/>
                                <w:szCs w:val="24"/>
                              </w:rPr>
                              <w:t>Управленьческие</w:t>
                            </w:r>
                            <w:proofErr w:type="spellEnd"/>
                            <w:r w:rsidR="00426A37" w:rsidRPr="00C85A13">
                              <w:rPr>
                                <w:rFonts w:ascii="Times New Roman" w:hAnsi="Times New Roman" w:cs="Times New Roman"/>
                                <w:sz w:val="24"/>
                                <w:szCs w:val="24"/>
                              </w:rPr>
                              <w:t xml:space="preserve"> расходы»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32" o:spid="_x0000_s1036" style="position:absolute;left:0;text-align:left;margin-left:1.8pt;margin-top:35.85pt;width:501.75pt;height:45.7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" fillcolor="white [3201]" stroked="f" strokeweight="2pt">
                <v:textbox>
                  <w:txbxContent>
                    <w:p w:rsidR="00C2442B" w:rsidRPr="00C85A13" w:rsidRDefault="00C2442B" w:rsidP="00C2442B">
                      <w:pPr>
                        <w:jc w:val="center"/>
                        <w:rPr>
                          <w:rFonts w:ascii="Times New Roman" w:hAnsi="Times New Roman" w:cs="Times New Roman"/>
                          <w:sz w:val="24"/>
                          <w:szCs w:val="24"/>
                        </w:rPr>
                      </w:pPr>
                      <w:r w:rsidRPr="00C85A13">
                        <w:rPr>
                          <w:rFonts w:ascii="Times New Roman" w:hAnsi="Times New Roman" w:cs="Times New Roman"/>
                          <w:sz w:val="24"/>
                          <w:szCs w:val="24"/>
                        </w:rPr>
                        <w:t>2200 «Прибыль (убыток) от продаж = 2100</w:t>
                      </w:r>
                      <w:r w:rsidR="00426A37" w:rsidRPr="00C85A13">
                        <w:rPr>
                          <w:rFonts w:ascii="Times New Roman" w:hAnsi="Times New Roman" w:cs="Times New Roman"/>
                          <w:sz w:val="24"/>
                          <w:szCs w:val="24"/>
                        </w:rPr>
                        <w:t xml:space="preserve"> «Валовая прибыль (</w:t>
                      </w:r>
                      <w:proofErr w:type="spellStart"/>
                      <w:r w:rsidR="00426A37" w:rsidRPr="00C85A13">
                        <w:rPr>
                          <w:rFonts w:ascii="Times New Roman" w:hAnsi="Times New Roman" w:cs="Times New Roman"/>
                          <w:sz w:val="24"/>
                          <w:szCs w:val="24"/>
                        </w:rPr>
                        <w:t>убиток</w:t>
                      </w:r>
                      <w:proofErr w:type="spellEnd"/>
                      <w:r w:rsidR="00426A37" w:rsidRPr="00C85A13">
                        <w:rPr>
                          <w:rFonts w:ascii="Times New Roman" w:hAnsi="Times New Roman" w:cs="Times New Roman"/>
                          <w:sz w:val="24"/>
                          <w:szCs w:val="24"/>
                        </w:rPr>
                        <w:t>)» - 2210 «Коммерческие расходы» - 2220 «</w:t>
                      </w:r>
                      <w:proofErr w:type="spellStart"/>
                      <w:r w:rsidR="00426A37" w:rsidRPr="00C85A13">
                        <w:rPr>
                          <w:rFonts w:ascii="Times New Roman" w:hAnsi="Times New Roman" w:cs="Times New Roman"/>
                          <w:sz w:val="24"/>
                          <w:szCs w:val="24"/>
                        </w:rPr>
                        <w:t>Управленьческие</w:t>
                      </w:r>
                      <w:proofErr w:type="spellEnd"/>
                      <w:r w:rsidR="00426A37" w:rsidRPr="00C85A13">
                        <w:rPr>
                          <w:rFonts w:ascii="Times New Roman" w:hAnsi="Times New Roman" w:cs="Times New Roman"/>
                          <w:sz w:val="24"/>
                          <w:szCs w:val="24"/>
                        </w:rPr>
                        <w:t xml:space="preserve"> расходы»</w:t>
                      </w:r>
                    </w:p>
                  </w:txbxContent>
                </v:textbox>
              </v:rect>
            </w:pict>
          </mc:Fallback>
        </mc:AlternateContent>
      </w:r>
    </w:p>
    <w:p w:rsidR="00C2442B" w:rsidRDefault="00C2442B" w:rsidP="00917773">
      <w:pPr>
        <w:spacing w:before="100" w:beforeAutospacing="1" w:after="100" w:afterAutospacing="1" w:line="240" w:lineRule="auto"/>
        <w:jc w:val="both"/>
        <w:rPr>
          <w:rFonts w:ascii="Times New Roman" w:eastAsia="Times New Roman" w:hAnsi="Times New Roman" w:cs="Times New Roman"/>
          <w:color w:val="000000"/>
          <w:sz w:val="28"/>
          <w:szCs w:val="28"/>
        </w:rPr>
      </w:pPr>
    </w:p>
    <w:p w:rsidR="00687E06" w:rsidRDefault="00687E06" w:rsidP="00917773">
      <w:pPr>
        <w:spacing w:after="0" w:line="360" w:lineRule="auto"/>
        <w:ind w:firstLine="709"/>
        <w:jc w:val="both"/>
        <w:rPr>
          <w:rFonts w:ascii="Times New Roman" w:eastAsia="Times New Roman" w:hAnsi="Times New Roman" w:cs="Times New Roman"/>
          <w:color w:val="000000"/>
          <w:sz w:val="28"/>
          <w:szCs w:val="28"/>
        </w:rPr>
      </w:pPr>
    </w:p>
    <w:p w:rsidR="00426A37" w:rsidRDefault="00426A37" w:rsidP="00917773">
      <w:pPr>
        <w:spacing w:after="0" w:line="360" w:lineRule="auto"/>
        <w:ind w:firstLine="709"/>
        <w:jc w:val="both"/>
        <w:rPr>
          <w:rFonts w:ascii="Times New Roman" w:eastAsia="Times New Roman" w:hAnsi="Times New Roman" w:cs="Times New Roman"/>
          <w:color w:val="000000"/>
          <w:sz w:val="28"/>
          <w:szCs w:val="28"/>
        </w:rPr>
      </w:pPr>
      <w:r w:rsidRPr="00426A37">
        <w:rPr>
          <w:rFonts w:ascii="Times New Roman" w:eastAsia="Times New Roman" w:hAnsi="Times New Roman" w:cs="Times New Roman"/>
          <w:color w:val="000000"/>
          <w:sz w:val="28"/>
          <w:szCs w:val="28"/>
        </w:rPr>
        <w:t>Если в строке 2100 отражен убыток (показатель в скобках), укажите в строке 2200 в круглых скобках величину, рассчитанную по формуле:</w:t>
      </w:r>
    </w:p>
    <w:p w:rsidR="00426A37" w:rsidRDefault="00426A37" w:rsidP="00917773">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8960" behindDoc="0" locked="0" layoutInCell="1" allowOverlap="1" wp14:anchorId="6F20BCE3" wp14:editId="55FB43DA">
                <wp:simplePos x="0" y="0"/>
                <wp:positionH relativeFrom="column">
                  <wp:posOffset>-5715</wp:posOffset>
                </wp:positionH>
                <wp:positionV relativeFrom="paragraph">
                  <wp:posOffset>418465</wp:posOffset>
                </wp:positionV>
                <wp:extent cx="6143625" cy="666750"/>
                <wp:effectExtent l="0" t="0" r="9525" b="0"/>
                <wp:wrapNone/>
                <wp:docPr id="35" name="Прямоугольник 35"/>
                <wp:cNvGraphicFramePr/>
                <a:graphic xmlns:a="http://schemas.openxmlformats.org/drawingml/2006/main">
                  <a:graphicData uri="http://schemas.microsoft.com/office/word/2010/wordprocessingShape">
                    <wps:wsp>
                      <wps:cNvSpPr/>
                      <wps:spPr>
                        <a:xfrm>
                          <a:off x="0" y="0"/>
                          <a:ext cx="6143625" cy="66675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426A37" w:rsidRPr="00C85A13" w:rsidRDefault="00426A37" w:rsidP="00426A37">
                            <w:pPr>
                              <w:jc w:val="center"/>
                              <w:rPr>
                                <w:rFonts w:ascii="Times New Roman" w:hAnsi="Times New Roman" w:cs="Times New Roman"/>
                                <w:sz w:val="24"/>
                                <w:szCs w:val="24"/>
                              </w:rPr>
                            </w:pPr>
                            <w:r w:rsidRPr="00C85A13">
                              <w:rPr>
                                <w:rFonts w:ascii="Times New Roman" w:hAnsi="Times New Roman" w:cs="Times New Roman"/>
                                <w:sz w:val="24"/>
                                <w:szCs w:val="24"/>
                              </w:rPr>
                              <w:t>2200 «Прибыль (убыток) от продаж = 2100 «Валовая прибыль (убыток)» + 2210 «Коммерческие расходы» + 2220 «</w:t>
                            </w:r>
                            <w:proofErr w:type="spellStart"/>
                            <w:r w:rsidRPr="00C85A13">
                              <w:rPr>
                                <w:rFonts w:ascii="Times New Roman" w:hAnsi="Times New Roman" w:cs="Times New Roman"/>
                                <w:sz w:val="24"/>
                                <w:szCs w:val="24"/>
                              </w:rPr>
                              <w:t>Управленьческие</w:t>
                            </w:r>
                            <w:proofErr w:type="spellEnd"/>
                            <w:r w:rsidRPr="00C85A13">
                              <w:rPr>
                                <w:rFonts w:ascii="Times New Roman" w:hAnsi="Times New Roman" w:cs="Times New Roman"/>
                                <w:sz w:val="24"/>
                                <w:szCs w:val="24"/>
                              </w:rPr>
                              <w:t xml:space="preserve"> расходы»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35" o:spid="_x0000_s1037" style="position:absolute;left:0;text-align:left;margin-left:-.45pt;margin-top:32.95pt;width:483.75pt;height:52.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" fillcolor="white [3201]" stroked="f" strokeweight="2pt">
                <v:textbox>
                  <w:txbxContent>
                    <w:p w:rsidR="00426A37" w:rsidRPr="00C85A13" w:rsidRDefault="00426A37" w:rsidP="00426A37">
                      <w:pPr>
                        <w:jc w:val="center"/>
                        <w:rPr>
                          <w:rFonts w:ascii="Times New Roman" w:hAnsi="Times New Roman" w:cs="Times New Roman"/>
                          <w:sz w:val="24"/>
                          <w:szCs w:val="24"/>
                        </w:rPr>
                      </w:pPr>
                      <w:r w:rsidRPr="00C85A13">
                        <w:rPr>
                          <w:rFonts w:ascii="Times New Roman" w:hAnsi="Times New Roman" w:cs="Times New Roman"/>
                          <w:sz w:val="24"/>
                          <w:szCs w:val="24"/>
                        </w:rPr>
                        <w:t>2200 «Прибыль (убыток) от продаж = 2100 «Валовая прибыль (убыток)» + 2210 «Коммерческие расходы» + 2220 «</w:t>
                      </w:r>
                      <w:proofErr w:type="spellStart"/>
                      <w:r w:rsidRPr="00C85A13">
                        <w:rPr>
                          <w:rFonts w:ascii="Times New Roman" w:hAnsi="Times New Roman" w:cs="Times New Roman"/>
                          <w:sz w:val="24"/>
                          <w:szCs w:val="24"/>
                        </w:rPr>
                        <w:t>Управленьческие</w:t>
                      </w:r>
                      <w:proofErr w:type="spellEnd"/>
                      <w:r w:rsidRPr="00C85A13">
                        <w:rPr>
                          <w:rFonts w:ascii="Times New Roman" w:hAnsi="Times New Roman" w:cs="Times New Roman"/>
                          <w:sz w:val="24"/>
                          <w:szCs w:val="24"/>
                        </w:rPr>
                        <w:t xml:space="preserve"> расходы»</w:t>
                      </w:r>
                    </w:p>
                  </w:txbxContent>
                </v:textbox>
              </v:rect>
            </w:pict>
          </mc:Fallback>
        </mc:AlternateContent>
      </w:r>
    </w:p>
    <w:p w:rsidR="00C85A13" w:rsidRDefault="00C85A13" w:rsidP="00917773">
      <w:pPr>
        <w:spacing w:after="0" w:line="360" w:lineRule="auto"/>
        <w:ind w:firstLine="709"/>
        <w:jc w:val="both"/>
        <w:rPr>
          <w:rFonts w:ascii="Times New Roman" w:eastAsia="Times New Roman" w:hAnsi="Times New Roman" w:cs="Times New Roman"/>
          <w:color w:val="000000"/>
          <w:sz w:val="28"/>
          <w:szCs w:val="28"/>
        </w:rPr>
      </w:pPr>
    </w:p>
    <w:p w:rsidR="007B50B7" w:rsidRDefault="007B50B7" w:rsidP="00917773">
      <w:pPr>
        <w:spacing w:after="0" w:line="360" w:lineRule="auto"/>
        <w:ind w:firstLine="709"/>
        <w:jc w:val="both"/>
        <w:rPr>
          <w:rFonts w:ascii="Times New Roman" w:eastAsia="Times New Roman" w:hAnsi="Times New Roman" w:cs="Times New Roman"/>
          <w:color w:val="000000"/>
          <w:sz w:val="28"/>
          <w:szCs w:val="28"/>
        </w:rPr>
      </w:pPr>
    </w:p>
    <w:p w:rsidR="00426A37" w:rsidRDefault="00426A37" w:rsidP="00917773">
      <w:pPr>
        <w:spacing w:after="0" w:line="360" w:lineRule="auto"/>
        <w:ind w:firstLine="709"/>
        <w:jc w:val="both"/>
        <w:rPr>
          <w:rFonts w:ascii="Times New Roman" w:eastAsia="Times New Roman" w:hAnsi="Times New Roman" w:cs="Times New Roman"/>
          <w:color w:val="000000"/>
          <w:sz w:val="28"/>
          <w:szCs w:val="28"/>
        </w:rPr>
      </w:pPr>
      <w:r w:rsidRPr="00426A37">
        <w:rPr>
          <w:rFonts w:ascii="Times New Roman" w:eastAsia="Times New Roman" w:hAnsi="Times New Roman" w:cs="Times New Roman"/>
          <w:color w:val="000000"/>
          <w:sz w:val="28"/>
          <w:szCs w:val="28"/>
        </w:rPr>
        <w:t>Проверить, правильно ли рассчитан показатель строки 2200, можно по формуле:</w:t>
      </w:r>
    </w:p>
    <w:p w:rsidR="00426A37" w:rsidRDefault="00426A37" w:rsidP="00917773">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9984" behindDoc="0" locked="0" layoutInCell="1" allowOverlap="1" wp14:anchorId="1804E5D0" wp14:editId="0EF12180">
                <wp:simplePos x="0" y="0"/>
                <wp:positionH relativeFrom="column">
                  <wp:posOffset>-5715</wp:posOffset>
                </wp:positionH>
                <wp:positionV relativeFrom="paragraph">
                  <wp:posOffset>429260</wp:posOffset>
                </wp:positionV>
                <wp:extent cx="6143625" cy="657225"/>
                <wp:effectExtent l="0" t="0" r="9525" b="9525"/>
                <wp:wrapNone/>
                <wp:docPr id="36" name="Прямоугольник 36"/>
                <wp:cNvGraphicFramePr/>
                <a:graphic xmlns:a="http://schemas.openxmlformats.org/drawingml/2006/main">
                  <a:graphicData uri="http://schemas.microsoft.com/office/word/2010/wordprocessingShape">
                    <wps:wsp>
                      <wps:cNvSpPr/>
                      <wps:spPr>
                        <a:xfrm>
                          <a:off x="0" y="0"/>
                          <a:ext cx="6143625" cy="657225"/>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426A37" w:rsidRPr="00C85A13" w:rsidRDefault="00426A37" w:rsidP="00426A37">
                            <w:pPr>
                              <w:jc w:val="center"/>
                              <w:rPr>
                                <w:rFonts w:ascii="Times New Roman" w:hAnsi="Times New Roman" w:cs="Times New Roman"/>
                                <w:sz w:val="24"/>
                                <w:szCs w:val="24"/>
                              </w:rPr>
                            </w:pPr>
                            <w:r w:rsidRPr="00C85A13">
                              <w:rPr>
                                <w:rFonts w:ascii="Times New Roman" w:hAnsi="Times New Roman" w:cs="Times New Roman"/>
                                <w:sz w:val="24"/>
                                <w:szCs w:val="24"/>
                              </w:rPr>
                              <w:t xml:space="preserve">2200 «Прибыль (убыток) от продаж = Дебетовый оборот по счету 90 в </w:t>
                            </w:r>
                            <w:r w:rsidR="00862E7E" w:rsidRPr="00C85A13">
                              <w:rPr>
                                <w:rFonts w:ascii="Times New Roman" w:hAnsi="Times New Roman" w:cs="Times New Roman"/>
                                <w:sz w:val="24"/>
                                <w:szCs w:val="24"/>
                              </w:rPr>
                              <w:t>корреспонденции со счетом 99 – Кредитовый оборот по счету 90 в корреспонденции со счетом 99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36" o:spid="_x0000_s1038" style="position:absolute;left:0;text-align:left;margin-left:-.45pt;margin-top:33.8pt;width:483.75pt;height:51.7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" fillcolor="white [3201]" stroked="f" strokeweight="2pt">
                <v:textbox>
                  <w:txbxContent>
                    <w:p w:rsidR="00426A37" w:rsidRPr="00C85A13" w:rsidRDefault="00426A37" w:rsidP="00426A37">
                      <w:pPr>
                        <w:jc w:val="center"/>
                        <w:rPr>
                          <w:rFonts w:ascii="Times New Roman" w:hAnsi="Times New Roman" w:cs="Times New Roman"/>
                          <w:sz w:val="24"/>
                          <w:szCs w:val="24"/>
                        </w:rPr>
                      </w:pPr>
                      <w:r w:rsidRPr="00C85A13">
                        <w:rPr>
                          <w:rFonts w:ascii="Times New Roman" w:hAnsi="Times New Roman" w:cs="Times New Roman"/>
                          <w:sz w:val="24"/>
                          <w:szCs w:val="24"/>
                        </w:rPr>
                        <w:t xml:space="preserve">2200 «Прибыль (убыток) от продаж = Дебетовый оборот по счету 90 в </w:t>
                      </w:r>
                      <w:r w:rsidR="00862E7E" w:rsidRPr="00C85A13">
                        <w:rPr>
                          <w:rFonts w:ascii="Times New Roman" w:hAnsi="Times New Roman" w:cs="Times New Roman"/>
                          <w:sz w:val="24"/>
                          <w:szCs w:val="24"/>
                        </w:rPr>
                        <w:t>корреспонденции со счетом 99 – Кредитовый оборот по счету 90 в корреспонденции со счетом 99</w:t>
                      </w:r>
                    </w:p>
                  </w:txbxContent>
                </v:textbox>
              </v:rect>
            </w:pict>
          </mc:Fallback>
        </mc:AlternateContent>
      </w:r>
    </w:p>
    <w:p w:rsidR="00687E06" w:rsidRDefault="00687E06" w:rsidP="00917773">
      <w:pPr>
        <w:spacing w:after="0" w:line="360" w:lineRule="auto"/>
        <w:ind w:firstLine="709"/>
        <w:jc w:val="both"/>
        <w:rPr>
          <w:rFonts w:ascii="Times New Roman" w:eastAsia="Times New Roman" w:hAnsi="Times New Roman" w:cs="Times New Roman"/>
          <w:sz w:val="28"/>
          <w:szCs w:val="28"/>
        </w:rPr>
      </w:pPr>
    </w:p>
    <w:p w:rsidR="00AC6240" w:rsidRDefault="00AC6240" w:rsidP="00917773">
      <w:pPr>
        <w:spacing w:after="0" w:line="360" w:lineRule="auto"/>
        <w:ind w:firstLine="709"/>
        <w:jc w:val="both"/>
        <w:rPr>
          <w:rFonts w:ascii="Times New Roman" w:eastAsia="Times New Roman" w:hAnsi="Times New Roman" w:cs="Times New Roman"/>
          <w:sz w:val="28"/>
          <w:szCs w:val="28"/>
        </w:rPr>
      </w:pPr>
      <w:r w:rsidRPr="00AC6240">
        <w:rPr>
          <w:rFonts w:ascii="Times New Roman" w:eastAsia="Times New Roman" w:hAnsi="Times New Roman" w:cs="Times New Roman"/>
          <w:sz w:val="28"/>
          <w:szCs w:val="28"/>
        </w:rPr>
        <w:t>Строку 2300 "Прибыль (убы</w:t>
      </w:r>
      <w:r w:rsidR="00C85A13">
        <w:rPr>
          <w:rFonts w:ascii="Times New Roman" w:eastAsia="Times New Roman" w:hAnsi="Times New Roman" w:cs="Times New Roman"/>
          <w:sz w:val="28"/>
          <w:szCs w:val="28"/>
        </w:rPr>
        <w:t>ток) до налогообложения" заполняется</w:t>
      </w:r>
      <w:r w:rsidRPr="00AC6240">
        <w:rPr>
          <w:rFonts w:ascii="Times New Roman" w:eastAsia="Times New Roman" w:hAnsi="Times New Roman" w:cs="Times New Roman"/>
          <w:sz w:val="28"/>
          <w:szCs w:val="28"/>
        </w:rPr>
        <w:t xml:space="preserve"> так.</w:t>
      </w:r>
    </w:p>
    <w:p w:rsidR="00AC6240" w:rsidRPr="00AC6240" w:rsidRDefault="00AC6240" w:rsidP="00917773">
      <w:pPr>
        <w:spacing w:after="0" w:line="360" w:lineRule="auto"/>
        <w:ind w:firstLine="709"/>
        <w:jc w:val="both"/>
        <w:rPr>
          <w:rFonts w:ascii="Times New Roman" w:eastAsia="Times New Roman" w:hAnsi="Times New Roman" w:cs="Times New Roman"/>
          <w:color w:val="000000"/>
          <w:sz w:val="28"/>
          <w:szCs w:val="28"/>
        </w:rPr>
      </w:pPr>
      <w:r w:rsidRPr="00AC6240">
        <w:rPr>
          <w:rFonts w:ascii="Times New Roman" w:eastAsia="Times New Roman" w:hAnsi="Times New Roman" w:cs="Times New Roman"/>
          <w:color w:val="000000"/>
          <w:sz w:val="28"/>
          <w:szCs w:val="28"/>
        </w:rPr>
        <w:t>Если в строке 2200 отражена прибыль (показатель без скобок), укажите в строке 2300 величину, рассчитанную по формуле:</w:t>
      </w:r>
    </w:p>
    <w:p w:rsidR="00AC6240" w:rsidRDefault="00AC6240" w:rsidP="0091777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mc:AlternateContent>
          <mc:Choice Requires="wps">
            <w:drawing>
              <wp:anchor distT="0" distB="0" distL="114300" distR="114300" simplePos="0" relativeHeight="251693056" behindDoc="0" locked="0" layoutInCell="1" allowOverlap="1" wp14:anchorId="3EA083C3" wp14:editId="2EEBAD0D">
                <wp:simplePos x="0" y="0"/>
                <wp:positionH relativeFrom="column">
                  <wp:posOffset>99060</wp:posOffset>
                </wp:positionH>
                <wp:positionV relativeFrom="paragraph">
                  <wp:posOffset>77470</wp:posOffset>
                </wp:positionV>
                <wp:extent cx="6105525" cy="819150"/>
                <wp:effectExtent l="0" t="0" r="9525" b="0"/>
                <wp:wrapNone/>
                <wp:docPr id="41" name="Прямоугольник 41"/>
                <wp:cNvGraphicFramePr/>
                <a:graphic xmlns:a="http://schemas.openxmlformats.org/drawingml/2006/main">
                  <a:graphicData uri="http://schemas.microsoft.com/office/word/2010/wordprocessingShape">
                    <wps:wsp>
                      <wps:cNvSpPr/>
                      <wps:spPr>
                        <a:xfrm>
                          <a:off x="0" y="0"/>
                          <a:ext cx="6105525" cy="81915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AC6240" w:rsidRPr="00C85A13" w:rsidRDefault="00AC6240" w:rsidP="00AC6240">
                            <w:pPr>
                              <w:jc w:val="center"/>
                              <w:rPr>
                                <w:rFonts w:ascii="Times New Roman" w:hAnsi="Times New Roman" w:cs="Times New Roman"/>
                                <w:sz w:val="24"/>
                                <w:szCs w:val="24"/>
                              </w:rPr>
                            </w:pPr>
                            <w:r w:rsidRPr="00C85A13">
                              <w:rPr>
                                <w:rFonts w:ascii="Times New Roman" w:hAnsi="Times New Roman" w:cs="Times New Roman"/>
                                <w:sz w:val="24"/>
                                <w:szCs w:val="24"/>
                              </w:rPr>
                              <w:t xml:space="preserve">2300 «Прибыль (убыток) до налогообложения = 2200 «Прибыль (убыток) от продаж + 2310 «Доходы от участия в других организациях» + 2320 «Проценты к получению» </w:t>
                            </w:r>
                            <w:r w:rsidR="00480C34" w:rsidRPr="00C85A13">
                              <w:rPr>
                                <w:rFonts w:ascii="Times New Roman" w:hAnsi="Times New Roman" w:cs="Times New Roman"/>
                                <w:sz w:val="24"/>
                                <w:szCs w:val="24"/>
                              </w:rPr>
                              <w:t>- 2330 «Проценты к уплате» + 2340 «Прочие доходы» - 2350 «Прочие расходы»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41" o:spid="_x0000_s1039" style="position:absolute;left:0;text-align:left;margin-left:7.8pt;margin-top:6.1pt;width:480.75pt;height:64.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" fillcolor="white [3201]" stroked="f" strokeweight="2pt">
                <v:textbox>
                  <w:txbxContent>
                    <w:p w:rsidR="00AC6240" w:rsidRPr="00C85A13" w:rsidRDefault="00AC6240" w:rsidP="00AC6240">
                      <w:pPr>
                        <w:jc w:val="center"/>
                        <w:rPr>
                          <w:rFonts w:ascii="Times New Roman" w:hAnsi="Times New Roman" w:cs="Times New Roman"/>
                          <w:sz w:val="24"/>
                          <w:szCs w:val="24"/>
                        </w:rPr>
                      </w:pPr>
                      <w:r w:rsidRPr="00C85A13">
                        <w:rPr>
                          <w:rFonts w:ascii="Times New Roman" w:hAnsi="Times New Roman" w:cs="Times New Roman"/>
                          <w:sz w:val="24"/>
                          <w:szCs w:val="24"/>
                        </w:rPr>
                        <w:t xml:space="preserve">2300 «Прибыль (убыток) до налогообложения = 2200 «Прибыль (убыток) от продаж + 2310 «Доходы от участия в других организациях» + 2320 «Проценты к получению» </w:t>
                      </w:r>
                      <w:r w:rsidR="00480C34" w:rsidRPr="00C85A13">
                        <w:rPr>
                          <w:rFonts w:ascii="Times New Roman" w:hAnsi="Times New Roman" w:cs="Times New Roman"/>
                          <w:sz w:val="24"/>
                          <w:szCs w:val="24"/>
                        </w:rPr>
                        <w:t>- 2330 «Проценты к уплате» + 2340 «Прочие доходы» - 2350 «Прочие расходы»</w:t>
                      </w:r>
                    </w:p>
                  </w:txbxContent>
                </v:textbox>
              </v:rect>
            </w:pict>
          </mc:Fallback>
        </mc:AlternateContent>
      </w:r>
    </w:p>
    <w:p w:rsidR="000C4D85" w:rsidRDefault="000C4D85" w:rsidP="00917773">
      <w:pPr>
        <w:spacing w:after="0" w:line="240" w:lineRule="auto"/>
        <w:ind w:firstLine="709"/>
        <w:jc w:val="both"/>
        <w:rPr>
          <w:rFonts w:ascii="Times New Roman" w:eastAsia="Times New Roman" w:hAnsi="Times New Roman" w:cs="Times New Roman"/>
          <w:sz w:val="28"/>
          <w:szCs w:val="28"/>
        </w:rPr>
      </w:pPr>
    </w:p>
    <w:p w:rsidR="00E937CC" w:rsidRDefault="00E937CC" w:rsidP="00917773">
      <w:pPr>
        <w:spacing w:after="0" w:line="240" w:lineRule="auto"/>
        <w:ind w:firstLine="709"/>
        <w:jc w:val="both"/>
        <w:rPr>
          <w:rFonts w:ascii="Times New Roman" w:eastAsia="Times New Roman" w:hAnsi="Times New Roman" w:cs="Times New Roman"/>
          <w:sz w:val="28"/>
          <w:szCs w:val="28"/>
        </w:rPr>
      </w:pPr>
    </w:p>
    <w:p w:rsidR="00AC6240" w:rsidRPr="00AC6240" w:rsidRDefault="00AC6240" w:rsidP="00917773">
      <w:pPr>
        <w:spacing w:before="100" w:beforeAutospacing="1" w:after="100" w:afterAutospacing="1" w:line="240" w:lineRule="auto"/>
        <w:jc w:val="both"/>
        <w:rPr>
          <w:rFonts w:ascii="Arial" w:eastAsia="Times New Roman" w:hAnsi="Arial" w:cs="Arial"/>
          <w:color w:val="000000"/>
          <w:sz w:val="23"/>
          <w:szCs w:val="23"/>
        </w:rPr>
      </w:pPr>
    </w:p>
    <w:p w:rsidR="00480C34" w:rsidRDefault="00480C34" w:rsidP="00917773">
      <w:pPr>
        <w:spacing w:after="0" w:line="360" w:lineRule="auto"/>
        <w:ind w:firstLine="709"/>
        <w:jc w:val="both"/>
        <w:rPr>
          <w:rFonts w:ascii="Times New Roman" w:eastAsia="Times New Roman" w:hAnsi="Times New Roman" w:cs="Times New Roman"/>
          <w:color w:val="000000"/>
          <w:sz w:val="28"/>
          <w:szCs w:val="28"/>
        </w:rPr>
      </w:pPr>
      <w:r w:rsidRPr="00480C34">
        <w:rPr>
          <w:rFonts w:ascii="Times New Roman" w:eastAsia="Times New Roman" w:hAnsi="Times New Roman" w:cs="Times New Roman"/>
          <w:color w:val="000000"/>
          <w:sz w:val="28"/>
          <w:szCs w:val="28"/>
        </w:rPr>
        <w:t>Если в строке 2200 отражен убыток (показатель в скобках), укажите в строке 2300 в скобках величину, рассчитанную по формуле:</w:t>
      </w:r>
    </w:p>
    <w:p w:rsidR="00480C34" w:rsidRDefault="00480C34" w:rsidP="00917773">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94080" behindDoc="0" locked="0" layoutInCell="1" allowOverlap="1" wp14:anchorId="225AA411" wp14:editId="0A54D993">
                <wp:simplePos x="0" y="0"/>
                <wp:positionH relativeFrom="column">
                  <wp:posOffset>3810</wp:posOffset>
                </wp:positionH>
                <wp:positionV relativeFrom="paragraph">
                  <wp:posOffset>68579</wp:posOffset>
                </wp:positionV>
                <wp:extent cx="6200775" cy="695325"/>
                <wp:effectExtent l="0" t="0" r="9525" b="9525"/>
                <wp:wrapNone/>
                <wp:docPr id="44" name="Прямоугольник 44"/>
                <wp:cNvGraphicFramePr/>
                <a:graphic xmlns:a="http://schemas.openxmlformats.org/drawingml/2006/main">
                  <a:graphicData uri="http://schemas.microsoft.com/office/word/2010/wordprocessingShape">
                    <wps:wsp>
                      <wps:cNvSpPr/>
                      <wps:spPr>
                        <a:xfrm>
                          <a:off x="0" y="0"/>
                          <a:ext cx="6200775" cy="695325"/>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480C34" w:rsidRPr="00C85A13" w:rsidRDefault="00480C34" w:rsidP="00480C34">
                            <w:pPr>
                              <w:jc w:val="center"/>
                              <w:rPr>
                                <w:rFonts w:ascii="Times New Roman" w:hAnsi="Times New Roman" w:cs="Times New Roman"/>
                                <w:sz w:val="24"/>
                                <w:szCs w:val="24"/>
                              </w:rPr>
                            </w:pPr>
                            <w:r w:rsidRPr="00C85A13">
                              <w:rPr>
                                <w:rFonts w:ascii="Times New Roman" w:hAnsi="Times New Roman" w:cs="Times New Roman"/>
                                <w:sz w:val="24"/>
                                <w:szCs w:val="24"/>
                              </w:rPr>
                              <w:t>2300 «Прибыль (убыток) до налогообложения = 2200 «Прибыль (убыток) от продаж» - 2310 «Доходы от участия в других организациях» - 2320 «Проценты к получению» + 2330 «Проценты к уплате» - 2340 «Прочие доходы» + 2350 «Прочие расходы»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44" o:spid="_x0000_s1040" style="position:absolute;left:0;text-align:left;margin-left:.3pt;margin-top:5.4pt;width:488.25pt;height:54.7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" fillcolor="white [3201]" stroked="f" strokeweight="2pt">
                <v:textbox>
                  <w:txbxContent>
                    <w:p w:rsidR="00480C34" w:rsidRPr="00C85A13" w:rsidRDefault="00480C34" w:rsidP="00480C34">
                      <w:pPr>
                        <w:jc w:val="center"/>
                        <w:rPr>
                          <w:rFonts w:ascii="Times New Roman" w:hAnsi="Times New Roman" w:cs="Times New Roman"/>
                          <w:sz w:val="24"/>
                          <w:szCs w:val="24"/>
                        </w:rPr>
                      </w:pPr>
                      <w:r w:rsidRPr="00C85A13">
                        <w:rPr>
                          <w:rFonts w:ascii="Times New Roman" w:hAnsi="Times New Roman" w:cs="Times New Roman"/>
                          <w:sz w:val="24"/>
                          <w:szCs w:val="24"/>
                        </w:rPr>
                        <w:t>2300 «Прибыль (убыток) до налогообложения = 2200 «Прибыль (убыток) от продаж» - 2310 «Доходы от участия в других организациях» - 2320 «Проценты к получению» + 2330 «Проценты к уплате» - 2340 «Прочие доходы» + 2350 «Прочие расходы»</w:t>
                      </w:r>
                    </w:p>
                  </w:txbxContent>
                </v:textbox>
              </v:rect>
            </w:pict>
          </mc:Fallback>
        </mc:AlternateContent>
      </w:r>
    </w:p>
    <w:p w:rsidR="00480C34" w:rsidRPr="00480C34" w:rsidRDefault="00480C34" w:rsidP="00917773">
      <w:pPr>
        <w:spacing w:before="100" w:beforeAutospacing="1" w:after="100" w:afterAutospacing="1" w:line="240" w:lineRule="auto"/>
        <w:jc w:val="both"/>
        <w:rPr>
          <w:rFonts w:ascii="Times New Roman" w:eastAsia="Times New Roman" w:hAnsi="Times New Roman" w:cs="Times New Roman"/>
          <w:color w:val="000000"/>
          <w:sz w:val="28"/>
          <w:szCs w:val="28"/>
        </w:rPr>
      </w:pPr>
    </w:p>
    <w:p w:rsidR="00480C34" w:rsidRDefault="00480C34" w:rsidP="00917773">
      <w:pPr>
        <w:spacing w:after="0" w:line="360" w:lineRule="auto"/>
        <w:ind w:firstLine="709"/>
        <w:jc w:val="both"/>
        <w:rPr>
          <w:rFonts w:ascii="Times New Roman" w:eastAsia="Times New Roman" w:hAnsi="Times New Roman" w:cs="Times New Roman"/>
          <w:color w:val="000000"/>
          <w:sz w:val="28"/>
          <w:szCs w:val="28"/>
        </w:rPr>
      </w:pPr>
      <w:r w:rsidRPr="00480C34">
        <w:rPr>
          <w:rFonts w:ascii="Times New Roman" w:eastAsia="Times New Roman" w:hAnsi="Times New Roman" w:cs="Times New Roman"/>
          <w:color w:val="000000"/>
          <w:sz w:val="28"/>
          <w:szCs w:val="28"/>
        </w:rPr>
        <w:t>Проверить, правильно ли рассчитан показатель строки 2300, можно по формуле:</w:t>
      </w:r>
    </w:p>
    <w:p w:rsidR="00480C34" w:rsidRDefault="00480C34" w:rsidP="00917773">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95104" behindDoc="0" locked="0" layoutInCell="1" allowOverlap="1" wp14:anchorId="742B951F" wp14:editId="4704B35B">
                <wp:simplePos x="0" y="0"/>
                <wp:positionH relativeFrom="column">
                  <wp:posOffset>3810</wp:posOffset>
                </wp:positionH>
                <wp:positionV relativeFrom="paragraph">
                  <wp:posOffset>66675</wp:posOffset>
                </wp:positionV>
                <wp:extent cx="6200775" cy="752475"/>
                <wp:effectExtent l="0" t="0" r="9525" b="9525"/>
                <wp:wrapNone/>
                <wp:docPr id="46" name="Прямоугольник 46"/>
                <wp:cNvGraphicFramePr/>
                <a:graphic xmlns:a="http://schemas.openxmlformats.org/drawingml/2006/main">
                  <a:graphicData uri="http://schemas.microsoft.com/office/word/2010/wordprocessingShape">
                    <wps:wsp>
                      <wps:cNvSpPr/>
                      <wps:spPr>
                        <a:xfrm>
                          <a:off x="0" y="0"/>
                          <a:ext cx="6200775" cy="752475"/>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480C34" w:rsidRPr="00AD429E" w:rsidRDefault="00480C34" w:rsidP="00480C34">
                            <w:pPr>
                              <w:jc w:val="center"/>
                              <w:rPr>
                                <w:rFonts w:ascii="Times New Roman" w:hAnsi="Times New Roman" w:cs="Times New Roman"/>
                                <w:sz w:val="24"/>
                                <w:szCs w:val="24"/>
                              </w:rPr>
                            </w:pPr>
                            <w:r w:rsidRPr="00AD429E">
                              <w:rPr>
                                <w:rFonts w:ascii="Times New Roman" w:hAnsi="Times New Roman" w:cs="Times New Roman"/>
                                <w:sz w:val="24"/>
                                <w:szCs w:val="24"/>
                              </w:rPr>
                              <w:t xml:space="preserve">2300 «Прибыль (убыток) до налогообложения = 2200 «Прибыль (убыток) от продаж» + дебетовый оборот по счету 91 в корреспонденции со счетом 99 – Кредитовый оборот по счету 91 в корреспонденции со счетом 99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46" o:spid="_x0000_s1041" style="position:absolute;left:0;text-align:left;margin-left:.3pt;margin-top:5.25pt;width:488.25pt;height:59.2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" fillcolor="white [3201]" stroked="f" strokeweight="2pt">
                <v:textbox>
                  <w:txbxContent>
                    <w:p w:rsidR="00480C34" w:rsidRPr="00AD429E" w:rsidRDefault="00480C34" w:rsidP="00480C34">
                      <w:pPr>
                        <w:jc w:val="center"/>
                        <w:rPr>
                          <w:rFonts w:ascii="Times New Roman" w:hAnsi="Times New Roman" w:cs="Times New Roman"/>
                          <w:sz w:val="24"/>
                          <w:szCs w:val="24"/>
                        </w:rPr>
                      </w:pPr>
                      <w:r w:rsidRPr="00AD429E">
                        <w:rPr>
                          <w:rFonts w:ascii="Times New Roman" w:hAnsi="Times New Roman" w:cs="Times New Roman"/>
                          <w:sz w:val="24"/>
                          <w:szCs w:val="24"/>
                        </w:rPr>
                        <w:t xml:space="preserve">2300 «Прибыль (убыток) до налогообложения = 2200 «Прибыль (убыток) от продаж» + дебетовый оборот по счету 91 в корреспонденции со счетом 99 – Кредитовый оборот по счету 91 в корреспонденции со счетом 99 </w:t>
                      </w:r>
                    </w:p>
                  </w:txbxContent>
                </v:textbox>
              </v:rect>
            </w:pict>
          </mc:Fallback>
        </mc:AlternateContent>
      </w:r>
    </w:p>
    <w:p w:rsidR="00036FA5" w:rsidRDefault="00036FA5" w:rsidP="00917773">
      <w:pPr>
        <w:spacing w:before="100" w:beforeAutospacing="1" w:after="100" w:afterAutospacing="1" w:line="240" w:lineRule="auto"/>
        <w:jc w:val="both"/>
        <w:rPr>
          <w:rFonts w:ascii="Times New Roman" w:eastAsia="Times New Roman" w:hAnsi="Times New Roman" w:cs="Times New Roman"/>
          <w:color w:val="000000"/>
          <w:sz w:val="28"/>
          <w:szCs w:val="28"/>
        </w:rPr>
      </w:pPr>
    </w:p>
    <w:p w:rsidR="00421CDF" w:rsidRPr="00421CDF" w:rsidRDefault="00421CDF" w:rsidP="00917773">
      <w:pPr>
        <w:spacing w:after="0" w:line="360" w:lineRule="auto"/>
        <w:ind w:firstLine="709"/>
        <w:jc w:val="both"/>
        <w:rPr>
          <w:rFonts w:ascii="Times New Roman" w:eastAsia="Times New Roman" w:hAnsi="Times New Roman" w:cs="Times New Roman"/>
          <w:color w:val="000000"/>
          <w:sz w:val="28"/>
          <w:szCs w:val="28"/>
        </w:rPr>
      </w:pPr>
      <w:r w:rsidRPr="00421CDF">
        <w:rPr>
          <w:rFonts w:ascii="Times New Roman" w:eastAsia="Times New Roman" w:hAnsi="Times New Roman" w:cs="Times New Roman"/>
          <w:color w:val="000000"/>
          <w:sz w:val="28"/>
          <w:szCs w:val="28"/>
        </w:rPr>
        <w:t>Строку 2400 "Чистая прибыль (убыток)" заполняйте так.</w:t>
      </w:r>
    </w:p>
    <w:p w:rsidR="00421CDF" w:rsidRDefault="00421CDF" w:rsidP="00917773">
      <w:pPr>
        <w:spacing w:after="0" w:line="360" w:lineRule="auto"/>
        <w:ind w:firstLine="709"/>
        <w:jc w:val="both"/>
        <w:rPr>
          <w:rFonts w:ascii="Times New Roman" w:eastAsia="Times New Roman" w:hAnsi="Times New Roman" w:cs="Times New Roman"/>
          <w:color w:val="000000"/>
          <w:sz w:val="28"/>
          <w:szCs w:val="28"/>
        </w:rPr>
      </w:pPr>
      <w:r w:rsidRPr="00421CDF">
        <w:rPr>
          <w:rFonts w:ascii="Times New Roman" w:eastAsia="Times New Roman" w:hAnsi="Times New Roman" w:cs="Times New Roman"/>
          <w:color w:val="000000"/>
          <w:sz w:val="28"/>
          <w:szCs w:val="28"/>
        </w:rPr>
        <w:t>Если в строке 2300 отражена прибыль (показатель без скобок), укажите в строке 2400 величину, рассчитанную по формуле:</w:t>
      </w:r>
    </w:p>
    <w:p w:rsidR="00421CDF" w:rsidRDefault="00421CDF" w:rsidP="00917773">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99200" behindDoc="0" locked="0" layoutInCell="1" allowOverlap="1" wp14:anchorId="2C75EEC7" wp14:editId="435616D1">
                <wp:simplePos x="0" y="0"/>
                <wp:positionH relativeFrom="column">
                  <wp:posOffset>51435</wp:posOffset>
                </wp:positionH>
                <wp:positionV relativeFrom="paragraph">
                  <wp:posOffset>143510</wp:posOffset>
                </wp:positionV>
                <wp:extent cx="6153150" cy="876300"/>
                <wp:effectExtent l="0" t="0" r="0" b="0"/>
                <wp:wrapNone/>
                <wp:docPr id="54" name="Прямоугольник 54"/>
                <wp:cNvGraphicFramePr/>
                <a:graphic xmlns:a="http://schemas.openxmlformats.org/drawingml/2006/main">
                  <a:graphicData uri="http://schemas.microsoft.com/office/word/2010/wordprocessingShape">
                    <wps:wsp>
                      <wps:cNvSpPr/>
                      <wps:spPr>
                        <a:xfrm>
                          <a:off x="0" y="0"/>
                          <a:ext cx="6153150" cy="8763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421CDF" w:rsidRPr="00C85A13" w:rsidRDefault="00421CDF" w:rsidP="00421CDF">
                            <w:pPr>
                              <w:jc w:val="center"/>
                              <w:rPr>
                                <w:rFonts w:ascii="Times New Roman" w:hAnsi="Times New Roman" w:cs="Times New Roman"/>
                                <w:sz w:val="24"/>
                                <w:szCs w:val="24"/>
                              </w:rPr>
                            </w:pPr>
                            <w:r w:rsidRPr="00C85A13">
                              <w:rPr>
                                <w:rFonts w:ascii="Times New Roman" w:hAnsi="Times New Roman" w:cs="Times New Roman"/>
                                <w:sz w:val="24"/>
                                <w:szCs w:val="24"/>
                              </w:rPr>
                              <w:t>2400 «Чистая прибыль (убыток) = 2300 «Прибыль (</w:t>
                            </w:r>
                            <w:proofErr w:type="spellStart"/>
                            <w:r w:rsidRPr="00C85A13">
                              <w:rPr>
                                <w:rFonts w:ascii="Times New Roman" w:hAnsi="Times New Roman" w:cs="Times New Roman"/>
                                <w:sz w:val="24"/>
                                <w:szCs w:val="24"/>
                              </w:rPr>
                              <w:t>убиток</w:t>
                            </w:r>
                            <w:proofErr w:type="spellEnd"/>
                            <w:r w:rsidRPr="00C85A13">
                              <w:rPr>
                                <w:rFonts w:ascii="Times New Roman" w:hAnsi="Times New Roman" w:cs="Times New Roman"/>
                                <w:sz w:val="24"/>
                                <w:szCs w:val="24"/>
                              </w:rPr>
                              <w:t xml:space="preserve">) до налогообложения – 2410 «Текущий </w:t>
                            </w:r>
                            <w:proofErr w:type="spellStart"/>
                            <w:r w:rsidRPr="00C85A13">
                              <w:rPr>
                                <w:rFonts w:ascii="Times New Roman" w:hAnsi="Times New Roman" w:cs="Times New Roman"/>
                                <w:sz w:val="24"/>
                                <w:szCs w:val="24"/>
                              </w:rPr>
                              <w:t>налого</w:t>
                            </w:r>
                            <w:proofErr w:type="spellEnd"/>
                            <w:r w:rsidRPr="00C85A13">
                              <w:rPr>
                                <w:rFonts w:ascii="Times New Roman" w:hAnsi="Times New Roman" w:cs="Times New Roman"/>
                                <w:sz w:val="24"/>
                                <w:szCs w:val="24"/>
                              </w:rPr>
                              <w:t xml:space="preserve"> на прибыль» - Строки 2430, 2450, 2460 показатели которых приведены в круглых скобках + Строки 2430, 2450, 2460 показатели которых приведены </w:t>
                            </w:r>
                            <w:proofErr w:type="gramStart"/>
                            <w:r w:rsidRPr="00C85A13">
                              <w:rPr>
                                <w:rFonts w:ascii="Times New Roman" w:hAnsi="Times New Roman" w:cs="Times New Roman"/>
                                <w:sz w:val="24"/>
                                <w:szCs w:val="24"/>
                              </w:rPr>
                              <w:t>без</w:t>
                            </w:r>
                            <w:proofErr w:type="gramEnd"/>
                            <w:r w:rsidRPr="00C85A13">
                              <w:rPr>
                                <w:rFonts w:ascii="Times New Roman" w:hAnsi="Times New Roman" w:cs="Times New Roman"/>
                                <w:sz w:val="24"/>
                                <w:szCs w:val="24"/>
                              </w:rPr>
                              <w:t xml:space="preserve"> круглых скобках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54" o:spid="_x0000_s1042" style="position:absolute;left:0;text-align:left;margin-left:4.05pt;margin-top:11.3pt;width:484.5pt;height:69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" fillcolor="white [3201]" stroked="f" strokeweight="2pt">
                <v:textbox>
                  <w:txbxContent>
                    <w:p w:rsidR="00421CDF" w:rsidRPr="00C85A13" w:rsidRDefault="00421CDF" w:rsidP="00421CDF">
                      <w:pPr>
                        <w:jc w:val="center"/>
                        <w:rPr>
                          <w:rFonts w:ascii="Times New Roman" w:hAnsi="Times New Roman" w:cs="Times New Roman"/>
                          <w:sz w:val="24"/>
                          <w:szCs w:val="24"/>
                        </w:rPr>
                      </w:pPr>
                      <w:r w:rsidRPr="00C85A13">
                        <w:rPr>
                          <w:rFonts w:ascii="Times New Roman" w:hAnsi="Times New Roman" w:cs="Times New Roman"/>
                          <w:sz w:val="24"/>
                          <w:szCs w:val="24"/>
                        </w:rPr>
                        <w:t>2400 «Чистая прибыль (убыток) = 2300 «Прибыль (</w:t>
                      </w:r>
                      <w:proofErr w:type="spellStart"/>
                      <w:r w:rsidRPr="00C85A13">
                        <w:rPr>
                          <w:rFonts w:ascii="Times New Roman" w:hAnsi="Times New Roman" w:cs="Times New Roman"/>
                          <w:sz w:val="24"/>
                          <w:szCs w:val="24"/>
                        </w:rPr>
                        <w:t>убиток</w:t>
                      </w:r>
                      <w:proofErr w:type="spellEnd"/>
                      <w:r w:rsidRPr="00C85A13">
                        <w:rPr>
                          <w:rFonts w:ascii="Times New Roman" w:hAnsi="Times New Roman" w:cs="Times New Roman"/>
                          <w:sz w:val="24"/>
                          <w:szCs w:val="24"/>
                        </w:rPr>
                        <w:t xml:space="preserve">) до налогообложения – 2410 «Текущий </w:t>
                      </w:r>
                      <w:proofErr w:type="spellStart"/>
                      <w:r w:rsidRPr="00C85A13">
                        <w:rPr>
                          <w:rFonts w:ascii="Times New Roman" w:hAnsi="Times New Roman" w:cs="Times New Roman"/>
                          <w:sz w:val="24"/>
                          <w:szCs w:val="24"/>
                        </w:rPr>
                        <w:t>налого</w:t>
                      </w:r>
                      <w:proofErr w:type="spellEnd"/>
                      <w:r w:rsidRPr="00C85A13">
                        <w:rPr>
                          <w:rFonts w:ascii="Times New Roman" w:hAnsi="Times New Roman" w:cs="Times New Roman"/>
                          <w:sz w:val="24"/>
                          <w:szCs w:val="24"/>
                        </w:rPr>
                        <w:t xml:space="preserve"> на прибыль» - Строки 2430, 2450, 2460 показатели которых приведены в круглых скобках + Строки 2430, 2450, 2460 показатели которых приведены </w:t>
                      </w:r>
                      <w:proofErr w:type="gramStart"/>
                      <w:r w:rsidRPr="00C85A13">
                        <w:rPr>
                          <w:rFonts w:ascii="Times New Roman" w:hAnsi="Times New Roman" w:cs="Times New Roman"/>
                          <w:sz w:val="24"/>
                          <w:szCs w:val="24"/>
                        </w:rPr>
                        <w:t>без</w:t>
                      </w:r>
                      <w:proofErr w:type="gramEnd"/>
                      <w:r w:rsidRPr="00C85A13">
                        <w:rPr>
                          <w:rFonts w:ascii="Times New Roman" w:hAnsi="Times New Roman" w:cs="Times New Roman"/>
                          <w:sz w:val="24"/>
                          <w:szCs w:val="24"/>
                        </w:rPr>
                        <w:t xml:space="preserve"> круглых скобках</w:t>
                      </w:r>
                    </w:p>
                  </w:txbxContent>
                </v:textbox>
              </v:rect>
            </w:pict>
          </mc:Fallback>
        </mc:AlternateContent>
      </w:r>
    </w:p>
    <w:p w:rsidR="00421CDF" w:rsidRDefault="00421CDF" w:rsidP="00917773">
      <w:pPr>
        <w:spacing w:after="0" w:line="360" w:lineRule="auto"/>
        <w:ind w:firstLine="709"/>
        <w:jc w:val="both"/>
        <w:rPr>
          <w:rFonts w:ascii="Times New Roman" w:eastAsia="Times New Roman" w:hAnsi="Times New Roman" w:cs="Times New Roman"/>
          <w:color w:val="000000"/>
          <w:sz w:val="28"/>
          <w:szCs w:val="28"/>
        </w:rPr>
      </w:pPr>
    </w:p>
    <w:p w:rsidR="00421CDF" w:rsidRPr="00421CDF" w:rsidRDefault="00421CDF" w:rsidP="00917773">
      <w:pPr>
        <w:spacing w:after="0" w:line="360" w:lineRule="auto"/>
        <w:ind w:firstLine="709"/>
        <w:jc w:val="both"/>
        <w:rPr>
          <w:rFonts w:ascii="Times New Roman" w:eastAsia="Times New Roman" w:hAnsi="Times New Roman" w:cs="Times New Roman"/>
          <w:color w:val="000000"/>
          <w:sz w:val="28"/>
          <w:szCs w:val="28"/>
        </w:rPr>
      </w:pPr>
    </w:p>
    <w:p w:rsidR="00AC6240" w:rsidRPr="003C4685" w:rsidRDefault="00AC6240" w:rsidP="00917773">
      <w:pPr>
        <w:spacing w:after="0" w:line="240" w:lineRule="auto"/>
        <w:ind w:firstLine="709"/>
        <w:jc w:val="both"/>
        <w:rPr>
          <w:rFonts w:ascii="Times New Roman" w:eastAsia="Times New Roman" w:hAnsi="Times New Roman" w:cs="Times New Roman"/>
          <w:sz w:val="28"/>
          <w:szCs w:val="28"/>
        </w:rPr>
      </w:pPr>
    </w:p>
    <w:p w:rsidR="00CF6019" w:rsidRPr="00917773" w:rsidRDefault="00CF6019" w:rsidP="00917773">
      <w:pPr>
        <w:spacing w:after="0" w:line="360" w:lineRule="auto"/>
        <w:ind w:firstLine="709"/>
        <w:jc w:val="both"/>
        <w:rPr>
          <w:rFonts w:ascii="Times New Roman" w:hAnsi="Times New Roman" w:cs="Times New Roman"/>
          <w:sz w:val="28"/>
          <w:szCs w:val="28"/>
        </w:rPr>
      </w:pPr>
      <w:r w:rsidRPr="00917773">
        <w:rPr>
          <w:rFonts w:ascii="Times New Roman" w:hAnsi="Times New Roman" w:cs="Times New Roman"/>
          <w:b/>
          <w:sz w:val="28"/>
          <w:szCs w:val="28"/>
        </w:rPr>
        <w:t>Правила подготовки к составлению отчета о финансовых результатах.</w:t>
      </w:r>
      <w:r w:rsidR="001268C1" w:rsidRPr="00917773">
        <w:rPr>
          <w:rFonts w:ascii="Times New Roman" w:hAnsi="Times New Roman" w:cs="Times New Roman"/>
          <w:b/>
          <w:sz w:val="28"/>
          <w:szCs w:val="28"/>
        </w:rPr>
        <w:t xml:space="preserve"> </w:t>
      </w:r>
      <w:r w:rsidRPr="00917773">
        <w:rPr>
          <w:rFonts w:ascii="Times New Roman" w:hAnsi="Times New Roman" w:cs="Times New Roman"/>
          <w:sz w:val="28"/>
          <w:szCs w:val="28"/>
        </w:rPr>
        <w:t xml:space="preserve">Для правильного составления отчета о финансовых результатах  по форме 2 изначально нужно сформировать </w:t>
      </w:r>
      <w:proofErr w:type="spellStart"/>
      <w:r w:rsidRPr="00917773">
        <w:rPr>
          <w:rFonts w:ascii="Times New Roman" w:hAnsi="Times New Roman" w:cs="Times New Roman"/>
          <w:sz w:val="28"/>
          <w:szCs w:val="28"/>
        </w:rPr>
        <w:t>оборотно</w:t>
      </w:r>
      <w:proofErr w:type="spellEnd"/>
      <w:r w:rsidRPr="00917773">
        <w:rPr>
          <w:rFonts w:ascii="Times New Roman" w:hAnsi="Times New Roman" w:cs="Times New Roman"/>
          <w:sz w:val="28"/>
          <w:szCs w:val="28"/>
        </w:rPr>
        <w:t xml:space="preserve"> - сальдовые ведомости по счетам, отражающим работу предприятия в рассматриваемом периоде. В отличие от бухгалтерского баланса, в котором приведены итоговые результаты деятельности, составление отчета о финансовых результатах происходит на основании оборотов, т.е. движении средств за отчетный год</w:t>
      </w:r>
      <w:r w:rsidR="00804DDE" w:rsidRPr="00804DDE">
        <w:rPr>
          <w:rFonts w:ascii="Times New Roman" w:hAnsi="Times New Roman" w:cs="Times New Roman"/>
          <w:sz w:val="28"/>
          <w:szCs w:val="28"/>
        </w:rPr>
        <w:t xml:space="preserve"> [</w:t>
      </w:r>
      <w:r w:rsidR="00804DDE">
        <w:rPr>
          <w:rFonts w:ascii="Times New Roman" w:hAnsi="Times New Roman" w:cs="Times New Roman"/>
          <w:sz w:val="28"/>
          <w:szCs w:val="28"/>
          <w:lang w:val="uk-UA"/>
        </w:rPr>
        <w:t>11, 13</w:t>
      </w:r>
      <w:r w:rsidR="00804DDE" w:rsidRPr="00804DDE">
        <w:rPr>
          <w:rFonts w:ascii="Times New Roman" w:hAnsi="Times New Roman" w:cs="Times New Roman"/>
          <w:sz w:val="28"/>
          <w:szCs w:val="28"/>
        </w:rPr>
        <w:t>]</w:t>
      </w:r>
      <w:r w:rsidRPr="00917773">
        <w:rPr>
          <w:rFonts w:ascii="Times New Roman" w:hAnsi="Times New Roman" w:cs="Times New Roman"/>
          <w:sz w:val="28"/>
          <w:szCs w:val="28"/>
        </w:rPr>
        <w:t>.</w:t>
      </w:r>
    </w:p>
    <w:p w:rsidR="001268C1" w:rsidRPr="00917773" w:rsidRDefault="00CF6019" w:rsidP="00917773">
      <w:pPr>
        <w:spacing w:after="0" w:line="360" w:lineRule="auto"/>
        <w:ind w:firstLine="709"/>
        <w:jc w:val="both"/>
        <w:rPr>
          <w:rFonts w:ascii="Times New Roman" w:hAnsi="Times New Roman" w:cs="Times New Roman"/>
          <w:sz w:val="28"/>
          <w:szCs w:val="28"/>
        </w:rPr>
      </w:pPr>
      <w:r w:rsidRPr="00917773">
        <w:rPr>
          <w:rFonts w:ascii="Times New Roman" w:hAnsi="Times New Roman" w:cs="Times New Roman"/>
          <w:b/>
          <w:sz w:val="28"/>
          <w:szCs w:val="28"/>
        </w:rPr>
        <w:t>Анализ отчетности.</w:t>
      </w:r>
      <w:r w:rsidR="001268C1" w:rsidRPr="00917773">
        <w:rPr>
          <w:rFonts w:ascii="Times New Roman" w:hAnsi="Times New Roman" w:cs="Times New Roman"/>
          <w:b/>
          <w:sz w:val="28"/>
          <w:szCs w:val="28"/>
        </w:rPr>
        <w:t xml:space="preserve"> </w:t>
      </w:r>
      <w:r w:rsidRPr="00917773">
        <w:rPr>
          <w:rFonts w:ascii="Times New Roman" w:hAnsi="Times New Roman" w:cs="Times New Roman"/>
          <w:sz w:val="28"/>
          <w:szCs w:val="28"/>
        </w:rPr>
        <w:t xml:space="preserve">Анализ отчета о финансовых результатах дает возможность своевременно выявлять причины уменьшения прибыли. Внутренний контроль показателей по выручке (2110), прибыли до налогообложения (2300), чистой прибыли (2400) - залог эффективности </w:t>
      </w:r>
      <w:r w:rsidRPr="00917773">
        <w:rPr>
          <w:rFonts w:ascii="Times New Roman" w:hAnsi="Times New Roman" w:cs="Times New Roman"/>
          <w:sz w:val="28"/>
          <w:szCs w:val="28"/>
        </w:rPr>
        <w:lastRenderedPageBreak/>
        <w:t xml:space="preserve">перераспределении денежных средств, так как основная цель каждого предприятия </w:t>
      </w:r>
      <w:r w:rsidR="001268C1" w:rsidRPr="00917773">
        <w:rPr>
          <w:rFonts w:ascii="Times New Roman" w:hAnsi="Times New Roman" w:cs="Times New Roman"/>
          <w:sz w:val="28"/>
          <w:szCs w:val="28"/>
        </w:rPr>
        <w:t>-</w:t>
      </w:r>
      <w:r w:rsidRPr="00917773">
        <w:rPr>
          <w:rFonts w:ascii="Times New Roman" w:hAnsi="Times New Roman" w:cs="Times New Roman"/>
          <w:sz w:val="28"/>
          <w:szCs w:val="28"/>
        </w:rPr>
        <w:t xml:space="preserve"> максимизация прибыли и снижение затра</w:t>
      </w:r>
      <w:r w:rsidR="00F07F61" w:rsidRPr="00917773">
        <w:rPr>
          <w:rFonts w:ascii="Times New Roman" w:hAnsi="Times New Roman" w:cs="Times New Roman"/>
          <w:sz w:val="28"/>
          <w:szCs w:val="28"/>
        </w:rPr>
        <w:t>т</w:t>
      </w:r>
      <w:r w:rsidR="00804DDE">
        <w:rPr>
          <w:rFonts w:ascii="Times New Roman" w:hAnsi="Times New Roman" w:cs="Times New Roman"/>
          <w:sz w:val="28"/>
          <w:szCs w:val="28"/>
          <w:lang w:val="uk-UA"/>
        </w:rPr>
        <w:t xml:space="preserve"> </w:t>
      </w:r>
      <w:r w:rsidR="00804DDE" w:rsidRPr="00804DDE">
        <w:rPr>
          <w:rFonts w:ascii="Times New Roman" w:hAnsi="Times New Roman" w:cs="Times New Roman"/>
          <w:sz w:val="28"/>
          <w:szCs w:val="28"/>
        </w:rPr>
        <w:t>[</w:t>
      </w:r>
      <w:r w:rsidR="00804DDE">
        <w:rPr>
          <w:rFonts w:ascii="Times New Roman" w:hAnsi="Times New Roman" w:cs="Times New Roman"/>
          <w:sz w:val="28"/>
          <w:szCs w:val="28"/>
        </w:rPr>
        <w:t>12, 14</w:t>
      </w:r>
      <w:r w:rsidR="00804DDE" w:rsidRPr="00804DDE">
        <w:rPr>
          <w:rFonts w:ascii="Times New Roman" w:hAnsi="Times New Roman" w:cs="Times New Roman"/>
          <w:sz w:val="28"/>
          <w:szCs w:val="28"/>
        </w:rPr>
        <w:t>]</w:t>
      </w:r>
      <w:r w:rsidRPr="00917773">
        <w:rPr>
          <w:rFonts w:ascii="Times New Roman" w:hAnsi="Times New Roman" w:cs="Times New Roman"/>
          <w:sz w:val="28"/>
          <w:szCs w:val="28"/>
        </w:rPr>
        <w:t xml:space="preserve">. </w:t>
      </w:r>
    </w:p>
    <w:p w:rsidR="001268C1" w:rsidRPr="00917773" w:rsidRDefault="00CF6019" w:rsidP="00917773">
      <w:pPr>
        <w:spacing w:after="0" w:line="360" w:lineRule="auto"/>
        <w:ind w:firstLine="709"/>
        <w:jc w:val="both"/>
        <w:rPr>
          <w:rFonts w:ascii="Times New Roman" w:hAnsi="Times New Roman" w:cs="Times New Roman"/>
          <w:sz w:val="28"/>
          <w:szCs w:val="28"/>
        </w:rPr>
      </w:pPr>
      <w:r w:rsidRPr="00917773">
        <w:rPr>
          <w:rFonts w:ascii="Times New Roman" w:hAnsi="Times New Roman" w:cs="Times New Roman"/>
          <w:sz w:val="28"/>
          <w:szCs w:val="28"/>
        </w:rPr>
        <w:t xml:space="preserve">Оценка коммерческих (2210), управленческих затрат (2220) дает возможность поиска альтернативных вариантов для обслуживания производства (пример: поиск более дешевых вариантов рекламы, снижение затрат на обслуживание офиса). </w:t>
      </w:r>
    </w:p>
    <w:p w:rsidR="001268C1" w:rsidRPr="00917773" w:rsidRDefault="00CF6019" w:rsidP="00917773">
      <w:pPr>
        <w:spacing w:after="0" w:line="360" w:lineRule="auto"/>
        <w:ind w:firstLine="709"/>
        <w:jc w:val="both"/>
        <w:rPr>
          <w:rFonts w:ascii="Times New Roman" w:hAnsi="Times New Roman" w:cs="Times New Roman"/>
          <w:sz w:val="28"/>
          <w:szCs w:val="28"/>
        </w:rPr>
      </w:pPr>
      <w:r w:rsidRPr="00917773">
        <w:rPr>
          <w:rFonts w:ascii="Times New Roman" w:hAnsi="Times New Roman" w:cs="Times New Roman"/>
          <w:sz w:val="28"/>
          <w:szCs w:val="28"/>
        </w:rPr>
        <w:t xml:space="preserve">Анализ показателя себестоимости (2120) позволяет сделать выводы о целесообразности закупок материалов и принять решение о возможной смене поставщиков. В общем виде анализ отчета о финансовых результатах осуществляется в сравнении с предыдущими периодами по каждому показателю, так и в процентном вычислении. </w:t>
      </w:r>
    </w:p>
    <w:p w:rsidR="00CF6019" w:rsidRPr="00917773" w:rsidRDefault="00CF6019" w:rsidP="00917773">
      <w:pPr>
        <w:spacing w:after="0" w:line="360" w:lineRule="auto"/>
        <w:ind w:firstLine="709"/>
        <w:jc w:val="both"/>
        <w:rPr>
          <w:rFonts w:ascii="Times New Roman" w:hAnsi="Times New Roman" w:cs="Times New Roman"/>
          <w:sz w:val="28"/>
          <w:szCs w:val="28"/>
        </w:rPr>
      </w:pPr>
      <w:r w:rsidRPr="00917773">
        <w:rPr>
          <w:rFonts w:ascii="Times New Roman" w:hAnsi="Times New Roman" w:cs="Times New Roman"/>
          <w:sz w:val="28"/>
          <w:szCs w:val="28"/>
        </w:rPr>
        <w:t>Пример: доля выручки (2210) от реализации в чистой прибыли (2400), себестоимость (2120) по отношению к сумме всех затрат организации на ведение бизнеса. Контроль на основании проводимого анализа следует осуществлять постоянно, чтобы избежать риска банкротства. Чистая прибыль 2400 в отчете – итоговый показатель наличия денежных средств у предприятия, поэтому все управленческие решения следует направлять на правильное распределение остатка для получения наибольшей выгоды.</w:t>
      </w:r>
    </w:p>
    <w:p w:rsidR="004E71D5" w:rsidRPr="00917773" w:rsidRDefault="004D405E" w:rsidP="00917773">
      <w:pPr>
        <w:spacing w:after="0" w:line="360" w:lineRule="auto"/>
        <w:ind w:firstLine="709"/>
        <w:jc w:val="both"/>
        <w:rPr>
          <w:rFonts w:ascii="Times New Roman" w:hAnsi="Times New Roman" w:cs="Times New Roman"/>
          <w:sz w:val="28"/>
          <w:szCs w:val="28"/>
        </w:rPr>
      </w:pPr>
      <w:r w:rsidRPr="00917773">
        <w:rPr>
          <w:rFonts w:ascii="Times New Roman" w:hAnsi="Times New Roman" w:cs="Times New Roman"/>
          <w:b/>
          <w:sz w:val="28"/>
          <w:szCs w:val="28"/>
        </w:rPr>
        <w:t>Итоги:</w:t>
      </w:r>
      <w:r w:rsidR="00BF0DA0" w:rsidRPr="00917773">
        <w:rPr>
          <w:rFonts w:ascii="Times New Roman" w:hAnsi="Times New Roman" w:cs="Times New Roman"/>
          <w:sz w:val="28"/>
          <w:szCs w:val="28"/>
        </w:rPr>
        <w:t xml:space="preserve"> </w:t>
      </w:r>
      <w:r w:rsidR="003521B6" w:rsidRPr="00917773">
        <w:rPr>
          <w:rFonts w:ascii="Times New Roman" w:hAnsi="Times New Roman" w:cs="Times New Roman"/>
          <w:sz w:val="28"/>
          <w:szCs w:val="28"/>
        </w:rPr>
        <w:t>Грамотное формирование отчета о ф</w:t>
      </w:r>
      <w:r w:rsidR="004E71D5" w:rsidRPr="00917773">
        <w:rPr>
          <w:rFonts w:ascii="Times New Roman" w:hAnsi="Times New Roman" w:cs="Times New Roman"/>
          <w:sz w:val="28"/>
          <w:szCs w:val="28"/>
        </w:rPr>
        <w:t>инансовых результатах позволяет с</w:t>
      </w:r>
      <w:r w:rsidR="003521B6" w:rsidRPr="00917773">
        <w:rPr>
          <w:rFonts w:ascii="Times New Roman" w:hAnsi="Times New Roman" w:cs="Times New Roman"/>
          <w:sz w:val="28"/>
          <w:szCs w:val="28"/>
        </w:rPr>
        <w:t>воевр</w:t>
      </w:r>
      <w:r w:rsidR="002C08FE" w:rsidRPr="00917773">
        <w:rPr>
          <w:rFonts w:ascii="Times New Roman" w:hAnsi="Times New Roman" w:cs="Times New Roman"/>
          <w:sz w:val="28"/>
          <w:szCs w:val="28"/>
        </w:rPr>
        <w:t>еменно анализировать показатели и в</w:t>
      </w:r>
      <w:r w:rsidR="003521B6" w:rsidRPr="00917773">
        <w:rPr>
          <w:rFonts w:ascii="Times New Roman" w:hAnsi="Times New Roman" w:cs="Times New Roman"/>
          <w:sz w:val="28"/>
          <w:szCs w:val="28"/>
        </w:rPr>
        <w:t>ыявлять причины снижения прибыли.</w:t>
      </w:r>
      <w:r w:rsidR="002C08FE" w:rsidRPr="00917773">
        <w:rPr>
          <w:rFonts w:ascii="Times New Roman" w:hAnsi="Times New Roman" w:cs="Times New Roman"/>
          <w:sz w:val="28"/>
          <w:szCs w:val="28"/>
        </w:rPr>
        <w:t xml:space="preserve"> </w:t>
      </w:r>
      <w:r w:rsidR="003521B6" w:rsidRPr="00917773">
        <w:rPr>
          <w:rFonts w:ascii="Times New Roman" w:hAnsi="Times New Roman" w:cs="Times New Roman"/>
          <w:sz w:val="28"/>
          <w:szCs w:val="28"/>
        </w:rPr>
        <w:t xml:space="preserve">Это дает возможность принимать решения о перераспределении денежных средств, так как основной целью любого предприятия является максимизация прибыли и снижение издержек. </w:t>
      </w:r>
    </w:p>
    <w:p w:rsidR="004D405E" w:rsidRPr="00917773" w:rsidRDefault="003521B6" w:rsidP="00917773">
      <w:pPr>
        <w:spacing w:after="0" w:line="360" w:lineRule="auto"/>
        <w:ind w:firstLine="709"/>
        <w:jc w:val="both"/>
        <w:rPr>
          <w:rFonts w:ascii="Times New Roman" w:hAnsi="Times New Roman" w:cs="Times New Roman"/>
          <w:sz w:val="28"/>
          <w:szCs w:val="28"/>
        </w:rPr>
      </w:pPr>
      <w:r w:rsidRPr="00917773">
        <w:rPr>
          <w:rFonts w:ascii="Times New Roman" w:hAnsi="Times New Roman" w:cs="Times New Roman"/>
          <w:sz w:val="28"/>
          <w:szCs w:val="28"/>
        </w:rPr>
        <w:t>Однако</w:t>
      </w:r>
      <w:proofErr w:type="gramStart"/>
      <w:r w:rsidRPr="00917773">
        <w:rPr>
          <w:rFonts w:ascii="Times New Roman" w:hAnsi="Times New Roman" w:cs="Times New Roman"/>
          <w:sz w:val="28"/>
          <w:szCs w:val="28"/>
        </w:rPr>
        <w:t>,</w:t>
      </w:r>
      <w:proofErr w:type="gramEnd"/>
      <w:r w:rsidRPr="00917773">
        <w:rPr>
          <w:rFonts w:ascii="Times New Roman" w:hAnsi="Times New Roman" w:cs="Times New Roman"/>
          <w:sz w:val="28"/>
          <w:szCs w:val="28"/>
        </w:rPr>
        <w:t xml:space="preserve"> мониторинг следует проводить постоянно, чтобы не возникало критических падений выручки, так как это может привести к банкротству. Чистая прибыль в отчете – финальный показатель наличия денежных средств у предприятия, поэтому все управленческие решения следует направлять на правильное распределение остатка для получения наибольшей выгоды.</w:t>
      </w:r>
    </w:p>
    <w:p w:rsidR="008E355F" w:rsidRDefault="008E355F" w:rsidP="00917773">
      <w:pPr>
        <w:spacing w:after="0" w:line="240" w:lineRule="auto"/>
        <w:ind w:firstLine="709"/>
        <w:jc w:val="both"/>
        <w:rPr>
          <w:rFonts w:ascii="Times New Roman" w:hAnsi="Times New Roman" w:cs="Times New Roman"/>
          <w:sz w:val="28"/>
          <w:szCs w:val="28"/>
        </w:rPr>
      </w:pPr>
    </w:p>
    <w:p w:rsidR="00C02BAF" w:rsidRDefault="002713F7" w:rsidP="002713F7">
      <w:pPr>
        <w:spacing w:after="0" w:line="240" w:lineRule="auto"/>
        <w:ind w:firstLine="709"/>
        <w:jc w:val="center"/>
        <w:rPr>
          <w:rFonts w:ascii="Times New Roman" w:hAnsi="Times New Roman" w:cs="Times New Roman"/>
          <w:b/>
          <w:sz w:val="28"/>
          <w:szCs w:val="28"/>
        </w:rPr>
      </w:pPr>
      <w:r w:rsidRPr="002713F7">
        <w:rPr>
          <w:rFonts w:ascii="Times New Roman" w:hAnsi="Times New Roman" w:cs="Times New Roman"/>
          <w:b/>
          <w:sz w:val="28"/>
          <w:szCs w:val="28"/>
        </w:rPr>
        <w:t>Список литературы</w:t>
      </w:r>
    </w:p>
    <w:p w:rsidR="002713F7" w:rsidRPr="002713F7" w:rsidRDefault="002713F7" w:rsidP="00EE0B81">
      <w:pPr>
        <w:spacing w:after="0" w:line="240" w:lineRule="auto"/>
        <w:ind w:firstLine="709"/>
        <w:jc w:val="both"/>
        <w:rPr>
          <w:rFonts w:ascii="Times New Roman" w:hAnsi="Times New Roman" w:cs="Times New Roman"/>
          <w:b/>
          <w:sz w:val="28"/>
          <w:szCs w:val="28"/>
        </w:rPr>
      </w:pPr>
    </w:p>
    <w:p w:rsidR="004F6910" w:rsidRPr="00CB4B8E" w:rsidRDefault="00C02BAF" w:rsidP="00804DDE">
      <w:pPr>
        <w:pStyle w:val="af3"/>
        <w:numPr>
          <w:ilvl w:val="0"/>
          <w:numId w:val="32"/>
        </w:numPr>
        <w:spacing w:after="0" w:line="360" w:lineRule="auto"/>
        <w:ind w:left="425" w:hanging="425"/>
        <w:jc w:val="both"/>
        <w:rPr>
          <w:rFonts w:ascii="Times New Roman" w:hAnsi="Times New Roman" w:cs="Times New Roman"/>
          <w:sz w:val="28"/>
          <w:szCs w:val="28"/>
        </w:rPr>
      </w:pPr>
      <w:r w:rsidRPr="00CB4B8E">
        <w:rPr>
          <w:rFonts w:ascii="Times New Roman" w:hAnsi="Times New Roman" w:cs="Times New Roman"/>
          <w:sz w:val="28"/>
          <w:szCs w:val="28"/>
        </w:rPr>
        <w:t xml:space="preserve">Анализ финансовой отчетности : учебное пособие / коллектив авторов ; под общ. ред. В.И. Бариленко. -- 4-е изд., </w:t>
      </w:r>
      <w:proofErr w:type="spellStart"/>
      <w:r w:rsidRPr="00CB4B8E">
        <w:rPr>
          <w:rFonts w:ascii="Times New Roman" w:hAnsi="Times New Roman" w:cs="Times New Roman"/>
          <w:sz w:val="28"/>
          <w:szCs w:val="28"/>
        </w:rPr>
        <w:t>перераб</w:t>
      </w:r>
      <w:proofErr w:type="spellEnd"/>
      <w:r w:rsidRPr="00CB4B8E">
        <w:rPr>
          <w:rFonts w:ascii="Times New Roman" w:hAnsi="Times New Roman" w:cs="Times New Roman"/>
          <w:sz w:val="28"/>
          <w:szCs w:val="28"/>
        </w:rPr>
        <w:t>. -- М.</w:t>
      </w:r>
      <w:proofErr w:type="gramStart"/>
      <w:r w:rsidRPr="00CB4B8E">
        <w:rPr>
          <w:rFonts w:ascii="Times New Roman" w:hAnsi="Times New Roman" w:cs="Times New Roman"/>
          <w:sz w:val="28"/>
          <w:szCs w:val="28"/>
        </w:rPr>
        <w:t xml:space="preserve"> :</w:t>
      </w:r>
      <w:proofErr w:type="gramEnd"/>
      <w:r w:rsidRPr="00CB4B8E">
        <w:rPr>
          <w:rFonts w:ascii="Times New Roman" w:hAnsi="Times New Roman" w:cs="Times New Roman"/>
          <w:sz w:val="28"/>
          <w:szCs w:val="28"/>
        </w:rPr>
        <w:t xml:space="preserve"> КНОРУС, 201</w:t>
      </w:r>
      <w:r w:rsidR="004F6910" w:rsidRPr="00CB4B8E">
        <w:rPr>
          <w:rFonts w:ascii="Times New Roman" w:hAnsi="Times New Roman" w:cs="Times New Roman"/>
          <w:sz w:val="28"/>
          <w:szCs w:val="28"/>
        </w:rPr>
        <w:t>6. -</w:t>
      </w:r>
      <w:r w:rsidRPr="00CB4B8E">
        <w:rPr>
          <w:rFonts w:ascii="Times New Roman" w:hAnsi="Times New Roman" w:cs="Times New Roman"/>
          <w:sz w:val="28"/>
          <w:szCs w:val="28"/>
        </w:rPr>
        <w:t xml:space="preserve"> 240 с. </w:t>
      </w:r>
    </w:p>
    <w:p w:rsidR="00B52BAA" w:rsidRPr="00CB4B8E" w:rsidRDefault="004F6910" w:rsidP="00804DDE">
      <w:pPr>
        <w:pStyle w:val="af3"/>
        <w:numPr>
          <w:ilvl w:val="0"/>
          <w:numId w:val="32"/>
        </w:numPr>
        <w:spacing w:after="0" w:line="360" w:lineRule="auto"/>
        <w:ind w:left="425" w:hanging="425"/>
        <w:jc w:val="both"/>
        <w:rPr>
          <w:rFonts w:ascii="Times New Roman" w:hAnsi="Times New Roman" w:cs="Times New Roman"/>
          <w:sz w:val="28"/>
          <w:szCs w:val="28"/>
        </w:rPr>
      </w:pPr>
      <w:r w:rsidRPr="00CB4B8E">
        <w:rPr>
          <w:rFonts w:ascii="Times New Roman" w:hAnsi="Times New Roman" w:cs="Times New Roman"/>
          <w:sz w:val="28"/>
          <w:szCs w:val="28"/>
        </w:rPr>
        <w:lastRenderedPageBreak/>
        <w:t xml:space="preserve">Бухгалтерский учет: </w:t>
      </w:r>
      <w:r w:rsidR="00B52BAA" w:rsidRPr="00CB4B8E">
        <w:rPr>
          <w:rFonts w:ascii="Times New Roman" w:hAnsi="Times New Roman" w:cs="Times New Roman"/>
          <w:sz w:val="28"/>
          <w:szCs w:val="28"/>
        </w:rPr>
        <w:t xml:space="preserve">Практикум: Учебное пособие / Ю.Н. </w:t>
      </w:r>
      <w:proofErr w:type="spellStart"/>
      <w:r w:rsidR="00B52BAA" w:rsidRPr="00CB4B8E">
        <w:rPr>
          <w:rFonts w:ascii="Times New Roman" w:hAnsi="Times New Roman" w:cs="Times New Roman"/>
          <w:sz w:val="28"/>
          <w:szCs w:val="28"/>
        </w:rPr>
        <w:t>Самохвалова</w:t>
      </w:r>
      <w:proofErr w:type="spellEnd"/>
      <w:r w:rsidR="00B52BAA" w:rsidRPr="00CB4B8E">
        <w:rPr>
          <w:rFonts w:ascii="Times New Roman" w:hAnsi="Times New Roman" w:cs="Times New Roman"/>
          <w:sz w:val="28"/>
          <w:szCs w:val="28"/>
        </w:rPr>
        <w:t xml:space="preserve">. - 6-e изд., </w:t>
      </w:r>
      <w:proofErr w:type="spellStart"/>
      <w:r w:rsidR="00B52BAA" w:rsidRPr="00CB4B8E">
        <w:rPr>
          <w:rFonts w:ascii="Times New Roman" w:hAnsi="Times New Roman" w:cs="Times New Roman"/>
          <w:sz w:val="28"/>
          <w:szCs w:val="28"/>
        </w:rPr>
        <w:t>испр</w:t>
      </w:r>
      <w:proofErr w:type="spellEnd"/>
      <w:r w:rsidR="00B52BAA" w:rsidRPr="00CB4B8E">
        <w:rPr>
          <w:rFonts w:ascii="Times New Roman" w:hAnsi="Times New Roman" w:cs="Times New Roman"/>
          <w:sz w:val="28"/>
          <w:szCs w:val="28"/>
        </w:rPr>
        <w:t>. и доп. - М.: Форум: НИЦ ИНФРА-М, 201</w:t>
      </w:r>
      <w:r w:rsidRPr="00CB4B8E">
        <w:rPr>
          <w:rFonts w:ascii="Times New Roman" w:hAnsi="Times New Roman" w:cs="Times New Roman"/>
          <w:sz w:val="28"/>
          <w:szCs w:val="28"/>
        </w:rPr>
        <w:t>7</w:t>
      </w:r>
      <w:r w:rsidR="00B52BAA" w:rsidRPr="00CB4B8E">
        <w:rPr>
          <w:rFonts w:ascii="Times New Roman" w:hAnsi="Times New Roman" w:cs="Times New Roman"/>
          <w:sz w:val="28"/>
          <w:szCs w:val="28"/>
        </w:rPr>
        <w:t>. - 232 с.</w:t>
      </w:r>
    </w:p>
    <w:p w:rsidR="00C02BAF" w:rsidRPr="00CB4B8E" w:rsidRDefault="00C02BAF" w:rsidP="00804DDE">
      <w:pPr>
        <w:pStyle w:val="af3"/>
        <w:numPr>
          <w:ilvl w:val="0"/>
          <w:numId w:val="32"/>
        </w:numPr>
        <w:spacing w:after="0" w:line="360" w:lineRule="auto"/>
        <w:ind w:left="425" w:hanging="425"/>
        <w:jc w:val="both"/>
        <w:rPr>
          <w:rFonts w:ascii="Times New Roman" w:hAnsi="Times New Roman" w:cs="Times New Roman"/>
          <w:sz w:val="28"/>
          <w:szCs w:val="28"/>
        </w:rPr>
      </w:pPr>
      <w:r w:rsidRPr="00CB4B8E">
        <w:rPr>
          <w:rFonts w:ascii="Times New Roman" w:hAnsi="Times New Roman" w:cs="Times New Roman"/>
          <w:sz w:val="28"/>
          <w:szCs w:val="28"/>
        </w:rPr>
        <w:t xml:space="preserve">Бакаев А. </w:t>
      </w:r>
      <w:r w:rsidR="00AB1EDD" w:rsidRPr="00AB1EDD">
        <w:rPr>
          <w:rFonts w:ascii="Times New Roman" w:hAnsi="Times New Roman" w:cs="Times New Roman"/>
          <w:sz w:val="28"/>
          <w:szCs w:val="28"/>
        </w:rPr>
        <w:t xml:space="preserve">Бухгалтерский учет и анализ </w:t>
      </w:r>
      <w:r w:rsidRPr="00CB4B8E">
        <w:rPr>
          <w:rFonts w:ascii="Times New Roman" w:hAnsi="Times New Roman" w:cs="Times New Roman"/>
          <w:sz w:val="28"/>
          <w:szCs w:val="28"/>
        </w:rPr>
        <w:t>за 201</w:t>
      </w:r>
      <w:r w:rsidR="004F6910" w:rsidRPr="00CB4B8E">
        <w:rPr>
          <w:rFonts w:ascii="Times New Roman" w:hAnsi="Times New Roman" w:cs="Times New Roman"/>
          <w:sz w:val="28"/>
          <w:szCs w:val="28"/>
        </w:rPr>
        <w:t>7</w:t>
      </w:r>
      <w:r w:rsidRPr="00CB4B8E">
        <w:rPr>
          <w:rFonts w:ascii="Times New Roman" w:hAnsi="Times New Roman" w:cs="Times New Roman"/>
          <w:sz w:val="28"/>
          <w:szCs w:val="28"/>
        </w:rPr>
        <w:t>.</w:t>
      </w:r>
      <w:r w:rsidR="004F6910" w:rsidRPr="00CB4B8E">
        <w:rPr>
          <w:rFonts w:ascii="Times New Roman" w:hAnsi="Times New Roman" w:cs="Times New Roman"/>
          <w:sz w:val="28"/>
          <w:szCs w:val="28"/>
        </w:rPr>
        <w:t xml:space="preserve"> – 417 с.</w:t>
      </w:r>
    </w:p>
    <w:p w:rsidR="00B52BAA" w:rsidRPr="00CB4B8E" w:rsidRDefault="002713F7" w:rsidP="00804DDE">
      <w:pPr>
        <w:pStyle w:val="af3"/>
        <w:numPr>
          <w:ilvl w:val="0"/>
          <w:numId w:val="32"/>
        </w:numPr>
        <w:spacing w:after="0" w:line="360" w:lineRule="auto"/>
        <w:ind w:left="425" w:hanging="425"/>
        <w:jc w:val="both"/>
        <w:rPr>
          <w:rFonts w:ascii="Times New Roman" w:hAnsi="Times New Roman" w:cs="Times New Roman"/>
          <w:sz w:val="28"/>
          <w:szCs w:val="28"/>
        </w:rPr>
      </w:pPr>
      <w:r w:rsidRPr="00CB4B8E">
        <w:rPr>
          <w:rFonts w:ascii="Times New Roman" w:hAnsi="Times New Roman" w:cs="Times New Roman"/>
          <w:sz w:val="28"/>
          <w:szCs w:val="28"/>
        </w:rPr>
        <w:t>Богаченко В.М. . -</w:t>
      </w:r>
      <w:r w:rsidR="00B62F86" w:rsidRPr="00B62F86">
        <w:t xml:space="preserve"> </w:t>
      </w:r>
      <w:r w:rsidR="00B62F86" w:rsidRPr="00B62F86">
        <w:rPr>
          <w:rFonts w:ascii="Times New Roman" w:hAnsi="Times New Roman" w:cs="Times New Roman"/>
          <w:sz w:val="28"/>
          <w:szCs w:val="28"/>
        </w:rPr>
        <w:t>Бухгалтерский учет на малых предприятиях</w:t>
      </w:r>
      <w:r w:rsidRPr="00CB4B8E">
        <w:rPr>
          <w:rFonts w:ascii="Times New Roman" w:hAnsi="Times New Roman" w:cs="Times New Roman"/>
          <w:sz w:val="28"/>
          <w:szCs w:val="28"/>
        </w:rPr>
        <w:t xml:space="preserve"> Ростов на/Д: Феникс, 201</w:t>
      </w:r>
      <w:r w:rsidR="004F6910" w:rsidRPr="00CB4B8E">
        <w:rPr>
          <w:rFonts w:ascii="Times New Roman" w:hAnsi="Times New Roman" w:cs="Times New Roman"/>
          <w:sz w:val="28"/>
          <w:szCs w:val="28"/>
        </w:rPr>
        <w:t>6</w:t>
      </w:r>
      <w:r w:rsidRPr="00CB4B8E">
        <w:rPr>
          <w:rFonts w:ascii="Times New Roman" w:hAnsi="Times New Roman" w:cs="Times New Roman"/>
          <w:sz w:val="28"/>
          <w:szCs w:val="28"/>
        </w:rPr>
        <w:t>. - 336 с.</w:t>
      </w:r>
    </w:p>
    <w:p w:rsidR="00CB4B8E" w:rsidRPr="00CB4B8E" w:rsidRDefault="00CB4B8E" w:rsidP="00804DDE">
      <w:pPr>
        <w:pStyle w:val="af3"/>
        <w:numPr>
          <w:ilvl w:val="0"/>
          <w:numId w:val="32"/>
        </w:numPr>
        <w:spacing w:after="0" w:line="360" w:lineRule="auto"/>
        <w:ind w:left="425" w:hanging="425"/>
        <w:jc w:val="both"/>
        <w:rPr>
          <w:rFonts w:ascii="Times New Roman" w:hAnsi="Times New Roman" w:cs="Times New Roman"/>
          <w:sz w:val="28"/>
          <w:szCs w:val="28"/>
        </w:rPr>
      </w:pPr>
      <w:r w:rsidRPr="00CB4B8E">
        <w:rPr>
          <w:rFonts w:ascii="Times New Roman" w:hAnsi="Times New Roman" w:cs="Times New Roman"/>
          <w:sz w:val="28"/>
          <w:szCs w:val="28"/>
        </w:rPr>
        <w:t>Демина И.Д. Порядок формирования аналитических показателей по новой форме бухгалтерского баланса [Электронный ресурс] / И.Д. Демина // Финансовый вестник: финансы, налоги, страхование, бухгалтерский учет, 2018, №3. - СПС «</w:t>
      </w:r>
      <w:proofErr w:type="spellStart"/>
      <w:r w:rsidRPr="00CB4B8E">
        <w:rPr>
          <w:rFonts w:ascii="Times New Roman" w:hAnsi="Times New Roman" w:cs="Times New Roman"/>
          <w:sz w:val="28"/>
          <w:szCs w:val="28"/>
        </w:rPr>
        <w:t>КонсультантПлюс</w:t>
      </w:r>
      <w:proofErr w:type="spellEnd"/>
      <w:r w:rsidRPr="00CB4B8E">
        <w:rPr>
          <w:rFonts w:ascii="Times New Roman" w:hAnsi="Times New Roman" w:cs="Times New Roman"/>
          <w:sz w:val="28"/>
          <w:szCs w:val="28"/>
        </w:rPr>
        <w:t>».</w:t>
      </w:r>
    </w:p>
    <w:p w:rsidR="00C02BAF" w:rsidRPr="00CB4B8E" w:rsidRDefault="00B52BAA" w:rsidP="00804DDE">
      <w:pPr>
        <w:pStyle w:val="af3"/>
        <w:numPr>
          <w:ilvl w:val="0"/>
          <w:numId w:val="32"/>
        </w:numPr>
        <w:spacing w:after="0" w:line="360" w:lineRule="auto"/>
        <w:ind w:left="425" w:hanging="425"/>
        <w:jc w:val="both"/>
        <w:rPr>
          <w:rFonts w:ascii="Times New Roman" w:hAnsi="Times New Roman" w:cs="Times New Roman"/>
          <w:sz w:val="28"/>
          <w:szCs w:val="28"/>
        </w:rPr>
      </w:pPr>
      <w:r w:rsidRPr="00CB4B8E">
        <w:rPr>
          <w:rFonts w:ascii="Times New Roman" w:hAnsi="Times New Roman" w:cs="Times New Roman"/>
          <w:sz w:val="28"/>
          <w:szCs w:val="28"/>
        </w:rPr>
        <w:t>Домбровская Е. Н. Бухгалтерская (финансовая) отчетность. — М.: ИНФРА-М, 20</w:t>
      </w:r>
      <w:r w:rsidR="004F6910" w:rsidRPr="00CB4B8E">
        <w:rPr>
          <w:rFonts w:ascii="Times New Roman" w:hAnsi="Times New Roman" w:cs="Times New Roman"/>
          <w:sz w:val="28"/>
          <w:szCs w:val="28"/>
        </w:rPr>
        <w:t>17</w:t>
      </w:r>
      <w:r w:rsidRPr="00CB4B8E">
        <w:rPr>
          <w:rFonts w:ascii="Times New Roman" w:hAnsi="Times New Roman" w:cs="Times New Roman"/>
          <w:sz w:val="28"/>
          <w:szCs w:val="28"/>
        </w:rPr>
        <w:t>.</w:t>
      </w:r>
      <w:r w:rsidR="004F6910" w:rsidRPr="00CB4B8E">
        <w:rPr>
          <w:rFonts w:ascii="Times New Roman" w:hAnsi="Times New Roman" w:cs="Times New Roman"/>
          <w:sz w:val="28"/>
          <w:szCs w:val="28"/>
        </w:rPr>
        <w:t>-</w:t>
      </w:r>
      <w:r w:rsidRPr="00CB4B8E">
        <w:rPr>
          <w:rFonts w:ascii="Times New Roman" w:hAnsi="Times New Roman" w:cs="Times New Roman"/>
          <w:sz w:val="28"/>
          <w:szCs w:val="28"/>
        </w:rPr>
        <w:t xml:space="preserve"> 279 с.</w:t>
      </w:r>
    </w:p>
    <w:p w:rsidR="00C02BAF" w:rsidRPr="00CB4B8E" w:rsidRDefault="002713F7" w:rsidP="00804DDE">
      <w:pPr>
        <w:pStyle w:val="af3"/>
        <w:numPr>
          <w:ilvl w:val="0"/>
          <w:numId w:val="32"/>
        </w:numPr>
        <w:spacing w:after="0" w:line="360" w:lineRule="auto"/>
        <w:ind w:left="425" w:hanging="425"/>
        <w:jc w:val="both"/>
        <w:rPr>
          <w:rFonts w:ascii="Times New Roman" w:hAnsi="Times New Roman" w:cs="Times New Roman"/>
          <w:sz w:val="28"/>
          <w:szCs w:val="28"/>
          <w:lang w:val="uk-UA"/>
        </w:rPr>
      </w:pPr>
      <w:r w:rsidRPr="00CB4B8E">
        <w:rPr>
          <w:rFonts w:ascii="Times New Roman" w:hAnsi="Times New Roman" w:cs="Times New Roman"/>
          <w:sz w:val="28"/>
          <w:szCs w:val="28"/>
          <w:lang w:val="uk-UA"/>
        </w:rPr>
        <w:t xml:space="preserve">Жуков В.Н. </w:t>
      </w:r>
      <w:proofErr w:type="spellStart"/>
      <w:r w:rsidRPr="00CB4B8E">
        <w:rPr>
          <w:rFonts w:ascii="Times New Roman" w:hAnsi="Times New Roman" w:cs="Times New Roman"/>
          <w:sz w:val="28"/>
          <w:szCs w:val="28"/>
          <w:lang w:val="uk-UA"/>
        </w:rPr>
        <w:t>Основы</w:t>
      </w:r>
      <w:proofErr w:type="spellEnd"/>
      <w:r w:rsidRPr="00CB4B8E">
        <w:rPr>
          <w:rFonts w:ascii="Times New Roman" w:hAnsi="Times New Roman" w:cs="Times New Roman"/>
          <w:sz w:val="28"/>
          <w:szCs w:val="28"/>
          <w:lang w:val="uk-UA"/>
        </w:rPr>
        <w:t xml:space="preserve"> </w:t>
      </w:r>
      <w:proofErr w:type="spellStart"/>
      <w:r w:rsidRPr="00CB4B8E">
        <w:rPr>
          <w:rFonts w:ascii="Times New Roman" w:hAnsi="Times New Roman" w:cs="Times New Roman"/>
          <w:sz w:val="28"/>
          <w:szCs w:val="28"/>
          <w:lang w:val="uk-UA"/>
        </w:rPr>
        <w:t>бухгалтерского</w:t>
      </w:r>
      <w:proofErr w:type="spellEnd"/>
      <w:r w:rsidRPr="00CB4B8E">
        <w:rPr>
          <w:rFonts w:ascii="Times New Roman" w:hAnsi="Times New Roman" w:cs="Times New Roman"/>
          <w:sz w:val="28"/>
          <w:szCs w:val="28"/>
          <w:lang w:val="uk-UA"/>
        </w:rPr>
        <w:t xml:space="preserve"> </w:t>
      </w:r>
      <w:proofErr w:type="spellStart"/>
      <w:r w:rsidRPr="00CB4B8E">
        <w:rPr>
          <w:rFonts w:ascii="Times New Roman" w:hAnsi="Times New Roman" w:cs="Times New Roman"/>
          <w:sz w:val="28"/>
          <w:szCs w:val="28"/>
          <w:lang w:val="uk-UA"/>
        </w:rPr>
        <w:t>учета</w:t>
      </w:r>
      <w:proofErr w:type="spellEnd"/>
      <w:r w:rsidRPr="00CB4B8E">
        <w:rPr>
          <w:rFonts w:ascii="Times New Roman" w:hAnsi="Times New Roman" w:cs="Times New Roman"/>
          <w:sz w:val="28"/>
          <w:szCs w:val="28"/>
          <w:lang w:val="uk-UA"/>
        </w:rPr>
        <w:t xml:space="preserve">. - </w:t>
      </w:r>
      <w:proofErr w:type="spellStart"/>
      <w:r w:rsidRPr="00CB4B8E">
        <w:rPr>
          <w:rFonts w:ascii="Times New Roman" w:hAnsi="Times New Roman" w:cs="Times New Roman"/>
          <w:sz w:val="28"/>
          <w:szCs w:val="28"/>
          <w:lang w:val="uk-UA"/>
        </w:rPr>
        <w:t>СПб</w:t>
      </w:r>
      <w:proofErr w:type="spellEnd"/>
      <w:r w:rsidRPr="00CB4B8E">
        <w:rPr>
          <w:rFonts w:ascii="Times New Roman" w:hAnsi="Times New Roman" w:cs="Times New Roman"/>
          <w:sz w:val="28"/>
          <w:szCs w:val="28"/>
          <w:lang w:val="uk-UA"/>
        </w:rPr>
        <w:t xml:space="preserve">.: </w:t>
      </w:r>
      <w:proofErr w:type="spellStart"/>
      <w:r w:rsidRPr="00CB4B8E">
        <w:rPr>
          <w:rFonts w:ascii="Times New Roman" w:hAnsi="Times New Roman" w:cs="Times New Roman"/>
          <w:sz w:val="28"/>
          <w:szCs w:val="28"/>
          <w:lang w:val="uk-UA"/>
        </w:rPr>
        <w:t>Питер</w:t>
      </w:r>
      <w:proofErr w:type="spellEnd"/>
      <w:r w:rsidRPr="00CB4B8E">
        <w:rPr>
          <w:rFonts w:ascii="Times New Roman" w:hAnsi="Times New Roman" w:cs="Times New Roman"/>
          <w:sz w:val="28"/>
          <w:szCs w:val="28"/>
          <w:lang w:val="uk-UA"/>
        </w:rPr>
        <w:t>, 201</w:t>
      </w:r>
      <w:r w:rsidR="004F6910" w:rsidRPr="00CB4B8E">
        <w:rPr>
          <w:rFonts w:ascii="Times New Roman" w:hAnsi="Times New Roman" w:cs="Times New Roman"/>
          <w:sz w:val="28"/>
          <w:szCs w:val="28"/>
          <w:lang w:val="uk-UA"/>
        </w:rPr>
        <w:t>6</w:t>
      </w:r>
      <w:r w:rsidRPr="00CB4B8E">
        <w:rPr>
          <w:rFonts w:ascii="Times New Roman" w:hAnsi="Times New Roman" w:cs="Times New Roman"/>
          <w:sz w:val="28"/>
          <w:szCs w:val="28"/>
          <w:lang w:val="uk-UA"/>
        </w:rPr>
        <w:t>. - 3</w:t>
      </w:r>
      <w:r w:rsidR="004F6910" w:rsidRPr="00CB4B8E">
        <w:rPr>
          <w:rFonts w:ascii="Times New Roman" w:hAnsi="Times New Roman" w:cs="Times New Roman"/>
          <w:sz w:val="28"/>
          <w:szCs w:val="28"/>
          <w:lang w:val="uk-UA"/>
        </w:rPr>
        <w:t>4</w:t>
      </w:r>
      <w:r w:rsidRPr="00CB4B8E">
        <w:rPr>
          <w:rFonts w:ascii="Times New Roman" w:hAnsi="Times New Roman" w:cs="Times New Roman"/>
          <w:sz w:val="28"/>
          <w:szCs w:val="28"/>
          <w:lang w:val="uk-UA"/>
        </w:rPr>
        <w:t>6 с.</w:t>
      </w:r>
    </w:p>
    <w:p w:rsidR="002713F7" w:rsidRPr="00CB4B8E" w:rsidRDefault="002713F7" w:rsidP="00804DDE">
      <w:pPr>
        <w:pStyle w:val="af3"/>
        <w:numPr>
          <w:ilvl w:val="0"/>
          <w:numId w:val="32"/>
        </w:numPr>
        <w:spacing w:after="0" w:line="360" w:lineRule="auto"/>
        <w:ind w:left="425" w:hanging="425"/>
        <w:jc w:val="both"/>
        <w:rPr>
          <w:rFonts w:ascii="Times New Roman" w:hAnsi="Times New Roman" w:cs="Times New Roman"/>
          <w:sz w:val="28"/>
          <w:szCs w:val="28"/>
          <w:lang w:val="uk-UA"/>
        </w:rPr>
      </w:pPr>
      <w:proofErr w:type="spellStart"/>
      <w:r w:rsidRPr="00CB4B8E">
        <w:rPr>
          <w:rFonts w:ascii="Times New Roman" w:hAnsi="Times New Roman" w:cs="Times New Roman"/>
          <w:sz w:val="28"/>
          <w:szCs w:val="28"/>
          <w:lang w:val="uk-UA"/>
        </w:rPr>
        <w:t>Кеворкова</w:t>
      </w:r>
      <w:proofErr w:type="spellEnd"/>
      <w:r w:rsidRPr="00CB4B8E">
        <w:rPr>
          <w:rFonts w:ascii="Times New Roman" w:hAnsi="Times New Roman" w:cs="Times New Roman"/>
          <w:sz w:val="28"/>
          <w:szCs w:val="28"/>
          <w:lang w:val="uk-UA"/>
        </w:rPr>
        <w:t xml:space="preserve"> Ж.А., </w:t>
      </w:r>
      <w:proofErr w:type="spellStart"/>
      <w:r w:rsidRPr="00CB4B8E">
        <w:rPr>
          <w:rFonts w:ascii="Times New Roman" w:hAnsi="Times New Roman" w:cs="Times New Roman"/>
          <w:sz w:val="28"/>
          <w:szCs w:val="28"/>
          <w:lang w:val="uk-UA"/>
        </w:rPr>
        <w:t>Сапожникова</w:t>
      </w:r>
      <w:proofErr w:type="spellEnd"/>
      <w:r w:rsidRPr="00CB4B8E">
        <w:rPr>
          <w:rFonts w:ascii="Times New Roman" w:hAnsi="Times New Roman" w:cs="Times New Roman"/>
          <w:sz w:val="28"/>
          <w:szCs w:val="28"/>
          <w:lang w:val="uk-UA"/>
        </w:rPr>
        <w:t xml:space="preserve"> Н.Г., Савин А.А. План и </w:t>
      </w:r>
      <w:proofErr w:type="spellStart"/>
      <w:r w:rsidRPr="00CB4B8E">
        <w:rPr>
          <w:rFonts w:ascii="Times New Roman" w:hAnsi="Times New Roman" w:cs="Times New Roman"/>
          <w:sz w:val="28"/>
          <w:szCs w:val="28"/>
          <w:lang w:val="uk-UA"/>
        </w:rPr>
        <w:t>корреспонденция</w:t>
      </w:r>
      <w:proofErr w:type="spellEnd"/>
      <w:r w:rsidRPr="00CB4B8E">
        <w:rPr>
          <w:rFonts w:ascii="Times New Roman" w:hAnsi="Times New Roman" w:cs="Times New Roman"/>
          <w:sz w:val="28"/>
          <w:szCs w:val="28"/>
          <w:lang w:val="uk-UA"/>
        </w:rPr>
        <w:t xml:space="preserve"> </w:t>
      </w:r>
      <w:proofErr w:type="spellStart"/>
      <w:r w:rsidRPr="00CB4B8E">
        <w:rPr>
          <w:rFonts w:ascii="Times New Roman" w:hAnsi="Times New Roman" w:cs="Times New Roman"/>
          <w:sz w:val="28"/>
          <w:szCs w:val="28"/>
          <w:lang w:val="uk-UA"/>
        </w:rPr>
        <w:t>счетов</w:t>
      </w:r>
      <w:proofErr w:type="spellEnd"/>
      <w:r w:rsidRPr="00CB4B8E">
        <w:rPr>
          <w:rFonts w:ascii="Times New Roman" w:hAnsi="Times New Roman" w:cs="Times New Roman"/>
          <w:sz w:val="28"/>
          <w:szCs w:val="28"/>
          <w:lang w:val="uk-UA"/>
        </w:rPr>
        <w:t xml:space="preserve"> </w:t>
      </w:r>
      <w:proofErr w:type="spellStart"/>
      <w:r w:rsidRPr="00CB4B8E">
        <w:rPr>
          <w:rFonts w:ascii="Times New Roman" w:hAnsi="Times New Roman" w:cs="Times New Roman"/>
          <w:sz w:val="28"/>
          <w:szCs w:val="28"/>
          <w:lang w:val="uk-UA"/>
        </w:rPr>
        <w:t>бухгалте</w:t>
      </w:r>
      <w:r w:rsidR="004F6910" w:rsidRPr="00CB4B8E">
        <w:rPr>
          <w:rFonts w:ascii="Times New Roman" w:hAnsi="Times New Roman" w:cs="Times New Roman"/>
          <w:sz w:val="28"/>
          <w:szCs w:val="28"/>
          <w:lang w:val="uk-UA"/>
        </w:rPr>
        <w:t>рского</w:t>
      </w:r>
      <w:proofErr w:type="spellEnd"/>
      <w:r w:rsidR="004F6910" w:rsidRPr="00CB4B8E">
        <w:rPr>
          <w:rFonts w:ascii="Times New Roman" w:hAnsi="Times New Roman" w:cs="Times New Roman"/>
          <w:sz w:val="28"/>
          <w:szCs w:val="28"/>
          <w:lang w:val="uk-UA"/>
        </w:rPr>
        <w:t xml:space="preserve"> </w:t>
      </w:r>
      <w:proofErr w:type="spellStart"/>
      <w:r w:rsidR="004F6910" w:rsidRPr="00CB4B8E">
        <w:rPr>
          <w:rFonts w:ascii="Times New Roman" w:hAnsi="Times New Roman" w:cs="Times New Roman"/>
          <w:sz w:val="28"/>
          <w:szCs w:val="28"/>
          <w:lang w:val="uk-UA"/>
        </w:rPr>
        <w:t>учета</w:t>
      </w:r>
      <w:proofErr w:type="spellEnd"/>
      <w:r w:rsidR="004F6910" w:rsidRPr="00CB4B8E">
        <w:rPr>
          <w:rFonts w:ascii="Times New Roman" w:hAnsi="Times New Roman" w:cs="Times New Roman"/>
          <w:sz w:val="28"/>
          <w:szCs w:val="28"/>
          <w:lang w:val="uk-UA"/>
        </w:rPr>
        <w:t xml:space="preserve">. – М.: </w:t>
      </w:r>
      <w:proofErr w:type="spellStart"/>
      <w:r w:rsidR="004F6910" w:rsidRPr="00CB4B8E">
        <w:rPr>
          <w:rFonts w:ascii="Times New Roman" w:hAnsi="Times New Roman" w:cs="Times New Roman"/>
          <w:sz w:val="28"/>
          <w:szCs w:val="28"/>
          <w:lang w:val="uk-UA"/>
        </w:rPr>
        <w:t>Кнорус</w:t>
      </w:r>
      <w:proofErr w:type="spellEnd"/>
      <w:r w:rsidR="004F6910" w:rsidRPr="00CB4B8E">
        <w:rPr>
          <w:rFonts w:ascii="Times New Roman" w:hAnsi="Times New Roman" w:cs="Times New Roman"/>
          <w:sz w:val="28"/>
          <w:szCs w:val="28"/>
          <w:lang w:val="uk-UA"/>
        </w:rPr>
        <w:t>, 2016</w:t>
      </w:r>
      <w:r w:rsidRPr="00CB4B8E">
        <w:rPr>
          <w:rFonts w:ascii="Times New Roman" w:hAnsi="Times New Roman" w:cs="Times New Roman"/>
          <w:sz w:val="28"/>
          <w:szCs w:val="28"/>
          <w:lang w:val="uk-UA"/>
        </w:rPr>
        <w:t>. – 592 с.</w:t>
      </w:r>
    </w:p>
    <w:p w:rsidR="00C02BAF" w:rsidRPr="00CB4B8E" w:rsidRDefault="00C02BAF" w:rsidP="00804DDE">
      <w:pPr>
        <w:pStyle w:val="af3"/>
        <w:numPr>
          <w:ilvl w:val="0"/>
          <w:numId w:val="32"/>
        </w:numPr>
        <w:spacing w:after="0" w:line="360" w:lineRule="auto"/>
        <w:ind w:left="425" w:hanging="425"/>
        <w:jc w:val="both"/>
        <w:rPr>
          <w:rFonts w:ascii="Times New Roman" w:hAnsi="Times New Roman" w:cs="Times New Roman"/>
          <w:sz w:val="28"/>
          <w:szCs w:val="28"/>
          <w:lang w:val="uk-UA"/>
        </w:rPr>
      </w:pPr>
      <w:proofErr w:type="spellStart"/>
      <w:r w:rsidRPr="00CB4B8E">
        <w:rPr>
          <w:rFonts w:ascii="Times New Roman" w:hAnsi="Times New Roman" w:cs="Times New Roman"/>
          <w:sz w:val="28"/>
          <w:szCs w:val="28"/>
          <w:lang w:val="uk-UA"/>
        </w:rPr>
        <w:t>Кондраков</w:t>
      </w:r>
      <w:proofErr w:type="spellEnd"/>
      <w:r w:rsidRPr="00CB4B8E">
        <w:rPr>
          <w:rFonts w:ascii="Times New Roman" w:hAnsi="Times New Roman" w:cs="Times New Roman"/>
          <w:sz w:val="28"/>
          <w:szCs w:val="28"/>
          <w:lang w:val="uk-UA"/>
        </w:rPr>
        <w:t xml:space="preserve">, Н.П </w:t>
      </w:r>
      <w:proofErr w:type="spellStart"/>
      <w:r w:rsidRPr="00CB4B8E">
        <w:rPr>
          <w:rFonts w:ascii="Times New Roman" w:hAnsi="Times New Roman" w:cs="Times New Roman"/>
          <w:sz w:val="28"/>
          <w:szCs w:val="28"/>
          <w:lang w:val="uk-UA"/>
        </w:rPr>
        <w:t>Бухгалтерский</w:t>
      </w:r>
      <w:proofErr w:type="spellEnd"/>
      <w:r w:rsidRPr="00CB4B8E">
        <w:rPr>
          <w:rFonts w:ascii="Times New Roman" w:hAnsi="Times New Roman" w:cs="Times New Roman"/>
          <w:sz w:val="28"/>
          <w:szCs w:val="28"/>
          <w:lang w:val="uk-UA"/>
        </w:rPr>
        <w:t xml:space="preserve"> </w:t>
      </w:r>
      <w:proofErr w:type="spellStart"/>
      <w:r w:rsidRPr="00CB4B8E">
        <w:rPr>
          <w:rFonts w:ascii="Times New Roman" w:hAnsi="Times New Roman" w:cs="Times New Roman"/>
          <w:sz w:val="28"/>
          <w:szCs w:val="28"/>
          <w:lang w:val="uk-UA"/>
        </w:rPr>
        <w:t>учет</w:t>
      </w:r>
      <w:proofErr w:type="spellEnd"/>
      <w:r w:rsidRPr="00CB4B8E">
        <w:rPr>
          <w:rFonts w:ascii="Times New Roman" w:hAnsi="Times New Roman" w:cs="Times New Roman"/>
          <w:sz w:val="28"/>
          <w:szCs w:val="28"/>
          <w:lang w:val="uk-UA"/>
        </w:rPr>
        <w:t xml:space="preserve"> на </w:t>
      </w:r>
      <w:proofErr w:type="spellStart"/>
      <w:r w:rsidRPr="00CB4B8E">
        <w:rPr>
          <w:rFonts w:ascii="Times New Roman" w:hAnsi="Times New Roman" w:cs="Times New Roman"/>
          <w:sz w:val="28"/>
          <w:szCs w:val="28"/>
          <w:lang w:val="uk-UA"/>
        </w:rPr>
        <w:t>малых</w:t>
      </w:r>
      <w:proofErr w:type="spellEnd"/>
      <w:r w:rsidRPr="00CB4B8E">
        <w:rPr>
          <w:rFonts w:ascii="Times New Roman" w:hAnsi="Times New Roman" w:cs="Times New Roman"/>
          <w:sz w:val="28"/>
          <w:szCs w:val="28"/>
          <w:lang w:val="uk-UA"/>
        </w:rPr>
        <w:t xml:space="preserve"> </w:t>
      </w:r>
      <w:proofErr w:type="spellStart"/>
      <w:r w:rsidRPr="00CB4B8E">
        <w:rPr>
          <w:rFonts w:ascii="Times New Roman" w:hAnsi="Times New Roman" w:cs="Times New Roman"/>
          <w:sz w:val="28"/>
          <w:szCs w:val="28"/>
          <w:lang w:val="uk-UA"/>
        </w:rPr>
        <w:t>предприятиях</w:t>
      </w:r>
      <w:proofErr w:type="spellEnd"/>
      <w:r w:rsidRPr="00CB4B8E">
        <w:rPr>
          <w:rFonts w:ascii="Times New Roman" w:hAnsi="Times New Roman" w:cs="Times New Roman"/>
          <w:sz w:val="28"/>
          <w:szCs w:val="28"/>
          <w:lang w:val="uk-UA"/>
        </w:rPr>
        <w:t xml:space="preserve">: </w:t>
      </w:r>
      <w:proofErr w:type="spellStart"/>
      <w:r w:rsidRPr="00CB4B8E">
        <w:rPr>
          <w:rFonts w:ascii="Times New Roman" w:hAnsi="Times New Roman" w:cs="Times New Roman"/>
          <w:sz w:val="28"/>
          <w:szCs w:val="28"/>
          <w:lang w:val="uk-UA"/>
        </w:rPr>
        <w:t>Учебное</w:t>
      </w:r>
      <w:proofErr w:type="spellEnd"/>
      <w:r w:rsidRPr="00CB4B8E">
        <w:rPr>
          <w:rFonts w:ascii="Times New Roman" w:hAnsi="Times New Roman" w:cs="Times New Roman"/>
          <w:sz w:val="28"/>
          <w:szCs w:val="28"/>
          <w:lang w:val="uk-UA"/>
        </w:rPr>
        <w:t xml:space="preserve"> </w:t>
      </w:r>
      <w:proofErr w:type="spellStart"/>
      <w:r w:rsidRPr="00CB4B8E">
        <w:rPr>
          <w:rFonts w:ascii="Times New Roman" w:hAnsi="Times New Roman" w:cs="Times New Roman"/>
          <w:sz w:val="28"/>
          <w:szCs w:val="28"/>
          <w:lang w:val="uk-UA"/>
        </w:rPr>
        <w:t>пособие</w:t>
      </w:r>
      <w:proofErr w:type="spellEnd"/>
      <w:r w:rsidRPr="00CB4B8E">
        <w:rPr>
          <w:rFonts w:ascii="Times New Roman" w:hAnsi="Times New Roman" w:cs="Times New Roman"/>
          <w:sz w:val="28"/>
          <w:szCs w:val="28"/>
          <w:lang w:val="uk-UA"/>
        </w:rPr>
        <w:t xml:space="preserve"> / Н.П </w:t>
      </w:r>
      <w:proofErr w:type="spellStart"/>
      <w:r w:rsidRPr="00CB4B8E">
        <w:rPr>
          <w:rFonts w:ascii="Times New Roman" w:hAnsi="Times New Roman" w:cs="Times New Roman"/>
          <w:sz w:val="28"/>
          <w:szCs w:val="28"/>
          <w:lang w:val="uk-UA"/>
        </w:rPr>
        <w:t>Кондраков</w:t>
      </w:r>
      <w:proofErr w:type="spellEnd"/>
      <w:r w:rsidRPr="00CB4B8E">
        <w:rPr>
          <w:rFonts w:ascii="Times New Roman" w:hAnsi="Times New Roman" w:cs="Times New Roman"/>
          <w:sz w:val="28"/>
          <w:szCs w:val="28"/>
          <w:lang w:val="uk-UA"/>
        </w:rPr>
        <w:t xml:space="preserve">, И.Н. </w:t>
      </w:r>
      <w:proofErr w:type="spellStart"/>
      <w:r w:rsidRPr="00CB4B8E">
        <w:rPr>
          <w:rFonts w:ascii="Times New Roman" w:hAnsi="Times New Roman" w:cs="Times New Roman"/>
          <w:sz w:val="28"/>
          <w:szCs w:val="28"/>
          <w:lang w:val="uk-UA"/>
        </w:rPr>
        <w:t>Кондраков</w:t>
      </w:r>
      <w:proofErr w:type="spellEnd"/>
      <w:r w:rsidRPr="00CB4B8E">
        <w:rPr>
          <w:rFonts w:ascii="Times New Roman" w:hAnsi="Times New Roman" w:cs="Times New Roman"/>
          <w:sz w:val="28"/>
          <w:szCs w:val="28"/>
          <w:lang w:val="uk-UA"/>
        </w:rPr>
        <w:t>. - М.: Проспект, 201</w:t>
      </w:r>
      <w:r w:rsidR="004F6910" w:rsidRPr="00CB4B8E">
        <w:rPr>
          <w:rFonts w:ascii="Times New Roman" w:hAnsi="Times New Roman" w:cs="Times New Roman"/>
          <w:sz w:val="28"/>
          <w:szCs w:val="28"/>
          <w:lang w:val="uk-UA"/>
        </w:rPr>
        <w:t>6</w:t>
      </w:r>
      <w:r w:rsidRPr="00CB4B8E">
        <w:rPr>
          <w:rFonts w:ascii="Times New Roman" w:hAnsi="Times New Roman" w:cs="Times New Roman"/>
          <w:sz w:val="28"/>
          <w:szCs w:val="28"/>
          <w:lang w:val="uk-UA"/>
        </w:rPr>
        <w:t>. - 640 c.</w:t>
      </w:r>
    </w:p>
    <w:p w:rsidR="00B52BAA" w:rsidRPr="00CB4B8E" w:rsidRDefault="002713F7" w:rsidP="00804DDE">
      <w:pPr>
        <w:pStyle w:val="af3"/>
        <w:numPr>
          <w:ilvl w:val="0"/>
          <w:numId w:val="32"/>
        </w:numPr>
        <w:spacing w:after="0" w:line="360" w:lineRule="auto"/>
        <w:ind w:left="425" w:hanging="425"/>
        <w:jc w:val="both"/>
        <w:rPr>
          <w:rFonts w:ascii="Times New Roman" w:hAnsi="Times New Roman" w:cs="Times New Roman"/>
          <w:sz w:val="28"/>
          <w:szCs w:val="28"/>
          <w:lang w:val="uk-UA"/>
        </w:rPr>
      </w:pPr>
      <w:proofErr w:type="spellStart"/>
      <w:r w:rsidRPr="00CB4B8E">
        <w:rPr>
          <w:rFonts w:ascii="Times New Roman" w:hAnsi="Times New Roman" w:cs="Times New Roman"/>
          <w:sz w:val="28"/>
          <w:szCs w:val="28"/>
          <w:lang w:val="uk-UA"/>
        </w:rPr>
        <w:t>Кондраков</w:t>
      </w:r>
      <w:proofErr w:type="spellEnd"/>
      <w:r w:rsidRPr="00CB4B8E">
        <w:rPr>
          <w:rFonts w:ascii="Times New Roman" w:hAnsi="Times New Roman" w:cs="Times New Roman"/>
          <w:sz w:val="28"/>
          <w:szCs w:val="28"/>
          <w:lang w:val="uk-UA"/>
        </w:rPr>
        <w:t xml:space="preserve"> Н.П. </w:t>
      </w:r>
      <w:proofErr w:type="spellStart"/>
      <w:r w:rsidRPr="00CB4B8E">
        <w:rPr>
          <w:rFonts w:ascii="Times New Roman" w:hAnsi="Times New Roman" w:cs="Times New Roman"/>
          <w:sz w:val="28"/>
          <w:szCs w:val="28"/>
          <w:lang w:val="uk-UA"/>
        </w:rPr>
        <w:t>Бухгалт</w:t>
      </w:r>
      <w:r w:rsidR="004F6910" w:rsidRPr="00CB4B8E">
        <w:rPr>
          <w:rFonts w:ascii="Times New Roman" w:hAnsi="Times New Roman" w:cs="Times New Roman"/>
          <w:sz w:val="28"/>
          <w:szCs w:val="28"/>
          <w:lang w:val="uk-UA"/>
        </w:rPr>
        <w:t>ерский</w:t>
      </w:r>
      <w:proofErr w:type="spellEnd"/>
      <w:r w:rsidR="004F6910" w:rsidRPr="00CB4B8E">
        <w:rPr>
          <w:rFonts w:ascii="Times New Roman" w:hAnsi="Times New Roman" w:cs="Times New Roman"/>
          <w:sz w:val="28"/>
          <w:szCs w:val="28"/>
          <w:lang w:val="uk-UA"/>
        </w:rPr>
        <w:t xml:space="preserve"> </w:t>
      </w:r>
      <w:proofErr w:type="spellStart"/>
      <w:r w:rsidR="004F6910" w:rsidRPr="00CB4B8E">
        <w:rPr>
          <w:rFonts w:ascii="Times New Roman" w:hAnsi="Times New Roman" w:cs="Times New Roman"/>
          <w:sz w:val="28"/>
          <w:szCs w:val="28"/>
          <w:lang w:val="uk-UA"/>
        </w:rPr>
        <w:t>учет</w:t>
      </w:r>
      <w:proofErr w:type="spellEnd"/>
      <w:r w:rsidR="004F6910" w:rsidRPr="00CB4B8E">
        <w:rPr>
          <w:rFonts w:ascii="Times New Roman" w:hAnsi="Times New Roman" w:cs="Times New Roman"/>
          <w:sz w:val="28"/>
          <w:szCs w:val="28"/>
          <w:lang w:val="uk-UA"/>
        </w:rPr>
        <w:t xml:space="preserve">. – М.: </w:t>
      </w:r>
      <w:proofErr w:type="spellStart"/>
      <w:r w:rsidR="004F6910" w:rsidRPr="00CB4B8E">
        <w:rPr>
          <w:rFonts w:ascii="Times New Roman" w:hAnsi="Times New Roman" w:cs="Times New Roman"/>
          <w:sz w:val="28"/>
          <w:szCs w:val="28"/>
          <w:lang w:val="uk-UA"/>
        </w:rPr>
        <w:t>Инфра-М</w:t>
      </w:r>
      <w:proofErr w:type="spellEnd"/>
      <w:r w:rsidR="004F6910" w:rsidRPr="00CB4B8E">
        <w:rPr>
          <w:rFonts w:ascii="Times New Roman" w:hAnsi="Times New Roman" w:cs="Times New Roman"/>
          <w:sz w:val="28"/>
          <w:szCs w:val="28"/>
          <w:lang w:val="uk-UA"/>
        </w:rPr>
        <w:t>, 2017</w:t>
      </w:r>
      <w:r w:rsidRPr="00CB4B8E">
        <w:rPr>
          <w:rFonts w:ascii="Times New Roman" w:hAnsi="Times New Roman" w:cs="Times New Roman"/>
          <w:sz w:val="28"/>
          <w:szCs w:val="28"/>
          <w:lang w:val="uk-UA"/>
        </w:rPr>
        <w:t>. – 656 с.</w:t>
      </w:r>
    </w:p>
    <w:p w:rsidR="00C02BAF" w:rsidRPr="00CB4B8E" w:rsidRDefault="00B52BAA" w:rsidP="00804DDE">
      <w:pPr>
        <w:pStyle w:val="af3"/>
        <w:numPr>
          <w:ilvl w:val="0"/>
          <w:numId w:val="32"/>
        </w:numPr>
        <w:spacing w:after="0" w:line="360" w:lineRule="auto"/>
        <w:ind w:left="425" w:hanging="425"/>
        <w:jc w:val="both"/>
        <w:rPr>
          <w:rFonts w:ascii="Times New Roman" w:hAnsi="Times New Roman" w:cs="Times New Roman"/>
          <w:sz w:val="28"/>
          <w:szCs w:val="28"/>
          <w:lang w:val="uk-UA"/>
        </w:rPr>
      </w:pPr>
      <w:proofErr w:type="spellStart"/>
      <w:r w:rsidRPr="00CB4B8E">
        <w:rPr>
          <w:rFonts w:ascii="Times New Roman" w:hAnsi="Times New Roman" w:cs="Times New Roman"/>
          <w:sz w:val="28"/>
          <w:szCs w:val="28"/>
          <w:lang w:val="uk-UA"/>
        </w:rPr>
        <w:t>Лытнева</w:t>
      </w:r>
      <w:proofErr w:type="spellEnd"/>
      <w:r w:rsidRPr="00CB4B8E">
        <w:rPr>
          <w:rFonts w:ascii="Times New Roman" w:hAnsi="Times New Roman" w:cs="Times New Roman"/>
          <w:sz w:val="28"/>
          <w:szCs w:val="28"/>
          <w:lang w:val="uk-UA"/>
        </w:rPr>
        <w:t xml:space="preserve">, Н. А. </w:t>
      </w:r>
      <w:proofErr w:type="spellStart"/>
      <w:r w:rsidRPr="00CB4B8E">
        <w:rPr>
          <w:rFonts w:ascii="Times New Roman" w:hAnsi="Times New Roman" w:cs="Times New Roman"/>
          <w:sz w:val="28"/>
          <w:szCs w:val="28"/>
          <w:lang w:val="uk-UA"/>
        </w:rPr>
        <w:t>Бухгалтерский</w:t>
      </w:r>
      <w:proofErr w:type="spellEnd"/>
      <w:r w:rsidRPr="00CB4B8E">
        <w:rPr>
          <w:rFonts w:ascii="Times New Roman" w:hAnsi="Times New Roman" w:cs="Times New Roman"/>
          <w:sz w:val="28"/>
          <w:szCs w:val="28"/>
          <w:lang w:val="uk-UA"/>
        </w:rPr>
        <w:t xml:space="preserve"> </w:t>
      </w:r>
      <w:proofErr w:type="spellStart"/>
      <w:r w:rsidRPr="00CB4B8E">
        <w:rPr>
          <w:rFonts w:ascii="Times New Roman" w:hAnsi="Times New Roman" w:cs="Times New Roman"/>
          <w:sz w:val="28"/>
          <w:szCs w:val="28"/>
          <w:lang w:val="uk-UA"/>
        </w:rPr>
        <w:t>учет</w:t>
      </w:r>
      <w:proofErr w:type="spellEnd"/>
      <w:r w:rsidRPr="00CB4B8E">
        <w:rPr>
          <w:rFonts w:ascii="Times New Roman" w:hAnsi="Times New Roman" w:cs="Times New Roman"/>
          <w:sz w:val="28"/>
          <w:szCs w:val="28"/>
          <w:lang w:val="uk-UA"/>
        </w:rPr>
        <w:t xml:space="preserve"> и </w:t>
      </w:r>
      <w:proofErr w:type="spellStart"/>
      <w:r w:rsidRPr="00CB4B8E">
        <w:rPr>
          <w:rFonts w:ascii="Times New Roman" w:hAnsi="Times New Roman" w:cs="Times New Roman"/>
          <w:sz w:val="28"/>
          <w:szCs w:val="28"/>
          <w:lang w:val="uk-UA"/>
        </w:rPr>
        <w:t>анализ</w:t>
      </w:r>
      <w:proofErr w:type="spellEnd"/>
      <w:r w:rsidRPr="00CB4B8E">
        <w:rPr>
          <w:rFonts w:ascii="Times New Roman" w:hAnsi="Times New Roman" w:cs="Times New Roman"/>
          <w:sz w:val="28"/>
          <w:szCs w:val="28"/>
          <w:lang w:val="uk-UA"/>
        </w:rPr>
        <w:t xml:space="preserve"> : </w:t>
      </w:r>
      <w:proofErr w:type="spellStart"/>
      <w:r w:rsidRPr="00CB4B8E">
        <w:rPr>
          <w:rFonts w:ascii="Times New Roman" w:hAnsi="Times New Roman" w:cs="Times New Roman"/>
          <w:sz w:val="28"/>
          <w:szCs w:val="28"/>
          <w:lang w:val="uk-UA"/>
        </w:rPr>
        <w:t>учеб</w:t>
      </w:r>
      <w:proofErr w:type="spellEnd"/>
      <w:r w:rsidRPr="00CB4B8E">
        <w:rPr>
          <w:rFonts w:ascii="Times New Roman" w:hAnsi="Times New Roman" w:cs="Times New Roman"/>
          <w:sz w:val="28"/>
          <w:szCs w:val="28"/>
          <w:lang w:val="uk-UA"/>
        </w:rPr>
        <w:t xml:space="preserve">. </w:t>
      </w:r>
      <w:proofErr w:type="spellStart"/>
      <w:r w:rsidRPr="00CB4B8E">
        <w:rPr>
          <w:rFonts w:ascii="Times New Roman" w:hAnsi="Times New Roman" w:cs="Times New Roman"/>
          <w:sz w:val="28"/>
          <w:szCs w:val="28"/>
          <w:lang w:val="uk-UA"/>
        </w:rPr>
        <w:t>пособие</w:t>
      </w:r>
      <w:proofErr w:type="spellEnd"/>
      <w:r w:rsidRPr="00CB4B8E">
        <w:rPr>
          <w:rFonts w:ascii="Times New Roman" w:hAnsi="Times New Roman" w:cs="Times New Roman"/>
          <w:sz w:val="28"/>
          <w:szCs w:val="28"/>
          <w:lang w:val="uk-UA"/>
        </w:rPr>
        <w:t xml:space="preserve"> / Н. А. </w:t>
      </w:r>
      <w:proofErr w:type="spellStart"/>
      <w:r w:rsidRPr="00CB4B8E">
        <w:rPr>
          <w:rFonts w:ascii="Times New Roman" w:hAnsi="Times New Roman" w:cs="Times New Roman"/>
          <w:sz w:val="28"/>
          <w:szCs w:val="28"/>
          <w:lang w:val="uk-UA"/>
        </w:rPr>
        <w:t>Лытнева</w:t>
      </w:r>
      <w:proofErr w:type="spellEnd"/>
      <w:r w:rsidRPr="00CB4B8E">
        <w:rPr>
          <w:rFonts w:ascii="Times New Roman" w:hAnsi="Times New Roman" w:cs="Times New Roman"/>
          <w:sz w:val="28"/>
          <w:szCs w:val="28"/>
          <w:lang w:val="uk-UA"/>
        </w:rPr>
        <w:t xml:space="preserve">, Н. В. </w:t>
      </w:r>
      <w:proofErr w:type="spellStart"/>
      <w:r w:rsidRPr="00CB4B8E">
        <w:rPr>
          <w:rFonts w:ascii="Times New Roman" w:hAnsi="Times New Roman" w:cs="Times New Roman"/>
          <w:sz w:val="28"/>
          <w:szCs w:val="28"/>
          <w:lang w:val="uk-UA"/>
        </w:rPr>
        <w:t>Парушина</w:t>
      </w:r>
      <w:proofErr w:type="spellEnd"/>
      <w:r w:rsidRPr="00CB4B8E">
        <w:rPr>
          <w:rFonts w:ascii="Times New Roman" w:hAnsi="Times New Roman" w:cs="Times New Roman"/>
          <w:sz w:val="28"/>
          <w:szCs w:val="28"/>
          <w:lang w:val="uk-UA"/>
        </w:rPr>
        <w:t xml:space="preserve">, Е. А. </w:t>
      </w:r>
      <w:proofErr w:type="spellStart"/>
      <w:r w:rsidRPr="00CB4B8E">
        <w:rPr>
          <w:rFonts w:ascii="Times New Roman" w:hAnsi="Times New Roman" w:cs="Times New Roman"/>
          <w:sz w:val="28"/>
          <w:szCs w:val="28"/>
          <w:lang w:val="uk-UA"/>
        </w:rPr>
        <w:t>Кыштымова</w:t>
      </w:r>
      <w:proofErr w:type="spellEnd"/>
      <w:r w:rsidRPr="00CB4B8E">
        <w:rPr>
          <w:rFonts w:ascii="Times New Roman" w:hAnsi="Times New Roman" w:cs="Times New Roman"/>
          <w:sz w:val="28"/>
          <w:szCs w:val="28"/>
          <w:lang w:val="uk-UA"/>
        </w:rPr>
        <w:t xml:space="preserve">. – Ростов н/Д : </w:t>
      </w:r>
      <w:proofErr w:type="spellStart"/>
      <w:r w:rsidRPr="00CB4B8E">
        <w:rPr>
          <w:rFonts w:ascii="Times New Roman" w:hAnsi="Times New Roman" w:cs="Times New Roman"/>
          <w:sz w:val="28"/>
          <w:szCs w:val="28"/>
          <w:lang w:val="uk-UA"/>
        </w:rPr>
        <w:t>Феникс</w:t>
      </w:r>
      <w:proofErr w:type="spellEnd"/>
      <w:r w:rsidRPr="00CB4B8E">
        <w:rPr>
          <w:rFonts w:ascii="Times New Roman" w:hAnsi="Times New Roman" w:cs="Times New Roman"/>
          <w:sz w:val="28"/>
          <w:szCs w:val="28"/>
          <w:lang w:val="uk-UA"/>
        </w:rPr>
        <w:t>, 201</w:t>
      </w:r>
      <w:r w:rsidR="004F6910" w:rsidRPr="00CB4B8E">
        <w:rPr>
          <w:rFonts w:ascii="Times New Roman" w:hAnsi="Times New Roman" w:cs="Times New Roman"/>
          <w:sz w:val="28"/>
          <w:szCs w:val="28"/>
          <w:lang w:val="uk-UA"/>
        </w:rPr>
        <w:t>8</w:t>
      </w:r>
      <w:r w:rsidRPr="00CB4B8E">
        <w:rPr>
          <w:rFonts w:ascii="Times New Roman" w:hAnsi="Times New Roman" w:cs="Times New Roman"/>
          <w:sz w:val="28"/>
          <w:szCs w:val="28"/>
          <w:lang w:val="uk-UA"/>
        </w:rPr>
        <w:t>. – 604 с.</w:t>
      </w:r>
    </w:p>
    <w:p w:rsidR="00B52BAA" w:rsidRPr="00CB4B8E" w:rsidRDefault="00B52BAA" w:rsidP="00804DDE">
      <w:pPr>
        <w:pStyle w:val="af3"/>
        <w:numPr>
          <w:ilvl w:val="0"/>
          <w:numId w:val="32"/>
        </w:numPr>
        <w:spacing w:after="0" w:line="360" w:lineRule="auto"/>
        <w:ind w:left="425" w:hanging="425"/>
        <w:jc w:val="both"/>
        <w:rPr>
          <w:rFonts w:ascii="Times New Roman" w:hAnsi="Times New Roman" w:cs="Times New Roman"/>
          <w:sz w:val="28"/>
          <w:szCs w:val="28"/>
          <w:lang w:val="uk-UA"/>
        </w:rPr>
      </w:pPr>
      <w:proofErr w:type="spellStart"/>
      <w:r w:rsidRPr="00CB4B8E">
        <w:rPr>
          <w:rFonts w:ascii="Times New Roman" w:hAnsi="Times New Roman" w:cs="Times New Roman"/>
          <w:sz w:val="28"/>
          <w:szCs w:val="28"/>
          <w:lang w:val="uk-UA"/>
        </w:rPr>
        <w:t>Сугаипова</w:t>
      </w:r>
      <w:proofErr w:type="spellEnd"/>
      <w:r w:rsidRPr="00CB4B8E">
        <w:rPr>
          <w:rFonts w:ascii="Times New Roman" w:hAnsi="Times New Roman" w:cs="Times New Roman"/>
          <w:sz w:val="28"/>
          <w:szCs w:val="28"/>
          <w:lang w:val="uk-UA"/>
        </w:rPr>
        <w:t xml:space="preserve"> И.В. </w:t>
      </w:r>
      <w:proofErr w:type="spellStart"/>
      <w:r w:rsidRPr="00CB4B8E">
        <w:rPr>
          <w:rFonts w:ascii="Times New Roman" w:hAnsi="Times New Roman" w:cs="Times New Roman"/>
          <w:sz w:val="28"/>
          <w:szCs w:val="28"/>
          <w:lang w:val="uk-UA"/>
        </w:rPr>
        <w:t>Бухгалтерская</w:t>
      </w:r>
      <w:proofErr w:type="spellEnd"/>
      <w:r w:rsidRPr="00CB4B8E">
        <w:rPr>
          <w:rFonts w:ascii="Times New Roman" w:hAnsi="Times New Roman" w:cs="Times New Roman"/>
          <w:sz w:val="28"/>
          <w:szCs w:val="28"/>
          <w:lang w:val="uk-UA"/>
        </w:rPr>
        <w:t xml:space="preserve"> </w:t>
      </w:r>
      <w:proofErr w:type="spellStart"/>
      <w:r w:rsidRPr="00CB4B8E">
        <w:rPr>
          <w:rFonts w:ascii="Times New Roman" w:hAnsi="Times New Roman" w:cs="Times New Roman"/>
          <w:sz w:val="28"/>
          <w:szCs w:val="28"/>
          <w:lang w:val="uk-UA"/>
        </w:rPr>
        <w:t>финансовая</w:t>
      </w:r>
      <w:proofErr w:type="spellEnd"/>
      <w:r w:rsidRPr="00CB4B8E">
        <w:rPr>
          <w:rFonts w:ascii="Times New Roman" w:hAnsi="Times New Roman" w:cs="Times New Roman"/>
          <w:sz w:val="28"/>
          <w:szCs w:val="28"/>
          <w:lang w:val="uk-UA"/>
        </w:rPr>
        <w:t xml:space="preserve"> </w:t>
      </w:r>
      <w:proofErr w:type="spellStart"/>
      <w:r w:rsidRPr="00CB4B8E">
        <w:rPr>
          <w:rFonts w:ascii="Times New Roman" w:hAnsi="Times New Roman" w:cs="Times New Roman"/>
          <w:sz w:val="28"/>
          <w:szCs w:val="28"/>
          <w:lang w:val="uk-UA"/>
        </w:rPr>
        <w:t>отчетность</w:t>
      </w:r>
      <w:proofErr w:type="spellEnd"/>
      <w:r w:rsidRPr="00CB4B8E">
        <w:rPr>
          <w:rFonts w:ascii="Times New Roman" w:hAnsi="Times New Roman" w:cs="Times New Roman"/>
          <w:sz w:val="28"/>
          <w:szCs w:val="28"/>
          <w:lang w:val="uk-UA"/>
        </w:rPr>
        <w:t xml:space="preserve">. </w:t>
      </w:r>
      <w:proofErr w:type="spellStart"/>
      <w:r w:rsidRPr="00CB4B8E">
        <w:rPr>
          <w:rFonts w:ascii="Times New Roman" w:hAnsi="Times New Roman" w:cs="Times New Roman"/>
          <w:sz w:val="28"/>
          <w:szCs w:val="28"/>
          <w:lang w:val="uk-UA"/>
        </w:rPr>
        <w:t>Учебное</w:t>
      </w:r>
      <w:proofErr w:type="spellEnd"/>
      <w:r w:rsidRPr="00CB4B8E">
        <w:rPr>
          <w:rFonts w:ascii="Times New Roman" w:hAnsi="Times New Roman" w:cs="Times New Roman"/>
          <w:sz w:val="28"/>
          <w:szCs w:val="28"/>
          <w:lang w:val="uk-UA"/>
        </w:rPr>
        <w:t xml:space="preserve"> </w:t>
      </w:r>
      <w:proofErr w:type="spellStart"/>
      <w:r w:rsidRPr="00CB4B8E">
        <w:rPr>
          <w:rFonts w:ascii="Times New Roman" w:hAnsi="Times New Roman" w:cs="Times New Roman"/>
          <w:sz w:val="28"/>
          <w:szCs w:val="28"/>
          <w:lang w:val="uk-UA"/>
        </w:rPr>
        <w:t>пособие</w:t>
      </w:r>
      <w:proofErr w:type="spellEnd"/>
      <w:r w:rsidRPr="00CB4B8E">
        <w:rPr>
          <w:rFonts w:ascii="Times New Roman" w:hAnsi="Times New Roman" w:cs="Times New Roman"/>
          <w:sz w:val="28"/>
          <w:szCs w:val="28"/>
          <w:lang w:val="uk-UA"/>
        </w:rPr>
        <w:t xml:space="preserve">. </w:t>
      </w:r>
      <w:proofErr w:type="spellStart"/>
      <w:r w:rsidRPr="00CB4B8E">
        <w:rPr>
          <w:rFonts w:ascii="Times New Roman" w:hAnsi="Times New Roman" w:cs="Times New Roman"/>
          <w:sz w:val="28"/>
          <w:szCs w:val="28"/>
          <w:lang w:val="uk-UA"/>
        </w:rPr>
        <w:t>Серия</w:t>
      </w:r>
      <w:proofErr w:type="spellEnd"/>
      <w:r w:rsidRPr="00CB4B8E">
        <w:rPr>
          <w:rFonts w:ascii="Times New Roman" w:hAnsi="Times New Roman" w:cs="Times New Roman"/>
          <w:sz w:val="28"/>
          <w:szCs w:val="28"/>
          <w:lang w:val="uk-UA"/>
        </w:rPr>
        <w:t xml:space="preserve"> «</w:t>
      </w:r>
      <w:proofErr w:type="spellStart"/>
      <w:r w:rsidRPr="00CB4B8E">
        <w:rPr>
          <w:rFonts w:ascii="Times New Roman" w:hAnsi="Times New Roman" w:cs="Times New Roman"/>
          <w:sz w:val="28"/>
          <w:szCs w:val="28"/>
          <w:lang w:val="uk-UA"/>
        </w:rPr>
        <w:t>Высшее</w:t>
      </w:r>
      <w:proofErr w:type="spellEnd"/>
      <w:r w:rsidRPr="00CB4B8E">
        <w:rPr>
          <w:rFonts w:ascii="Times New Roman" w:hAnsi="Times New Roman" w:cs="Times New Roman"/>
          <w:sz w:val="28"/>
          <w:szCs w:val="28"/>
          <w:lang w:val="uk-UA"/>
        </w:rPr>
        <w:t xml:space="preserve"> </w:t>
      </w:r>
      <w:proofErr w:type="spellStart"/>
      <w:r w:rsidRPr="00CB4B8E">
        <w:rPr>
          <w:rFonts w:ascii="Times New Roman" w:hAnsi="Times New Roman" w:cs="Times New Roman"/>
          <w:sz w:val="28"/>
          <w:szCs w:val="28"/>
          <w:lang w:val="uk-UA"/>
        </w:rPr>
        <w:t>образование</w:t>
      </w:r>
      <w:proofErr w:type="spellEnd"/>
      <w:r w:rsidRPr="00CB4B8E">
        <w:rPr>
          <w:rFonts w:ascii="Times New Roman" w:hAnsi="Times New Roman" w:cs="Times New Roman"/>
          <w:sz w:val="28"/>
          <w:szCs w:val="28"/>
          <w:lang w:val="uk-UA"/>
        </w:rPr>
        <w:t xml:space="preserve">». - Ростов н/Д: </w:t>
      </w:r>
      <w:proofErr w:type="spellStart"/>
      <w:r w:rsidRPr="00CB4B8E">
        <w:rPr>
          <w:rFonts w:ascii="Times New Roman" w:hAnsi="Times New Roman" w:cs="Times New Roman"/>
          <w:sz w:val="28"/>
          <w:szCs w:val="28"/>
          <w:lang w:val="uk-UA"/>
        </w:rPr>
        <w:t>Феникс</w:t>
      </w:r>
      <w:proofErr w:type="spellEnd"/>
      <w:r w:rsidRPr="00CB4B8E">
        <w:rPr>
          <w:rFonts w:ascii="Times New Roman" w:hAnsi="Times New Roman" w:cs="Times New Roman"/>
          <w:sz w:val="28"/>
          <w:szCs w:val="28"/>
          <w:lang w:val="uk-UA"/>
        </w:rPr>
        <w:t>. 20</w:t>
      </w:r>
      <w:r w:rsidR="004F6910" w:rsidRPr="00CB4B8E">
        <w:rPr>
          <w:rFonts w:ascii="Times New Roman" w:hAnsi="Times New Roman" w:cs="Times New Roman"/>
          <w:sz w:val="28"/>
          <w:szCs w:val="28"/>
          <w:lang w:val="uk-UA"/>
        </w:rPr>
        <w:t>17</w:t>
      </w:r>
      <w:r w:rsidRPr="00CB4B8E">
        <w:rPr>
          <w:rFonts w:ascii="Times New Roman" w:hAnsi="Times New Roman" w:cs="Times New Roman"/>
          <w:sz w:val="28"/>
          <w:szCs w:val="28"/>
          <w:lang w:val="uk-UA"/>
        </w:rPr>
        <w:t>. - 224</w:t>
      </w:r>
    </w:p>
    <w:p w:rsidR="00C02BAF" w:rsidRPr="00CB4B8E" w:rsidRDefault="00C02BAF" w:rsidP="00804DDE">
      <w:pPr>
        <w:pStyle w:val="af3"/>
        <w:numPr>
          <w:ilvl w:val="0"/>
          <w:numId w:val="32"/>
        </w:numPr>
        <w:spacing w:after="0" w:line="360" w:lineRule="auto"/>
        <w:ind w:left="425" w:hanging="425"/>
        <w:jc w:val="both"/>
        <w:rPr>
          <w:rFonts w:ascii="Times New Roman" w:hAnsi="Times New Roman" w:cs="Times New Roman"/>
          <w:sz w:val="28"/>
          <w:szCs w:val="28"/>
          <w:lang w:val="uk-UA"/>
        </w:rPr>
      </w:pPr>
      <w:proofErr w:type="spellStart"/>
      <w:r w:rsidRPr="00CB4B8E">
        <w:rPr>
          <w:rFonts w:ascii="Times New Roman" w:hAnsi="Times New Roman" w:cs="Times New Roman"/>
          <w:sz w:val="28"/>
          <w:szCs w:val="28"/>
          <w:lang w:val="uk-UA"/>
        </w:rPr>
        <w:t>Микрюков</w:t>
      </w:r>
      <w:proofErr w:type="spellEnd"/>
      <w:r w:rsidRPr="00CB4B8E">
        <w:rPr>
          <w:rFonts w:ascii="Times New Roman" w:hAnsi="Times New Roman" w:cs="Times New Roman"/>
          <w:sz w:val="28"/>
          <w:szCs w:val="28"/>
          <w:lang w:val="uk-UA"/>
        </w:rPr>
        <w:t xml:space="preserve">, В.Ю. </w:t>
      </w:r>
      <w:proofErr w:type="spellStart"/>
      <w:r w:rsidRPr="00CB4B8E">
        <w:rPr>
          <w:rFonts w:ascii="Times New Roman" w:hAnsi="Times New Roman" w:cs="Times New Roman"/>
          <w:sz w:val="28"/>
          <w:szCs w:val="28"/>
          <w:lang w:val="uk-UA"/>
        </w:rPr>
        <w:t>Бухгалтерский</w:t>
      </w:r>
      <w:proofErr w:type="spellEnd"/>
      <w:r w:rsidRPr="00CB4B8E">
        <w:rPr>
          <w:rFonts w:ascii="Times New Roman" w:hAnsi="Times New Roman" w:cs="Times New Roman"/>
          <w:sz w:val="28"/>
          <w:szCs w:val="28"/>
          <w:lang w:val="uk-UA"/>
        </w:rPr>
        <w:t xml:space="preserve"> </w:t>
      </w:r>
      <w:proofErr w:type="spellStart"/>
      <w:r w:rsidRPr="00CB4B8E">
        <w:rPr>
          <w:rFonts w:ascii="Times New Roman" w:hAnsi="Times New Roman" w:cs="Times New Roman"/>
          <w:sz w:val="28"/>
          <w:szCs w:val="28"/>
          <w:lang w:val="uk-UA"/>
        </w:rPr>
        <w:t>учет</w:t>
      </w:r>
      <w:proofErr w:type="spellEnd"/>
      <w:r w:rsidRPr="00CB4B8E">
        <w:rPr>
          <w:rFonts w:ascii="Times New Roman" w:hAnsi="Times New Roman" w:cs="Times New Roman"/>
          <w:sz w:val="28"/>
          <w:szCs w:val="28"/>
          <w:lang w:val="uk-UA"/>
        </w:rPr>
        <w:t xml:space="preserve"> и </w:t>
      </w:r>
      <w:proofErr w:type="spellStart"/>
      <w:r w:rsidRPr="00CB4B8E">
        <w:rPr>
          <w:rFonts w:ascii="Times New Roman" w:hAnsi="Times New Roman" w:cs="Times New Roman"/>
          <w:sz w:val="28"/>
          <w:szCs w:val="28"/>
          <w:lang w:val="uk-UA"/>
        </w:rPr>
        <w:t>анализ</w:t>
      </w:r>
      <w:proofErr w:type="spellEnd"/>
      <w:r w:rsidRPr="00CB4B8E">
        <w:rPr>
          <w:rFonts w:ascii="Times New Roman" w:hAnsi="Times New Roman" w:cs="Times New Roman"/>
          <w:sz w:val="28"/>
          <w:szCs w:val="28"/>
          <w:lang w:val="uk-UA"/>
        </w:rPr>
        <w:t xml:space="preserve">. </w:t>
      </w:r>
      <w:proofErr w:type="spellStart"/>
      <w:r w:rsidRPr="00CB4B8E">
        <w:rPr>
          <w:rFonts w:ascii="Times New Roman" w:hAnsi="Times New Roman" w:cs="Times New Roman"/>
          <w:sz w:val="28"/>
          <w:szCs w:val="28"/>
          <w:lang w:val="uk-UA"/>
        </w:rPr>
        <w:t>Учебное</w:t>
      </w:r>
      <w:proofErr w:type="spellEnd"/>
      <w:r w:rsidRPr="00CB4B8E">
        <w:rPr>
          <w:rFonts w:ascii="Times New Roman" w:hAnsi="Times New Roman" w:cs="Times New Roman"/>
          <w:sz w:val="28"/>
          <w:szCs w:val="28"/>
          <w:lang w:val="uk-UA"/>
        </w:rPr>
        <w:t xml:space="preserve"> </w:t>
      </w:r>
      <w:proofErr w:type="spellStart"/>
      <w:r w:rsidRPr="00CB4B8E">
        <w:rPr>
          <w:rFonts w:ascii="Times New Roman" w:hAnsi="Times New Roman" w:cs="Times New Roman"/>
          <w:sz w:val="28"/>
          <w:szCs w:val="28"/>
          <w:lang w:val="uk-UA"/>
        </w:rPr>
        <w:t>пособие</w:t>
      </w:r>
      <w:proofErr w:type="spellEnd"/>
      <w:r w:rsidRPr="00CB4B8E">
        <w:rPr>
          <w:rFonts w:ascii="Times New Roman" w:hAnsi="Times New Roman" w:cs="Times New Roman"/>
          <w:sz w:val="28"/>
          <w:szCs w:val="28"/>
          <w:lang w:val="uk-UA"/>
        </w:rPr>
        <w:t xml:space="preserve"> / В.Ю. </w:t>
      </w:r>
      <w:proofErr w:type="spellStart"/>
      <w:r w:rsidRPr="00CB4B8E">
        <w:rPr>
          <w:rFonts w:ascii="Times New Roman" w:hAnsi="Times New Roman" w:cs="Times New Roman"/>
          <w:sz w:val="28"/>
          <w:szCs w:val="28"/>
          <w:lang w:val="uk-UA"/>
        </w:rPr>
        <w:t>Микрюков</w:t>
      </w:r>
      <w:proofErr w:type="spellEnd"/>
      <w:r w:rsidRPr="00CB4B8E">
        <w:rPr>
          <w:rFonts w:ascii="Times New Roman" w:hAnsi="Times New Roman" w:cs="Times New Roman"/>
          <w:sz w:val="28"/>
          <w:szCs w:val="28"/>
          <w:lang w:val="uk-UA"/>
        </w:rPr>
        <w:t xml:space="preserve">. - М.: </w:t>
      </w:r>
      <w:proofErr w:type="spellStart"/>
      <w:r w:rsidRPr="00CB4B8E">
        <w:rPr>
          <w:rFonts w:ascii="Times New Roman" w:hAnsi="Times New Roman" w:cs="Times New Roman"/>
          <w:sz w:val="28"/>
          <w:szCs w:val="28"/>
          <w:lang w:val="uk-UA"/>
        </w:rPr>
        <w:t>КноРус</w:t>
      </w:r>
      <w:proofErr w:type="spellEnd"/>
      <w:r w:rsidRPr="00CB4B8E">
        <w:rPr>
          <w:rFonts w:ascii="Times New Roman" w:hAnsi="Times New Roman" w:cs="Times New Roman"/>
          <w:sz w:val="28"/>
          <w:szCs w:val="28"/>
          <w:lang w:val="uk-UA"/>
        </w:rPr>
        <w:t>, 201</w:t>
      </w:r>
      <w:r w:rsidR="004F6910" w:rsidRPr="00CB4B8E">
        <w:rPr>
          <w:rFonts w:ascii="Times New Roman" w:hAnsi="Times New Roman" w:cs="Times New Roman"/>
          <w:sz w:val="28"/>
          <w:szCs w:val="28"/>
          <w:lang w:val="uk-UA"/>
        </w:rPr>
        <w:t>6</w:t>
      </w:r>
      <w:r w:rsidRPr="00CB4B8E">
        <w:rPr>
          <w:rFonts w:ascii="Times New Roman" w:hAnsi="Times New Roman" w:cs="Times New Roman"/>
          <w:sz w:val="28"/>
          <w:szCs w:val="28"/>
          <w:lang w:val="uk-UA"/>
        </w:rPr>
        <w:t>. - 248 c.</w:t>
      </w:r>
    </w:p>
    <w:p w:rsidR="00C02BAF" w:rsidRPr="00CB4B8E" w:rsidRDefault="00C02BAF" w:rsidP="00804DDE">
      <w:pPr>
        <w:pStyle w:val="af3"/>
        <w:numPr>
          <w:ilvl w:val="0"/>
          <w:numId w:val="32"/>
        </w:numPr>
        <w:spacing w:after="0" w:line="360" w:lineRule="auto"/>
        <w:ind w:left="425" w:hanging="425"/>
        <w:jc w:val="both"/>
        <w:rPr>
          <w:rFonts w:ascii="Times New Roman" w:hAnsi="Times New Roman" w:cs="Times New Roman"/>
          <w:sz w:val="28"/>
          <w:szCs w:val="28"/>
          <w:lang w:val="uk-UA"/>
        </w:rPr>
      </w:pPr>
      <w:proofErr w:type="spellStart"/>
      <w:r w:rsidRPr="00CB4B8E">
        <w:rPr>
          <w:rFonts w:ascii="Times New Roman" w:hAnsi="Times New Roman" w:cs="Times New Roman"/>
          <w:sz w:val="28"/>
          <w:szCs w:val="28"/>
          <w:lang w:val="uk-UA"/>
        </w:rPr>
        <w:t>Миславская</w:t>
      </w:r>
      <w:proofErr w:type="spellEnd"/>
      <w:r w:rsidRPr="00CB4B8E">
        <w:rPr>
          <w:rFonts w:ascii="Times New Roman" w:hAnsi="Times New Roman" w:cs="Times New Roman"/>
          <w:sz w:val="28"/>
          <w:szCs w:val="28"/>
          <w:lang w:val="uk-UA"/>
        </w:rPr>
        <w:t xml:space="preserve">, Н.А. </w:t>
      </w:r>
      <w:proofErr w:type="spellStart"/>
      <w:r w:rsidRPr="00CB4B8E">
        <w:rPr>
          <w:rFonts w:ascii="Times New Roman" w:hAnsi="Times New Roman" w:cs="Times New Roman"/>
          <w:sz w:val="28"/>
          <w:szCs w:val="28"/>
          <w:lang w:val="uk-UA"/>
        </w:rPr>
        <w:t>Бухгалтерский</w:t>
      </w:r>
      <w:proofErr w:type="spellEnd"/>
      <w:r w:rsidRPr="00CB4B8E">
        <w:rPr>
          <w:rFonts w:ascii="Times New Roman" w:hAnsi="Times New Roman" w:cs="Times New Roman"/>
          <w:sz w:val="28"/>
          <w:szCs w:val="28"/>
          <w:lang w:val="uk-UA"/>
        </w:rPr>
        <w:t xml:space="preserve"> </w:t>
      </w:r>
      <w:proofErr w:type="spellStart"/>
      <w:r w:rsidRPr="00CB4B8E">
        <w:rPr>
          <w:rFonts w:ascii="Times New Roman" w:hAnsi="Times New Roman" w:cs="Times New Roman"/>
          <w:sz w:val="28"/>
          <w:szCs w:val="28"/>
          <w:lang w:val="uk-UA"/>
        </w:rPr>
        <w:t>учет</w:t>
      </w:r>
      <w:proofErr w:type="spellEnd"/>
      <w:r w:rsidRPr="00CB4B8E">
        <w:rPr>
          <w:rFonts w:ascii="Times New Roman" w:hAnsi="Times New Roman" w:cs="Times New Roman"/>
          <w:sz w:val="28"/>
          <w:szCs w:val="28"/>
          <w:lang w:val="uk-UA"/>
        </w:rPr>
        <w:t xml:space="preserve">: </w:t>
      </w:r>
      <w:proofErr w:type="spellStart"/>
      <w:r w:rsidRPr="00CB4B8E">
        <w:rPr>
          <w:rFonts w:ascii="Times New Roman" w:hAnsi="Times New Roman" w:cs="Times New Roman"/>
          <w:sz w:val="28"/>
          <w:szCs w:val="28"/>
          <w:lang w:val="uk-UA"/>
        </w:rPr>
        <w:t>Учебник</w:t>
      </w:r>
      <w:proofErr w:type="spellEnd"/>
      <w:r w:rsidRPr="00CB4B8E">
        <w:rPr>
          <w:rFonts w:ascii="Times New Roman" w:hAnsi="Times New Roman" w:cs="Times New Roman"/>
          <w:sz w:val="28"/>
          <w:szCs w:val="28"/>
          <w:lang w:val="uk-UA"/>
        </w:rPr>
        <w:t xml:space="preserve"> / Н.А. </w:t>
      </w:r>
      <w:proofErr w:type="spellStart"/>
      <w:r w:rsidRPr="00CB4B8E">
        <w:rPr>
          <w:rFonts w:ascii="Times New Roman" w:hAnsi="Times New Roman" w:cs="Times New Roman"/>
          <w:sz w:val="28"/>
          <w:szCs w:val="28"/>
          <w:lang w:val="uk-UA"/>
        </w:rPr>
        <w:t>Миславская</w:t>
      </w:r>
      <w:proofErr w:type="spellEnd"/>
      <w:r w:rsidRPr="00CB4B8E">
        <w:rPr>
          <w:rFonts w:ascii="Times New Roman" w:hAnsi="Times New Roman" w:cs="Times New Roman"/>
          <w:sz w:val="28"/>
          <w:szCs w:val="28"/>
          <w:lang w:val="uk-UA"/>
        </w:rPr>
        <w:t xml:space="preserve">, С.Н. </w:t>
      </w:r>
      <w:proofErr w:type="spellStart"/>
      <w:r w:rsidRPr="00CB4B8E">
        <w:rPr>
          <w:rFonts w:ascii="Times New Roman" w:hAnsi="Times New Roman" w:cs="Times New Roman"/>
          <w:sz w:val="28"/>
          <w:szCs w:val="28"/>
          <w:lang w:val="uk-UA"/>
        </w:rPr>
        <w:t>Поленова</w:t>
      </w:r>
      <w:proofErr w:type="spellEnd"/>
      <w:r w:rsidRPr="00CB4B8E">
        <w:rPr>
          <w:rFonts w:ascii="Times New Roman" w:hAnsi="Times New Roman" w:cs="Times New Roman"/>
          <w:sz w:val="28"/>
          <w:szCs w:val="28"/>
          <w:lang w:val="uk-UA"/>
        </w:rPr>
        <w:t xml:space="preserve">. - М.: </w:t>
      </w:r>
      <w:proofErr w:type="spellStart"/>
      <w:r w:rsidRPr="00CB4B8E">
        <w:rPr>
          <w:rFonts w:ascii="Times New Roman" w:hAnsi="Times New Roman" w:cs="Times New Roman"/>
          <w:sz w:val="28"/>
          <w:szCs w:val="28"/>
          <w:lang w:val="uk-UA"/>
        </w:rPr>
        <w:t>Дашков</w:t>
      </w:r>
      <w:proofErr w:type="spellEnd"/>
      <w:r w:rsidRPr="00CB4B8E">
        <w:rPr>
          <w:rFonts w:ascii="Times New Roman" w:hAnsi="Times New Roman" w:cs="Times New Roman"/>
          <w:sz w:val="28"/>
          <w:szCs w:val="28"/>
          <w:lang w:val="uk-UA"/>
        </w:rPr>
        <w:t xml:space="preserve"> и К, 201</w:t>
      </w:r>
      <w:r w:rsidR="00CB4B8E" w:rsidRPr="00CB4B8E">
        <w:rPr>
          <w:rFonts w:ascii="Times New Roman" w:hAnsi="Times New Roman" w:cs="Times New Roman"/>
          <w:sz w:val="28"/>
          <w:szCs w:val="28"/>
          <w:lang w:val="uk-UA"/>
        </w:rPr>
        <w:t>6. - 6</w:t>
      </w:r>
      <w:r w:rsidRPr="00CB4B8E">
        <w:rPr>
          <w:rFonts w:ascii="Times New Roman" w:hAnsi="Times New Roman" w:cs="Times New Roman"/>
          <w:sz w:val="28"/>
          <w:szCs w:val="28"/>
          <w:lang w:val="uk-UA"/>
        </w:rPr>
        <w:t>92 c.</w:t>
      </w:r>
    </w:p>
    <w:p w:rsidR="00C02BAF" w:rsidRPr="00687E06" w:rsidRDefault="00B52BAA" w:rsidP="00804DDE">
      <w:pPr>
        <w:pStyle w:val="af3"/>
        <w:numPr>
          <w:ilvl w:val="0"/>
          <w:numId w:val="32"/>
        </w:numPr>
        <w:spacing w:after="0" w:line="360" w:lineRule="auto"/>
        <w:ind w:left="425" w:hanging="425"/>
        <w:jc w:val="both"/>
        <w:rPr>
          <w:rFonts w:ascii="Times New Roman" w:hAnsi="Times New Roman" w:cs="Times New Roman"/>
          <w:sz w:val="28"/>
          <w:szCs w:val="28"/>
          <w:lang w:val="uk-UA"/>
        </w:rPr>
      </w:pPr>
      <w:proofErr w:type="spellStart"/>
      <w:r w:rsidRPr="00687E06">
        <w:rPr>
          <w:rFonts w:ascii="Times New Roman" w:hAnsi="Times New Roman" w:cs="Times New Roman"/>
          <w:sz w:val="28"/>
          <w:szCs w:val="28"/>
          <w:lang w:val="uk-UA"/>
        </w:rPr>
        <w:t>Чувикова</w:t>
      </w:r>
      <w:proofErr w:type="spellEnd"/>
      <w:r w:rsidRPr="00687E06">
        <w:rPr>
          <w:rFonts w:ascii="Times New Roman" w:hAnsi="Times New Roman" w:cs="Times New Roman"/>
          <w:sz w:val="28"/>
          <w:szCs w:val="28"/>
          <w:lang w:val="uk-UA"/>
        </w:rPr>
        <w:t xml:space="preserve">, В.В. </w:t>
      </w:r>
      <w:proofErr w:type="spellStart"/>
      <w:r w:rsidRPr="00687E06">
        <w:rPr>
          <w:rFonts w:ascii="Times New Roman" w:hAnsi="Times New Roman" w:cs="Times New Roman"/>
          <w:sz w:val="28"/>
          <w:szCs w:val="28"/>
          <w:lang w:val="uk-UA"/>
        </w:rPr>
        <w:t>Бухгалтерский</w:t>
      </w:r>
      <w:proofErr w:type="spellEnd"/>
      <w:r w:rsidRPr="00687E06">
        <w:rPr>
          <w:rFonts w:ascii="Times New Roman" w:hAnsi="Times New Roman" w:cs="Times New Roman"/>
          <w:sz w:val="28"/>
          <w:szCs w:val="28"/>
          <w:lang w:val="uk-UA"/>
        </w:rPr>
        <w:t xml:space="preserve"> </w:t>
      </w:r>
      <w:proofErr w:type="spellStart"/>
      <w:r w:rsidRPr="00687E06">
        <w:rPr>
          <w:rFonts w:ascii="Times New Roman" w:hAnsi="Times New Roman" w:cs="Times New Roman"/>
          <w:sz w:val="28"/>
          <w:szCs w:val="28"/>
          <w:lang w:val="uk-UA"/>
        </w:rPr>
        <w:t>уче</w:t>
      </w:r>
      <w:r w:rsidR="007B50B7" w:rsidRPr="00687E06">
        <w:rPr>
          <w:rFonts w:ascii="Times New Roman" w:hAnsi="Times New Roman" w:cs="Times New Roman"/>
          <w:sz w:val="28"/>
          <w:szCs w:val="28"/>
          <w:lang w:val="uk-UA"/>
        </w:rPr>
        <w:t>т</w:t>
      </w:r>
      <w:proofErr w:type="spellEnd"/>
      <w:r w:rsidR="007B50B7" w:rsidRPr="00687E06">
        <w:rPr>
          <w:rFonts w:ascii="Times New Roman" w:hAnsi="Times New Roman" w:cs="Times New Roman"/>
          <w:sz w:val="28"/>
          <w:szCs w:val="28"/>
          <w:lang w:val="uk-UA"/>
        </w:rPr>
        <w:t xml:space="preserve"> и </w:t>
      </w:r>
      <w:proofErr w:type="spellStart"/>
      <w:r w:rsidR="007B50B7" w:rsidRPr="00687E06">
        <w:rPr>
          <w:rFonts w:ascii="Times New Roman" w:hAnsi="Times New Roman" w:cs="Times New Roman"/>
          <w:sz w:val="28"/>
          <w:szCs w:val="28"/>
          <w:lang w:val="uk-UA"/>
        </w:rPr>
        <w:t>анализ</w:t>
      </w:r>
      <w:proofErr w:type="spellEnd"/>
      <w:r w:rsidR="007B50B7" w:rsidRPr="00687E06">
        <w:rPr>
          <w:rFonts w:ascii="Times New Roman" w:hAnsi="Times New Roman" w:cs="Times New Roman"/>
          <w:sz w:val="28"/>
          <w:szCs w:val="28"/>
          <w:lang w:val="uk-UA"/>
        </w:rPr>
        <w:t xml:space="preserve"> [</w:t>
      </w:r>
      <w:proofErr w:type="spellStart"/>
      <w:r w:rsidR="007B50B7" w:rsidRPr="00687E06">
        <w:rPr>
          <w:rFonts w:ascii="Times New Roman" w:hAnsi="Times New Roman" w:cs="Times New Roman"/>
          <w:sz w:val="28"/>
          <w:szCs w:val="28"/>
          <w:lang w:val="uk-UA"/>
        </w:rPr>
        <w:t>Электронный</w:t>
      </w:r>
      <w:proofErr w:type="spellEnd"/>
      <w:r w:rsidR="007B50B7" w:rsidRPr="00687E06">
        <w:rPr>
          <w:rFonts w:ascii="Times New Roman" w:hAnsi="Times New Roman" w:cs="Times New Roman"/>
          <w:sz w:val="28"/>
          <w:szCs w:val="28"/>
          <w:lang w:val="uk-UA"/>
        </w:rPr>
        <w:t xml:space="preserve"> ресурс]</w:t>
      </w:r>
      <w:r w:rsidRPr="00687E06">
        <w:rPr>
          <w:rFonts w:ascii="Times New Roman" w:hAnsi="Times New Roman" w:cs="Times New Roman"/>
          <w:sz w:val="28"/>
          <w:szCs w:val="28"/>
          <w:lang w:val="uk-UA"/>
        </w:rPr>
        <w:t xml:space="preserve">: </w:t>
      </w:r>
      <w:proofErr w:type="spellStart"/>
      <w:r w:rsidRPr="00687E06">
        <w:rPr>
          <w:rFonts w:ascii="Times New Roman" w:hAnsi="Times New Roman" w:cs="Times New Roman"/>
          <w:sz w:val="28"/>
          <w:szCs w:val="28"/>
          <w:lang w:val="uk-UA"/>
        </w:rPr>
        <w:t>Учебник</w:t>
      </w:r>
      <w:proofErr w:type="spellEnd"/>
      <w:r w:rsidRPr="00687E06">
        <w:rPr>
          <w:rFonts w:ascii="Times New Roman" w:hAnsi="Times New Roman" w:cs="Times New Roman"/>
          <w:sz w:val="28"/>
          <w:szCs w:val="28"/>
          <w:lang w:val="uk-UA"/>
        </w:rPr>
        <w:t xml:space="preserve"> для </w:t>
      </w:r>
      <w:proofErr w:type="spellStart"/>
      <w:r w:rsidRPr="00687E06">
        <w:rPr>
          <w:rFonts w:ascii="Times New Roman" w:hAnsi="Times New Roman" w:cs="Times New Roman"/>
          <w:sz w:val="28"/>
          <w:szCs w:val="28"/>
          <w:lang w:val="uk-UA"/>
        </w:rPr>
        <w:t>бакалавров</w:t>
      </w:r>
      <w:proofErr w:type="spellEnd"/>
      <w:r w:rsidRPr="00687E06">
        <w:rPr>
          <w:rFonts w:ascii="Times New Roman" w:hAnsi="Times New Roman" w:cs="Times New Roman"/>
          <w:sz w:val="28"/>
          <w:szCs w:val="28"/>
          <w:lang w:val="uk-UA"/>
        </w:rPr>
        <w:t xml:space="preserve"> / В.В. </w:t>
      </w:r>
      <w:proofErr w:type="spellStart"/>
      <w:r w:rsidRPr="00687E06">
        <w:rPr>
          <w:rFonts w:ascii="Times New Roman" w:hAnsi="Times New Roman" w:cs="Times New Roman"/>
          <w:sz w:val="28"/>
          <w:szCs w:val="28"/>
          <w:lang w:val="uk-UA"/>
        </w:rPr>
        <w:t>Чувикова</w:t>
      </w:r>
      <w:proofErr w:type="spellEnd"/>
      <w:r w:rsidRPr="00687E06">
        <w:rPr>
          <w:rFonts w:ascii="Times New Roman" w:hAnsi="Times New Roman" w:cs="Times New Roman"/>
          <w:sz w:val="28"/>
          <w:szCs w:val="28"/>
          <w:lang w:val="uk-UA"/>
        </w:rPr>
        <w:t xml:space="preserve">, Т.Б. </w:t>
      </w:r>
      <w:proofErr w:type="spellStart"/>
      <w:r w:rsidRPr="00687E06">
        <w:rPr>
          <w:rFonts w:ascii="Times New Roman" w:hAnsi="Times New Roman" w:cs="Times New Roman"/>
          <w:sz w:val="28"/>
          <w:szCs w:val="28"/>
          <w:lang w:val="uk-UA"/>
        </w:rPr>
        <w:t>Иззука</w:t>
      </w:r>
      <w:proofErr w:type="spellEnd"/>
      <w:r w:rsidRPr="00687E06">
        <w:rPr>
          <w:rFonts w:ascii="Times New Roman" w:hAnsi="Times New Roman" w:cs="Times New Roman"/>
          <w:sz w:val="28"/>
          <w:szCs w:val="28"/>
          <w:lang w:val="uk-UA"/>
        </w:rPr>
        <w:t xml:space="preserve">. — М.: </w:t>
      </w:r>
      <w:proofErr w:type="spellStart"/>
      <w:r w:rsidRPr="00687E06">
        <w:rPr>
          <w:rFonts w:ascii="Times New Roman" w:hAnsi="Times New Roman" w:cs="Times New Roman"/>
          <w:sz w:val="28"/>
          <w:szCs w:val="28"/>
          <w:lang w:val="uk-UA"/>
        </w:rPr>
        <w:t>Издательско-торговая</w:t>
      </w:r>
      <w:proofErr w:type="spellEnd"/>
      <w:r w:rsidRPr="00687E06">
        <w:rPr>
          <w:rFonts w:ascii="Times New Roman" w:hAnsi="Times New Roman" w:cs="Times New Roman"/>
          <w:sz w:val="28"/>
          <w:szCs w:val="28"/>
          <w:lang w:val="uk-UA"/>
        </w:rPr>
        <w:t xml:space="preserve"> </w:t>
      </w:r>
      <w:proofErr w:type="spellStart"/>
      <w:r w:rsidRPr="00687E06">
        <w:rPr>
          <w:rFonts w:ascii="Times New Roman" w:hAnsi="Times New Roman" w:cs="Times New Roman"/>
          <w:sz w:val="28"/>
          <w:szCs w:val="28"/>
          <w:lang w:val="uk-UA"/>
        </w:rPr>
        <w:t>корпорация</w:t>
      </w:r>
      <w:proofErr w:type="spellEnd"/>
      <w:r w:rsidRPr="00687E06">
        <w:rPr>
          <w:rFonts w:ascii="Times New Roman" w:hAnsi="Times New Roman" w:cs="Times New Roman"/>
          <w:sz w:val="28"/>
          <w:szCs w:val="28"/>
          <w:lang w:val="uk-UA"/>
        </w:rPr>
        <w:t xml:space="preserve"> «</w:t>
      </w:r>
      <w:proofErr w:type="spellStart"/>
      <w:r w:rsidRPr="00687E06">
        <w:rPr>
          <w:rFonts w:ascii="Times New Roman" w:hAnsi="Times New Roman" w:cs="Times New Roman"/>
          <w:sz w:val="28"/>
          <w:szCs w:val="28"/>
          <w:lang w:val="uk-UA"/>
        </w:rPr>
        <w:t>Дашков</w:t>
      </w:r>
      <w:proofErr w:type="spellEnd"/>
      <w:r w:rsidRPr="00687E06">
        <w:rPr>
          <w:rFonts w:ascii="Times New Roman" w:hAnsi="Times New Roman" w:cs="Times New Roman"/>
          <w:sz w:val="28"/>
          <w:szCs w:val="28"/>
          <w:lang w:val="uk-UA"/>
        </w:rPr>
        <w:t xml:space="preserve"> и К°»</w:t>
      </w:r>
      <w:bookmarkStart w:id="0" w:name="_GoBack"/>
      <w:bookmarkEnd w:id="0"/>
      <w:r w:rsidRPr="00687E06">
        <w:rPr>
          <w:rFonts w:ascii="Times New Roman" w:hAnsi="Times New Roman" w:cs="Times New Roman"/>
          <w:sz w:val="28"/>
          <w:szCs w:val="28"/>
          <w:lang w:val="uk-UA"/>
        </w:rPr>
        <w:t>, 201</w:t>
      </w:r>
      <w:r w:rsidR="00CB4B8E" w:rsidRPr="00687E06">
        <w:rPr>
          <w:rFonts w:ascii="Times New Roman" w:hAnsi="Times New Roman" w:cs="Times New Roman"/>
          <w:sz w:val="28"/>
          <w:szCs w:val="28"/>
          <w:lang w:val="uk-UA"/>
        </w:rPr>
        <w:t>7</w:t>
      </w:r>
      <w:r w:rsidRPr="00687E06">
        <w:rPr>
          <w:rFonts w:ascii="Times New Roman" w:hAnsi="Times New Roman" w:cs="Times New Roman"/>
          <w:sz w:val="28"/>
          <w:szCs w:val="28"/>
          <w:lang w:val="uk-UA"/>
        </w:rPr>
        <w:t xml:space="preserve">. </w:t>
      </w:r>
      <w:r w:rsidR="00CB4B8E" w:rsidRPr="00687E06">
        <w:rPr>
          <w:rFonts w:ascii="Times New Roman" w:hAnsi="Times New Roman" w:cs="Times New Roman"/>
          <w:sz w:val="28"/>
          <w:szCs w:val="28"/>
          <w:lang w:val="uk-UA"/>
        </w:rPr>
        <w:t>-</w:t>
      </w:r>
      <w:r w:rsidRPr="00687E06">
        <w:rPr>
          <w:rFonts w:ascii="Times New Roman" w:hAnsi="Times New Roman" w:cs="Times New Roman"/>
          <w:sz w:val="28"/>
          <w:szCs w:val="28"/>
          <w:lang w:val="uk-UA"/>
        </w:rPr>
        <w:t xml:space="preserve"> 248 с</w:t>
      </w:r>
    </w:p>
    <w:sectPr w:rsidR="00C02BAF" w:rsidRPr="00687E06" w:rsidSect="00062489">
      <w:pgSz w:w="11906" w:h="16838"/>
      <w:pgMar w:top="709" w:right="1134"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69DF" w:rsidRDefault="00B169DF" w:rsidP="00AC2960">
      <w:pPr>
        <w:spacing w:after="0" w:line="240" w:lineRule="auto"/>
      </w:pPr>
      <w:r>
        <w:separator/>
      </w:r>
    </w:p>
  </w:endnote>
  <w:endnote w:type="continuationSeparator" w:id="0">
    <w:p w:rsidR="00B169DF" w:rsidRDefault="00B169DF" w:rsidP="00AC29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69DF" w:rsidRDefault="00B169DF" w:rsidP="00AC2960">
      <w:pPr>
        <w:spacing w:after="0" w:line="240" w:lineRule="auto"/>
      </w:pPr>
      <w:r>
        <w:separator/>
      </w:r>
    </w:p>
  </w:footnote>
  <w:footnote w:type="continuationSeparator" w:id="0">
    <w:p w:rsidR="00B169DF" w:rsidRDefault="00B169DF" w:rsidP="00AC29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E58F0"/>
    <w:multiLevelType w:val="hybridMultilevel"/>
    <w:tmpl w:val="2DF20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7B21A7"/>
    <w:multiLevelType w:val="hybridMultilevel"/>
    <w:tmpl w:val="BE1847C2"/>
    <w:lvl w:ilvl="0" w:tplc="C2DC2D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B34073E"/>
    <w:multiLevelType w:val="hybridMultilevel"/>
    <w:tmpl w:val="1602AD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2D58F5"/>
    <w:multiLevelType w:val="hybridMultilevel"/>
    <w:tmpl w:val="0166F2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8366FF"/>
    <w:multiLevelType w:val="multilevel"/>
    <w:tmpl w:val="72CEA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79970C9"/>
    <w:multiLevelType w:val="hybridMultilevel"/>
    <w:tmpl w:val="3A3C82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B177CCC"/>
    <w:multiLevelType w:val="hybridMultilevel"/>
    <w:tmpl w:val="5C604D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C9662C9"/>
    <w:multiLevelType w:val="hybridMultilevel"/>
    <w:tmpl w:val="F84621EC"/>
    <w:lvl w:ilvl="0" w:tplc="2BD4E4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D8B733E"/>
    <w:multiLevelType w:val="hybridMultilevel"/>
    <w:tmpl w:val="C27C877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FE4696E"/>
    <w:multiLevelType w:val="hybridMultilevel"/>
    <w:tmpl w:val="F66C34A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0BC5CC7"/>
    <w:multiLevelType w:val="hybridMultilevel"/>
    <w:tmpl w:val="11CAEA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39B6D5A"/>
    <w:multiLevelType w:val="hybridMultilevel"/>
    <w:tmpl w:val="E3BE8F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6050BB6"/>
    <w:multiLevelType w:val="hybridMultilevel"/>
    <w:tmpl w:val="FE9C5A3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6440A1D"/>
    <w:multiLevelType w:val="hybridMultilevel"/>
    <w:tmpl w:val="59E895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2AA401D"/>
    <w:multiLevelType w:val="hybridMultilevel"/>
    <w:tmpl w:val="FEAE24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A4E5341"/>
    <w:multiLevelType w:val="hybridMultilevel"/>
    <w:tmpl w:val="3280C17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4BC045B1"/>
    <w:multiLevelType w:val="multilevel"/>
    <w:tmpl w:val="97865BE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4E3B7E46"/>
    <w:multiLevelType w:val="hybridMultilevel"/>
    <w:tmpl w:val="338041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29269EF"/>
    <w:multiLevelType w:val="multilevel"/>
    <w:tmpl w:val="C144FF7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55654D43"/>
    <w:multiLevelType w:val="hybridMultilevel"/>
    <w:tmpl w:val="55DC5090"/>
    <w:lvl w:ilvl="0" w:tplc="ECAE69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5933372"/>
    <w:multiLevelType w:val="hybridMultilevel"/>
    <w:tmpl w:val="BA5E619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0B54A27"/>
    <w:multiLevelType w:val="hybridMultilevel"/>
    <w:tmpl w:val="F8DEED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2617AE7"/>
    <w:multiLevelType w:val="hybridMultilevel"/>
    <w:tmpl w:val="8ADED374"/>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627B5AEF"/>
    <w:multiLevelType w:val="hybridMultilevel"/>
    <w:tmpl w:val="BB869F5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6D7133A"/>
    <w:multiLevelType w:val="hybridMultilevel"/>
    <w:tmpl w:val="3CC26C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7F150F1"/>
    <w:multiLevelType w:val="multilevel"/>
    <w:tmpl w:val="18EA0F8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6B613E61"/>
    <w:multiLevelType w:val="hybridMultilevel"/>
    <w:tmpl w:val="C5200B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DF75FF4"/>
    <w:multiLevelType w:val="hybridMultilevel"/>
    <w:tmpl w:val="A8E4B7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1F22DB6"/>
    <w:multiLevelType w:val="hybridMultilevel"/>
    <w:tmpl w:val="B3BA830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72A5665"/>
    <w:multiLevelType w:val="hybridMultilevel"/>
    <w:tmpl w:val="537646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5"/>
  </w:num>
  <w:num w:numId="3">
    <w:abstractNumId w:val="12"/>
  </w:num>
  <w:num w:numId="4">
    <w:abstractNumId w:val="8"/>
  </w:num>
  <w:num w:numId="5">
    <w:abstractNumId w:val="13"/>
  </w:num>
  <w:num w:numId="6">
    <w:abstractNumId w:val="24"/>
  </w:num>
  <w:num w:numId="7">
    <w:abstractNumId w:val="14"/>
  </w:num>
  <w:num w:numId="8">
    <w:abstractNumId w:val="0"/>
  </w:num>
  <w:num w:numId="9">
    <w:abstractNumId w:val="5"/>
  </w:num>
  <w:num w:numId="10">
    <w:abstractNumId w:val="28"/>
  </w:num>
  <w:num w:numId="11">
    <w:abstractNumId w:val="16"/>
  </w:num>
  <w:num w:numId="12">
    <w:abstractNumId w:val="18"/>
  </w:num>
  <w:num w:numId="13">
    <w:abstractNumId w:val="25"/>
  </w:num>
  <w:num w:numId="14">
    <w:abstractNumId w:val="2"/>
  </w:num>
  <w:num w:numId="15">
    <w:abstractNumId w:val="27"/>
  </w:num>
  <w:num w:numId="16">
    <w:abstractNumId w:val="17"/>
  </w:num>
  <w:num w:numId="17">
    <w:abstractNumId w:val="9"/>
  </w:num>
  <w:num w:numId="18">
    <w:abstractNumId w:val="10"/>
  </w:num>
  <w:num w:numId="19">
    <w:abstractNumId w:val="3"/>
  </w:num>
  <w:num w:numId="20">
    <w:abstractNumId w:val="20"/>
  </w:num>
  <w:num w:numId="21">
    <w:abstractNumId w:val="11"/>
  </w:num>
  <w:num w:numId="22">
    <w:abstractNumId w:val="23"/>
  </w:num>
  <w:num w:numId="23">
    <w:abstractNumId w:val="26"/>
  </w:num>
  <w:num w:numId="24">
    <w:abstractNumId w:val="19"/>
  </w:num>
  <w:num w:numId="25">
    <w:abstractNumId w:val="7"/>
  </w:num>
  <w:num w:numId="26">
    <w:abstractNumId w:val="4"/>
  </w:num>
  <w:num w:numId="27">
    <w:abstractNumId w:val="4"/>
    <w:lvlOverride w:ilvl="0">
      <w:startOverride w:val="18"/>
    </w:lvlOverride>
  </w:num>
  <w:num w:numId="28">
    <w:abstractNumId w:val="4"/>
    <w:lvlOverride w:ilvl="0">
      <w:startOverride w:val="19"/>
    </w:lvlOverride>
  </w:num>
  <w:num w:numId="29">
    <w:abstractNumId w:val="22"/>
  </w:num>
  <w:num w:numId="30">
    <w:abstractNumId w:val="1"/>
  </w:num>
  <w:num w:numId="31">
    <w:abstractNumId w:val="21"/>
  </w:num>
  <w:num w:numId="32">
    <w:abstractNumId w:val="2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2BA"/>
    <w:rsid w:val="00000005"/>
    <w:rsid w:val="00001767"/>
    <w:rsid w:val="0000212B"/>
    <w:rsid w:val="00002DDF"/>
    <w:rsid w:val="00004133"/>
    <w:rsid w:val="00017C82"/>
    <w:rsid w:val="00021978"/>
    <w:rsid w:val="00022D8D"/>
    <w:rsid w:val="00025D6C"/>
    <w:rsid w:val="00026899"/>
    <w:rsid w:val="00026AAA"/>
    <w:rsid w:val="00027246"/>
    <w:rsid w:val="000279FE"/>
    <w:rsid w:val="00032DD7"/>
    <w:rsid w:val="00033AFA"/>
    <w:rsid w:val="00034A45"/>
    <w:rsid w:val="00034D39"/>
    <w:rsid w:val="0003509E"/>
    <w:rsid w:val="000363DE"/>
    <w:rsid w:val="00036FA5"/>
    <w:rsid w:val="000439BA"/>
    <w:rsid w:val="0004686B"/>
    <w:rsid w:val="000474E5"/>
    <w:rsid w:val="00054E0A"/>
    <w:rsid w:val="00055286"/>
    <w:rsid w:val="000610B3"/>
    <w:rsid w:val="00062489"/>
    <w:rsid w:val="00063962"/>
    <w:rsid w:val="00075B8C"/>
    <w:rsid w:val="00082731"/>
    <w:rsid w:val="00082768"/>
    <w:rsid w:val="00085349"/>
    <w:rsid w:val="00086529"/>
    <w:rsid w:val="00094D58"/>
    <w:rsid w:val="000950B4"/>
    <w:rsid w:val="000A0208"/>
    <w:rsid w:val="000A15D5"/>
    <w:rsid w:val="000A1A36"/>
    <w:rsid w:val="000A1B3A"/>
    <w:rsid w:val="000A5E50"/>
    <w:rsid w:val="000A7007"/>
    <w:rsid w:val="000B1CCB"/>
    <w:rsid w:val="000B5DAD"/>
    <w:rsid w:val="000B7865"/>
    <w:rsid w:val="000C234A"/>
    <w:rsid w:val="000C413F"/>
    <w:rsid w:val="000C4D85"/>
    <w:rsid w:val="000C5D3B"/>
    <w:rsid w:val="000D7359"/>
    <w:rsid w:val="000D7701"/>
    <w:rsid w:val="000E2731"/>
    <w:rsid w:val="000E4F14"/>
    <w:rsid w:val="000F1BD8"/>
    <w:rsid w:val="000F1C3C"/>
    <w:rsid w:val="000F4435"/>
    <w:rsid w:val="000F5D03"/>
    <w:rsid w:val="000F7163"/>
    <w:rsid w:val="00100058"/>
    <w:rsid w:val="0010520E"/>
    <w:rsid w:val="001058F0"/>
    <w:rsid w:val="00105BC5"/>
    <w:rsid w:val="0010697C"/>
    <w:rsid w:val="0011028F"/>
    <w:rsid w:val="00110D28"/>
    <w:rsid w:val="00111866"/>
    <w:rsid w:val="0012583E"/>
    <w:rsid w:val="001268C1"/>
    <w:rsid w:val="00132AC0"/>
    <w:rsid w:val="00133D8A"/>
    <w:rsid w:val="00140E3B"/>
    <w:rsid w:val="00145229"/>
    <w:rsid w:val="00151755"/>
    <w:rsid w:val="00155093"/>
    <w:rsid w:val="00155B01"/>
    <w:rsid w:val="00160EF5"/>
    <w:rsid w:val="001643D9"/>
    <w:rsid w:val="00165231"/>
    <w:rsid w:val="0016762C"/>
    <w:rsid w:val="00173A81"/>
    <w:rsid w:val="00174272"/>
    <w:rsid w:val="00176066"/>
    <w:rsid w:val="001856E4"/>
    <w:rsid w:val="00186192"/>
    <w:rsid w:val="0018799C"/>
    <w:rsid w:val="001924C7"/>
    <w:rsid w:val="00195F50"/>
    <w:rsid w:val="001975BE"/>
    <w:rsid w:val="001A52C2"/>
    <w:rsid w:val="001A6CB0"/>
    <w:rsid w:val="001B0C5F"/>
    <w:rsid w:val="001B46A3"/>
    <w:rsid w:val="001B6CFF"/>
    <w:rsid w:val="001C19EE"/>
    <w:rsid w:val="001C400D"/>
    <w:rsid w:val="001C41D3"/>
    <w:rsid w:val="001C4EF4"/>
    <w:rsid w:val="001C51CD"/>
    <w:rsid w:val="001C601A"/>
    <w:rsid w:val="001D2839"/>
    <w:rsid w:val="001D4780"/>
    <w:rsid w:val="001D68D6"/>
    <w:rsid w:val="001D73A8"/>
    <w:rsid w:val="001E0164"/>
    <w:rsid w:val="001E1051"/>
    <w:rsid w:val="001E1190"/>
    <w:rsid w:val="001E5B58"/>
    <w:rsid w:val="001E72B9"/>
    <w:rsid w:val="001F0F9D"/>
    <w:rsid w:val="00201C5E"/>
    <w:rsid w:val="002032FA"/>
    <w:rsid w:val="00205FF8"/>
    <w:rsid w:val="002135B5"/>
    <w:rsid w:val="00215406"/>
    <w:rsid w:val="002176FA"/>
    <w:rsid w:val="00220C6A"/>
    <w:rsid w:val="002217DB"/>
    <w:rsid w:val="002255FE"/>
    <w:rsid w:val="0023589F"/>
    <w:rsid w:val="0023799D"/>
    <w:rsid w:val="00240E60"/>
    <w:rsid w:val="00253C32"/>
    <w:rsid w:val="00257317"/>
    <w:rsid w:val="00265A14"/>
    <w:rsid w:val="00265EEA"/>
    <w:rsid w:val="002713F7"/>
    <w:rsid w:val="0027347E"/>
    <w:rsid w:val="00275498"/>
    <w:rsid w:val="00291CA0"/>
    <w:rsid w:val="002928EA"/>
    <w:rsid w:val="00293D05"/>
    <w:rsid w:val="002955B9"/>
    <w:rsid w:val="00295C61"/>
    <w:rsid w:val="0029604E"/>
    <w:rsid w:val="00296B1B"/>
    <w:rsid w:val="002A11F5"/>
    <w:rsid w:val="002A7608"/>
    <w:rsid w:val="002B0DE9"/>
    <w:rsid w:val="002B4579"/>
    <w:rsid w:val="002B4F2E"/>
    <w:rsid w:val="002B539F"/>
    <w:rsid w:val="002B68B1"/>
    <w:rsid w:val="002C08FE"/>
    <w:rsid w:val="002C44D8"/>
    <w:rsid w:val="002C66A8"/>
    <w:rsid w:val="002C7866"/>
    <w:rsid w:val="002D2D2B"/>
    <w:rsid w:val="002D6E45"/>
    <w:rsid w:val="002D7CA8"/>
    <w:rsid w:val="002E198A"/>
    <w:rsid w:val="002E2B4E"/>
    <w:rsid w:val="002E39A7"/>
    <w:rsid w:val="002F1233"/>
    <w:rsid w:val="003014BC"/>
    <w:rsid w:val="0030259C"/>
    <w:rsid w:val="003124CA"/>
    <w:rsid w:val="00316303"/>
    <w:rsid w:val="0032215D"/>
    <w:rsid w:val="003246AB"/>
    <w:rsid w:val="00326EA1"/>
    <w:rsid w:val="00327395"/>
    <w:rsid w:val="00330C71"/>
    <w:rsid w:val="003311FD"/>
    <w:rsid w:val="00331A48"/>
    <w:rsid w:val="003332DB"/>
    <w:rsid w:val="003412D9"/>
    <w:rsid w:val="00341D6B"/>
    <w:rsid w:val="00345FD7"/>
    <w:rsid w:val="0034710F"/>
    <w:rsid w:val="003521B6"/>
    <w:rsid w:val="003523F5"/>
    <w:rsid w:val="00352E65"/>
    <w:rsid w:val="00355923"/>
    <w:rsid w:val="0036253B"/>
    <w:rsid w:val="00365852"/>
    <w:rsid w:val="00367028"/>
    <w:rsid w:val="003706A6"/>
    <w:rsid w:val="0037410D"/>
    <w:rsid w:val="0038133C"/>
    <w:rsid w:val="00383C83"/>
    <w:rsid w:val="00386F03"/>
    <w:rsid w:val="00387512"/>
    <w:rsid w:val="00390B65"/>
    <w:rsid w:val="00392783"/>
    <w:rsid w:val="003A232B"/>
    <w:rsid w:val="003A3958"/>
    <w:rsid w:val="003A3BEF"/>
    <w:rsid w:val="003A4CEF"/>
    <w:rsid w:val="003A7E7A"/>
    <w:rsid w:val="003B0A02"/>
    <w:rsid w:val="003B13DE"/>
    <w:rsid w:val="003C288F"/>
    <w:rsid w:val="003C37A7"/>
    <w:rsid w:val="003C410D"/>
    <w:rsid w:val="003C4685"/>
    <w:rsid w:val="003C5A66"/>
    <w:rsid w:val="003C61F7"/>
    <w:rsid w:val="003C78BC"/>
    <w:rsid w:val="003D7533"/>
    <w:rsid w:val="003D75C8"/>
    <w:rsid w:val="003E0BCE"/>
    <w:rsid w:val="003E30DD"/>
    <w:rsid w:val="003E5108"/>
    <w:rsid w:val="003E5824"/>
    <w:rsid w:val="003E5DD5"/>
    <w:rsid w:val="003F2DBF"/>
    <w:rsid w:val="003F55D3"/>
    <w:rsid w:val="003F7D78"/>
    <w:rsid w:val="0041642A"/>
    <w:rsid w:val="00421CDF"/>
    <w:rsid w:val="00424169"/>
    <w:rsid w:val="0042546D"/>
    <w:rsid w:val="00426A37"/>
    <w:rsid w:val="00433827"/>
    <w:rsid w:val="00437DCA"/>
    <w:rsid w:val="00440B61"/>
    <w:rsid w:val="004414F7"/>
    <w:rsid w:val="00441D2D"/>
    <w:rsid w:val="004420C2"/>
    <w:rsid w:val="004453CA"/>
    <w:rsid w:val="00446907"/>
    <w:rsid w:val="00451DD4"/>
    <w:rsid w:val="004540F2"/>
    <w:rsid w:val="00456EA8"/>
    <w:rsid w:val="004602CC"/>
    <w:rsid w:val="00461012"/>
    <w:rsid w:val="004636CA"/>
    <w:rsid w:val="0047073F"/>
    <w:rsid w:val="00472084"/>
    <w:rsid w:val="004728EC"/>
    <w:rsid w:val="00472DE1"/>
    <w:rsid w:val="00474266"/>
    <w:rsid w:val="00475D2C"/>
    <w:rsid w:val="00476D57"/>
    <w:rsid w:val="00480C34"/>
    <w:rsid w:val="00480D01"/>
    <w:rsid w:val="00481A9C"/>
    <w:rsid w:val="004867EB"/>
    <w:rsid w:val="00490BD9"/>
    <w:rsid w:val="00493546"/>
    <w:rsid w:val="0049375B"/>
    <w:rsid w:val="00494C36"/>
    <w:rsid w:val="004A1975"/>
    <w:rsid w:val="004A1DA1"/>
    <w:rsid w:val="004A371F"/>
    <w:rsid w:val="004A72EF"/>
    <w:rsid w:val="004B21A4"/>
    <w:rsid w:val="004B6F34"/>
    <w:rsid w:val="004C19DC"/>
    <w:rsid w:val="004C1ADA"/>
    <w:rsid w:val="004C1F84"/>
    <w:rsid w:val="004C2137"/>
    <w:rsid w:val="004C6020"/>
    <w:rsid w:val="004D0C7F"/>
    <w:rsid w:val="004D13F8"/>
    <w:rsid w:val="004D14EF"/>
    <w:rsid w:val="004D405E"/>
    <w:rsid w:val="004D4A60"/>
    <w:rsid w:val="004D53BB"/>
    <w:rsid w:val="004E0609"/>
    <w:rsid w:val="004E0E46"/>
    <w:rsid w:val="004E36EF"/>
    <w:rsid w:val="004E3BBE"/>
    <w:rsid w:val="004E4474"/>
    <w:rsid w:val="004E71D5"/>
    <w:rsid w:val="004F5E18"/>
    <w:rsid w:val="004F6910"/>
    <w:rsid w:val="00505CBA"/>
    <w:rsid w:val="00506108"/>
    <w:rsid w:val="00507F69"/>
    <w:rsid w:val="00510AFB"/>
    <w:rsid w:val="0051190E"/>
    <w:rsid w:val="00514C7D"/>
    <w:rsid w:val="005217ED"/>
    <w:rsid w:val="00523468"/>
    <w:rsid w:val="00524F2D"/>
    <w:rsid w:val="00526FBE"/>
    <w:rsid w:val="00530087"/>
    <w:rsid w:val="00532138"/>
    <w:rsid w:val="00533C95"/>
    <w:rsid w:val="00533E32"/>
    <w:rsid w:val="0053585A"/>
    <w:rsid w:val="005416B1"/>
    <w:rsid w:val="0054316F"/>
    <w:rsid w:val="005502F4"/>
    <w:rsid w:val="00552AA0"/>
    <w:rsid w:val="005539EC"/>
    <w:rsid w:val="00562F74"/>
    <w:rsid w:val="005630E3"/>
    <w:rsid w:val="00564E2C"/>
    <w:rsid w:val="00573B64"/>
    <w:rsid w:val="00581940"/>
    <w:rsid w:val="00584BF3"/>
    <w:rsid w:val="00586DA5"/>
    <w:rsid w:val="00590130"/>
    <w:rsid w:val="00590B97"/>
    <w:rsid w:val="00591C39"/>
    <w:rsid w:val="00592508"/>
    <w:rsid w:val="005949E8"/>
    <w:rsid w:val="0059749E"/>
    <w:rsid w:val="005A104E"/>
    <w:rsid w:val="005A3821"/>
    <w:rsid w:val="005B0546"/>
    <w:rsid w:val="005B139A"/>
    <w:rsid w:val="005B1494"/>
    <w:rsid w:val="005B322F"/>
    <w:rsid w:val="005B3463"/>
    <w:rsid w:val="005B6596"/>
    <w:rsid w:val="005C138B"/>
    <w:rsid w:val="005C1B2E"/>
    <w:rsid w:val="005C2207"/>
    <w:rsid w:val="005C31B6"/>
    <w:rsid w:val="005C4E6C"/>
    <w:rsid w:val="005D0FB5"/>
    <w:rsid w:val="005E0C79"/>
    <w:rsid w:val="005E50C0"/>
    <w:rsid w:val="005E7853"/>
    <w:rsid w:val="005F644F"/>
    <w:rsid w:val="00600839"/>
    <w:rsid w:val="00600DF3"/>
    <w:rsid w:val="006022ED"/>
    <w:rsid w:val="00603026"/>
    <w:rsid w:val="0061286A"/>
    <w:rsid w:val="0061310C"/>
    <w:rsid w:val="00620F25"/>
    <w:rsid w:val="00630191"/>
    <w:rsid w:val="006330DC"/>
    <w:rsid w:val="00633A78"/>
    <w:rsid w:val="00635B19"/>
    <w:rsid w:val="0064748B"/>
    <w:rsid w:val="00651992"/>
    <w:rsid w:val="00653952"/>
    <w:rsid w:val="0065719D"/>
    <w:rsid w:val="006605F9"/>
    <w:rsid w:val="0066128F"/>
    <w:rsid w:val="00662CDB"/>
    <w:rsid w:val="00666FCF"/>
    <w:rsid w:val="00671334"/>
    <w:rsid w:val="006827B1"/>
    <w:rsid w:val="00684B91"/>
    <w:rsid w:val="00684F63"/>
    <w:rsid w:val="00685C03"/>
    <w:rsid w:val="00687E06"/>
    <w:rsid w:val="00694236"/>
    <w:rsid w:val="00695744"/>
    <w:rsid w:val="00695AD5"/>
    <w:rsid w:val="00697EA0"/>
    <w:rsid w:val="006A39BE"/>
    <w:rsid w:val="006A4480"/>
    <w:rsid w:val="006B2AC4"/>
    <w:rsid w:val="006B617B"/>
    <w:rsid w:val="006B65A1"/>
    <w:rsid w:val="006C0F8E"/>
    <w:rsid w:val="006C4DD8"/>
    <w:rsid w:val="006D29E2"/>
    <w:rsid w:val="006D40AE"/>
    <w:rsid w:val="006D6AE6"/>
    <w:rsid w:val="006D7418"/>
    <w:rsid w:val="006E4346"/>
    <w:rsid w:val="006E4B73"/>
    <w:rsid w:val="006E66CF"/>
    <w:rsid w:val="006E6F00"/>
    <w:rsid w:val="006F0CE4"/>
    <w:rsid w:val="006F1E5A"/>
    <w:rsid w:val="006F645F"/>
    <w:rsid w:val="006F66ED"/>
    <w:rsid w:val="006F70A4"/>
    <w:rsid w:val="00703881"/>
    <w:rsid w:val="00707ED0"/>
    <w:rsid w:val="00710446"/>
    <w:rsid w:val="00711802"/>
    <w:rsid w:val="0071682A"/>
    <w:rsid w:val="007203CA"/>
    <w:rsid w:val="00720D60"/>
    <w:rsid w:val="00726332"/>
    <w:rsid w:val="00727362"/>
    <w:rsid w:val="007326FF"/>
    <w:rsid w:val="00733356"/>
    <w:rsid w:val="00740F84"/>
    <w:rsid w:val="007459FE"/>
    <w:rsid w:val="007517DB"/>
    <w:rsid w:val="00761C07"/>
    <w:rsid w:val="00762167"/>
    <w:rsid w:val="00766E82"/>
    <w:rsid w:val="00772B91"/>
    <w:rsid w:val="007741FC"/>
    <w:rsid w:val="00775120"/>
    <w:rsid w:val="00782320"/>
    <w:rsid w:val="00790142"/>
    <w:rsid w:val="00790612"/>
    <w:rsid w:val="00797B7C"/>
    <w:rsid w:val="007A4954"/>
    <w:rsid w:val="007B143D"/>
    <w:rsid w:val="007B50B7"/>
    <w:rsid w:val="007B51FA"/>
    <w:rsid w:val="007C2FAB"/>
    <w:rsid w:val="007C3CCA"/>
    <w:rsid w:val="007C51EF"/>
    <w:rsid w:val="007D1E4B"/>
    <w:rsid w:val="007E0BAB"/>
    <w:rsid w:val="007E1F6E"/>
    <w:rsid w:val="007F01A0"/>
    <w:rsid w:val="007F2E6E"/>
    <w:rsid w:val="007F7586"/>
    <w:rsid w:val="00804DDE"/>
    <w:rsid w:val="0080540A"/>
    <w:rsid w:val="008155FD"/>
    <w:rsid w:val="00817645"/>
    <w:rsid w:val="00817F4B"/>
    <w:rsid w:val="0082037F"/>
    <w:rsid w:val="008228F1"/>
    <w:rsid w:val="0082372E"/>
    <w:rsid w:val="00826C11"/>
    <w:rsid w:val="00827FBB"/>
    <w:rsid w:val="0083085A"/>
    <w:rsid w:val="008373C7"/>
    <w:rsid w:val="00840270"/>
    <w:rsid w:val="008403BD"/>
    <w:rsid w:val="00842148"/>
    <w:rsid w:val="00844E42"/>
    <w:rsid w:val="00847563"/>
    <w:rsid w:val="00851DF1"/>
    <w:rsid w:val="00853183"/>
    <w:rsid w:val="0085607B"/>
    <w:rsid w:val="00862B92"/>
    <w:rsid w:val="00862E7E"/>
    <w:rsid w:val="00863822"/>
    <w:rsid w:val="00871FF7"/>
    <w:rsid w:val="008838D7"/>
    <w:rsid w:val="008851B0"/>
    <w:rsid w:val="00885427"/>
    <w:rsid w:val="008928C5"/>
    <w:rsid w:val="00895C58"/>
    <w:rsid w:val="008A08D9"/>
    <w:rsid w:val="008A3D7B"/>
    <w:rsid w:val="008A6B4E"/>
    <w:rsid w:val="008B043B"/>
    <w:rsid w:val="008B15C9"/>
    <w:rsid w:val="008C2DB0"/>
    <w:rsid w:val="008C2EAA"/>
    <w:rsid w:val="008C5407"/>
    <w:rsid w:val="008C6793"/>
    <w:rsid w:val="008D344E"/>
    <w:rsid w:val="008D6290"/>
    <w:rsid w:val="008D6C25"/>
    <w:rsid w:val="008E355F"/>
    <w:rsid w:val="008E6F0E"/>
    <w:rsid w:val="008E6FC9"/>
    <w:rsid w:val="008F3D8E"/>
    <w:rsid w:val="00900C43"/>
    <w:rsid w:val="0090211A"/>
    <w:rsid w:val="0090369F"/>
    <w:rsid w:val="009038DA"/>
    <w:rsid w:val="0090434D"/>
    <w:rsid w:val="009063FE"/>
    <w:rsid w:val="00910E85"/>
    <w:rsid w:val="00911553"/>
    <w:rsid w:val="0091363D"/>
    <w:rsid w:val="00914A6F"/>
    <w:rsid w:val="00914B03"/>
    <w:rsid w:val="00915A08"/>
    <w:rsid w:val="00915A17"/>
    <w:rsid w:val="00915DC7"/>
    <w:rsid w:val="00917773"/>
    <w:rsid w:val="00917C56"/>
    <w:rsid w:val="00920CAE"/>
    <w:rsid w:val="00920F1A"/>
    <w:rsid w:val="0092307A"/>
    <w:rsid w:val="00935305"/>
    <w:rsid w:val="00935C4D"/>
    <w:rsid w:val="00935D18"/>
    <w:rsid w:val="00940769"/>
    <w:rsid w:val="009456B1"/>
    <w:rsid w:val="00952D46"/>
    <w:rsid w:val="0095362F"/>
    <w:rsid w:val="00957B49"/>
    <w:rsid w:val="00960630"/>
    <w:rsid w:val="00965B2A"/>
    <w:rsid w:val="00966647"/>
    <w:rsid w:val="00966ECC"/>
    <w:rsid w:val="00967058"/>
    <w:rsid w:val="009751F3"/>
    <w:rsid w:val="0097772E"/>
    <w:rsid w:val="009806D3"/>
    <w:rsid w:val="00982E6E"/>
    <w:rsid w:val="009908D9"/>
    <w:rsid w:val="00991CCA"/>
    <w:rsid w:val="00996ED6"/>
    <w:rsid w:val="009971ED"/>
    <w:rsid w:val="009A20ED"/>
    <w:rsid w:val="009A4023"/>
    <w:rsid w:val="009A45FD"/>
    <w:rsid w:val="009B15AC"/>
    <w:rsid w:val="009B4F9C"/>
    <w:rsid w:val="009B6046"/>
    <w:rsid w:val="009B7736"/>
    <w:rsid w:val="009C3348"/>
    <w:rsid w:val="009C4DB3"/>
    <w:rsid w:val="009C7F6A"/>
    <w:rsid w:val="009C7F80"/>
    <w:rsid w:val="009D44E1"/>
    <w:rsid w:val="009E7EA8"/>
    <w:rsid w:val="009F1262"/>
    <w:rsid w:val="009F32DE"/>
    <w:rsid w:val="009F6856"/>
    <w:rsid w:val="009F7616"/>
    <w:rsid w:val="00A02949"/>
    <w:rsid w:val="00A062F2"/>
    <w:rsid w:val="00A14699"/>
    <w:rsid w:val="00A16B34"/>
    <w:rsid w:val="00A16E5C"/>
    <w:rsid w:val="00A20C96"/>
    <w:rsid w:val="00A268DB"/>
    <w:rsid w:val="00A279CD"/>
    <w:rsid w:val="00A35A32"/>
    <w:rsid w:val="00A46808"/>
    <w:rsid w:val="00A507A1"/>
    <w:rsid w:val="00A60733"/>
    <w:rsid w:val="00A61155"/>
    <w:rsid w:val="00A650B2"/>
    <w:rsid w:val="00A66324"/>
    <w:rsid w:val="00A66694"/>
    <w:rsid w:val="00A66D93"/>
    <w:rsid w:val="00A73093"/>
    <w:rsid w:val="00A75238"/>
    <w:rsid w:val="00A805D1"/>
    <w:rsid w:val="00A80BFA"/>
    <w:rsid w:val="00A84F05"/>
    <w:rsid w:val="00A87272"/>
    <w:rsid w:val="00A91236"/>
    <w:rsid w:val="00A912E0"/>
    <w:rsid w:val="00A95ED2"/>
    <w:rsid w:val="00AA1B22"/>
    <w:rsid w:val="00AA1E7B"/>
    <w:rsid w:val="00AA6593"/>
    <w:rsid w:val="00AB1EDD"/>
    <w:rsid w:val="00AB6399"/>
    <w:rsid w:val="00AC057E"/>
    <w:rsid w:val="00AC2960"/>
    <w:rsid w:val="00AC6240"/>
    <w:rsid w:val="00AD429E"/>
    <w:rsid w:val="00AD485F"/>
    <w:rsid w:val="00AD4924"/>
    <w:rsid w:val="00AE5DA4"/>
    <w:rsid w:val="00AF0131"/>
    <w:rsid w:val="00AF67B9"/>
    <w:rsid w:val="00B01D87"/>
    <w:rsid w:val="00B03657"/>
    <w:rsid w:val="00B03EFF"/>
    <w:rsid w:val="00B040E7"/>
    <w:rsid w:val="00B041F3"/>
    <w:rsid w:val="00B047B4"/>
    <w:rsid w:val="00B10D5E"/>
    <w:rsid w:val="00B160E1"/>
    <w:rsid w:val="00B169DF"/>
    <w:rsid w:val="00B204D9"/>
    <w:rsid w:val="00B3053E"/>
    <w:rsid w:val="00B31EA3"/>
    <w:rsid w:val="00B33C80"/>
    <w:rsid w:val="00B341E6"/>
    <w:rsid w:val="00B37E76"/>
    <w:rsid w:val="00B4026D"/>
    <w:rsid w:val="00B4270E"/>
    <w:rsid w:val="00B42992"/>
    <w:rsid w:val="00B436BA"/>
    <w:rsid w:val="00B44EFC"/>
    <w:rsid w:val="00B4672F"/>
    <w:rsid w:val="00B4696B"/>
    <w:rsid w:val="00B52BAA"/>
    <w:rsid w:val="00B53B9F"/>
    <w:rsid w:val="00B55DB0"/>
    <w:rsid w:val="00B57E57"/>
    <w:rsid w:val="00B61CDF"/>
    <w:rsid w:val="00B62066"/>
    <w:rsid w:val="00B62F86"/>
    <w:rsid w:val="00B640EE"/>
    <w:rsid w:val="00B729BB"/>
    <w:rsid w:val="00B73205"/>
    <w:rsid w:val="00B749E7"/>
    <w:rsid w:val="00B74F7A"/>
    <w:rsid w:val="00B74FE3"/>
    <w:rsid w:val="00B90487"/>
    <w:rsid w:val="00B91392"/>
    <w:rsid w:val="00B91964"/>
    <w:rsid w:val="00BA3EBC"/>
    <w:rsid w:val="00BA5DF3"/>
    <w:rsid w:val="00BA6BF6"/>
    <w:rsid w:val="00BB1657"/>
    <w:rsid w:val="00BB3006"/>
    <w:rsid w:val="00BC45AC"/>
    <w:rsid w:val="00BC4DCC"/>
    <w:rsid w:val="00BE735D"/>
    <w:rsid w:val="00BF0DA0"/>
    <w:rsid w:val="00BF153A"/>
    <w:rsid w:val="00BF1B9A"/>
    <w:rsid w:val="00BF662D"/>
    <w:rsid w:val="00C02BAF"/>
    <w:rsid w:val="00C0682F"/>
    <w:rsid w:val="00C06B38"/>
    <w:rsid w:val="00C1352C"/>
    <w:rsid w:val="00C15E50"/>
    <w:rsid w:val="00C17178"/>
    <w:rsid w:val="00C20333"/>
    <w:rsid w:val="00C2117F"/>
    <w:rsid w:val="00C23B98"/>
    <w:rsid w:val="00C2442B"/>
    <w:rsid w:val="00C2707B"/>
    <w:rsid w:val="00C302CC"/>
    <w:rsid w:val="00C32271"/>
    <w:rsid w:val="00C563CF"/>
    <w:rsid w:val="00C57BE1"/>
    <w:rsid w:val="00C61C23"/>
    <w:rsid w:val="00C61C67"/>
    <w:rsid w:val="00C63B38"/>
    <w:rsid w:val="00C63F62"/>
    <w:rsid w:val="00C65A48"/>
    <w:rsid w:val="00C70404"/>
    <w:rsid w:val="00C80890"/>
    <w:rsid w:val="00C83708"/>
    <w:rsid w:val="00C85A13"/>
    <w:rsid w:val="00C86417"/>
    <w:rsid w:val="00C87990"/>
    <w:rsid w:val="00C93EC6"/>
    <w:rsid w:val="00C94FC0"/>
    <w:rsid w:val="00C96431"/>
    <w:rsid w:val="00CA1029"/>
    <w:rsid w:val="00CA3DAC"/>
    <w:rsid w:val="00CA47F8"/>
    <w:rsid w:val="00CA6358"/>
    <w:rsid w:val="00CB0E9C"/>
    <w:rsid w:val="00CB107D"/>
    <w:rsid w:val="00CB11AA"/>
    <w:rsid w:val="00CB4B8E"/>
    <w:rsid w:val="00CB7AA0"/>
    <w:rsid w:val="00CC1D80"/>
    <w:rsid w:val="00CC1DB1"/>
    <w:rsid w:val="00CC4543"/>
    <w:rsid w:val="00CC4642"/>
    <w:rsid w:val="00CC4825"/>
    <w:rsid w:val="00CC529F"/>
    <w:rsid w:val="00CC5664"/>
    <w:rsid w:val="00CC5C21"/>
    <w:rsid w:val="00CD0CDB"/>
    <w:rsid w:val="00CD118F"/>
    <w:rsid w:val="00CD28A2"/>
    <w:rsid w:val="00CE1C7B"/>
    <w:rsid w:val="00CE3D50"/>
    <w:rsid w:val="00CE3D8F"/>
    <w:rsid w:val="00CF123A"/>
    <w:rsid w:val="00CF6019"/>
    <w:rsid w:val="00D00208"/>
    <w:rsid w:val="00D00D36"/>
    <w:rsid w:val="00D04000"/>
    <w:rsid w:val="00D1478A"/>
    <w:rsid w:val="00D14FD7"/>
    <w:rsid w:val="00D172C9"/>
    <w:rsid w:val="00D22005"/>
    <w:rsid w:val="00D25C0A"/>
    <w:rsid w:val="00D26A72"/>
    <w:rsid w:val="00D32C4C"/>
    <w:rsid w:val="00D34655"/>
    <w:rsid w:val="00D35528"/>
    <w:rsid w:val="00D41E91"/>
    <w:rsid w:val="00D4667E"/>
    <w:rsid w:val="00D500DD"/>
    <w:rsid w:val="00D53F37"/>
    <w:rsid w:val="00D54C61"/>
    <w:rsid w:val="00D60C4A"/>
    <w:rsid w:val="00D60C67"/>
    <w:rsid w:val="00D65595"/>
    <w:rsid w:val="00D658B7"/>
    <w:rsid w:val="00D671D8"/>
    <w:rsid w:val="00D70488"/>
    <w:rsid w:val="00D7307E"/>
    <w:rsid w:val="00D739D9"/>
    <w:rsid w:val="00D74549"/>
    <w:rsid w:val="00D7647F"/>
    <w:rsid w:val="00D939F7"/>
    <w:rsid w:val="00D96406"/>
    <w:rsid w:val="00DA50D1"/>
    <w:rsid w:val="00DA51C5"/>
    <w:rsid w:val="00DA6721"/>
    <w:rsid w:val="00DA798B"/>
    <w:rsid w:val="00DB28F1"/>
    <w:rsid w:val="00DB46F3"/>
    <w:rsid w:val="00DB688B"/>
    <w:rsid w:val="00DC068D"/>
    <w:rsid w:val="00DC06A0"/>
    <w:rsid w:val="00DC0B0B"/>
    <w:rsid w:val="00DC1935"/>
    <w:rsid w:val="00DD52BA"/>
    <w:rsid w:val="00DE1A32"/>
    <w:rsid w:val="00DE3EFB"/>
    <w:rsid w:val="00DE42F9"/>
    <w:rsid w:val="00DF0146"/>
    <w:rsid w:val="00DF4F26"/>
    <w:rsid w:val="00E03806"/>
    <w:rsid w:val="00E0447C"/>
    <w:rsid w:val="00E0542C"/>
    <w:rsid w:val="00E0576A"/>
    <w:rsid w:val="00E06AED"/>
    <w:rsid w:val="00E100F4"/>
    <w:rsid w:val="00E13015"/>
    <w:rsid w:val="00E1447E"/>
    <w:rsid w:val="00E16EF4"/>
    <w:rsid w:val="00E23901"/>
    <w:rsid w:val="00E30BD8"/>
    <w:rsid w:val="00E36C93"/>
    <w:rsid w:val="00E36F71"/>
    <w:rsid w:val="00E41334"/>
    <w:rsid w:val="00E438FE"/>
    <w:rsid w:val="00E47EAF"/>
    <w:rsid w:val="00E55F4A"/>
    <w:rsid w:val="00E60A45"/>
    <w:rsid w:val="00E62892"/>
    <w:rsid w:val="00E76116"/>
    <w:rsid w:val="00E80EE0"/>
    <w:rsid w:val="00E82200"/>
    <w:rsid w:val="00E8451E"/>
    <w:rsid w:val="00E84F4B"/>
    <w:rsid w:val="00E8686A"/>
    <w:rsid w:val="00E90F2C"/>
    <w:rsid w:val="00E937CC"/>
    <w:rsid w:val="00E96C7A"/>
    <w:rsid w:val="00EA087A"/>
    <w:rsid w:val="00EA2BFC"/>
    <w:rsid w:val="00EA39F9"/>
    <w:rsid w:val="00EA42EB"/>
    <w:rsid w:val="00EA51BD"/>
    <w:rsid w:val="00EA760E"/>
    <w:rsid w:val="00EB0050"/>
    <w:rsid w:val="00EC1EF1"/>
    <w:rsid w:val="00EC2A35"/>
    <w:rsid w:val="00ED0884"/>
    <w:rsid w:val="00ED290F"/>
    <w:rsid w:val="00ED5FAE"/>
    <w:rsid w:val="00ED67AC"/>
    <w:rsid w:val="00ED7D76"/>
    <w:rsid w:val="00EE090F"/>
    <w:rsid w:val="00EE0B81"/>
    <w:rsid w:val="00EE1922"/>
    <w:rsid w:val="00EE20E9"/>
    <w:rsid w:val="00EE46A0"/>
    <w:rsid w:val="00EE47CB"/>
    <w:rsid w:val="00EE5A3C"/>
    <w:rsid w:val="00EE710D"/>
    <w:rsid w:val="00EE7AA8"/>
    <w:rsid w:val="00EF7AED"/>
    <w:rsid w:val="00F013F9"/>
    <w:rsid w:val="00F067C4"/>
    <w:rsid w:val="00F074E7"/>
    <w:rsid w:val="00F07F61"/>
    <w:rsid w:val="00F2784D"/>
    <w:rsid w:val="00F316A5"/>
    <w:rsid w:val="00F31BDD"/>
    <w:rsid w:val="00F3371B"/>
    <w:rsid w:val="00F33D17"/>
    <w:rsid w:val="00F40872"/>
    <w:rsid w:val="00F60DE3"/>
    <w:rsid w:val="00F72C5C"/>
    <w:rsid w:val="00F72C6A"/>
    <w:rsid w:val="00F736DA"/>
    <w:rsid w:val="00F802EA"/>
    <w:rsid w:val="00F84C3A"/>
    <w:rsid w:val="00F90FF2"/>
    <w:rsid w:val="00F9188D"/>
    <w:rsid w:val="00F92188"/>
    <w:rsid w:val="00F971E3"/>
    <w:rsid w:val="00FA31FB"/>
    <w:rsid w:val="00FA3534"/>
    <w:rsid w:val="00FA45B7"/>
    <w:rsid w:val="00FA4D97"/>
    <w:rsid w:val="00FB01E5"/>
    <w:rsid w:val="00FB1DA9"/>
    <w:rsid w:val="00FB3EDD"/>
    <w:rsid w:val="00FB4142"/>
    <w:rsid w:val="00FB5C33"/>
    <w:rsid w:val="00FB6BC1"/>
    <w:rsid w:val="00FB7A08"/>
    <w:rsid w:val="00FC080F"/>
    <w:rsid w:val="00FC4E5C"/>
    <w:rsid w:val="00FC60F7"/>
    <w:rsid w:val="00FC6144"/>
    <w:rsid w:val="00FC7CE0"/>
    <w:rsid w:val="00FD16E3"/>
    <w:rsid w:val="00FD36A0"/>
    <w:rsid w:val="00FD4840"/>
    <w:rsid w:val="00FD7198"/>
    <w:rsid w:val="00FE4F0F"/>
    <w:rsid w:val="00FF0374"/>
    <w:rsid w:val="00FF4DBC"/>
    <w:rsid w:val="00FF76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header" w:uiPriority="99"/>
    <w:lsdException w:name="caption" w:uiPriority="35" w:qFormat="1"/>
    <w:lsdException w:name="Title" w:uiPriority="10" w:qFormat="1"/>
    <w:lsdException w:name="Subtitle" w:uiPriority="11"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C51EF"/>
  </w:style>
  <w:style w:type="paragraph" w:styleId="1">
    <w:name w:val="heading 1"/>
    <w:basedOn w:val="a"/>
    <w:next w:val="a"/>
    <w:link w:val="10"/>
    <w:uiPriority w:val="9"/>
    <w:qFormat/>
    <w:rsid w:val="001550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15509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5509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155093"/>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155093"/>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15509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15509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155093"/>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15509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D52BA"/>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2">
    <w:name w:val="FR2"/>
    <w:rsid w:val="00DD52BA"/>
    <w:pPr>
      <w:jc w:val="right"/>
    </w:pPr>
    <w:rPr>
      <w:rFonts w:ascii="Arial" w:hAnsi="Arial"/>
      <w:snapToGrid w:val="0"/>
      <w:sz w:val="12"/>
      <w:lang w:val="lv-LV"/>
    </w:rPr>
  </w:style>
  <w:style w:type="paragraph" w:styleId="a4">
    <w:name w:val="annotation text"/>
    <w:basedOn w:val="a"/>
    <w:semiHidden/>
    <w:rsid w:val="00DD52BA"/>
    <w:rPr>
      <w:rFonts w:eastAsia="Times New Roman"/>
      <w:sz w:val="20"/>
      <w:szCs w:val="20"/>
      <w:lang w:eastAsia="en-US"/>
    </w:rPr>
  </w:style>
  <w:style w:type="paragraph" w:styleId="a5">
    <w:name w:val="Title"/>
    <w:basedOn w:val="a"/>
    <w:next w:val="a"/>
    <w:link w:val="a6"/>
    <w:uiPriority w:val="10"/>
    <w:qFormat/>
    <w:rsid w:val="0015509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paragraph" w:customStyle="1" w:styleId="a7">
    <w:basedOn w:val="a"/>
    <w:next w:val="a8"/>
    <w:rsid w:val="00DD52BA"/>
    <w:pPr>
      <w:spacing w:before="120" w:after="160" w:line="240" w:lineRule="exact"/>
      <w:ind w:firstLine="720"/>
      <w:jc w:val="both"/>
    </w:pPr>
    <w:rPr>
      <w:rFonts w:ascii="Verdana" w:eastAsia="Times New Roman" w:hAnsi="Verdana"/>
      <w:sz w:val="20"/>
      <w:szCs w:val="20"/>
      <w:lang w:val="en-US" w:eastAsia="en-US"/>
    </w:rPr>
  </w:style>
  <w:style w:type="paragraph" w:styleId="a9">
    <w:name w:val="Subtitle"/>
    <w:basedOn w:val="a"/>
    <w:next w:val="a"/>
    <w:link w:val="aa"/>
    <w:uiPriority w:val="11"/>
    <w:qFormat/>
    <w:rsid w:val="00155093"/>
    <w:pPr>
      <w:numPr>
        <w:ilvl w:val="1"/>
      </w:numPr>
    </w:pPr>
    <w:rPr>
      <w:rFonts w:asciiTheme="majorHAnsi" w:eastAsiaTheme="majorEastAsia" w:hAnsiTheme="majorHAnsi" w:cstheme="majorBidi"/>
      <w:i/>
      <w:iCs/>
      <w:color w:val="4F81BD" w:themeColor="accent1"/>
      <w:spacing w:val="15"/>
      <w:sz w:val="24"/>
      <w:szCs w:val="24"/>
    </w:rPr>
  </w:style>
  <w:style w:type="character" w:styleId="ab">
    <w:name w:val="Strong"/>
    <w:basedOn w:val="a0"/>
    <w:uiPriority w:val="22"/>
    <w:qFormat/>
    <w:rsid w:val="00155093"/>
    <w:rPr>
      <w:b/>
      <w:bCs/>
    </w:rPr>
  </w:style>
  <w:style w:type="paragraph" w:styleId="a8">
    <w:name w:val="Block Text"/>
    <w:basedOn w:val="a"/>
    <w:rsid w:val="00DD52BA"/>
    <w:pPr>
      <w:spacing w:after="120"/>
      <w:ind w:left="1440" w:right="1440"/>
    </w:pPr>
  </w:style>
  <w:style w:type="paragraph" w:styleId="11">
    <w:name w:val="toc 1"/>
    <w:basedOn w:val="a"/>
    <w:next w:val="a"/>
    <w:autoRedefine/>
    <w:uiPriority w:val="39"/>
    <w:rsid w:val="006F645F"/>
    <w:pPr>
      <w:tabs>
        <w:tab w:val="left" w:pos="480"/>
        <w:tab w:val="right" w:leader="dot" w:pos="9345"/>
      </w:tabs>
      <w:spacing w:after="0" w:line="360" w:lineRule="auto"/>
    </w:pPr>
    <w:rPr>
      <w:rFonts w:eastAsia="Times New Roman"/>
      <w:b/>
      <w:noProof/>
      <w:color w:val="000000"/>
    </w:rPr>
  </w:style>
  <w:style w:type="paragraph" w:styleId="31">
    <w:name w:val="toc 3"/>
    <w:basedOn w:val="a"/>
    <w:next w:val="a"/>
    <w:autoRedefine/>
    <w:semiHidden/>
    <w:rsid w:val="00FC080F"/>
    <w:pPr>
      <w:ind w:left="480"/>
    </w:pPr>
    <w:rPr>
      <w:rFonts w:eastAsia="Times New Roman"/>
    </w:rPr>
  </w:style>
  <w:style w:type="paragraph" w:customStyle="1" w:styleId="ac">
    <w:name w:val="Знак"/>
    <w:basedOn w:val="a"/>
    <w:next w:val="a8"/>
    <w:rsid w:val="00C86417"/>
    <w:pPr>
      <w:spacing w:before="120" w:after="160" w:line="240" w:lineRule="exact"/>
      <w:ind w:firstLine="720"/>
      <w:jc w:val="both"/>
    </w:pPr>
    <w:rPr>
      <w:rFonts w:ascii="Verdana" w:eastAsia="Times New Roman" w:hAnsi="Verdana"/>
      <w:sz w:val="20"/>
      <w:szCs w:val="20"/>
      <w:lang w:val="en-US" w:eastAsia="en-US"/>
    </w:rPr>
  </w:style>
  <w:style w:type="character" w:styleId="ad">
    <w:name w:val="Hyperlink"/>
    <w:basedOn w:val="a0"/>
    <w:uiPriority w:val="99"/>
    <w:rsid w:val="00C86417"/>
    <w:rPr>
      <w:strike w:val="0"/>
      <w:dstrike w:val="0"/>
      <w:color w:val="0000FF"/>
      <w:u w:val="none"/>
      <w:effect w:val="none"/>
    </w:rPr>
  </w:style>
  <w:style w:type="paragraph" w:styleId="ae">
    <w:name w:val="endnote text"/>
    <w:basedOn w:val="a"/>
    <w:semiHidden/>
    <w:rsid w:val="00C86417"/>
    <w:rPr>
      <w:rFonts w:eastAsia="Times New Roman"/>
      <w:sz w:val="20"/>
      <w:szCs w:val="20"/>
      <w:lang w:eastAsia="en-US"/>
    </w:rPr>
  </w:style>
  <w:style w:type="paragraph" w:styleId="af">
    <w:name w:val="Normal (Web)"/>
    <w:basedOn w:val="a"/>
    <w:rsid w:val="00895C58"/>
    <w:pPr>
      <w:spacing w:before="100" w:beforeAutospacing="1" w:after="100" w:afterAutospacing="1"/>
    </w:pPr>
    <w:rPr>
      <w:rFonts w:eastAsia="Times New Roman"/>
      <w:color w:val="000000"/>
    </w:rPr>
  </w:style>
  <w:style w:type="paragraph" w:customStyle="1" w:styleId="af0">
    <w:name w:val="чика Знак"/>
    <w:basedOn w:val="a"/>
    <w:next w:val="a"/>
    <w:link w:val="Char"/>
    <w:rsid w:val="00895C58"/>
    <w:pPr>
      <w:widowControl w:val="0"/>
      <w:ind w:firstLine="284"/>
      <w:jc w:val="both"/>
    </w:pPr>
    <w:rPr>
      <w:rFonts w:eastAsia="Times New Roman"/>
      <w:snapToGrid w:val="0"/>
    </w:rPr>
  </w:style>
  <w:style w:type="character" w:customStyle="1" w:styleId="Char">
    <w:name w:val="чика Знак Char"/>
    <w:basedOn w:val="a0"/>
    <w:link w:val="af0"/>
    <w:rsid w:val="00895C58"/>
    <w:rPr>
      <w:snapToGrid w:val="0"/>
      <w:sz w:val="24"/>
      <w:szCs w:val="24"/>
      <w:lang w:val="ru-RU" w:eastAsia="ru-RU" w:bidi="ar-SA"/>
    </w:rPr>
  </w:style>
  <w:style w:type="paragraph" w:styleId="af1">
    <w:name w:val="Body Text Indent"/>
    <w:basedOn w:val="a"/>
    <w:rsid w:val="00895C58"/>
    <w:pPr>
      <w:spacing w:after="120"/>
      <w:ind w:left="283"/>
    </w:pPr>
    <w:rPr>
      <w:rFonts w:eastAsia="Times New Roman"/>
    </w:rPr>
  </w:style>
  <w:style w:type="paragraph" w:styleId="af2">
    <w:name w:val="caption"/>
    <w:basedOn w:val="a"/>
    <w:next w:val="a"/>
    <w:uiPriority w:val="35"/>
    <w:unhideWhenUsed/>
    <w:qFormat/>
    <w:rsid w:val="00155093"/>
    <w:pPr>
      <w:spacing w:line="240" w:lineRule="auto"/>
    </w:pPr>
    <w:rPr>
      <w:b/>
      <w:bCs/>
      <w:color w:val="4F81BD" w:themeColor="accent1"/>
      <w:sz w:val="18"/>
      <w:szCs w:val="18"/>
    </w:rPr>
  </w:style>
  <w:style w:type="paragraph" w:styleId="32">
    <w:name w:val="Body Text 3"/>
    <w:basedOn w:val="a"/>
    <w:rsid w:val="00895C58"/>
    <w:pPr>
      <w:spacing w:after="120"/>
    </w:pPr>
    <w:rPr>
      <w:rFonts w:eastAsia="Times New Roman"/>
      <w:sz w:val="16"/>
      <w:szCs w:val="16"/>
      <w:lang w:eastAsia="en-US"/>
    </w:rPr>
  </w:style>
  <w:style w:type="paragraph" w:styleId="af3">
    <w:name w:val="List Paragraph"/>
    <w:basedOn w:val="a"/>
    <w:uiPriority w:val="34"/>
    <w:qFormat/>
    <w:rsid w:val="00155093"/>
    <w:pPr>
      <w:ind w:left="720"/>
      <w:contextualSpacing/>
    </w:pPr>
  </w:style>
  <w:style w:type="character" w:customStyle="1" w:styleId="10">
    <w:name w:val="Заголовок 1 Знак"/>
    <w:basedOn w:val="a0"/>
    <w:link w:val="1"/>
    <w:uiPriority w:val="9"/>
    <w:rsid w:val="0015509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15509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155093"/>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155093"/>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155093"/>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155093"/>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155093"/>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155093"/>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155093"/>
    <w:rPr>
      <w:rFonts w:asciiTheme="majorHAnsi" w:eastAsiaTheme="majorEastAsia" w:hAnsiTheme="majorHAnsi" w:cstheme="majorBidi"/>
      <w:i/>
      <w:iCs/>
      <w:color w:val="404040" w:themeColor="text1" w:themeTint="BF"/>
      <w:sz w:val="20"/>
      <w:szCs w:val="20"/>
    </w:rPr>
  </w:style>
  <w:style w:type="character" w:customStyle="1" w:styleId="a6">
    <w:name w:val="Название Знак"/>
    <w:basedOn w:val="a0"/>
    <w:link w:val="a5"/>
    <w:uiPriority w:val="10"/>
    <w:rsid w:val="00155093"/>
    <w:rPr>
      <w:rFonts w:asciiTheme="majorHAnsi" w:eastAsiaTheme="majorEastAsia" w:hAnsiTheme="majorHAnsi" w:cstheme="majorBidi"/>
      <w:color w:val="17365D" w:themeColor="text2" w:themeShade="BF"/>
      <w:spacing w:val="5"/>
      <w:kern w:val="28"/>
      <w:sz w:val="52"/>
      <w:szCs w:val="52"/>
    </w:rPr>
  </w:style>
  <w:style w:type="character" w:customStyle="1" w:styleId="aa">
    <w:name w:val="Подзаголовок Знак"/>
    <w:basedOn w:val="a0"/>
    <w:link w:val="a9"/>
    <w:uiPriority w:val="11"/>
    <w:rsid w:val="00155093"/>
    <w:rPr>
      <w:rFonts w:asciiTheme="majorHAnsi" w:eastAsiaTheme="majorEastAsia" w:hAnsiTheme="majorHAnsi" w:cstheme="majorBidi"/>
      <w:i/>
      <w:iCs/>
      <w:color w:val="4F81BD" w:themeColor="accent1"/>
      <w:spacing w:val="15"/>
      <w:sz w:val="24"/>
      <w:szCs w:val="24"/>
    </w:rPr>
  </w:style>
  <w:style w:type="character" w:styleId="af4">
    <w:name w:val="Emphasis"/>
    <w:basedOn w:val="a0"/>
    <w:uiPriority w:val="20"/>
    <w:qFormat/>
    <w:rsid w:val="00155093"/>
    <w:rPr>
      <w:i/>
      <w:iCs/>
    </w:rPr>
  </w:style>
  <w:style w:type="paragraph" w:styleId="af5">
    <w:name w:val="No Spacing"/>
    <w:uiPriority w:val="1"/>
    <w:qFormat/>
    <w:rsid w:val="00155093"/>
    <w:pPr>
      <w:spacing w:after="0" w:line="240" w:lineRule="auto"/>
    </w:pPr>
  </w:style>
  <w:style w:type="paragraph" w:styleId="21">
    <w:name w:val="Quote"/>
    <w:basedOn w:val="a"/>
    <w:next w:val="a"/>
    <w:link w:val="22"/>
    <w:uiPriority w:val="29"/>
    <w:qFormat/>
    <w:rsid w:val="00155093"/>
    <w:rPr>
      <w:i/>
      <w:iCs/>
      <w:color w:val="000000" w:themeColor="text1"/>
    </w:rPr>
  </w:style>
  <w:style w:type="character" w:customStyle="1" w:styleId="22">
    <w:name w:val="Цитата 2 Знак"/>
    <w:basedOn w:val="a0"/>
    <w:link w:val="21"/>
    <w:uiPriority w:val="29"/>
    <w:rsid w:val="00155093"/>
    <w:rPr>
      <w:i/>
      <w:iCs/>
      <w:color w:val="000000" w:themeColor="text1"/>
    </w:rPr>
  </w:style>
  <w:style w:type="paragraph" w:styleId="af6">
    <w:name w:val="Intense Quote"/>
    <w:basedOn w:val="a"/>
    <w:next w:val="a"/>
    <w:link w:val="af7"/>
    <w:uiPriority w:val="30"/>
    <w:qFormat/>
    <w:rsid w:val="00155093"/>
    <w:pPr>
      <w:pBdr>
        <w:bottom w:val="single" w:sz="4" w:space="4" w:color="4F81BD" w:themeColor="accent1"/>
      </w:pBdr>
      <w:spacing w:before="200" w:after="280"/>
      <w:ind w:left="936" w:right="936"/>
    </w:pPr>
    <w:rPr>
      <w:b/>
      <w:bCs/>
      <w:i/>
      <w:iCs/>
      <w:color w:val="4F81BD" w:themeColor="accent1"/>
    </w:rPr>
  </w:style>
  <w:style w:type="character" w:customStyle="1" w:styleId="af7">
    <w:name w:val="Выделенная цитата Знак"/>
    <w:basedOn w:val="a0"/>
    <w:link w:val="af6"/>
    <w:uiPriority w:val="30"/>
    <w:rsid w:val="00155093"/>
    <w:rPr>
      <w:b/>
      <w:bCs/>
      <w:i/>
      <w:iCs/>
      <w:color w:val="4F81BD" w:themeColor="accent1"/>
    </w:rPr>
  </w:style>
  <w:style w:type="character" w:styleId="af8">
    <w:name w:val="Subtle Emphasis"/>
    <w:basedOn w:val="a0"/>
    <w:uiPriority w:val="19"/>
    <w:qFormat/>
    <w:rsid w:val="00155093"/>
    <w:rPr>
      <w:i/>
      <w:iCs/>
      <w:color w:val="808080" w:themeColor="text1" w:themeTint="7F"/>
    </w:rPr>
  </w:style>
  <w:style w:type="character" w:styleId="af9">
    <w:name w:val="Intense Emphasis"/>
    <w:basedOn w:val="a0"/>
    <w:uiPriority w:val="21"/>
    <w:qFormat/>
    <w:rsid w:val="00155093"/>
    <w:rPr>
      <w:b/>
      <w:bCs/>
      <w:i/>
      <w:iCs/>
      <w:color w:val="4F81BD" w:themeColor="accent1"/>
    </w:rPr>
  </w:style>
  <w:style w:type="character" w:styleId="afa">
    <w:name w:val="Subtle Reference"/>
    <w:basedOn w:val="a0"/>
    <w:uiPriority w:val="31"/>
    <w:qFormat/>
    <w:rsid w:val="00155093"/>
    <w:rPr>
      <w:smallCaps/>
      <w:color w:val="C0504D" w:themeColor="accent2"/>
      <w:u w:val="single"/>
    </w:rPr>
  </w:style>
  <w:style w:type="character" w:styleId="afb">
    <w:name w:val="Intense Reference"/>
    <w:basedOn w:val="a0"/>
    <w:uiPriority w:val="32"/>
    <w:qFormat/>
    <w:rsid w:val="00155093"/>
    <w:rPr>
      <w:b/>
      <w:bCs/>
      <w:smallCaps/>
      <w:color w:val="C0504D" w:themeColor="accent2"/>
      <w:spacing w:val="5"/>
      <w:u w:val="single"/>
    </w:rPr>
  </w:style>
  <w:style w:type="character" w:styleId="afc">
    <w:name w:val="Book Title"/>
    <w:basedOn w:val="a0"/>
    <w:uiPriority w:val="33"/>
    <w:qFormat/>
    <w:rsid w:val="00155093"/>
    <w:rPr>
      <w:b/>
      <w:bCs/>
      <w:smallCaps/>
      <w:spacing w:val="5"/>
    </w:rPr>
  </w:style>
  <w:style w:type="paragraph" w:styleId="afd">
    <w:name w:val="TOC Heading"/>
    <w:basedOn w:val="1"/>
    <w:next w:val="a"/>
    <w:uiPriority w:val="39"/>
    <w:unhideWhenUsed/>
    <w:qFormat/>
    <w:rsid w:val="00155093"/>
    <w:pPr>
      <w:outlineLvl w:val="9"/>
    </w:pPr>
  </w:style>
  <w:style w:type="paragraph" w:styleId="afe">
    <w:name w:val="Balloon Text"/>
    <w:basedOn w:val="a"/>
    <w:link w:val="aff"/>
    <w:rsid w:val="00FD4840"/>
    <w:pPr>
      <w:spacing w:after="0" w:line="240" w:lineRule="auto"/>
    </w:pPr>
    <w:rPr>
      <w:rFonts w:ascii="Tahoma" w:hAnsi="Tahoma" w:cs="Tahoma"/>
      <w:sz w:val="16"/>
      <w:szCs w:val="16"/>
    </w:rPr>
  </w:style>
  <w:style w:type="character" w:customStyle="1" w:styleId="aff">
    <w:name w:val="Текст выноски Знак"/>
    <w:basedOn w:val="a0"/>
    <w:link w:val="afe"/>
    <w:rsid w:val="00FD4840"/>
    <w:rPr>
      <w:rFonts w:ascii="Tahoma" w:hAnsi="Tahoma" w:cs="Tahoma"/>
      <w:sz w:val="16"/>
      <w:szCs w:val="16"/>
    </w:rPr>
  </w:style>
  <w:style w:type="paragraph" w:styleId="aff0">
    <w:name w:val="header"/>
    <w:basedOn w:val="a"/>
    <w:link w:val="aff1"/>
    <w:uiPriority w:val="99"/>
    <w:rsid w:val="00AC2960"/>
    <w:pPr>
      <w:tabs>
        <w:tab w:val="center" w:pos="4677"/>
        <w:tab w:val="right" w:pos="9355"/>
      </w:tabs>
      <w:spacing w:after="0" w:line="240" w:lineRule="auto"/>
    </w:pPr>
  </w:style>
  <w:style w:type="character" w:customStyle="1" w:styleId="aff1">
    <w:name w:val="Верхний колонтитул Знак"/>
    <w:basedOn w:val="a0"/>
    <w:link w:val="aff0"/>
    <w:uiPriority w:val="99"/>
    <w:rsid w:val="00AC2960"/>
  </w:style>
  <w:style w:type="paragraph" w:styleId="aff2">
    <w:name w:val="footer"/>
    <w:basedOn w:val="a"/>
    <w:link w:val="aff3"/>
    <w:rsid w:val="00AC2960"/>
    <w:pPr>
      <w:tabs>
        <w:tab w:val="center" w:pos="4677"/>
        <w:tab w:val="right" w:pos="9355"/>
      </w:tabs>
      <w:spacing w:after="0" w:line="240" w:lineRule="auto"/>
    </w:pPr>
  </w:style>
  <w:style w:type="character" w:customStyle="1" w:styleId="aff3">
    <w:name w:val="Нижний колонтитул Знак"/>
    <w:basedOn w:val="a0"/>
    <w:link w:val="aff2"/>
    <w:rsid w:val="00AC2960"/>
  </w:style>
  <w:style w:type="paragraph" w:styleId="aff4">
    <w:name w:val="footnote text"/>
    <w:basedOn w:val="a"/>
    <w:link w:val="aff5"/>
    <w:rsid w:val="00C93EC6"/>
    <w:pPr>
      <w:spacing w:after="0" w:line="240" w:lineRule="auto"/>
    </w:pPr>
    <w:rPr>
      <w:sz w:val="20"/>
      <w:szCs w:val="20"/>
    </w:rPr>
  </w:style>
  <w:style w:type="character" w:customStyle="1" w:styleId="aff5">
    <w:name w:val="Текст сноски Знак"/>
    <w:basedOn w:val="a0"/>
    <w:link w:val="aff4"/>
    <w:rsid w:val="00C93EC6"/>
    <w:rPr>
      <w:sz w:val="20"/>
      <w:szCs w:val="20"/>
    </w:rPr>
  </w:style>
  <w:style w:type="character" w:styleId="aff6">
    <w:name w:val="footnote reference"/>
    <w:basedOn w:val="a0"/>
    <w:rsid w:val="00C93EC6"/>
    <w:rPr>
      <w:vertAlign w:val="superscript"/>
    </w:rPr>
  </w:style>
  <w:style w:type="character" w:styleId="aff7">
    <w:name w:val="Placeholder Text"/>
    <w:basedOn w:val="a0"/>
    <w:uiPriority w:val="99"/>
    <w:semiHidden/>
    <w:rsid w:val="00E937CC"/>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header" w:uiPriority="99"/>
    <w:lsdException w:name="caption" w:uiPriority="35" w:qFormat="1"/>
    <w:lsdException w:name="Title" w:uiPriority="10" w:qFormat="1"/>
    <w:lsdException w:name="Subtitle" w:uiPriority="11"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C51EF"/>
  </w:style>
  <w:style w:type="paragraph" w:styleId="1">
    <w:name w:val="heading 1"/>
    <w:basedOn w:val="a"/>
    <w:next w:val="a"/>
    <w:link w:val="10"/>
    <w:uiPriority w:val="9"/>
    <w:qFormat/>
    <w:rsid w:val="001550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15509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5509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155093"/>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155093"/>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15509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15509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155093"/>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15509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D52BA"/>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2">
    <w:name w:val="FR2"/>
    <w:rsid w:val="00DD52BA"/>
    <w:pPr>
      <w:jc w:val="right"/>
    </w:pPr>
    <w:rPr>
      <w:rFonts w:ascii="Arial" w:hAnsi="Arial"/>
      <w:snapToGrid w:val="0"/>
      <w:sz w:val="12"/>
      <w:lang w:val="lv-LV"/>
    </w:rPr>
  </w:style>
  <w:style w:type="paragraph" w:styleId="a4">
    <w:name w:val="annotation text"/>
    <w:basedOn w:val="a"/>
    <w:semiHidden/>
    <w:rsid w:val="00DD52BA"/>
    <w:rPr>
      <w:rFonts w:eastAsia="Times New Roman"/>
      <w:sz w:val="20"/>
      <w:szCs w:val="20"/>
      <w:lang w:eastAsia="en-US"/>
    </w:rPr>
  </w:style>
  <w:style w:type="paragraph" w:styleId="a5">
    <w:name w:val="Title"/>
    <w:basedOn w:val="a"/>
    <w:next w:val="a"/>
    <w:link w:val="a6"/>
    <w:uiPriority w:val="10"/>
    <w:qFormat/>
    <w:rsid w:val="0015509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paragraph" w:customStyle="1" w:styleId="a7">
    <w:basedOn w:val="a"/>
    <w:next w:val="a8"/>
    <w:rsid w:val="00DD52BA"/>
    <w:pPr>
      <w:spacing w:before="120" w:after="160" w:line="240" w:lineRule="exact"/>
      <w:ind w:firstLine="720"/>
      <w:jc w:val="both"/>
    </w:pPr>
    <w:rPr>
      <w:rFonts w:ascii="Verdana" w:eastAsia="Times New Roman" w:hAnsi="Verdana"/>
      <w:sz w:val="20"/>
      <w:szCs w:val="20"/>
      <w:lang w:val="en-US" w:eastAsia="en-US"/>
    </w:rPr>
  </w:style>
  <w:style w:type="paragraph" w:styleId="a9">
    <w:name w:val="Subtitle"/>
    <w:basedOn w:val="a"/>
    <w:next w:val="a"/>
    <w:link w:val="aa"/>
    <w:uiPriority w:val="11"/>
    <w:qFormat/>
    <w:rsid w:val="00155093"/>
    <w:pPr>
      <w:numPr>
        <w:ilvl w:val="1"/>
      </w:numPr>
    </w:pPr>
    <w:rPr>
      <w:rFonts w:asciiTheme="majorHAnsi" w:eastAsiaTheme="majorEastAsia" w:hAnsiTheme="majorHAnsi" w:cstheme="majorBidi"/>
      <w:i/>
      <w:iCs/>
      <w:color w:val="4F81BD" w:themeColor="accent1"/>
      <w:spacing w:val="15"/>
      <w:sz w:val="24"/>
      <w:szCs w:val="24"/>
    </w:rPr>
  </w:style>
  <w:style w:type="character" w:styleId="ab">
    <w:name w:val="Strong"/>
    <w:basedOn w:val="a0"/>
    <w:uiPriority w:val="22"/>
    <w:qFormat/>
    <w:rsid w:val="00155093"/>
    <w:rPr>
      <w:b/>
      <w:bCs/>
    </w:rPr>
  </w:style>
  <w:style w:type="paragraph" w:styleId="a8">
    <w:name w:val="Block Text"/>
    <w:basedOn w:val="a"/>
    <w:rsid w:val="00DD52BA"/>
    <w:pPr>
      <w:spacing w:after="120"/>
      <w:ind w:left="1440" w:right="1440"/>
    </w:pPr>
  </w:style>
  <w:style w:type="paragraph" w:styleId="11">
    <w:name w:val="toc 1"/>
    <w:basedOn w:val="a"/>
    <w:next w:val="a"/>
    <w:autoRedefine/>
    <w:uiPriority w:val="39"/>
    <w:rsid w:val="006F645F"/>
    <w:pPr>
      <w:tabs>
        <w:tab w:val="left" w:pos="480"/>
        <w:tab w:val="right" w:leader="dot" w:pos="9345"/>
      </w:tabs>
      <w:spacing w:after="0" w:line="360" w:lineRule="auto"/>
    </w:pPr>
    <w:rPr>
      <w:rFonts w:eastAsia="Times New Roman"/>
      <w:b/>
      <w:noProof/>
      <w:color w:val="000000"/>
    </w:rPr>
  </w:style>
  <w:style w:type="paragraph" w:styleId="31">
    <w:name w:val="toc 3"/>
    <w:basedOn w:val="a"/>
    <w:next w:val="a"/>
    <w:autoRedefine/>
    <w:semiHidden/>
    <w:rsid w:val="00FC080F"/>
    <w:pPr>
      <w:ind w:left="480"/>
    </w:pPr>
    <w:rPr>
      <w:rFonts w:eastAsia="Times New Roman"/>
    </w:rPr>
  </w:style>
  <w:style w:type="paragraph" w:customStyle="1" w:styleId="ac">
    <w:name w:val="Знак"/>
    <w:basedOn w:val="a"/>
    <w:next w:val="a8"/>
    <w:rsid w:val="00C86417"/>
    <w:pPr>
      <w:spacing w:before="120" w:after="160" w:line="240" w:lineRule="exact"/>
      <w:ind w:firstLine="720"/>
      <w:jc w:val="both"/>
    </w:pPr>
    <w:rPr>
      <w:rFonts w:ascii="Verdana" w:eastAsia="Times New Roman" w:hAnsi="Verdana"/>
      <w:sz w:val="20"/>
      <w:szCs w:val="20"/>
      <w:lang w:val="en-US" w:eastAsia="en-US"/>
    </w:rPr>
  </w:style>
  <w:style w:type="character" w:styleId="ad">
    <w:name w:val="Hyperlink"/>
    <w:basedOn w:val="a0"/>
    <w:uiPriority w:val="99"/>
    <w:rsid w:val="00C86417"/>
    <w:rPr>
      <w:strike w:val="0"/>
      <w:dstrike w:val="0"/>
      <w:color w:val="0000FF"/>
      <w:u w:val="none"/>
      <w:effect w:val="none"/>
    </w:rPr>
  </w:style>
  <w:style w:type="paragraph" w:styleId="ae">
    <w:name w:val="endnote text"/>
    <w:basedOn w:val="a"/>
    <w:semiHidden/>
    <w:rsid w:val="00C86417"/>
    <w:rPr>
      <w:rFonts w:eastAsia="Times New Roman"/>
      <w:sz w:val="20"/>
      <w:szCs w:val="20"/>
      <w:lang w:eastAsia="en-US"/>
    </w:rPr>
  </w:style>
  <w:style w:type="paragraph" w:styleId="af">
    <w:name w:val="Normal (Web)"/>
    <w:basedOn w:val="a"/>
    <w:rsid w:val="00895C58"/>
    <w:pPr>
      <w:spacing w:before="100" w:beforeAutospacing="1" w:after="100" w:afterAutospacing="1"/>
    </w:pPr>
    <w:rPr>
      <w:rFonts w:eastAsia="Times New Roman"/>
      <w:color w:val="000000"/>
    </w:rPr>
  </w:style>
  <w:style w:type="paragraph" w:customStyle="1" w:styleId="af0">
    <w:name w:val="чика Знак"/>
    <w:basedOn w:val="a"/>
    <w:next w:val="a"/>
    <w:link w:val="Char"/>
    <w:rsid w:val="00895C58"/>
    <w:pPr>
      <w:widowControl w:val="0"/>
      <w:ind w:firstLine="284"/>
      <w:jc w:val="both"/>
    </w:pPr>
    <w:rPr>
      <w:rFonts w:eastAsia="Times New Roman"/>
      <w:snapToGrid w:val="0"/>
    </w:rPr>
  </w:style>
  <w:style w:type="character" w:customStyle="1" w:styleId="Char">
    <w:name w:val="чика Знак Char"/>
    <w:basedOn w:val="a0"/>
    <w:link w:val="af0"/>
    <w:rsid w:val="00895C58"/>
    <w:rPr>
      <w:snapToGrid w:val="0"/>
      <w:sz w:val="24"/>
      <w:szCs w:val="24"/>
      <w:lang w:val="ru-RU" w:eastAsia="ru-RU" w:bidi="ar-SA"/>
    </w:rPr>
  </w:style>
  <w:style w:type="paragraph" w:styleId="af1">
    <w:name w:val="Body Text Indent"/>
    <w:basedOn w:val="a"/>
    <w:rsid w:val="00895C58"/>
    <w:pPr>
      <w:spacing w:after="120"/>
      <w:ind w:left="283"/>
    </w:pPr>
    <w:rPr>
      <w:rFonts w:eastAsia="Times New Roman"/>
    </w:rPr>
  </w:style>
  <w:style w:type="paragraph" w:styleId="af2">
    <w:name w:val="caption"/>
    <w:basedOn w:val="a"/>
    <w:next w:val="a"/>
    <w:uiPriority w:val="35"/>
    <w:unhideWhenUsed/>
    <w:qFormat/>
    <w:rsid w:val="00155093"/>
    <w:pPr>
      <w:spacing w:line="240" w:lineRule="auto"/>
    </w:pPr>
    <w:rPr>
      <w:b/>
      <w:bCs/>
      <w:color w:val="4F81BD" w:themeColor="accent1"/>
      <w:sz w:val="18"/>
      <w:szCs w:val="18"/>
    </w:rPr>
  </w:style>
  <w:style w:type="paragraph" w:styleId="32">
    <w:name w:val="Body Text 3"/>
    <w:basedOn w:val="a"/>
    <w:rsid w:val="00895C58"/>
    <w:pPr>
      <w:spacing w:after="120"/>
    </w:pPr>
    <w:rPr>
      <w:rFonts w:eastAsia="Times New Roman"/>
      <w:sz w:val="16"/>
      <w:szCs w:val="16"/>
      <w:lang w:eastAsia="en-US"/>
    </w:rPr>
  </w:style>
  <w:style w:type="paragraph" w:styleId="af3">
    <w:name w:val="List Paragraph"/>
    <w:basedOn w:val="a"/>
    <w:uiPriority w:val="34"/>
    <w:qFormat/>
    <w:rsid w:val="00155093"/>
    <w:pPr>
      <w:ind w:left="720"/>
      <w:contextualSpacing/>
    </w:pPr>
  </w:style>
  <w:style w:type="character" w:customStyle="1" w:styleId="10">
    <w:name w:val="Заголовок 1 Знак"/>
    <w:basedOn w:val="a0"/>
    <w:link w:val="1"/>
    <w:uiPriority w:val="9"/>
    <w:rsid w:val="0015509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15509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155093"/>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155093"/>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155093"/>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155093"/>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155093"/>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155093"/>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155093"/>
    <w:rPr>
      <w:rFonts w:asciiTheme="majorHAnsi" w:eastAsiaTheme="majorEastAsia" w:hAnsiTheme="majorHAnsi" w:cstheme="majorBidi"/>
      <w:i/>
      <w:iCs/>
      <w:color w:val="404040" w:themeColor="text1" w:themeTint="BF"/>
      <w:sz w:val="20"/>
      <w:szCs w:val="20"/>
    </w:rPr>
  </w:style>
  <w:style w:type="character" w:customStyle="1" w:styleId="a6">
    <w:name w:val="Название Знак"/>
    <w:basedOn w:val="a0"/>
    <w:link w:val="a5"/>
    <w:uiPriority w:val="10"/>
    <w:rsid w:val="00155093"/>
    <w:rPr>
      <w:rFonts w:asciiTheme="majorHAnsi" w:eastAsiaTheme="majorEastAsia" w:hAnsiTheme="majorHAnsi" w:cstheme="majorBidi"/>
      <w:color w:val="17365D" w:themeColor="text2" w:themeShade="BF"/>
      <w:spacing w:val="5"/>
      <w:kern w:val="28"/>
      <w:sz w:val="52"/>
      <w:szCs w:val="52"/>
    </w:rPr>
  </w:style>
  <w:style w:type="character" w:customStyle="1" w:styleId="aa">
    <w:name w:val="Подзаголовок Знак"/>
    <w:basedOn w:val="a0"/>
    <w:link w:val="a9"/>
    <w:uiPriority w:val="11"/>
    <w:rsid w:val="00155093"/>
    <w:rPr>
      <w:rFonts w:asciiTheme="majorHAnsi" w:eastAsiaTheme="majorEastAsia" w:hAnsiTheme="majorHAnsi" w:cstheme="majorBidi"/>
      <w:i/>
      <w:iCs/>
      <w:color w:val="4F81BD" w:themeColor="accent1"/>
      <w:spacing w:val="15"/>
      <w:sz w:val="24"/>
      <w:szCs w:val="24"/>
    </w:rPr>
  </w:style>
  <w:style w:type="character" w:styleId="af4">
    <w:name w:val="Emphasis"/>
    <w:basedOn w:val="a0"/>
    <w:uiPriority w:val="20"/>
    <w:qFormat/>
    <w:rsid w:val="00155093"/>
    <w:rPr>
      <w:i/>
      <w:iCs/>
    </w:rPr>
  </w:style>
  <w:style w:type="paragraph" w:styleId="af5">
    <w:name w:val="No Spacing"/>
    <w:uiPriority w:val="1"/>
    <w:qFormat/>
    <w:rsid w:val="00155093"/>
    <w:pPr>
      <w:spacing w:after="0" w:line="240" w:lineRule="auto"/>
    </w:pPr>
  </w:style>
  <w:style w:type="paragraph" w:styleId="21">
    <w:name w:val="Quote"/>
    <w:basedOn w:val="a"/>
    <w:next w:val="a"/>
    <w:link w:val="22"/>
    <w:uiPriority w:val="29"/>
    <w:qFormat/>
    <w:rsid w:val="00155093"/>
    <w:rPr>
      <w:i/>
      <w:iCs/>
      <w:color w:val="000000" w:themeColor="text1"/>
    </w:rPr>
  </w:style>
  <w:style w:type="character" w:customStyle="1" w:styleId="22">
    <w:name w:val="Цитата 2 Знак"/>
    <w:basedOn w:val="a0"/>
    <w:link w:val="21"/>
    <w:uiPriority w:val="29"/>
    <w:rsid w:val="00155093"/>
    <w:rPr>
      <w:i/>
      <w:iCs/>
      <w:color w:val="000000" w:themeColor="text1"/>
    </w:rPr>
  </w:style>
  <w:style w:type="paragraph" w:styleId="af6">
    <w:name w:val="Intense Quote"/>
    <w:basedOn w:val="a"/>
    <w:next w:val="a"/>
    <w:link w:val="af7"/>
    <w:uiPriority w:val="30"/>
    <w:qFormat/>
    <w:rsid w:val="00155093"/>
    <w:pPr>
      <w:pBdr>
        <w:bottom w:val="single" w:sz="4" w:space="4" w:color="4F81BD" w:themeColor="accent1"/>
      </w:pBdr>
      <w:spacing w:before="200" w:after="280"/>
      <w:ind w:left="936" w:right="936"/>
    </w:pPr>
    <w:rPr>
      <w:b/>
      <w:bCs/>
      <w:i/>
      <w:iCs/>
      <w:color w:val="4F81BD" w:themeColor="accent1"/>
    </w:rPr>
  </w:style>
  <w:style w:type="character" w:customStyle="1" w:styleId="af7">
    <w:name w:val="Выделенная цитата Знак"/>
    <w:basedOn w:val="a0"/>
    <w:link w:val="af6"/>
    <w:uiPriority w:val="30"/>
    <w:rsid w:val="00155093"/>
    <w:rPr>
      <w:b/>
      <w:bCs/>
      <w:i/>
      <w:iCs/>
      <w:color w:val="4F81BD" w:themeColor="accent1"/>
    </w:rPr>
  </w:style>
  <w:style w:type="character" w:styleId="af8">
    <w:name w:val="Subtle Emphasis"/>
    <w:basedOn w:val="a0"/>
    <w:uiPriority w:val="19"/>
    <w:qFormat/>
    <w:rsid w:val="00155093"/>
    <w:rPr>
      <w:i/>
      <w:iCs/>
      <w:color w:val="808080" w:themeColor="text1" w:themeTint="7F"/>
    </w:rPr>
  </w:style>
  <w:style w:type="character" w:styleId="af9">
    <w:name w:val="Intense Emphasis"/>
    <w:basedOn w:val="a0"/>
    <w:uiPriority w:val="21"/>
    <w:qFormat/>
    <w:rsid w:val="00155093"/>
    <w:rPr>
      <w:b/>
      <w:bCs/>
      <w:i/>
      <w:iCs/>
      <w:color w:val="4F81BD" w:themeColor="accent1"/>
    </w:rPr>
  </w:style>
  <w:style w:type="character" w:styleId="afa">
    <w:name w:val="Subtle Reference"/>
    <w:basedOn w:val="a0"/>
    <w:uiPriority w:val="31"/>
    <w:qFormat/>
    <w:rsid w:val="00155093"/>
    <w:rPr>
      <w:smallCaps/>
      <w:color w:val="C0504D" w:themeColor="accent2"/>
      <w:u w:val="single"/>
    </w:rPr>
  </w:style>
  <w:style w:type="character" w:styleId="afb">
    <w:name w:val="Intense Reference"/>
    <w:basedOn w:val="a0"/>
    <w:uiPriority w:val="32"/>
    <w:qFormat/>
    <w:rsid w:val="00155093"/>
    <w:rPr>
      <w:b/>
      <w:bCs/>
      <w:smallCaps/>
      <w:color w:val="C0504D" w:themeColor="accent2"/>
      <w:spacing w:val="5"/>
      <w:u w:val="single"/>
    </w:rPr>
  </w:style>
  <w:style w:type="character" w:styleId="afc">
    <w:name w:val="Book Title"/>
    <w:basedOn w:val="a0"/>
    <w:uiPriority w:val="33"/>
    <w:qFormat/>
    <w:rsid w:val="00155093"/>
    <w:rPr>
      <w:b/>
      <w:bCs/>
      <w:smallCaps/>
      <w:spacing w:val="5"/>
    </w:rPr>
  </w:style>
  <w:style w:type="paragraph" w:styleId="afd">
    <w:name w:val="TOC Heading"/>
    <w:basedOn w:val="1"/>
    <w:next w:val="a"/>
    <w:uiPriority w:val="39"/>
    <w:unhideWhenUsed/>
    <w:qFormat/>
    <w:rsid w:val="00155093"/>
    <w:pPr>
      <w:outlineLvl w:val="9"/>
    </w:pPr>
  </w:style>
  <w:style w:type="paragraph" w:styleId="afe">
    <w:name w:val="Balloon Text"/>
    <w:basedOn w:val="a"/>
    <w:link w:val="aff"/>
    <w:rsid w:val="00FD4840"/>
    <w:pPr>
      <w:spacing w:after="0" w:line="240" w:lineRule="auto"/>
    </w:pPr>
    <w:rPr>
      <w:rFonts w:ascii="Tahoma" w:hAnsi="Tahoma" w:cs="Tahoma"/>
      <w:sz w:val="16"/>
      <w:szCs w:val="16"/>
    </w:rPr>
  </w:style>
  <w:style w:type="character" w:customStyle="1" w:styleId="aff">
    <w:name w:val="Текст выноски Знак"/>
    <w:basedOn w:val="a0"/>
    <w:link w:val="afe"/>
    <w:rsid w:val="00FD4840"/>
    <w:rPr>
      <w:rFonts w:ascii="Tahoma" w:hAnsi="Tahoma" w:cs="Tahoma"/>
      <w:sz w:val="16"/>
      <w:szCs w:val="16"/>
    </w:rPr>
  </w:style>
  <w:style w:type="paragraph" w:styleId="aff0">
    <w:name w:val="header"/>
    <w:basedOn w:val="a"/>
    <w:link w:val="aff1"/>
    <w:uiPriority w:val="99"/>
    <w:rsid w:val="00AC2960"/>
    <w:pPr>
      <w:tabs>
        <w:tab w:val="center" w:pos="4677"/>
        <w:tab w:val="right" w:pos="9355"/>
      </w:tabs>
      <w:spacing w:after="0" w:line="240" w:lineRule="auto"/>
    </w:pPr>
  </w:style>
  <w:style w:type="character" w:customStyle="1" w:styleId="aff1">
    <w:name w:val="Верхний колонтитул Знак"/>
    <w:basedOn w:val="a0"/>
    <w:link w:val="aff0"/>
    <w:uiPriority w:val="99"/>
    <w:rsid w:val="00AC2960"/>
  </w:style>
  <w:style w:type="paragraph" w:styleId="aff2">
    <w:name w:val="footer"/>
    <w:basedOn w:val="a"/>
    <w:link w:val="aff3"/>
    <w:rsid w:val="00AC2960"/>
    <w:pPr>
      <w:tabs>
        <w:tab w:val="center" w:pos="4677"/>
        <w:tab w:val="right" w:pos="9355"/>
      </w:tabs>
      <w:spacing w:after="0" w:line="240" w:lineRule="auto"/>
    </w:pPr>
  </w:style>
  <w:style w:type="character" w:customStyle="1" w:styleId="aff3">
    <w:name w:val="Нижний колонтитул Знак"/>
    <w:basedOn w:val="a0"/>
    <w:link w:val="aff2"/>
    <w:rsid w:val="00AC2960"/>
  </w:style>
  <w:style w:type="paragraph" w:styleId="aff4">
    <w:name w:val="footnote text"/>
    <w:basedOn w:val="a"/>
    <w:link w:val="aff5"/>
    <w:rsid w:val="00C93EC6"/>
    <w:pPr>
      <w:spacing w:after="0" w:line="240" w:lineRule="auto"/>
    </w:pPr>
    <w:rPr>
      <w:sz w:val="20"/>
      <w:szCs w:val="20"/>
    </w:rPr>
  </w:style>
  <w:style w:type="character" w:customStyle="1" w:styleId="aff5">
    <w:name w:val="Текст сноски Знак"/>
    <w:basedOn w:val="a0"/>
    <w:link w:val="aff4"/>
    <w:rsid w:val="00C93EC6"/>
    <w:rPr>
      <w:sz w:val="20"/>
      <w:szCs w:val="20"/>
    </w:rPr>
  </w:style>
  <w:style w:type="character" w:styleId="aff6">
    <w:name w:val="footnote reference"/>
    <w:basedOn w:val="a0"/>
    <w:rsid w:val="00C93EC6"/>
    <w:rPr>
      <w:vertAlign w:val="superscript"/>
    </w:rPr>
  </w:style>
  <w:style w:type="character" w:styleId="aff7">
    <w:name w:val="Placeholder Text"/>
    <w:basedOn w:val="a0"/>
    <w:uiPriority w:val="99"/>
    <w:semiHidden/>
    <w:rsid w:val="00E937C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236251">
      <w:bodyDiv w:val="1"/>
      <w:marLeft w:val="0"/>
      <w:marRight w:val="0"/>
      <w:marTop w:val="0"/>
      <w:marBottom w:val="0"/>
      <w:divBdr>
        <w:top w:val="none" w:sz="0" w:space="0" w:color="auto"/>
        <w:left w:val="none" w:sz="0" w:space="0" w:color="auto"/>
        <w:bottom w:val="none" w:sz="0" w:space="0" w:color="auto"/>
        <w:right w:val="none" w:sz="0" w:space="0" w:color="auto"/>
      </w:divBdr>
    </w:div>
    <w:div w:id="268975819">
      <w:bodyDiv w:val="1"/>
      <w:marLeft w:val="0"/>
      <w:marRight w:val="0"/>
      <w:marTop w:val="0"/>
      <w:marBottom w:val="0"/>
      <w:divBdr>
        <w:top w:val="none" w:sz="0" w:space="0" w:color="auto"/>
        <w:left w:val="none" w:sz="0" w:space="0" w:color="auto"/>
        <w:bottom w:val="none" w:sz="0" w:space="0" w:color="auto"/>
        <w:right w:val="none" w:sz="0" w:space="0" w:color="auto"/>
      </w:divBdr>
    </w:div>
    <w:div w:id="479612705">
      <w:bodyDiv w:val="1"/>
      <w:marLeft w:val="0"/>
      <w:marRight w:val="0"/>
      <w:marTop w:val="0"/>
      <w:marBottom w:val="0"/>
      <w:divBdr>
        <w:top w:val="none" w:sz="0" w:space="0" w:color="auto"/>
        <w:left w:val="none" w:sz="0" w:space="0" w:color="auto"/>
        <w:bottom w:val="none" w:sz="0" w:space="0" w:color="auto"/>
        <w:right w:val="none" w:sz="0" w:space="0" w:color="auto"/>
      </w:divBdr>
    </w:div>
    <w:div w:id="506987672">
      <w:bodyDiv w:val="1"/>
      <w:marLeft w:val="0"/>
      <w:marRight w:val="0"/>
      <w:marTop w:val="0"/>
      <w:marBottom w:val="0"/>
      <w:divBdr>
        <w:top w:val="none" w:sz="0" w:space="0" w:color="auto"/>
        <w:left w:val="none" w:sz="0" w:space="0" w:color="auto"/>
        <w:bottom w:val="none" w:sz="0" w:space="0" w:color="auto"/>
        <w:right w:val="none" w:sz="0" w:space="0" w:color="auto"/>
      </w:divBdr>
    </w:div>
    <w:div w:id="511333657">
      <w:bodyDiv w:val="1"/>
      <w:marLeft w:val="0"/>
      <w:marRight w:val="0"/>
      <w:marTop w:val="0"/>
      <w:marBottom w:val="0"/>
      <w:divBdr>
        <w:top w:val="none" w:sz="0" w:space="0" w:color="auto"/>
        <w:left w:val="none" w:sz="0" w:space="0" w:color="auto"/>
        <w:bottom w:val="none" w:sz="0" w:space="0" w:color="auto"/>
        <w:right w:val="none" w:sz="0" w:space="0" w:color="auto"/>
      </w:divBdr>
    </w:div>
    <w:div w:id="552424178">
      <w:bodyDiv w:val="1"/>
      <w:marLeft w:val="0"/>
      <w:marRight w:val="0"/>
      <w:marTop w:val="0"/>
      <w:marBottom w:val="0"/>
      <w:divBdr>
        <w:top w:val="none" w:sz="0" w:space="0" w:color="auto"/>
        <w:left w:val="none" w:sz="0" w:space="0" w:color="auto"/>
        <w:bottom w:val="none" w:sz="0" w:space="0" w:color="auto"/>
        <w:right w:val="none" w:sz="0" w:space="0" w:color="auto"/>
      </w:divBdr>
    </w:div>
    <w:div w:id="570315042">
      <w:bodyDiv w:val="1"/>
      <w:marLeft w:val="0"/>
      <w:marRight w:val="0"/>
      <w:marTop w:val="0"/>
      <w:marBottom w:val="0"/>
      <w:divBdr>
        <w:top w:val="none" w:sz="0" w:space="0" w:color="auto"/>
        <w:left w:val="none" w:sz="0" w:space="0" w:color="auto"/>
        <w:bottom w:val="none" w:sz="0" w:space="0" w:color="auto"/>
        <w:right w:val="none" w:sz="0" w:space="0" w:color="auto"/>
      </w:divBdr>
    </w:div>
    <w:div w:id="633676372">
      <w:bodyDiv w:val="1"/>
      <w:marLeft w:val="0"/>
      <w:marRight w:val="0"/>
      <w:marTop w:val="0"/>
      <w:marBottom w:val="0"/>
      <w:divBdr>
        <w:top w:val="none" w:sz="0" w:space="0" w:color="auto"/>
        <w:left w:val="none" w:sz="0" w:space="0" w:color="auto"/>
        <w:bottom w:val="none" w:sz="0" w:space="0" w:color="auto"/>
        <w:right w:val="none" w:sz="0" w:space="0" w:color="auto"/>
      </w:divBdr>
    </w:div>
    <w:div w:id="670837798">
      <w:bodyDiv w:val="1"/>
      <w:marLeft w:val="0"/>
      <w:marRight w:val="0"/>
      <w:marTop w:val="0"/>
      <w:marBottom w:val="0"/>
      <w:divBdr>
        <w:top w:val="none" w:sz="0" w:space="0" w:color="auto"/>
        <w:left w:val="none" w:sz="0" w:space="0" w:color="auto"/>
        <w:bottom w:val="none" w:sz="0" w:space="0" w:color="auto"/>
        <w:right w:val="none" w:sz="0" w:space="0" w:color="auto"/>
      </w:divBdr>
    </w:div>
    <w:div w:id="732505920">
      <w:bodyDiv w:val="1"/>
      <w:marLeft w:val="0"/>
      <w:marRight w:val="0"/>
      <w:marTop w:val="0"/>
      <w:marBottom w:val="0"/>
      <w:divBdr>
        <w:top w:val="none" w:sz="0" w:space="0" w:color="auto"/>
        <w:left w:val="none" w:sz="0" w:space="0" w:color="auto"/>
        <w:bottom w:val="none" w:sz="0" w:space="0" w:color="auto"/>
        <w:right w:val="none" w:sz="0" w:space="0" w:color="auto"/>
      </w:divBdr>
    </w:div>
    <w:div w:id="776798948">
      <w:bodyDiv w:val="1"/>
      <w:marLeft w:val="0"/>
      <w:marRight w:val="0"/>
      <w:marTop w:val="0"/>
      <w:marBottom w:val="0"/>
      <w:divBdr>
        <w:top w:val="none" w:sz="0" w:space="0" w:color="auto"/>
        <w:left w:val="none" w:sz="0" w:space="0" w:color="auto"/>
        <w:bottom w:val="none" w:sz="0" w:space="0" w:color="auto"/>
        <w:right w:val="none" w:sz="0" w:space="0" w:color="auto"/>
      </w:divBdr>
    </w:div>
    <w:div w:id="871112146">
      <w:bodyDiv w:val="1"/>
      <w:marLeft w:val="0"/>
      <w:marRight w:val="0"/>
      <w:marTop w:val="0"/>
      <w:marBottom w:val="0"/>
      <w:divBdr>
        <w:top w:val="none" w:sz="0" w:space="0" w:color="auto"/>
        <w:left w:val="none" w:sz="0" w:space="0" w:color="auto"/>
        <w:bottom w:val="none" w:sz="0" w:space="0" w:color="auto"/>
        <w:right w:val="none" w:sz="0" w:space="0" w:color="auto"/>
      </w:divBdr>
    </w:div>
    <w:div w:id="939604248">
      <w:bodyDiv w:val="1"/>
      <w:marLeft w:val="0"/>
      <w:marRight w:val="0"/>
      <w:marTop w:val="0"/>
      <w:marBottom w:val="0"/>
      <w:divBdr>
        <w:top w:val="none" w:sz="0" w:space="0" w:color="auto"/>
        <w:left w:val="none" w:sz="0" w:space="0" w:color="auto"/>
        <w:bottom w:val="none" w:sz="0" w:space="0" w:color="auto"/>
        <w:right w:val="none" w:sz="0" w:space="0" w:color="auto"/>
      </w:divBdr>
    </w:div>
    <w:div w:id="1186863889">
      <w:bodyDiv w:val="1"/>
      <w:marLeft w:val="0"/>
      <w:marRight w:val="0"/>
      <w:marTop w:val="0"/>
      <w:marBottom w:val="0"/>
      <w:divBdr>
        <w:top w:val="none" w:sz="0" w:space="0" w:color="auto"/>
        <w:left w:val="none" w:sz="0" w:space="0" w:color="auto"/>
        <w:bottom w:val="none" w:sz="0" w:space="0" w:color="auto"/>
        <w:right w:val="none" w:sz="0" w:space="0" w:color="auto"/>
      </w:divBdr>
    </w:div>
    <w:div w:id="1198935083">
      <w:bodyDiv w:val="1"/>
      <w:marLeft w:val="0"/>
      <w:marRight w:val="0"/>
      <w:marTop w:val="0"/>
      <w:marBottom w:val="0"/>
      <w:divBdr>
        <w:top w:val="none" w:sz="0" w:space="0" w:color="auto"/>
        <w:left w:val="none" w:sz="0" w:space="0" w:color="auto"/>
        <w:bottom w:val="none" w:sz="0" w:space="0" w:color="auto"/>
        <w:right w:val="none" w:sz="0" w:space="0" w:color="auto"/>
      </w:divBdr>
    </w:div>
    <w:div w:id="1270892220">
      <w:bodyDiv w:val="1"/>
      <w:marLeft w:val="0"/>
      <w:marRight w:val="0"/>
      <w:marTop w:val="0"/>
      <w:marBottom w:val="0"/>
      <w:divBdr>
        <w:top w:val="none" w:sz="0" w:space="0" w:color="auto"/>
        <w:left w:val="none" w:sz="0" w:space="0" w:color="auto"/>
        <w:bottom w:val="none" w:sz="0" w:space="0" w:color="auto"/>
        <w:right w:val="none" w:sz="0" w:space="0" w:color="auto"/>
      </w:divBdr>
    </w:div>
    <w:div w:id="1391340993">
      <w:bodyDiv w:val="1"/>
      <w:marLeft w:val="0"/>
      <w:marRight w:val="0"/>
      <w:marTop w:val="0"/>
      <w:marBottom w:val="0"/>
      <w:divBdr>
        <w:top w:val="none" w:sz="0" w:space="0" w:color="auto"/>
        <w:left w:val="none" w:sz="0" w:space="0" w:color="auto"/>
        <w:bottom w:val="none" w:sz="0" w:space="0" w:color="auto"/>
        <w:right w:val="none" w:sz="0" w:space="0" w:color="auto"/>
      </w:divBdr>
      <w:divsChild>
        <w:div w:id="1638025703">
          <w:marLeft w:val="0"/>
          <w:marRight w:val="0"/>
          <w:marTop w:val="0"/>
          <w:marBottom w:val="0"/>
          <w:divBdr>
            <w:top w:val="none" w:sz="0" w:space="0" w:color="auto"/>
            <w:left w:val="none" w:sz="0" w:space="0" w:color="auto"/>
            <w:bottom w:val="none" w:sz="0" w:space="0" w:color="auto"/>
            <w:right w:val="none" w:sz="0" w:space="0" w:color="auto"/>
          </w:divBdr>
          <w:divsChild>
            <w:div w:id="90572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653799">
      <w:bodyDiv w:val="1"/>
      <w:marLeft w:val="0"/>
      <w:marRight w:val="0"/>
      <w:marTop w:val="0"/>
      <w:marBottom w:val="0"/>
      <w:divBdr>
        <w:top w:val="none" w:sz="0" w:space="0" w:color="auto"/>
        <w:left w:val="none" w:sz="0" w:space="0" w:color="auto"/>
        <w:bottom w:val="none" w:sz="0" w:space="0" w:color="auto"/>
        <w:right w:val="none" w:sz="0" w:space="0" w:color="auto"/>
      </w:divBdr>
    </w:div>
    <w:div w:id="1404599772">
      <w:bodyDiv w:val="1"/>
      <w:marLeft w:val="0"/>
      <w:marRight w:val="0"/>
      <w:marTop w:val="0"/>
      <w:marBottom w:val="0"/>
      <w:divBdr>
        <w:top w:val="none" w:sz="0" w:space="0" w:color="auto"/>
        <w:left w:val="none" w:sz="0" w:space="0" w:color="auto"/>
        <w:bottom w:val="none" w:sz="0" w:space="0" w:color="auto"/>
        <w:right w:val="none" w:sz="0" w:space="0" w:color="auto"/>
      </w:divBdr>
    </w:div>
    <w:div w:id="1452750476">
      <w:bodyDiv w:val="1"/>
      <w:marLeft w:val="0"/>
      <w:marRight w:val="0"/>
      <w:marTop w:val="0"/>
      <w:marBottom w:val="0"/>
      <w:divBdr>
        <w:top w:val="none" w:sz="0" w:space="0" w:color="auto"/>
        <w:left w:val="none" w:sz="0" w:space="0" w:color="auto"/>
        <w:bottom w:val="none" w:sz="0" w:space="0" w:color="auto"/>
        <w:right w:val="none" w:sz="0" w:space="0" w:color="auto"/>
      </w:divBdr>
    </w:div>
    <w:div w:id="1572810770">
      <w:bodyDiv w:val="1"/>
      <w:marLeft w:val="0"/>
      <w:marRight w:val="0"/>
      <w:marTop w:val="0"/>
      <w:marBottom w:val="0"/>
      <w:divBdr>
        <w:top w:val="none" w:sz="0" w:space="0" w:color="auto"/>
        <w:left w:val="none" w:sz="0" w:space="0" w:color="auto"/>
        <w:bottom w:val="none" w:sz="0" w:space="0" w:color="auto"/>
        <w:right w:val="none" w:sz="0" w:space="0" w:color="auto"/>
      </w:divBdr>
    </w:div>
    <w:div w:id="1666779022">
      <w:bodyDiv w:val="1"/>
      <w:marLeft w:val="0"/>
      <w:marRight w:val="0"/>
      <w:marTop w:val="0"/>
      <w:marBottom w:val="0"/>
      <w:divBdr>
        <w:top w:val="none" w:sz="0" w:space="0" w:color="auto"/>
        <w:left w:val="none" w:sz="0" w:space="0" w:color="auto"/>
        <w:bottom w:val="none" w:sz="0" w:space="0" w:color="auto"/>
        <w:right w:val="none" w:sz="0" w:space="0" w:color="auto"/>
      </w:divBdr>
    </w:div>
    <w:div w:id="1699088048">
      <w:bodyDiv w:val="1"/>
      <w:marLeft w:val="0"/>
      <w:marRight w:val="0"/>
      <w:marTop w:val="0"/>
      <w:marBottom w:val="0"/>
      <w:divBdr>
        <w:top w:val="none" w:sz="0" w:space="0" w:color="auto"/>
        <w:left w:val="none" w:sz="0" w:space="0" w:color="auto"/>
        <w:bottom w:val="none" w:sz="0" w:space="0" w:color="auto"/>
        <w:right w:val="none" w:sz="0" w:space="0" w:color="auto"/>
      </w:divBdr>
    </w:div>
    <w:div w:id="1778712963">
      <w:bodyDiv w:val="1"/>
      <w:marLeft w:val="0"/>
      <w:marRight w:val="0"/>
      <w:marTop w:val="0"/>
      <w:marBottom w:val="0"/>
      <w:divBdr>
        <w:top w:val="none" w:sz="0" w:space="0" w:color="auto"/>
        <w:left w:val="none" w:sz="0" w:space="0" w:color="auto"/>
        <w:bottom w:val="none" w:sz="0" w:space="0" w:color="auto"/>
        <w:right w:val="none" w:sz="0" w:space="0" w:color="auto"/>
      </w:divBdr>
    </w:div>
    <w:div w:id="1791514964">
      <w:bodyDiv w:val="1"/>
      <w:marLeft w:val="0"/>
      <w:marRight w:val="0"/>
      <w:marTop w:val="0"/>
      <w:marBottom w:val="0"/>
      <w:divBdr>
        <w:top w:val="none" w:sz="0" w:space="0" w:color="auto"/>
        <w:left w:val="none" w:sz="0" w:space="0" w:color="auto"/>
        <w:bottom w:val="none" w:sz="0" w:space="0" w:color="auto"/>
        <w:right w:val="none" w:sz="0" w:space="0" w:color="auto"/>
      </w:divBdr>
    </w:div>
    <w:div w:id="1815029892">
      <w:bodyDiv w:val="1"/>
      <w:marLeft w:val="0"/>
      <w:marRight w:val="0"/>
      <w:marTop w:val="0"/>
      <w:marBottom w:val="0"/>
      <w:divBdr>
        <w:top w:val="none" w:sz="0" w:space="0" w:color="auto"/>
        <w:left w:val="none" w:sz="0" w:space="0" w:color="auto"/>
        <w:bottom w:val="none" w:sz="0" w:space="0" w:color="auto"/>
        <w:right w:val="none" w:sz="0" w:space="0" w:color="auto"/>
      </w:divBdr>
    </w:div>
    <w:div w:id="2026322885">
      <w:bodyDiv w:val="1"/>
      <w:marLeft w:val="0"/>
      <w:marRight w:val="0"/>
      <w:marTop w:val="0"/>
      <w:marBottom w:val="0"/>
      <w:divBdr>
        <w:top w:val="none" w:sz="0" w:space="0" w:color="auto"/>
        <w:left w:val="none" w:sz="0" w:space="0" w:color="auto"/>
        <w:bottom w:val="none" w:sz="0" w:space="0" w:color="auto"/>
        <w:right w:val="none" w:sz="0" w:space="0" w:color="auto"/>
      </w:divBdr>
    </w:div>
    <w:div w:id="2100058877">
      <w:bodyDiv w:val="1"/>
      <w:marLeft w:val="0"/>
      <w:marRight w:val="0"/>
      <w:marTop w:val="0"/>
      <w:marBottom w:val="0"/>
      <w:divBdr>
        <w:top w:val="none" w:sz="0" w:space="0" w:color="auto"/>
        <w:left w:val="none" w:sz="0" w:space="0" w:color="auto"/>
        <w:bottom w:val="none" w:sz="0" w:space="0" w:color="auto"/>
        <w:right w:val="none" w:sz="0" w:space="0" w:color="auto"/>
      </w:divBdr>
    </w:div>
    <w:div w:id="2133278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4FDA68-7040-4192-A0E6-D89BF9C3B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6</Pages>
  <Words>1299</Words>
  <Characters>7407</Characters>
  <Application>Microsoft Office Word</Application>
  <DocSecurity>0</DocSecurity>
  <Lines>61</Lines>
  <Paragraphs>17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МЕ 1401</vt:lpstr>
      <vt:lpstr>МЕ 1401 </vt:lpstr>
    </vt:vector>
  </TitlesOfParts>
  <Company>SPecialiST RePack</Company>
  <LinksUpToDate>false</LinksUpToDate>
  <CharactersWithSpaces>8689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 1401</dc:title>
  <dc:creator>DAT2</dc:creator>
  <cp:lastModifiedBy>Admin</cp:lastModifiedBy>
  <cp:revision>20</cp:revision>
  <cp:lastPrinted>2018-03-31T16:42:00Z</cp:lastPrinted>
  <dcterms:created xsi:type="dcterms:W3CDTF">2018-03-28T16:27:00Z</dcterms:created>
  <dcterms:modified xsi:type="dcterms:W3CDTF">2018-04-01T07:16:00Z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anslated">
    <vt:bool>true</vt:bool>
  </property>
  <property fmtid="{D5CDD505-2E9C-101B-9397-08002B2CF9AE}" pid="3" name="Direction">
    <vt:lpwstr>LatRus**</vt:lpwstr>
  </property>
</Properties>
</file>