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10E" w:rsidRPr="0010010E" w:rsidRDefault="0010010E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Жизненный цикл косметики</w:t>
      </w:r>
    </w:p>
    <w:p w:rsidR="0010010E" w:rsidRDefault="00094BA9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10010E">
        <w:rPr>
          <w:rFonts w:ascii="Times New Roman" w:hAnsi="Times New Roman" w:cs="Times New Roman"/>
          <w:sz w:val="24"/>
          <w:szCs w:val="24"/>
        </w:rPr>
        <w:t>колько</w:t>
      </w:r>
      <w:proofErr w:type="spellEnd"/>
      <w:r w:rsidR="0010010E">
        <w:rPr>
          <w:rFonts w:ascii="Times New Roman" w:hAnsi="Times New Roman" w:cs="Times New Roman"/>
          <w:sz w:val="24"/>
          <w:szCs w:val="24"/>
        </w:rPr>
        <w:t xml:space="preserve"> времени могут прослужить косметические средства?</w:t>
      </w:r>
    </w:p>
    <w:p w:rsidR="00DF67CF" w:rsidRPr="00DF67CF" w:rsidRDefault="00DF67CF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how_long_you_can_use_your_cosmetic</w:t>
      </w:r>
      <w:proofErr w:type="spellEnd"/>
    </w:p>
    <w:p w:rsidR="0010010E" w:rsidRPr="00DF67CF" w:rsidRDefault="0010010E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DF67CF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C7DB3" w:rsidRPr="00D4384A" w:rsidRDefault="00EC7DB3" w:rsidP="0010010E">
      <w:pPr>
        <w:pStyle w:val="a3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D4384A">
        <w:rPr>
          <w:rFonts w:ascii="Times New Roman" w:hAnsi="Times New Roman" w:cs="Times New Roman"/>
          <w:i/>
          <w:sz w:val="24"/>
          <w:szCs w:val="24"/>
        </w:rPr>
        <w:t>У многих может возникнуть желание пользоваться косметикой подольше, особенно если она дорогая и качественная. Однако даже самые лучшие средства имеют свой срок годности, и об этом не стоит забывать.</w:t>
      </w:r>
    </w:p>
    <w:p w:rsidR="00EC7DB3" w:rsidRDefault="00EC7DB3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10010E" w:rsidRDefault="00EC7DB3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косметическое средство имеет свой собственный срок годности, который зависит также от способа и частоты его использования. Женщинам просто необходимо знать, сколько по стандарту может прослужить тот или иной продукт, чтобы в конце концов не пасть жертвой собственной неосведомленности или жадности.</w:t>
      </w:r>
    </w:p>
    <w:p w:rsidR="00EC7DB3" w:rsidRDefault="00EC7DB3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 для макияжа является фундаментальной составляющей любой косметички. Для того, чтобы продукция сохранялась дольше, необходимо использовать для ее нанесения специальные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спонжи</w:t>
      </w:r>
      <w:proofErr w:type="spellEnd"/>
      <w:r>
        <w:rPr>
          <w:rFonts w:ascii="Times New Roman" w:hAnsi="Times New Roman" w:cs="Times New Roman"/>
          <w:sz w:val="24"/>
          <w:szCs w:val="24"/>
        </w:rPr>
        <w:t>. Если ежедневно макать пальцы в содержимое упаковки – стоит задуматься о замене средства каждые 6-8 месяцев.</w:t>
      </w:r>
    </w:p>
    <w:p w:rsidR="00EC7DB3" w:rsidRDefault="00EC7DB3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Пудры для лица – самый «выносливый» продукт из обычно используемых женщинами. При бережном использовании порошок может храниться в пригодном для безопасного применения состоянии на срок до двух лет.</w:t>
      </w:r>
    </w:p>
    <w:p w:rsidR="00EC7DB3" w:rsidRDefault="00EC7DB3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Тушь для ресниц имеет наименьшую продолжительность жизни из-за риска переноса бактерий из глаза в тушь и наоборот с помощью кисточки. </w:t>
      </w:r>
      <w:r w:rsidR="002B0F35">
        <w:rPr>
          <w:rFonts w:ascii="Times New Roman" w:hAnsi="Times New Roman" w:cs="Times New Roman"/>
          <w:sz w:val="24"/>
          <w:szCs w:val="24"/>
        </w:rPr>
        <w:t xml:space="preserve">Поэтому менять данный предмет косметички стоит раз в 3 месяца. Если средство начинает высыхать – это знак, что ему пора на помойку. Многие для повторного увлажнения добавляют внутрь тюбика воду или слюну, однако это лишь увеличивает шансы получить глазную инфекцию. </w:t>
      </w:r>
    </w:p>
    <w:p w:rsidR="00EC7DB3" w:rsidRDefault="002B0F35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 румянами показателем пригодности является текстура. Если средство стало слишком жестким и сложн</w:t>
      </w:r>
      <w:r w:rsidR="00094BA9">
        <w:rPr>
          <w:rFonts w:ascii="Times New Roman" w:hAnsi="Times New Roman" w:cs="Times New Roman"/>
          <w:sz w:val="24"/>
          <w:szCs w:val="24"/>
        </w:rPr>
        <w:t>ым в нанесении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значит, пришло время его заменить. Румяна-крем стоит заменить через год использования, порошковые же могут прослужить до двух лет.</w:t>
      </w:r>
    </w:p>
    <w:p w:rsidR="0010010E" w:rsidRDefault="002B0F35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Тени для век также могут переносить разные инфекции после длительного применения. Для того, чтобы глаза не краснели и не чесались, нужно заменить продукт примерно через год.</w:t>
      </w:r>
    </w:p>
    <w:p w:rsidR="002B0F35" w:rsidRDefault="002B0F35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Жидкая подводка для глаз может прослужить до шести месяцев при условии аккуратного использования. Карандаш же, если его правильно хранить и регулярно затачивать, останется пригодным для применения около года.</w:t>
      </w:r>
    </w:p>
    <w:p w:rsidR="002B0F35" w:rsidRDefault="002B0F35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Губная помада и блеск, портясь, теряют свою консистенцию. Поэтому если средство стало жестким и сложно наносится, исход ситуации понятен. В идеале продукция для губ нужно заменить после года использования.</w:t>
      </w:r>
    </w:p>
    <w:p w:rsidR="00D4384A" w:rsidRDefault="00D4384A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некоторых семьях косметика передается из поколения в поколение. Бытует миф, что в СССР ведь «все было качественное и хорошее», а значит, по сути, не имеет срока годности. Однако дело обстоит совершенно не так. Даже самое дорогое и качественное средство имеет свои временные пределы службы, и за этим стоит внимательно следить, чтобы не навредить себе. </w:t>
      </w:r>
    </w:p>
    <w:p w:rsidR="002B0F35" w:rsidRDefault="002B0F35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D4384A" w:rsidRDefault="00D4384A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D4384A" w:rsidRDefault="00D4384A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D4384A" w:rsidRDefault="00D4384A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D4384A" w:rsidRDefault="00D4384A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780294">
          <w:rPr>
            <w:rStyle w:val="a4"/>
            <w:rFonts w:ascii="Times New Roman" w:hAnsi="Times New Roman" w:cs="Times New Roman"/>
            <w:sz w:val="24"/>
            <w:szCs w:val="24"/>
          </w:rPr>
          <w:t>https://www.standardmedia.co.ke/evewoman/article/2001240482/cosmetics-lifespan</w:t>
        </w:r>
      </w:hyperlink>
    </w:p>
    <w:p w:rsidR="00D4384A" w:rsidRDefault="00D4384A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D4384A" w:rsidRPr="0010010E" w:rsidRDefault="00D4384A" w:rsidP="0010010E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D4384A" w:rsidRPr="0010010E" w:rsidSect="001001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0E"/>
    <w:rsid w:val="00094BA9"/>
    <w:rsid w:val="0010010E"/>
    <w:rsid w:val="002B0F35"/>
    <w:rsid w:val="00D42E63"/>
    <w:rsid w:val="00D4384A"/>
    <w:rsid w:val="00DF67CF"/>
    <w:rsid w:val="00EC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FFBA"/>
  <w15:chartTrackingRefBased/>
  <w15:docId w15:val="{F8179B81-01A0-4A91-B696-DA4D0B4E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10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438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andardmedia.co.ke/evewoman/article/2001240482/cosmetics-lifesp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396</Words>
  <Characters>2496</Characters>
  <Application>Microsoft Office Word</Application>
  <DocSecurity>0</DocSecurity>
  <Lines>43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3</cp:revision>
  <dcterms:created xsi:type="dcterms:W3CDTF">2017-05-21T08:53:00Z</dcterms:created>
  <dcterms:modified xsi:type="dcterms:W3CDTF">2017-05-21T11:07:00Z</dcterms:modified>
</cp:coreProperties>
</file>