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20C0C" w14:textId="77777777" w:rsidR="00B50608" w:rsidRPr="00B50608" w:rsidRDefault="00B50608" w:rsidP="00B50608">
      <w:pPr>
        <w:spacing w:before="400" w:after="120"/>
        <w:outlineLvl w:val="0"/>
        <w:rPr>
          <w:rFonts w:ascii="Times New Roman" w:eastAsia="Times New Roman" w:hAnsi="Times New Roman" w:cs="Times New Roman"/>
          <w:b/>
          <w:bCs/>
          <w:kern w:val="36"/>
          <w:sz w:val="48"/>
          <w:szCs w:val="48"/>
          <w:lang w:eastAsia="ru-RU"/>
          <w14:ligatures w14:val="none"/>
        </w:rPr>
      </w:pPr>
      <w:r w:rsidRPr="00B50608">
        <w:rPr>
          <w:rFonts w:ascii="Arial" w:eastAsia="Times New Roman" w:hAnsi="Arial" w:cs="Arial"/>
          <w:color w:val="000000"/>
          <w:kern w:val="36"/>
          <w:sz w:val="40"/>
          <w:szCs w:val="40"/>
          <w:lang w:eastAsia="ru-RU"/>
          <w14:ligatures w14:val="none"/>
        </w:rPr>
        <w:t xml:space="preserve">Онлайн </w:t>
      </w:r>
      <w:r w:rsidRPr="00B50608">
        <w:rPr>
          <w:rFonts w:ascii="Arial" w:eastAsia="Times New Roman" w:hAnsi="Arial" w:cs="Arial"/>
          <w:color w:val="000000"/>
          <w:kern w:val="36"/>
          <w:sz w:val="40"/>
          <w:szCs w:val="40"/>
          <w:shd w:val="clear" w:color="auto" w:fill="FFFF00"/>
          <w:lang w:eastAsia="ru-RU"/>
          <w14:ligatures w14:val="none"/>
        </w:rPr>
        <w:t>казино First</w:t>
      </w:r>
      <w:r w:rsidRPr="00B50608">
        <w:rPr>
          <w:rFonts w:ascii="Arial" w:eastAsia="Times New Roman" w:hAnsi="Arial" w:cs="Arial"/>
          <w:color w:val="000000"/>
          <w:kern w:val="36"/>
          <w:sz w:val="40"/>
          <w:szCs w:val="40"/>
          <w:lang w:eastAsia="ru-RU"/>
          <w14:ligatures w14:val="none"/>
        </w:rPr>
        <w:t xml:space="preserve"> в Україні</w:t>
      </w:r>
    </w:p>
    <w:p w14:paraId="784528EF"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First — легальне українське казино, що запущене у 2020 році. Оператор пропонує каталог із тисяч ігрових апаратів, різноманітні бонуси та програму лояльності. Також на офіційному сайті доступні регулярні турніри та акції. Редакція підготувала детальний огляд бренду, розповіла про каталог ігор, умови бонусів та правила фінансових операцій, Також читачі дізнаються, як створити акаунт та знайти </w:t>
      </w:r>
      <w:r w:rsidRPr="00B50608">
        <w:rPr>
          <w:rFonts w:ascii="Arial" w:eastAsia="Times New Roman" w:hAnsi="Arial" w:cs="Arial"/>
          <w:color w:val="000000"/>
          <w:kern w:val="0"/>
          <w:sz w:val="22"/>
          <w:szCs w:val="22"/>
          <w:shd w:val="clear" w:color="auto" w:fill="FFFF00"/>
          <w:lang w:eastAsia="ru-RU"/>
          <w14:ligatures w14:val="none"/>
        </w:rPr>
        <w:t>діюче дзеркало казино First на сьогодні</w:t>
      </w:r>
      <w:r w:rsidRPr="00B50608">
        <w:rPr>
          <w:rFonts w:ascii="Arial" w:eastAsia="Times New Roman" w:hAnsi="Arial" w:cs="Arial"/>
          <w:color w:val="000000"/>
          <w:kern w:val="0"/>
          <w:sz w:val="22"/>
          <w:szCs w:val="22"/>
          <w:lang w:eastAsia="ru-RU"/>
          <w14:ligatures w14:val="none"/>
        </w:rPr>
        <w:t>.</w:t>
      </w:r>
    </w:p>
    <w:p w14:paraId="10404D57"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 xml:space="preserve">Особливості </w:t>
      </w:r>
      <w:r w:rsidRPr="00B50608">
        <w:rPr>
          <w:rFonts w:ascii="Arial" w:eastAsia="Times New Roman" w:hAnsi="Arial" w:cs="Arial"/>
          <w:color w:val="000000"/>
          <w:kern w:val="0"/>
          <w:sz w:val="32"/>
          <w:szCs w:val="32"/>
          <w:shd w:val="clear" w:color="auto" w:fill="FFFF00"/>
          <w:lang w:eastAsia="ru-RU"/>
          <w14:ligatures w14:val="none"/>
        </w:rPr>
        <w:t>казино First</w:t>
      </w:r>
    </w:p>
    <w:p w14:paraId="0DE3C778"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Бренд належить компанії «ФЬОРСТ ЕЛЕМЕНТ», що зареєстрована у Києві. Вона володіє не тільки сайтом онлайн казино, але і наземними залами </w:t>
      </w:r>
      <w:r w:rsidRPr="00B50608">
        <w:rPr>
          <w:rFonts w:ascii="Arial" w:eastAsia="Times New Roman" w:hAnsi="Arial" w:cs="Arial"/>
          <w:color w:val="000000"/>
          <w:kern w:val="0"/>
          <w:sz w:val="22"/>
          <w:szCs w:val="22"/>
          <w:shd w:val="clear" w:color="auto" w:fill="FFFF00"/>
          <w:lang w:eastAsia="ru-RU"/>
          <w14:ligatures w14:val="none"/>
        </w:rPr>
        <w:t xml:space="preserve">гральних </w:t>
      </w:r>
      <w:r w:rsidRPr="00B50608">
        <w:rPr>
          <w:rFonts w:ascii="Arial" w:eastAsia="Times New Roman" w:hAnsi="Arial" w:cs="Arial"/>
          <w:color w:val="000000"/>
          <w:kern w:val="0"/>
          <w:sz w:val="22"/>
          <w:szCs w:val="22"/>
          <w:lang w:eastAsia="ru-RU"/>
          <w14:ligatures w14:val="none"/>
        </w:rPr>
        <w:t>автоматів, що працюють у багатьох великих містах. Оператор одним із перших отримав ліцензію КРАІЛ. Сьогодні First Casino вважається одним із найпопулярніших українських брендів. Оператор регулярно поповнює колекцію апаратів, отримує позитивні відгуки та покращує рівень обслуговування клієнтів. </w:t>
      </w:r>
    </w:p>
    <w:p w14:paraId="7667F74B"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Дзеркало офіційного сайту на сьогодні</w:t>
      </w:r>
    </w:p>
    <w:p w14:paraId="0D86FB00"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В Україні азартні ігри легалізовані. Казино First має ліцензію на надання послуг. Тому зазвичай у користувачів не виникає проблем з </w:t>
      </w:r>
      <w:r w:rsidRPr="00B50608">
        <w:rPr>
          <w:rFonts w:ascii="Arial" w:eastAsia="Times New Roman" w:hAnsi="Arial" w:cs="Arial"/>
          <w:color w:val="000000"/>
          <w:kern w:val="0"/>
          <w:sz w:val="22"/>
          <w:szCs w:val="22"/>
          <w:shd w:val="clear" w:color="auto" w:fill="FFFF00"/>
          <w:lang w:eastAsia="ru-RU"/>
          <w14:ligatures w14:val="none"/>
        </w:rPr>
        <w:t>входом на офіційний сайт казино First в Україні</w:t>
      </w:r>
      <w:r w:rsidRPr="00B50608">
        <w:rPr>
          <w:rFonts w:ascii="Arial" w:eastAsia="Times New Roman" w:hAnsi="Arial" w:cs="Arial"/>
          <w:color w:val="000000"/>
          <w:kern w:val="0"/>
          <w:sz w:val="22"/>
          <w:szCs w:val="22"/>
          <w:lang w:eastAsia="ru-RU"/>
          <w14:ligatures w14:val="none"/>
        </w:rPr>
        <w:t>. Але бувають випадки, коли відкрити його неможливо. Це може бути пов'язано з технічними збоями, підвищеним навантаженням, хакерськими атаками тощо. Також з блокуванням можуть зіткнутися гравці, які знаходяться у країнах, законодавство яких забороняє діяльність онлайн казино.</w:t>
      </w:r>
    </w:p>
    <w:p w14:paraId="0E57E121"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У таких випадках можна використовувати </w:t>
      </w:r>
      <w:r w:rsidRPr="00B50608">
        <w:rPr>
          <w:rFonts w:ascii="Arial" w:eastAsia="Times New Roman" w:hAnsi="Arial" w:cs="Arial"/>
          <w:color w:val="000000"/>
          <w:kern w:val="0"/>
          <w:sz w:val="22"/>
          <w:szCs w:val="22"/>
          <w:shd w:val="clear" w:color="auto" w:fill="FFFF00"/>
          <w:lang w:eastAsia="ru-RU"/>
          <w14:ligatures w14:val="none"/>
        </w:rPr>
        <w:t>актуальне дзеркало First Casino на сьогодні</w:t>
      </w:r>
      <w:r w:rsidRPr="00B50608">
        <w:rPr>
          <w:rFonts w:ascii="Arial" w:eastAsia="Times New Roman" w:hAnsi="Arial" w:cs="Arial"/>
          <w:color w:val="000000"/>
          <w:kern w:val="0"/>
          <w:sz w:val="22"/>
          <w:szCs w:val="22"/>
          <w:lang w:eastAsia="ru-RU"/>
          <w14:ligatures w14:val="none"/>
        </w:rPr>
        <w:t xml:space="preserve">. Це точна копія офіційного сайту. Вона має аналогічний дизайн та можливості. Відрізняється лише доменний адрес. Такі копії створюються для забезпечення безперебійного доступу до офіційного сайту. При блокуванні достатньо </w:t>
      </w:r>
      <w:r w:rsidRPr="00B50608">
        <w:rPr>
          <w:rFonts w:ascii="Arial" w:eastAsia="Times New Roman" w:hAnsi="Arial" w:cs="Arial"/>
          <w:color w:val="000000"/>
          <w:kern w:val="0"/>
          <w:sz w:val="22"/>
          <w:szCs w:val="22"/>
          <w:shd w:val="clear" w:color="auto" w:fill="FFFF00"/>
          <w:lang w:eastAsia="ru-RU"/>
          <w14:ligatures w14:val="none"/>
        </w:rPr>
        <w:t xml:space="preserve">знайти нове посилання на сайт казино First </w:t>
      </w:r>
      <w:r w:rsidRPr="00B50608">
        <w:rPr>
          <w:rFonts w:ascii="Arial" w:eastAsia="Times New Roman" w:hAnsi="Arial" w:cs="Arial"/>
          <w:color w:val="000000"/>
          <w:kern w:val="0"/>
          <w:sz w:val="22"/>
          <w:szCs w:val="22"/>
          <w:lang w:eastAsia="ru-RU"/>
          <w14:ligatures w14:val="none"/>
        </w:rPr>
        <w:t>та перейти на нього. </w:t>
      </w:r>
    </w:p>
    <w:p w14:paraId="5C647652"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i/>
          <w:iCs/>
          <w:color w:val="000000"/>
          <w:kern w:val="0"/>
          <w:sz w:val="22"/>
          <w:szCs w:val="22"/>
          <w:lang w:eastAsia="ru-RU"/>
          <w14:ligatures w14:val="none"/>
        </w:rPr>
        <w:t>Важливо уникнути небезпечних фішінгових сторінок, що маскуються під офіційні дзеркала. Краще запрошувати актуальні копії у технічній підтримці казино. Не варто переходити за сумнівними посиланнями з пошукової видачі. </w:t>
      </w:r>
    </w:p>
    <w:p w14:paraId="151BFEA2"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Чинна ліцензія</w:t>
      </w:r>
    </w:p>
    <w:p w14:paraId="6E045455"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Оператор </w:t>
      </w:r>
      <w:r w:rsidRPr="00B50608">
        <w:rPr>
          <w:rFonts w:ascii="Arial" w:eastAsia="Times New Roman" w:hAnsi="Arial" w:cs="Arial"/>
          <w:color w:val="000000"/>
          <w:kern w:val="0"/>
          <w:sz w:val="22"/>
          <w:szCs w:val="22"/>
          <w:shd w:val="clear" w:color="auto" w:fill="FFFF00"/>
          <w:lang w:eastAsia="ru-RU"/>
          <w14:ligatures w14:val="none"/>
        </w:rPr>
        <w:t>працює</w:t>
      </w:r>
      <w:r w:rsidRPr="00B50608">
        <w:rPr>
          <w:rFonts w:ascii="Arial" w:eastAsia="Times New Roman" w:hAnsi="Arial" w:cs="Arial"/>
          <w:color w:val="000000"/>
          <w:kern w:val="0"/>
          <w:sz w:val="22"/>
          <w:szCs w:val="22"/>
          <w:lang w:eastAsia="ru-RU"/>
          <w14:ligatures w14:val="none"/>
        </w:rPr>
        <w:t xml:space="preserve"> легально. ТОВ «ФЬОРСТ ЕЛЕМЕНТ» має ліцензію на надання послуг. Вона видана Комісією з регулювання азартних ігор і лотерей (КРАІЛ) 18 лютого 2021 року. Ліцензія буде діяти до 26 лютого 2026 року. Перевірити дані щодо справжності дозволу можна у реєстрі КРАІЛ. Він знаходиться у </w:t>
      </w:r>
      <w:r w:rsidRPr="00B50608">
        <w:rPr>
          <w:rFonts w:ascii="Arial" w:eastAsia="Times New Roman" w:hAnsi="Arial" w:cs="Arial"/>
          <w:color w:val="000000"/>
          <w:kern w:val="0"/>
          <w:sz w:val="22"/>
          <w:szCs w:val="22"/>
          <w:shd w:val="clear" w:color="auto" w:fill="FFFF00"/>
          <w:lang w:eastAsia="ru-RU"/>
          <w14:ligatures w14:val="none"/>
        </w:rPr>
        <w:t>вільному</w:t>
      </w:r>
      <w:r w:rsidRPr="00B50608">
        <w:rPr>
          <w:rFonts w:ascii="Arial" w:eastAsia="Times New Roman" w:hAnsi="Arial" w:cs="Arial"/>
          <w:color w:val="000000"/>
          <w:kern w:val="0"/>
          <w:sz w:val="22"/>
          <w:szCs w:val="22"/>
          <w:lang w:eastAsia="ru-RU"/>
          <w14:ligatures w14:val="none"/>
        </w:rPr>
        <w:t xml:space="preserve"> доступі. </w:t>
      </w:r>
    </w:p>
    <w:p w14:paraId="372425A9"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Функціонал та розділи сайту</w:t>
      </w:r>
    </w:p>
    <w:p w14:paraId="00C583B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Сайт має зручний та інтуїтивно зрозумілий інтерфейс. На головній сторінці гравця зустрічають банери, що інформують про актуальні бонуси та акції. Справа від них знаходиться перелік поточних турнірів. </w:t>
      </w:r>
    </w:p>
    <w:p w14:paraId="345AA340"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Вгорі сторінки розміщене головне меню. З нього користувач може перейти до наступних розділів:</w:t>
      </w:r>
    </w:p>
    <w:p w14:paraId="1435A8B1" w14:textId="77777777" w:rsidR="00B50608" w:rsidRPr="00B50608" w:rsidRDefault="00B50608" w:rsidP="00B50608">
      <w:pPr>
        <w:numPr>
          <w:ilvl w:val="0"/>
          <w:numId w:val="1"/>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b/>
          <w:bCs/>
          <w:color w:val="000000"/>
          <w:kern w:val="0"/>
          <w:sz w:val="22"/>
          <w:szCs w:val="22"/>
          <w:lang w:eastAsia="ru-RU"/>
          <w14:ligatures w14:val="none"/>
        </w:rPr>
        <w:lastRenderedPageBreak/>
        <w:t xml:space="preserve">Казино. </w:t>
      </w:r>
      <w:r w:rsidRPr="00B50608">
        <w:rPr>
          <w:rFonts w:ascii="Arial" w:eastAsia="Times New Roman" w:hAnsi="Arial" w:cs="Arial"/>
          <w:color w:val="000000"/>
          <w:kern w:val="0"/>
          <w:sz w:val="22"/>
          <w:szCs w:val="22"/>
          <w:lang w:eastAsia="ru-RU"/>
          <w14:ligatures w14:val="none"/>
        </w:rPr>
        <w:t>У цьому розділі доступний основний каталог апаратів. У ньому реалізовані зручні фільтри.</w:t>
      </w:r>
    </w:p>
    <w:p w14:paraId="6995567E" w14:textId="77777777" w:rsidR="00B50608" w:rsidRPr="00B50608" w:rsidRDefault="00B50608" w:rsidP="00B50608">
      <w:pPr>
        <w:numPr>
          <w:ilvl w:val="0"/>
          <w:numId w:val="1"/>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b/>
          <w:bCs/>
          <w:color w:val="000000"/>
          <w:kern w:val="0"/>
          <w:sz w:val="22"/>
          <w:szCs w:val="22"/>
          <w:lang w:eastAsia="ru-RU"/>
          <w14:ligatures w14:val="none"/>
        </w:rPr>
        <w:t>Live казино.</w:t>
      </w:r>
      <w:r w:rsidRPr="00B50608">
        <w:rPr>
          <w:rFonts w:ascii="Arial" w:eastAsia="Times New Roman" w:hAnsi="Arial" w:cs="Arial"/>
          <w:color w:val="000000"/>
          <w:kern w:val="0"/>
          <w:sz w:val="22"/>
          <w:szCs w:val="22"/>
          <w:lang w:eastAsia="ru-RU"/>
          <w14:ligatures w14:val="none"/>
        </w:rPr>
        <w:t xml:space="preserve"> Розділ ігор зі </w:t>
      </w:r>
      <w:r w:rsidRPr="00B50608">
        <w:rPr>
          <w:rFonts w:ascii="Arial" w:eastAsia="Times New Roman" w:hAnsi="Arial" w:cs="Arial"/>
          <w:color w:val="000000"/>
          <w:kern w:val="0"/>
          <w:sz w:val="22"/>
          <w:szCs w:val="22"/>
          <w:shd w:val="clear" w:color="auto" w:fill="FFFF00"/>
          <w:lang w:eastAsia="ru-RU"/>
          <w14:ligatures w14:val="none"/>
        </w:rPr>
        <w:t>справжніми</w:t>
      </w:r>
      <w:r w:rsidRPr="00B50608">
        <w:rPr>
          <w:rFonts w:ascii="Arial" w:eastAsia="Times New Roman" w:hAnsi="Arial" w:cs="Arial"/>
          <w:color w:val="000000"/>
          <w:kern w:val="0"/>
          <w:sz w:val="22"/>
          <w:szCs w:val="22"/>
          <w:lang w:eastAsia="ru-RU"/>
          <w14:ligatures w14:val="none"/>
        </w:rPr>
        <w:t xml:space="preserve"> круп'є. </w:t>
      </w:r>
    </w:p>
    <w:p w14:paraId="21240D35" w14:textId="77777777" w:rsidR="00B50608" w:rsidRPr="00B50608" w:rsidRDefault="00B50608" w:rsidP="00B50608">
      <w:pPr>
        <w:numPr>
          <w:ilvl w:val="0"/>
          <w:numId w:val="1"/>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b/>
          <w:bCs/>
          <w:color w:val="000000"/>
          <w:kern w:val="0"/>
          <w:sz w:val="22"/>
          <w:szCs w:val="22"/>
          <w:lang w:eastAsia="ru-RU"/>
          <w14:ligatures w14:val="none"/>
        </w:rPr>
        <w:t>VIP Club.</w:t>
      </w:r>
      <w:r w:rsidRPr="00B50608">
        <w:rPr>
          <w:rFonts w:ascii="Arial" w:eastAsia="Times New Roman" w:hAnsi="Arial" w:cs="Arial"/>
          <w:color w:val="000000"/>
          <w:kern w:val="0"/>
          <w:sz w:val="22"/>
          <w:szCs w:val="22"/>
          <w:lang w:eastAsia="ru-RU"/>
          <w14:ligatures w14:val="none"/>
        </w:rPr>
        <w:t xml:space="preserve"> Інформація про рівні програми лояльності та привілеї, які вони дають. </w:t>
      </w:r>
    </w:p>
    <w:p w14:paraId="7F1B7BEC" w14:textId="77777777" w:rsidR="00B50608" w:rsidRPr="00B50608" w:rsidRDefault="00B50608" w:rsidP="00B50608">
      <w:pPr>
        <w:numPr>
          <w:ilvl w:val="0"/>
          <w:numId w:val="1"/>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b/>
          <w:bCs/>
          <w:color w:val="000000"/>
          <w:kern w:val="0"/>
          <w:sz w:val="22"/>
          <w:szCs w:val="22"/>
          <w:lang w:eastAsia="ru-RU"/>
          <w14:ligatures w14:val="none"/>
        </w:rPr>
        <w:t>Наземні клуби.</w:t>
      </w:r>
      <w:r w:rsidRPr="00B50608">
        <w:rPr>
          <w:rFonts w:ascii="Arial" w:eastAsia="Times New Roman" w:hAnsi="Arial" w:cs="Arial"/>
          <w:color w:val="000000"/>
          <w:kern w:val="0"/>
          <w:sz w:val="22"/>
          <w:szCs w:val="22"/>
          <w:lang w:eastAsia="ru-RU"/>
          <w14:ligatures w14:val="none"/>
        </w:rPr>
        <w:t xml:space="preserve"> Тут розміщений перелік і</w:t>
      </w:r>
      <w:r w:rsidRPr="00B50608">
        <w:rPr>
          <w:rFonts w:ascii="Arial" w:eastAsia="Times New Roman" w:hAnsi="Arial" w:cs="Arial"/>
          <w:color w:val="000000"/>
          <w:kern w:val="0"/>
          <w:sz w:val="22"/>
          <w:szCs w:val="22"/>
          <w:shd w:val="clear" w:color="auto" w:fill="FFFF00"/>
          <w:lang w:eastAsia="ru-RU"/>
          <w14:ligatures w14:val="none"/>
        </w:rPr>
        <w:t>грових</w:t>
      </w:r>
      <w:r w:rsidRPr="00B50608">
        <w:rPr>
          <w:rFonts w:ascii="Arial" w:eastAsia="Times New Roman" w:hAnsi="Arial" w:cs="Arial"/>
          <w:color w:val="000000"/>
          <w:kern w:val="0"/>
          <w:sz w:val="22"/>
          <w:szCs w:val="22"/>
          <w:lang w:eastAsia="ru-RU"/>
          <w14:ligatures w14:val="none"/>
        </w:rPr>
        <w:t xml:space="preserve"> залів, якими володіє оператор. Можна обрати своє місто і подивитися усі заклади, що працюють у ньому.</w:t>
      </w:r>
    </w:p>
    <w:p w14:paraId="5C6E0C7C" w14:textId="77777777" w:rsidR="00B50608" w:rsidRPr="00B50608" w:rsidRDefault="00B50608" w:rsidP="00B50608">
      <w:pPr>
        <w:numPr>
          <w:ilvl w:val="0"/>
          <w:numId w:val="1"/>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b/>
          <w:bCs/>
          <w:color w:val="000000"/>
          <w:kern w:val="0"/>
          <w:sz w:val="22"/>
          <w:szCs w:val="22"/>
          <w:lang w:eastAsia="ru-RU"/>
          <w14:ligatures w14:val="none"/>
        </w:rPr>
        <w:t>Турніри.</w:t>
      </w:r>
      <w:r w:rsidRPr="00B50608">
        <w:rPr>
          <w:rFonts w:ascii="Arial" w:eastAsia="Times New Roman" w:hAnsi="Arial" w:cs="Arial"/>
          <w:color w:val="000000"/>
          <w:kern w:val="0"/>
          <w:sz w:val="22"/>
          <w:szCs w:val="22"/>
          <w:lang w:eastAsia="ru-RU"/>
          <w14:ligatures w14:val="none"/>
        </w:rPr>
        <w:t xml:space="preserve"> Інформація про поточні змагання серед гравців.</w:t>
      </w:r>
    </w:p>
    <w:p w14:paraId="04E1E5B7" w14:textId="77777777" w:rsidR="00B50608" w:rsidRPr="00B50608" w:rsidRDefault="00B50608" w:rsidP="00B50608">
      <w:pPr>
        <w:numPr>
          <w:ilvl w:val="0"/>
          <w:numId w:val="1"/>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b/>
          <w:bCs/>
          <w:color w:val="000000"/>
          <w:kern w:val="0"/>
          <w:sz w:val="22"/>
          <w:szCs w:val="22"/>
          <w:lang w:eastAsia="ru-RU"/>
          <w14:ligatures w14:val="none"/>
        </w:rPr>
        <w:t>Бонуси.</w:t>
      </w:r>
      <w:r w:rsidRPr="00B50608">
        <w:rPr>
          <w:rFonts w:ascii="Arial" w:eastAsia="Times New Roman" w:hAnsi="Arial" w:cs="Arial"/>
          <w:color w:val="000000"/>
          <w:kern w:val="0"/>
          <w:sz w:val="22"/>
          <w:szCs w:val="22"/>
          <w:lang w:eastAsia="ru-RU"/>
          <w14:ligatures w14:val="none"/>
        </w:rPr>
        <w:t xml:space="preserve"> </w:t>
      </w:r>
      <w:r w:rsidRPr="00B50608">
        <w:rPr>
          <w:rFonts w:ascii="Arial" w:eastAsia="Times New Roman" w:hAnsi="Arial" w:cs="Arial"/>
          <w:color w:val="000000"/>
          <w:kern w:val="0"/>
          <w:sz w:val="22"/>
          <w:szCs w:val="22"/>
          <w:shd w:val="clear" w:color="auto" w:fill="FFFF00"/>
          <w:lang w:eastAsia="ru-RU"/>
          <w14:ligatures w14:val="none"/>
        </w:rPr>
        <w:t xml:space="preserve">Доступні </w:t>
      </w:r>
      <w:r w:rsidRPr="00B50608">
        <w:rPr>
          <w:rFonts w:ascii="Arial" w:eastAsia="Times New Roman" w:hAnsi="Arial" w:cs="Arial"/>
          <w:color w:val="000000"/>
          <w:kern w:val="0"/>
          <w:sz w:val="22"/>
          <w:szCs w:val="22"/>
          <w:lang w:eastAsia="ru-RU"/>
          <w14:ligatures w14:val="none"/>
        </w:rPr>
        <w:t>промо пропозиції та їх умови.</w:t>
      </w:r>
    </w:p>
    <w:p w14:paraId="693649D6" w14:textId="77777777" w:rsidR="00B50608" w:rsidRPr="00B50608" w:rsidRDefault="00B50608" w:rsidP="00B50608">
      <w:pPr>
        <w:numPr>
          <w:ilvl w:val="0"/>
          <w:numId w:val="1"/>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b/>
          <w:bCs/>
          <w:color w:val="000000"/>
          <w:kern w:val="0"/>
          <w:sz w:val="22"/>
          <w:szCs w:val="22"/>
          <w:lang w:eastAsia="ru-RU"/>
          <w14:ligatures w14:val="none"/>
        </w:rPr>
        <w:t xml:space="preserve">Зала слави. </w:t>
      </w:r>
      <w:r w:rsidRPr="00B50608">
        <w:rPr>
          <w:rFonts w:ascii="Arial" w:eastAsia="Times New Roman" w:hAnsi="Arial" w:cs="Arial"/>
          <w:color w:val="000000"/>
          <w:kern w:val="0"/>
          <w:sz w:val="22"/>
          <w:szCs w:val="22"/>
          <w:lang w:eastAsia="ru-RU"/>
          <w14:ligatures w14:val="none"/>
        </w:rPr>
        <w:t>Тут відображаються найбільші виграші користувачів за поточний місяць.</w:t>
      </w:r>
    </w:p>
    <w:p w14:paraId="62BB84F6" w14:textId="77777777" w:rsidR="00B50608" w:rsidRPr="00B50608" w:rsidRDefault="00B50608" w:rsidP="00B50608">
      <w:pPr>
        <w:numPr>
          <w:ilvl w:val="0"/>
          <w:numId w:val="1"/>
        </w:numPr>
        <w:spacing w:after="200"/>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b/>
          <w:bCs/>
          <w:color w:val="000000"/>
          <w:kern w:val="0"/>
          <w:sz w:val="22"/>
          <w:szCs w:val="22"/>
          <w:lang w:eastAsia="ru-RU"/>
          <w14:ligatures w14:val="none"/>
        </w:rPr>
        <w:t xml:space="preserve">Довідка. </w:t>
      </w:r>
      <w:r w:rsidRPr="00B50608">
        <w:rPr>
          <w:rFonts w:ascii="Arial" w:eastAsia="Times New Roman" w:hAnsi="Arial" w:cs="Arial"/>
          <w:color w:val="000000"/>
          <w:kern w:val="0"/>
          <w:sz w:val="22"/>
          <w:szCs w:val="22"/>
          <w:lang w:eastAsia="ru-RU"/>
          <w14:ligatures w14:val="none"/>
        </w:rPr>
        <w:t>Розділ з відповідями на поширені запитання.</w:t>
      </w:r>
    </w:p>
    <w:p w14:paraId="4EE8B2A0"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У футері розмістили основні інформаційні розділи, контакти служби підтримки, логотипи платіжних систем. Сайт доступний </w:t>
      </w:r>
      <w:r w:rsidRPr="00B50608">
        <w:rPr>
          <w:rFonts w:ascii="Arial" w:eastAsia="Times New Roman" w:hAnsi="Arial" w:cs="Arial"/>
          <w:color w:val="000000"/>
          <w:kern w:val="0"/>
          <w:sz w:val="22"/>
          <w:szCs w:val="22"/>
          <w:shd w:val="clear" w:color="auto" w:fill="FFFF00"/>
          <w:lang w:eastAsia="ru-RU"/>
          <w14:ligatures w14:val="none"/>
        </w:rPr>
        <w:t>українською</w:t>
      </w:r>
      <w:r w:rsidRPr="00B50608">
        <w:rPr>
          <w:rFonts w:ascii="Arial" w:eastAsia="Times New Roman" w:hAnsi="Arial" w:cs="Arial"/>
          <w:color w:val="000000"/>
          <w:kern w:val="0"/>
          <w:sz w:val="22"/>
          <w:szCs w:val="22"/>
          <w:lang w:eastAsia="ru-RU"/>
          <w14:ligatures w14:val="none"/>
        </w:rPr>
        <w:t>, російською та англійською мовами. Кнопка для перемикання знаходиться у верхньому правому кутку. </w:t>
      </w:r>
    </w:p>
    <w:p w14:paraId="5019751F"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Безпека та конфіденційність даних </w:t>
      </w:r>
    </w:p>
    <w:p w14:paraId="7BAF0DA9"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Казино відповідально ставиться до безпеки клієнтів. Для захисту особистих та платіжних даних використовується SSL-шифрування. Оператор дотримується політики конфіденційності, що описана у однойменному розділі. Інформація клієнтів не знаходиться у </w:t>
      </w:r>
      <w:r w:rsidRPr="00B50608">
        <w:rPr>
          <w:rFonts w:ascii="Arial" w:eastAsia="Times New Roman" w:hAnsi="Arial" w:cs="Arial"/>
          <w:color w:val="000000"/>
          <w:kern w:val="0"/>
          <w:sz w:val="22"/>
          <w:szCs w:val="22"/>
          <w:shd w:val="clear" w:color="auto" w:fill="FFFF00"/>
          <w:lang w:eastAsia="ru-RU"/>
          <w14:ligatures w14:val="none"/>
        </w:rPr>
        <w:t>відкритому</w:t>
      </w:r>
      <w:r w:rsidRPr="00B50608">
        <w:rPr>
          <w:rFonts w:ascii="Arial" w:eastAsia="Times New Roman" w:hAnsi="Arial" w:cs="Arial"/>
          <w:color w:val="000000"/>
          <w:kern w:val="0"/>
          <w:sz w:val="22"/>
          <w:szCs w:val="22"/>
          <w:lang w:eastAsia="ru-RU"/>
          <w14:ligatures w14:val="none"/>
        </w:rPr>
        <w:t xml:space="preserve"> доступі та не розголошується третім особам.</w:t>
      </w:r>
    </w:p>
    <w:p w14:paraId="05ABFFB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Усі апарати у каталогу оригінальні. Їх результати визначає генератор випадкових чисел (RND). Оператор не втручається у його роботу та не змінює параметри слотів. На сайті вказаний середній рівень теоретичного повернення користувачу — 94-98%.</w:t>
      </w:r>
    </w:p>
    <w:p w14:paraId="327DB193"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Оператор дотримується принципів відповідальної гри. Він інформує користувачів щодо ризиків, з якими пов'язані азартні розваги. У відповідному розділі знаходяться дані про діяльність організацій, що допомагають у боротьбі з лудоманією.</w:t>
      </w:r>
    </w:p>
    <w:p w14:paraId="1B1220AF"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Дизайн</w:t>
      </w:r>
    </w:p>
    <w:p w14:paraId="217C899B"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Сайт оформлений у темно-фіолетових кольорах. У дизайн додали яскраві акценти. Сайт виглядає досить стильно та стримано. Інтерфейс зручний, і гравець без проблем знайде необхідну інформацію. </w:t>
      </w:r>
    </w:p>
    <w:p w14:paraId="42FCFE56"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 xml:space="preserve">Найкращі бонуси та акції у </w:t>
      </w:r>
      <w:r w:rsidRPr="00B50608">
        <w:rPr>
          <w:rFonts w:ascii="Arial" w:eastAsia="Times New Roman" w:hAnsi="Arial" w:cs="Arial"/>
          <w:color w:val="000000"/>
          <w:kern w:val="0"/>
          <w:sz w:val="32"/>
          <w:szCs w:val="32"/>
          <w:shd w:val="clear" w:color="auto" w:fill="FFFF00"/>
          <w:lang w:eastAsia="ru-RU"/>
          <w14:ligatures w14:val="none"/>
        </w:rPr>
        <w:t>казино First</w:t>
      </w:r>
    </w:p>
    <w:p w14:paraId="7EB6105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Оператор пропонує гравцям вигідні бонуси. Серед них є промо пропозиції як для нових, так і для постійних користувачів. Бонуси доступні і після </w:t>
      </w:r>
      <w:r w:rsidRPr="00B50608">
        <w:rPr>
          <w:rFonts w:ascii="Arial" w:eastAsia="Times New Roman" w:hAnsi="Arial" w:cs="Arial"/>
          <w:color w:val="000000"/>
          <w:kern w:val="0"/>
          <w:sz w:val="22"/>
          <w:szCs w:val="22"/>
          <w:shd w:val="clear" w:color="auto" w:fill="FFFF00"/>
          <w:lang w:eastAsia="ru-RU"/>
          <w14:ligatures w14:val="none"/>
        </w:rPr>
        <w:t>входу на офіційне дзеркало казино First сьогодні</w:t>
      </w:r>
      <w:r w:rsidRPr="00B50608">
        <w:rPr>
          <w:rFonts w:ascii="Arial" w:eastAsia="Times New Roman" w:hAnsi="Arial" w:cs="Arial"/>
          <w:color w:val="000000"/>
          <w:kern w:val="0"/>
          <w:sz w:val="22"/>
          <w:szCs w:val="22"/>
          <w:lang w:eastAsia="ru-RU"/>
          <w14:ligatures w14:val="none"/>
        </w:rPr>
        <w:t>.</w:t>
      </w:r>
    </w:p>
    <w:p w14:paraId="299DD769"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Програма лояльності</w:t>
      </w:r>
    </w:p>
    <w:p w14:paraId="275DB016"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У казино діє VIP-клуб для активних гравців. Його учасники проходять рівні, накопичують досвід, отримують додаткові бонуси, персонального менеджера та інші переваги. Також можна брати участь у квестах. Вони бувають щоденними та разовими. Перші діють протягом 24 годин. Другі не мають обмежень за часом та постійно змінюються. Квести відрізняються за складністю. Чим більше зірок за участь у них отримує гравець, тим більше досвіду йому нараховується.</w:t>
      </w:r>
    </w:p>
    <w:p w14:paraId="503906C5"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Бали також даються за поповнення. За кожні 100 гривень депозиту гравець отримує певну кількість поінтів з урахуванням загальної суми платежа:</w:t>
      </w:r>
    </w:p>
    <w:tbl>
      <w:tblPr>
        <w:tblW w:w="9026" w:type="dxa"/>
        <w:tblCellMar>
          <w:top w:w="15" w:type="dxa"/>
          <w:left w:w="15" w:type="dxa"/>
          <w:bottom w:w="15" w:type="dxa"/>
          <w:right w:w="15" w:type="dxa"/>
        </w:tblCellMar>
        <w:tblLook w:val="04A0" w:firstRow="1" w:lastRow="0" w:firstColumn="1" w:lastColumn="0" w:noHBand="0" w:noVBand="1"/>
      </w:tblPr>
      <w:tblGrid>
        <w:gridCol w:w="2480"/>
        <w:gridCol w:w="6546"/>
      </w:tblGrid>
      <w:tr w:rsidR="00B50608" w:rsidRPr="00B50608" w14:paraId="63FD1801"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5980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lastRenderedPageBreak/>
              <w:t>Сума депозиту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6CE1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Кількість балів досвіду за кожні 100 гривень</w:t>
            </w:r>
          </w:p>
        </w:tc>
      </w:tr>
      <w:tr w:rsidR="00B50608" w:rsidRPr="00B50608" w14:paraId="53815B13"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EBB6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1000 UAH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B90F0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w:t>
            </w:r>
          </w:p>
        </w:tc>
      </w:tr>
      <w:tr w:rsidR="00B50608" w:rsidRPr="00B50608" w14:paraId="57943A53"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FCD3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1001-5000 UAH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033E9"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12</w:t>
            </w:r>
          </w:p>
        </w:tc>
      </w:tr>
      <w:tr w:rsidR="00B50608" w:rsidRPr="00B50608" w14:paraId="7AFBD696"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E635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Від 5000 UAH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5A44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14</w:t>
            </w:r>
          </w:p>
        </w:tc>
      </w:tr>
    </w:tbl>
    <w:p w14:paraId="2A642B6F"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Програма лояльності включає 7 рівнів. Скільки балів потрібно для отримання кожного з них — невідомо. Чим вище рівень гравця, тим більше переваг він отримує:</w:t>
      </w:r>
    </w:p>
    <w:tbl>
      <w:tblPr>
        <w:tblW w:w="0" w:type="auto"/>
        <w:tblCellMar>
          <w:top w:w="15" w:type="dxa"/>
          <w:left w:w="15" w:type="dxa"/>
          <w:bottom w:w="15" w:type="dxa"/>
          <w:right w:w="15" w:type="dxa"/>
        </w:tblCellMar>
        <w:tblLook w:val="04A0" w:firstRow="1" w:lastRow="0" w:firstColumn="1" w:lastColumn="0" w:noHBand="0" w:noVBand="1"/>
      </w:tblPr>
      <w:tblGrid>
        <w:gridCol w:w="1045"/>
        <w:gridCol w:w="1319"/>
        <w:gridCol w:w="1180"/>
        <w:gridCol w:w="1398"/>
        <w:gridCol w:w="1629"/>
        <w:gridCol w:w="1452"/>
        <w:gridCol w:w="983"/>
      </w:tblGrid>
      <w:tr w:rsidR="00B50608" w:rsidRPr="00B50608" w14:paraId="128FBA3B"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30D3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Рівень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F43F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Бонус за досягнення статусу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FF33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Бонус вихідного дня (фріспіни)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14DB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Подарунок на день народження (фріспіни)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0EE75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Служба підтримки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E5649"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Щотижневий бонус за активну гру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1329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Бонус за депозит раз у місяць</w:t>
            </w:r>
          </w:p>
        </w:tc>
      </w:tr>
      <w:tr w:rsidR="00B50608" w:rsidRPr="00B50608" w14:paraId="4801BBBB"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8335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Steel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561A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FF21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880C8"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F13352"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Підтримка у чаті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AD99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B0313"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w:t>
            </w:r>
          </w:p>
        </w:tc>
      </w:tr>
      <w:tr w:rsidR="00B50608" w:rsidRPr="00B50608" w14:paraId="129518CD"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BC7E2"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Bronze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FDF7F"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E0664"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822D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C626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Підтримка у чаті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7BEE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40B5F"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w:t>
            </w:r>
          </w:p>
        </w:tc>
      </w:tr>
      <w:tr w:rsidR="00B50608" w:rsidRPr="00B50608" w14:paraId="69D38700"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5296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Silver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2C981"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95FC3"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B861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420C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Підтримка у чаті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A7F3B"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FEDD2"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15%</w:t>
            </w:r>
          </w:p>
        </w:tc>
      </w:tr>
      <w:tr w:rsidR="00B50608" w:rsidRPr="00B50608" w14:paraId="4DEB95E5"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EF29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Gold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EC5FB"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300 гривень з вейджером х25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5E109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E511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A6F2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Персональний менеджер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5CAD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32DA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25%</w:t>
            </w:r>
          </w:p>
        </w:tc>
      </w:tr>
      <w:tr w:rsidR="00B50608" w:rsidRPr="00B50608" w14:paraId="6335B52D"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2427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Platinum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BB122"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1000 гривень з вейджером х25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7352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EDDCD"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FEA0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VIP-менеджер 24/7, дзвінок з сайту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0CFD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2AD7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50%</w:t>
            </w:r>
          </w:p>
        </w:tc>
      </w:tr>
      <w:tr w:rsidR="00B50608" w:rsidRPr="00B50608" w14:paraId="15EB6E55"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45E6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Diamond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78F0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2500 гривень з вейджером х25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7F7E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E67C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1329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VIP-менеджер 24/7, дзвінок з сайту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6E7BC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F98F2"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75%</w:t>
            </w:r>
          </w:p>
        </w:tc>
      </w:tr>
      <w:tr w:rsidR="00B50608" w:rsidRPr="00B50608" w14:paraId="60AAEEAF"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47472"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Firstclub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3EA6B"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5000 гривень з вейджером х1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4DCC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6397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500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8A55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VIP-менеджер 24/7, дзвінок з сайту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CB92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6E062"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100%</w:t>
            </w:r>
          </w:p>
        </w:tc>
      </w:tr>
    </w:tbl>
    <w:p w14:paraId="18939CAC"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Промокоди</w:t>
      </w:r>
    </w:p>
    <w:p w14:paraId="71EE37F1"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За промокодами гравець може отримати додаткові гроші на рахунок або безкоштовні обертання. Це комбінації символів, які потрібно вказати у спеціальному полі. Вони поширюються через тематичні ресурси, форуми, соціальні мережі. Щоб використати промокод, необхідно </w:t>
      </w:r>
      <w:r w:rsidRPr="00B50608">
        <w:rPr>
          <w:rFonts w:ascii="Arial" w:eastAsia="Times New Roman" w:hAnsi="Arial" w:cs="Arial"/>
          <w:color w:val="000000"/>
          <w:kern w:val="0"/>
          <w:sz w:val="22"/>
          <w:szCs w:val="22"/>
          <w:shd w:val="clear" w:color="auto" w:fill="FFFF00"/>
          <w:lang w:eastAsia="ru-RU"/>
          <w14:ligatures w14:val="none"/>
        </w:rPr>
        <w:t xml:space="preserve">увійти на ліцензійний сайт казино First </w:t>
      </w:r>
      <w:r w:rsidRPr="00B50608">
        <w:rPr>
          <w:rFonts w:ascii="Arial" w:eastAsia="Times New Roman" w:hAnsi="Arial" w:cs="Arial"/>
          <w:color w:val="000000"/>
          <w:kern w:val="0"/>
          <w:sz w:val="22"/>
          <w:szCs w:val="22"/>
          <w:lang w:eastAsia="ru-RU"/>
          <w14:ligatures w14:val="none"/>
        </w:rPr>
        <w:t>та вказати комбінацію у формі для реєстрації. </w:t>
      </w:r>
    </w:p>
    <w:p w14:paraId="5AE50100"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lastRenderedPageBreak/>
        <w:t>Бонуси на депозит</w:t>
      </w:r>
    </w:p>
    <w:p w14:paraId="1E643EC9"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Після </w:t>
      </w:r>
      <w:r w:rsidRPr="00B50608">
        <w:rPr>
          <w:rFonts w:ascii="Arial" w:eastAsia="Times New Roman" w:hAnsi="Arial" w:cs="Arial"/>
          <w:color w:val="000000"/>
          <w:kern w:val="0"/>
          <w:sz w:val="22"/>
          <w:szCs w:val="22"/>
          <w:shd w:val="clear" w:color="auto" w:fill="FFFF00"/>
          <w:lang w:eastAsia="ru-RU"/>
          <w14:ligatures w14:val="none"/>
        </w:rPr>
        <w:t>реєстрації</w:t>
      </w:r>
      <w:r w:rsidRPr="00B50608">
        <w:rPr>
          <w:rFonts w:ascii="Arial" w:eastAsia="Times New Roman" w:hAnsi="Arial" w:cs="Arial"/>
          <w:color w:val="000000"/>
          <w:kern w:val="0"/>
          <w:sz w:val="22"/>
          <w:szCs w:val="22"/>
          <w:lang w:eastAsia="ru-RU"/>
          <w14:ligatures w14:val="none"/>
        </w:rPr>
        <w:t xml:space="preserve"> користувачам доступний вітальний пакет. Він дається за перші три депозити. Розмір бонусів залежить від суми поповнення </w:t>
      </w:r>
      <w:r w:rsidRPr="00B50608">
        <w:rPr>
          <w:rFonts w:ascii="Arial" w:eastAsia="Times New Roman" w:hAnsi="Arial" w:cs="Arial"/>
          <w:color w:val="000000"/>
          <w:kern w:val="0"/>
          <w:sz w:val="22"/>
          <w:szCs w:val="22"/>
          <w:shd w:val="clear" w:color="auto" w:fill="FFFF00"/>
          <w:lang w:eastAsia="ru-RU"/>
          <w14:ligatures w14:val="none"/>
        </w:rPr>
        <w:t>рахунку</w:t>
      </w:r>
      <w:r w:rsidRPr="00B50608">
        <w:rPr>
          <w:rFonts w:ascii="Arial" w:eastAsia="Times New Roman" w:hAnsi="Arial" w:cs="Arial"/>
          <w:color w:val="000000"/>
          <w:kern w:val="0"/>
          <w:sz w:val="22"/>
          <w:szCs w:val="22"/>
          <w:lang w:eastAsia="ru-RU"/>
          <w14:ligatures w14:val="none"/>
        </w:rPr>
        <w:t>:</w:t>
      </w:r>
    </w:p>
    <w:tbl>
      <w:tblPr>
        <w:tblW w:w="9026" w:type="dxa"/>
        <w:tblCellMar>
          <w:top w:w="15" w:type="dxa"/>
          <w:left w:w="15" w:type="dxa"/>
          <w:bottom w:w="15" w:type="dxa"/>
          <w:right w:w="15" w:type="dxa"/>
        </w:tblCellMar>
        <w:tblLook w:val="04A0" w:firstRow="1" w:lastRow="0" w:firstColumn="1" w:lastColumn="0" w:noHBand="0" w:noVBand="1"/>
      </w:tblPr>
      <w:tblGrid>
        <w:gridCol w:w="1182"/>
        <w:gridCol w:w="3922"/>
        <w:gridCol w:w="3922"/>
      </w:tblGrid>
      <w:tr w:rsidR="00B50608" w:rsidRPr="00B50608" w14:paraId="6F2EC256"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95A13"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Депозит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12F17"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При поповненні від 100 гривень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87B4B"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При поповненні від 500 гривень</w:t>
            </w:r>
          </w:p>
        </w:tc>
      </w:tr>
      <w:tr w:rsidR="00B50608" w:rsidRPr="00B50608" w14:paraId="498FB014"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2522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Перший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5A39D"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111% та 111 фріспінів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29FF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125% та 150 фріспінів</w:t>
            </w:r>
          </w:p>
        </w:tc>
      </w:tr>
      <w:tr w:rsidR="00B50608" w:rsidRPr="00B50608" w14:paraId="5F7F4959"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2D7F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Другий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308D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8486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125%</w:t>
            </w:r>
          </w:p>
        </w:tc>
      </w:tr>
      <w:tr w:rsidR="00B50608" w:rsidRPr="00B50608" w14:paraId="1B5A97C4"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DCDAD"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Третій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8205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E8AA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150%</w:t>
            </w:r>
          </w:p>
        </w:tc>
      </w:tr>
    </w:tbl>
    <w:p w14:paraId="7D7D054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Фріспіни даються для слота Majesty Fruits. Вони нараховуються протягом 3 днів по 37 або 50 штук. Вейджер для усіх бонусів складає х30. </w:t>
      </w:r>
    </w:p>
    <w:p w14:paraId="40407525"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Кожен тиждень можна активувати щотижневий депозитний бонус у вигляді фріспінів. Його умови залежать від рівня користувача у програмі лояльності:</w:t>
      </w:r>
    </w:p>
    <w:tbl>
      <w:tblPr>
        <w:tblW w:w="9026" w:type="dxa"/>
        <w:tblCellMar>
          <w:top w:w="15" w:type="dxa"/>
          <w:left w:w="15" w:type="dxa"/>
          <w:bottom w:w="15" w:type="dxa"/>
          <w:right w:w="15" w:type="dxa"/>
        </w:tblCellMar>
        <w:tblLook w:val="04A0" w:firstRow="1" w:lastRow="0" w:firstColumn="1" w:lastColumn="0" w:noHBand="0" w:noVBand="1"/>
      </w:tblPr>
      <w:tblGrid>
        <w:gridCol w:w="1081"/>
        <w:gridCol w:w="1061"/>
        <w:gridCol w:w="2718"/>
        <w:gridCol w:w="3053"/>
        <w:gridCol w:w="1113"/>
      </w:tblGrid>
      <w:tr w:rsidR="00B50608" w:rsidRPr="00B50608" w14:paraId="0DF03494"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AEC2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Рівень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15FB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Фріспіни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2C6E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Сума поповнення для активації (UAH)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46AD3"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Ставка для безкоштовних обертань (UAH)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2F1B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Вейджер</w:t>
            </w:r>
          </w:p>
        </w:tc>
      </w:tr>
      <w:tr w:rsidR="00B50608" w:rsidRPr="00B50608" w14:paraId="14C193BE"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1DDA9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Steel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7E85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9136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9CF99"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E0C7A"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x35</w:t>
            </w:r>
          </w:p>
        </w:tc>
      </w:tr>
      <w:tr w:rsidR="00B50608" w:rsidRPr="00B50608" w14:paraId="4E8E6366"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D976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Bronze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5E072"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05EA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D67B9"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0D95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x35</w:t>
            </w:r>
          </w:p>
        </w:tc>
      </w:tr>
      <w:tr w:rsidR="00B50608" w:rsidRPr="00B50608" w14:paraId="47D9BC12"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831D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Silver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E0E7A"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E4FB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3E5F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9CBB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x30</w:t>
            </w:r>
          </w:p>
        </w:tc>
      </w:tr>
      <w:tr w:rsidR="00B50608" w:rsidRPr="00B50608" w14:paraId="42A3E5F9"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0D10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Gold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01F9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884B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325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989A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18AB9"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x25</w:t>
            </w:r>
          </w:p>
        </w:tc>
      </w:tr>
      <w:tr w:rsidR="00B50608" w:rsidRPr="00B50608" w14:paraId="44139B47"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A6A9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Platinum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97A9E7"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DB93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450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84D74"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00B0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x10</w:t>
            </w:r>
          </w:p>
        </w:tc>
      </w:tr>
      <w:tr w:rsidR="00B50608" w:rsidRPr="00B50608" w14:paraId="44562E5B"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8D22D"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Diamond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3EAF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96DFB"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750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CF9C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6E544"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x5</w:t>
            </w:r>
          </w:p>
        </w:tc>
      </w:tr>
      <w:tr w:rsidR="00B50608" w:rsidRPr="00B50608" w14:paraId="7D92ADA2"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D2BE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Firstclub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B1F4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AD9A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BC73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72927"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x1</w:t>
            </w:r>
          </w:p>
        </w:tc>
      </w:tr>
    </w:tbl>
    <w:p w14:paraId="7F1C126A"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Бонус нараховується кожну п'ятницю. Активувати його можна протягом вихідних. На відіграш дається 7 днів.</w:t>
      </w:r>
    </w:p>
    <w:p w14:paraId="72FB625E"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Також діє щомісячний релоад. Він нараховується гравцям, що досягли рівня Silver та вище. Від статусу залежить сума бонуса та вейджер для нього:</w:t>
      </w:r>
    </w:p>
    <w:tbl>
      <w:tblPr>
        <w:tblW w:w="9026" w:type="dxa"/>
        <w:tblCellMar>
          <w:top w:w="15" w:type="dxa"/>
          <w:left w:w="15" w:type="dxa"/>
          <w:bottom w:w="15" w:type="dxa"/>
          <w:right w:w="15" w:type="dxa"/>
        </w:tblCellMar>
        <w:tblLook w:val="04A0" w:firstRow="1" w:lastRow="0" w:firstColumn="1" w:lastColumn="0" w:noHBand="0" w:noVBand="1"/>
      </w:tblPr>
      <w:tblGrid>
        <w:gridCol w:w="1374"/>
        <w:gridCol w:w="1028"/>
        <w:gridCol w:w="5209"/>
        <w:gridCol w:w="1415"/>
      </w:tblGrid>
      <w:tr w:rsidR="00B50608" w:rsidRPr="00B50608" w14:paraId="107657FC"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9A5B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Рівень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710C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Бонус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C98E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Сума поповнення для активації (UAH)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3EA7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Вейджер</w:t>
            </w:r>
          </w:p>
        </w:tc>
      </w:tr>
      <w:tr w:rsidR="00B50608" w:rsidRPr="00B50608" w14:paraId="6E8E5AE8"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A0AFB"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Silver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40E02"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A3FDC"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B0D2A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x30</w:t>
            </w:r>
          </w:p>
        </w:tc>
      </w:tr>
      <w:tr w:rsidR="00B50608" w:rsidRPr="00B50608" w14:paraId="36999CEB"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27B5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Gold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31C5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E2032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3000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EC934"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x25</w:t>
            </w:r>
          </w:p>
        </w:tc>
      </w:tr>
      <w:tr w:rsidR="00B50608" w:rsidRPr="00B50608" w14:paraId="3E0EBA20"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5B2B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Platinum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6246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F1194"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5000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2414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x20</w:t>
            </w:r>
          </w:p>
        </w:tc>
      </w:tr>
      <w:tr w:rsidR="00B50608" w:rsidRPr="00B50608" w14:paraId="6281F57C"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7311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Diamond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34CE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9CB9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8000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4A7B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x15</w:t>
            </w:r>
          </w:p>
        </w:tc>
      </w:tr>
      <w:tr w:rsidR="00B50608" w:rsidRPr="00B50608" w14:paraId="0AF52D60"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37B2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Firstclub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755BD"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108B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10 000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7C173"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x10</w:t>
            </w:r>
          </w:p>
        </w:tc>
      </w:tr>
    </w:tbl>
    <w:p w14:paraId="7ADA7D95"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lastRenderedPageBreak/>
        <w:t>Максимальна сума виграшу з бонуса — 20 000 гривень. Активувати пропозицію можна лише раз на місяць. Термін дії складає 5 днів.</w:t>
      </w:r>
    </w:p>
    <w:p w14:paraId="43164549"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Кешбек</w:t>
      </w:r>
    </w:p>
    <w:p w14:paraId="486CCB8C"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У казино діє щотижневий кешбек — бонус за активну гру. Процент повернення та вейджер для нього залежить від рівня користувача:</w:t>
      </w:r>
    </w:p>
    <w:tbl>
      <w:tblPr>
        <w:tblW w:w="9026" w:type="dxa"/>
        <w:tblCellMar>
          <w:top w:w="15" w:type="dxa"/>
          <w:left w:w="15" w:type="dxa"/>
          <w:bottom w:w="15" w:type="dxa"/>
          <w:right w:w="15" w:type="dxa"/>
        </w:tblCellMar>
        <w:tblLook w:val="04A0" w:firstRow="1" w:lastRow="0" w:firstColumn="1" w:lastColumn="0" w:noHBand="0" w:noVBand="1"/>
      </w:tblPr>
      <w:tblGrid>
        <w:gridCol w:w="1733"/>
        <w:gridCol w:w="3182"/>
        <w:gridCol w:w="4111"/>
      </w:tblGrid>
      <w:tr w:rsidR="00B50608" w:rsidRPr="00B50608" w14:paraId="5063E5F3"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9A562"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Рівень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A6D2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Процент кешбеку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B499D"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Вейджер для відіграшу</w:t>
            </w:r>
          </w:p>
        </w:tc>
      </w:tr>
      <w:tr w:rsidR="00B50608" w:rsidRPr="00B50608" w14:paraId="2600F1F2"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973EB"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Steel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0D3A5"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4092D"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х15</w:t>
            </w:r>
          </w:p>
        </w:tc>
      </w:tr>
      <w:tr w:rsidR="00B50608" w:rsidRPr="00B50608" w14:paraId="6A103C18"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E884A"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Bronze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F3B4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1D5B4"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х15</w:t>
            </w:r>
          </w:p>
        </w:tc>
      </w:tr>
      <w:tr w:rsidR="00B50608" w:rsidRPr="00B50608" w14:paraId="216B05B0"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E5F8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Silver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38CB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A3E0B"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х14</w:t>
            </w:r>
          </w:p>
        </w:tc>
      </w:tr>
      <w:tr w:rsidR="00B50608" w:rsidRPr="00B50608" w14:paraId="208B7DAC"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5F4AD"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Gold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84C1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CE85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х13</w:t>
            </w:r>
          </w:p>
        </w:tc>
      </w:tr>
      <w:tr w:rsidR="00B50608" w:rsidRPr="00B50608" w14:paraId="7FF23469"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60FE50"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Platinum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8F9D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5581D"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х12</w:t>
            </w:r>
          </w:p>
        </w:tc>
      </w:tr>
      <w:tr w:rsidR="00B50608" w:rsidRPr="00B50608" w14:paraId="78464284"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1A539"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Diamond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C1F99"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50AA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х11</w:t>
            </w:r>
          </w:p>
        </w:tc>
      </w:tr>
      <w:tr w:rsidR="00B50608" w:rsidRPr="00B50608" w14:paraId="5518B3B5"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2B55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Firstclub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3C05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 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5CAF9"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х10</w:t>
            </w:r>
          </w:p>
        </w:tc>
      </w:tr>
    </w:tbl>
    <w:p w14:paraId="2FB30D55"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Для розрахунку використовується така формула: (сума всіх поповнень - залишок на балансі - сума успішних виведень) * процент для рівня у VIP-клубі. Для активації потрібно внести депозит, рівний сумі бонусу. Кешбек доступний кожного понеділка.</w:t>
      </w:r>
    </w:p>
    <w:p w14:paraId="031342E9"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Інші бонуси</w:t>
      </w:r>
    </w:p>
    <w:p w14:paraId="14FA8DA2"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Активні гравці отримують подарунки на день народження. Оператор нараховує їм від 60 до 500 безкошовних обертань для слота Secret Agent від Inbet. Чим вище рівень гравця, тим більше фріспінів йому доступно. Вейджер для них відсутній. Починаючи з рівня Platinum гравці отримують не тільки безкоштовні обертання, але й ексклюзивні подарунки від казино. </w:t>
      </w:r>
    </w:p>
    <w:p w14:paraId="6B18410A"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i/>
          <w:iCs/>
          <w:color w:val="000000"/>
          <w:kern w:val="0"/>
          <w:sz w:val="22"/>
          <w:szCs w:val="22"/>
          <w:lang w:eastAsia="ru-RU"/>
          <w14:ligatures w14:val="none"/>
        </w:rPr>
        <w:t>Бонус доступний користувачам, які вказали у Особистому кабінеті дату народження. Вона повинна збігатися з паспортними даними, наданими при верифікації.</w:t>
      </w:r>
    </w:p>
    <w:p w14:paraId="1C840E8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Казино регулярно розігрує чотири прогресивних джекпоти. Їх сума залежить від ставок користувачів та постійно збільшується. Чим більше ставка гравця, тим вище рівень джекпоту, на який він може претендувати:</w:t>
      </w:r>
    </w:p>
    <w:tbl>
      <w:tblPr>
        <w:tblW w:w="9026" w:type="dxa"/>
        <w:tblCellMar>
          <w:top w:w="15" w:type="dxa"/>
          <w:left w:w="15" w:type="dxa"/>
          <w:bottom w:w="15" w:type="dxa"/>
          <w:right w:w="15" w:type="dxa"/>
        </w:tblCellMar>
        <w:tblLook w:val="04A0" w:firstRow="1" w:lastRow="0" w:firstColumn="1" w:lastColumn="0" w:noHBand="0" w:noVBand="1"/>
      </w:tblPr>
      <w:tblGrid>
        <w:gridCol w:w="4542"/>
        <w:gridCol w:w="4484"/>
      </w:tblGrid>
      <w:tr w:rsidR="00B50608" w:rsidRPr="00B50608" w14:paraId="71BB250C"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E081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Джекпот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A2DC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Мінімальна ставка</w:t>
            </w:r>
          </w:p>
        </w:tc>
      </w:tr>
      <w:tr w:rsidR="00B50608" w:rsidRPr="00B50608" w14:paraId="7ADA5BA4"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943EF"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Silver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FE3F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5 UAH</w:t>
            </w:r>
          </w:p>
        </w:tc>
      </w:tr>
      <w:tr w:rsidR="00B50608" w:rsidRPr="00B50608" w14:paraId="4E76CA3C"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A90A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Golden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C03B4"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15 UAH</w:t>
            </w:r>
          </w:p>
        </w:tc>
      </w:tr>
      <w:tr w:rsidR="00B50608" w:rsidRPr="00B50608" w14:paraId="17D5202D"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94254"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Platinum, First Club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264E3"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25 UAH</w:t>
            </w:r>
          </w:p>
        </w:tc>
      </w:tr>
    </w:tbl>
    <w:p w14:paraId="66400B4D"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lastRenderedPageBreak/>
        <w:t>Одна ставка великого розміру дозволяє брати участь у розіграші одразу декількох джекпотів. Нікому невідомо, коли призовий фонд буде зірваний. Це випадковий процес. Але статистика розіграшу минулих джекпотів відображається на сайті. </w:t>
      </w:r>
    </w:p>
    <w:p w14:paraId="41FE8893"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Гроші автоматично поступають на основний рахунок. Вейджер для джекпотів відсутній. Їх відразу ж можна вивести.</w:t>
      </w:r>
    </w:p>
    <w:p w14:paraId="5CCA560D"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 xml:space="preserve">Каталог слотів та інших азартних ігор у </w:t>
      </w:r>
      <w:r w:rsidRPr="00B50608">
        <w:rPr>
          <w:rFonts w:ascii="Arial" w:eastAsia="Times New Roman" w:hAnsi="Arial" w:cs="Arial"/>
          <w:color w:val="000000"/>
          <w:kern w:val="0"/>
          <w:sz w:val="32"/>
          <w:szCs w:val="32"/>
          <w:shd w:val="clear" w:color="auto" w:fill="FFFF00"/>
          <w:lang w:eastAsia="ru-RU"/>
          <w14:ligatures w14:val="none"/>
        </w:rPr>
        <w:t>First Casino</w:t>
      </w:r>
    </w:p>
    <w:p w14:paraId="59542B14"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Оператор пропонує тисячі апаратів від відомих провайдерів. Серед них Pragmatic Play, Relax Gaming, Endorphina, Playson, Amatic тощо. Гравцям доступні численні </w:t>
      </w:r>
      <w:r w:rsidRPr="00B50608">
        <w:rPr>
          <w:rFonts w:ascii="Arial" w:eastAsia="Times New Roman" w:hAnsi="Arial" w:cs="Arial"/>
          <w:color w:val="000000"/>
          <w:kern w:val="0"/>
          <w:sz w:val="22"/>
          <w:szCs w:val="22"/>
          <w:shd w:val="clear" w:color="auto" w:fill="FFFF00"/>
          <w:lang w:eastAsia="ru-RU"/>
          <w14:ligatures w14:val="none"/>
        </w:rPr>
        <w:t>слоти</w:t>
      </w:r>
      <w:r w:rsidRPr="00B50608">
        <w:rPr>
          <w:rFonts w:ascii="Arial" w:eastAsia="Times New Roman" w:hAnsi="Arial" w:cs="Arial"/>
          <w:color w:val="000000"/>
          <w:kern w:val="0"/>
          <w:sz w:val="22"/>
          <w:szCs w:val="22"/>
          <w:lang w:eastAsia="ru-RU"/>
          <w14:ligatures w14:val="none"/>
        </w:rPr>
        <w:t>, настільні та карткові ігри, розваги зі справжніми круп'є. </w:t>
      </w:r>
    </w:p>
    <w:p w14:paraId="0D058FDC"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Ігрові автомати з джекпотами</w:t>
      </w:r>
    </w:p>
    <w:p w14:paraId="296CAC7C"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У деяких слотах є джекпот. Він може бути фіксованим або прогресивним. Головний приз може досягати мільйонних сум. Апарати з джекпотом у каталогу знаходяться у окремій добірці. Вона включає такі </w:t>
      </w:r>
      <w:r w:rsidRPr="00B50608">
        <w:rPr>
          <w:rFonts w:ascii="Arial" w:eastAsia="Times New Roman" w:hAnsi="Arial" w:cs="Arial"/>
          <w:color w:val="000000"/>
          <w:kern w:val="0"/>
          <w:sz w:val="22"/>
          <w:szCs w:val="22"/>
          <w:shd w:val="clear" w:color="auto" w:fill="FFFF00"/>
          <w:lang w:eastAsia="ru-RU"/>
          <w14:ligatures w14:val="none"/>
        </w:rPr>
        <w:t>ігрові</w:t>
      </w:r>
      <w:r w:rsidRPr="00B50608">
        <w:rPr>
          <w:rFonts w:ascii="Arial" w:eastAsia="Times New Roman" w:hAnsi="Arial" w:cs="Arial"/>
          <w:color w:val="000000"/>
          <w:kern w:val="0"/>
          <w:sz w:val="22"/>
          <w:szCs w:val="22"/>
          <w:lang w:eastAsia="ru-RU"/>
          <w14:ligatures w14:val="none"/>
        </w:rPr>
        <w:t xml:space="preserve"> автомати:</w:t>
      </w:r>
    </w:p>
    <w:p w14:paraId="4921E86A" w14:textId="77777777" w:rsidR="00B50608" w:rsidRPr="00B50608" w:rsidRDefault="00B50608" w:rsidP="00B50608">
      <w:pPr>
        <w:numPr>
          <w:ilvl w:val="0"/>
          <w:numId w:val="2"/>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Regal Spins 10 (Pateplay).</w:t>
      </w:r>
    </w:p>
    <w:p w14:paraId="34DDFC68" w14:textId="77777777" w:rsidR="00B50608" w:rsidRPr="00B50608" w:rsidRDefault="00B50608" w:rsidP="00B50608">
      <w:pPr>
        <w:numPr>
          <w:ilvl w:val="0"/>
          <w:numId w:val="2"/>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XMas Coins: Running (Fugaso).</w:t>
      </w:r>
    </w:p>
    <w:p w14:paraId="4328E9B6" w14:textId="77777777" w:rsidR="00B50608" w:rsidRPr="00B50608" w:rsidRDefault="00B50608" w:rsidP="00B50608">
      <w:pPr>
        <w:numPr>
          <w:ilvl w:val="0"/>
          <w:numId w:val="2"/>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Royal Fruits 5 (NetGame).</w:t>
      </w:r>
    </w:p>
    <w:p w14:paraId="139AD358" w14:textId="77777777" w:rsidR="00B50608" w:rsidRPr="00B50608" w:rsidRDefault="00B50608" w:rsidP="00B50608">
      <w:pPr>
        <w:numPr>
          <w:ilvl w:val="0"/>
          <w:numId w:val="2"/>
        </w:numPr>
        <w:spacing w:after="200"/>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XMas Royale (Fugaso) тощо.</w:t>
      </w:r>
    </w:p>
    <w:p w14:paraId="35AAA3D9"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Ексклюзивні ігри різних тематик</w:t>
      </w:r>
    </w:p>
    <w:p w14:paraId="6E5C7D3E"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У каталозі доступне зручне сортування слотів. Зокрема оператор підготував колекції апаратів на різні тематики. Серед них:</w:t>
      </w:r>
    </w:p>
    <w:p w14:paraId="6D3DA350" w14:textId="77777777" w:rsidR="00B50608" w:rsidRPr="00B50608" w:rsidRDefault="00B50608" w:rsidP="00B50608">
      <w:pPr>
        <w:numPr>
          <w:ilvl w:val="0"/>
          <w:numId w:val="3"/>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Фрукти.</w:t>
      </w:r>
    </w:p>
    <w:p w14:paraId="70AF3490" w14:textId="77777777" w:rsidR="00B50608" w:rsidRPr="00B50608" w:rsidRDefault="00B50608" w:rsidP="00B50608">
      <w:pPr>
        <w:numPr>
          <w:ilvl w:val="0"/>
          <w:numId w:val="3"/>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Книжки.</w:t>
      </w:r>
    </w:p>
    <w:p w14:paraId="0C8065F0" w14:textId="77777777" w:rsidR="00B50608" w:rsidRPr="00B50608" w:rsidRDefault="00B50608" w:rsidP="00B50608">
      <w:pPr>
        <w:numPr>
          <w:ilvl w:val="0"/>
          <w:numId w:val="3"/>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Тварини.</w:t>
      </w:r>
    </w:p>
    <w:p w14:paraId="34D351C6" w14:textId="77777777" w:rsidR="00B50608" w:rsidRPr="00B50608" w:rsidRDefault="00B50608" w:rsidP="00B50608">
      <w:pPr>
        <w:numPr>
          <w:ilvl w:val="0"/>
          <w:numId w:val="3"/>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Єгипет.</w:t>
      </w:r>
    </w:p>
    <w:p w14:paraId="29F4EB81" w14:textId="77777777" w:rsidR="00B50608" w:rsidRPr="00B50608" w:rsidRDefault="00B50608" w:rsidP="00B50608">
      <w:pPr>
        <w:numPr>
          <w:ilvl w:val="0"/>
          <w:numId w:val="3"/>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Герої.</w:t>
      </w:r>
    </w:p>
    <w:p w14:paraId="33FB6DC9" w14:textId="77777777" w:rsidR="00B50608" w:rsidRPr="00B50608" w:rsidRDefault="00B50608" w:rsidP="00B50608">
      <w:pPr>
        <w:numPr>
          <w:ilvl w:val="0"/>
          <w:numId w:val="3"/>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Скарби.</w:t>
      </w:r>
    </w:p>
    <w:p w14:paraId="4FAF7B28" w14:textId="77777777" w:rsidR="00B50608" w:rsidRPr="00B50608" w:rsidRDefault="00B50608" w:rsidP="00B50608">
      <w:pPr>
        <w:numPr>
          <w:ilvl w:val="0"/>
          <w:numId w:val="3"/>
        </w:numPr>
        <w:spacing w:after="200"/>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Смаколики.</w:t>
      </w:r>
    </w:p>
    <w:p w14:paraId="1A147DC8"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Також у окремих добірках знаходяться </w:t>
      </w:r>
      <w:r w:rsidRPr="00B50608">
        <w:rPr>
          <w:rFonts w:ascii="Arial" w:eastAsia="Times New Roman" w:hAnsi="Arial" w:cs="Arial"/>
          <w:color w:val="000000"/>
          <w:kern w:val="0"/>
          <w:sz w:val="22"/>
          <w:szCs w:val="22"/>
          <w:shd w:val="clear" w:color="auto" w:fill="FFFF00"/>
          <w:lang w:eastAsia="ru-RU"/>
          <w14:ligatures w14:val="none"/>
        </w:rPr>
        <w:t>нові</w:t>
      </w:r>
      <w:r w:rsidRPr="00B50608">
        <w:rPr>
          <w:rFonts w:ascii="Arial" w:eastAsia="Times New Roman" w:hAnsi="Arial" w:cs="Arial"/>
          <w:color w:val="000000"/>
          <w:kern w:val="0"/>
          <w:sz w:val="22"/>
          <w:szCs w:val="22"/>
          <w:lang w:eastAsia="ru-RU"/>
          <w14:ligatures w14:val="none"/>
        </w:rPr>
        <w:t>, трендові апарати, слоти Drops &amp; Wins, та автомати, у яких можна відігравати бонуси. Доступне сортування за провайдерами та пошук за назвою.</w:t>
      </w:r>
    </w:p>
    <w:p w14:paraId="1F2A29BD"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Настільні ігри</w:t>
      </w:r>
    </w:p>
    <w:p w14:paraId="2F900776"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Для них зробили окрему вкладку. У ній можна знайти різні версії рулетки, покера, блекджека, сік-бо та інших популярних настільних ігор. Усього у категорії 28 апаратів. Також на сайті є розділ з Crash іграми. Тут можна знайти Авіатор, Плінко та інші апарати з простими правилами.</w:t>
      </w:r>
    </w:p>
    <w:p w14:paraId="437AFE80"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Карткові ігри</w:t>
      </w:r>
    </w:p>
    <w:p w14:paraId="60825D06"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Карткові ігри знаходяться у категорії «‎Настільні». Вона включає покер, баккару, блекджек. Також карткові ігри можна знайти у розділі Live. </w:t>
      </w:r>
    </w:p>
    <w:p w14:paraId="043797EF"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lastRenderedPageBreak/>
        <w:t>Ігри з живими дилерами</w:t>
      </w:r>
    </w:p>
    <w:p w14:paraId="63CC5CC0"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Розваги зі справжніми круп'є знаходяться у категорії Live казино. У ній доступні колекції таких ігор:</w:t>
      </w:r>
    </w:p>
    <w:p w14:paraId="320F230B" w14:textId="77777777" w:rsidR="00B50608" w:rsidRPr="00B50608" w:rsidRDefault="00B50608" w:rsidP="00B50608">
      <w:pPr>
        <w:numPr>
          <w:ilvl w:val="0"/>
          <w:numId w:val="4"/>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Популярні.</w:t>
      </w:r>
    </w:p>
    <w:p w14:paraId="09C0290D" w14:textId="77777777" w:rsidR="00B50608" w:rsidRPr="00B50608" w:rsidRDefault="00B50608" w:rsidP="00B50608">
      <w:pPr>
        <w:numPr>
          <w:ilvl w:val="0"/>
          <w:numId w:val="4"/>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Рулетка.</w:t>
      </w:r>
    </w:p>
    <w:p w14:paraId="2BF39936" w14:textId="77777777" w:rsidR="00B50608" w:rsidRPr="00B50608" w:rsidRDefault="00B50608" w:rsidP="00B50608">
      <w:pPr>
        <w:numPr>
          <w:ilvl w:val="0"/>
          <w:numId w:val="4"/>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Блекджек.</w:t>
      </w:r>
    </w:p>
    <w:p w14:paraId="3B497D04" w14:textId="77777777" w:rsidR="00B50608" w:rsidRPr="00B50608" w:rsidRDefault="00B50608" w:rsidP="00B50608">
      <w:pPr>
        <w:numPr>
          <w:ilvl w:val="0"/>
          <w:numId w:val="4"/>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Покер.</w:t>
      </w:r>
    </w:p>
    <w:p w14:paraId="0D4DD879" w14:textId="77777777" w:rsidR="00B50608" w:rsidRPr="00B50608" w:rsidRDefault="00B50608" w:rsidP="00B50608">
      <w:pPr>
        <w:numPr>
          <w:ilvl w:val="0"/>
          <w:numId w:val="4"/>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Бакара.</w:t>
      </w:r>
    </w:p>
    <w:p w14:paraId="7E766183" w14:textId="77777777" w:rsidR="00B50608" w:rsidRPr="00B50608" w:rsidRDefault="00B50608" w:rsidP="00B50608">
      <w:pPr>
        <w:numPr>
          <w:ilvl w:val="0"/>
          <w:numId w:val="4"/>
        </w:numPr>
        <w:spacing w:after="200"/>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Ігрові шоу.</w:t>
      </w:r>
    </w:p>
    <w:p w14:paraId="1E87CA5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Для кожного стола вказані ліміти за ставками. </w:t>
      </w:r>
      <w:r w:rsidRPr="00B50608">
        <w:rPr>
          <w:rFonts w:ascii="Arial" w:eastAsia="Times New Roman" w:hAnsi="Arial" w:cs="Arial"/>
          <w:color w:val="000000"/>
          <w:kern w:val="0"/>
          <w:sz w:val="22"/>
          <w:szCs w:val="22"/>
          <w:shd w:val="clear" w:color="auto" w:fill="FFFF00"/>
          <w:lang w:eastAsia="ru-RU"/>
          <w14:ligatures w14:val="none"/>
        </w:rPr>
        <w:t xml:space="preserve">Грати в онлайн казино First безкоштовно та без реєстрації </w:t>
      </w:r>
      <w:r w:rsidRPr="00B50608">
        <w:rPr>
          <w:rFonts w:ascii="Arial" w:eastAsia="Times New Roman" w:hAnsi="Arial" w:cs="Arial"/>
          <w:color w:val="000000"/>
          <w:kern w:val="0"/>
          <w:sz w:val="22"/>
          <w:szCs w:val="22"/>
          <w:lang w:eastAsia="ru-RU"/>
          <w14:ligatures w14:val="none"/>
        </w:rPr>
        <w:t xml:space="preserve">у </w:t>
      </w:r>
      <w:r w:rsidRPr="00B50608">
        <w:rPr>
          <w:rFonts w:ascii="Arial" w:eastAsia="Times New Roman" w:hAnsi="Arial" w:cs="Arial"/>
          <w:color w:val="000000"/>
          <w:kern w:val="0"/>
          <w:sz w:val="22"/>
          <w:szCs w:val="22"/>
          <w:shd w:val="clear" w:color="auto" w:fill="FFFF00"/>
          <w:lang w:eastAsia="ru-RU"/>
          <w14:ligatures w14:val="none"/>
        </w:rPr>
        <w:t>режимі</w:t>
      </w:r>
      <w:r w:rsidRPr="00B50608">
        <w:rPr>
          <w:rFonts w:ascii="Arial" w:eastAsia="Times New Roman" w:hAnsi="Arial" w:cs="Arial"/>
          <w:color w:val="000000"/>
          <w:kern w:val="0"/>
          <w:sz w:val="22"/>
          <w:szCs w:val="22"/>
          <w:lang w:eastAsia="ru-RU"/>
          <w14:ligatures w14:val="none"/>
        </w:rPr>
        <w:t xml:space="preserve"> Live не можна. Доступні тільки ставки реальними грошима. </w:t>
      </w:r>
    </w:p>
    <w:p w14:paraId="5A6A26B9"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Турніри для гравців</w:t>
      </w:r>
    </w:p>
    <w:p w14:paraId="355C6D1C"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Інформація щодо турнірів знаходиться у однойменному розділі. У казино регулярно проводиться по декілька змагань. Для участі необхідно робити ставки у турнірних слотах. Переможці отримують частину грошового призового фонду. </w:t>
      </w:r>
    </w:p>
    <w:p w14:paraId="4E72CFFA"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 xml:space="preserve">Як почати грати в </w:t>
      </w:r>
      <w:r w:rsidRPr="00B50608">
        <w:rPr>
          <w:rFonts w:ascii="Arial" w:eastAsia="Times New Roman" w:hAnsi="Arial" w:cs="Arial"/>
          <w:color w:val="000000"/>
          <w:kern w:val="0"/>
          <w:sz w:val="32"/>
          <w:szCs w:val="32"/>
          <w:shd w:val="clear" w:color="auto" w:fill="FFFF00"/>
          <w:lang w:eastAsia="ru-RU"/>
          <w14:ligatures w14:val="none"/>
        </w:rPr>
        <w:t>First Casino</w:t>
      </w:r>
      <w:r w:rsidRPr="00B50608">
        <w:rPr>
          <w:rFonts w:ascii="Arial" w:eastAsia="Times New Roman" w:hAnsi="Arial" w:cs="Arial"/>
          <w:color w:val="000000"/>
          <w:kern w:val="0"/>
          <w:sz w:val="32"/>
          <w:szCs w:val="32"/>
          <w:lang w:eastAsia="ru-RU"/>
          <w14:ligatures w14:val="none"/>
        </w:rPr>
        <w:t xml:space="preserve"> на гривні</w:t>
      </w:r>
    </w:p>
    <w:p w14:paraId="25A190EC"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Щоб почати грати на гроші, необхідно зареєструватися та поповнити рахунок. Якщо офіційний сайт недоступний, можна знайти </w:t>
      </w:r>
      <w:r w:rsidRPr="00B50608">
        <w:rPr>
          <w:rFonts w:ascii="Arial" w:eastAsia="Times New Roman" w:hAnsi="Arial" w:cs="Arial"/>
          <w:color w:val="000000"/>
          <w:kern w:val="0"/>
          <w:sz w:val="22"/>
          <w:szCs w:val="22"/>
          <w:shd w:val="clear" w:color="auto" w:fill="FFFF00"/>
          <w:lang w:eastAsia="ru-RU"/>
          <w14:ligatures w14:val="none"/>
        </w:rPr>
        <w:t>діюче дзеркало офіційного сайту First Casino на сьогоднішній день</w:t>
      </w:r>
      <w:r w:rsidRPr="00B50608">
        <w:rPr>
          <w:rFonts w:ascii="Arial" w:eastAsia="Times New Roman" w:hAnsi="Arial" w:cs="Arial"/>
          <w:color w:val="000000"/>
          <w:kern w:val="0"/>
          <w:sz w:val="22"/>
          <w:szCs w:val="22"/>
          <w:lang w:eastAsia="ru-RU"/>
          <w14:ligatures w14:val="none"/>
        </w:rPr>
        <w:t>.</w:t>
      </w:r>
    </w:p>
    <w:p w14:paraId="4241852D"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Реєстрація облікового запису</w:t>
      </w:r>
    </w:p>
    <w:p w14:paraId="669EE836"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Для створення акаунта необхідно натиснути на кнопку «‎Реєстрація». Гравцю потрібно заповнити стандартну форму. У ній вказується:</w:t>
      </w:r>
    </w:p>
    <w:p w14:paraId="793F49CA" w14:textId="77777777" w:rsidR="00B50608" w:rsidRPr="00B50608" w:rsidRDefault="00B50608" w:rsidP="00B50608">
      <w:pPr>
        <w:numPr>
          <w:ilvl w:val="0"/>
          <w:numId w:val="5"/>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Діючий телефон або електронна пошта.</w:t>
      </w:r>
    </w:p>
    <w:p w14:paraId="0BFEB2FC" w14:textId="77777777" w:rsidR="00B50608" w:rsidRPr="00B50608" w:rsidRDefault="00B50608" w:rsidP="00B50608">
      <w:pPr>
        <w:numPr>
          <w:ilvl w:val="0"/>
          <w:numId w:val="5"/>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Пароль.</w:t>
      </w:r>
    </w:p>
    <w:p w14:paraId="452536E7" w14:textId="77777777" w:rsidR="00B50608" w:rsidRPr="00B50608" w:rsidRDefault="00B50608" w:rsidP="00B50608">
      <w:pPr>
        <w:numPr>
          <w:ilvl w:val="0"/>
          <w:numId w:val="5"/>
        </w:numPr>
        <w:spacing w:after="200"/>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Промокод (якщо є).</w:t>
      </w:r>
    </w:p>
    <w:p w14:paraId="3FB80F1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Також користувач повинен поставити галочку, підтвердивши те, що він досяг 21 року, не має ігрової залежності та не перебуває у реєстрі осіб, яким обмежено </w:t>
      </w:r>
      <w:r w:rsidRPr="00B50608">
        <w:rPr>
          <w:rFonts w:ascii="Arial" w:eastAsia="Times New Roman" w:hAnsi="Arial" w:cs="Arial"/>
          <w:color w:val="000000"/>
          <w:kern w:val="0"/>
          <w:sz w:val="22"/>
          <w:szCs w:val="22"/>
          <w:shd w:val="clear" w:color="auto" w:fill="FFFF00"/>
          <w:lang w:eastAsia="ru-RU"/>
          <w14:ligatures w14:val="none"/>
        </w:rPr>
        <w:t>доступ</w:t>
      </w:r>
      <w:r w:rsidRPr="00B50608">
        <w:rPr>
          <w:rFonts w:ascii="Arial" w:eastAsia="Times New Roman" w:hAnsi="Arial" w:cs="Arial"/>
          <w:color w:val="000000"/>
          <w:kern w:val="0"/>
          <w:sz w:val="22"/>
          <w:szCs w:val="22"/>
          <w:lang w:eastAsia="ru-RU"/>
          <w14:ligatures w14:val="none"/>
        </w:rPr>
        <w:t xml:space="preserve"> у казино. Крім стандартної реєстрації оператор дозволяє авторизуватися через Google-аккаунт.</w:t>
      </w:r>
    </w:p>
    <w:p w14:paraId="1327B0A9"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Верифікація особистості гравця</w:t>
      </w:r>
    </w:p>
    <w:p w14:paraId="74B10BEC"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У казино діє обов'язкова верифікація. Її проводять для перевірки віку гравця та відсутності дублюючих акаунтів. Також вона необхідна для підтвердження того, що платіжні реквізити належать саме користувачу.</w:t>
      </w:r>
    </w:p>
    <w:p w14:paraId="47235658"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Для верифікації необхідно надати наступні документи:</w:t>
      </w:r>
    </w:p>
    <w:p w14:paraId="31B44051" w14:textId="77777777" w:rsidR="00B50608" w:rsidRPr="00B50608" w:rsidRDefault="00B50608" w:rsidP="00B50608">
      <w:pPr>
        <w:numPr>
          <w:ilvl w:val="0"/>
          <w:numId w:val="6"/>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Документ, що підтверджує особу (національний або закордонний паспорт, дозвіл на тимчасове чи постійне проживання в Україні).</w:t>
      </w:r>
    </w:p>
    <w:p w14:paraId="6B142ECD" w14:textId="77777777" w:rsidR="00B50608" w:rsidRPr="00B50608" w:rsidRDefault="00B50608" w:rsidP="00B50608">
      <w:pPr>
        <w:numPr>
          <w:ilvl w:val="0"/>
          <w:numId w:val="6"/>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Документ, що підтверджує реєстрацію місця проживання.</w:t>
      </w:r>
    </w:p>
    <w:p w14:paraId="00546457" w14:textId="77777777" w:rsidR="00B50608" w:rsidRPr="00B50608" w:rsidRDefault="00B50608" w:rsidP="00B50608">
      <w:pPr>
        <w:numPr>
          <w:ilvl w:val="0"/>
          <w:numId w:val="6"/>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Копія довідки про присвоєння ідентифікаційного номера.</w:t>
      </w:r>
    </w:p>
    <w:p w14:paraId="409A0671" w14:textId="77777777" w:rsidR="00B50608" w:rsidRPr="00B50608" w:rsidRDefault="00B50608" w:rsidP="00B50608">
      <w:pPr>
        <w:numPr>
          <w:ilvl w:val="0"/>
          <w:numId w:val="6"/>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Селфі з документом.</w:t>
      </w:r>
    </w:p>
    <w:p w14:paraId="6FF5F6AA" w14:textId="77777777" w:rsidR="00B50608" w:rsidRPr="00B50608" w:rsidRDefault="00B50608" w:rsidP="00B50608">
      <w:pPr>
        <w:numPr>
          <w:ilvl w:val="0"/>
          <w:numId w:val="6"/>
        </w:numPr>
        <w:spacing w:after="200"/>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lastRenderedPageBreak/>
        <w:t>Фото обох сторін картки, що використовується для транзакцій. </w:t>
      </w:r>
    </w:p>
    <w:p w14:paraId="4A04C946"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Документи можна завантажити у Особистому кабінеті. У деяких випадках оператор може проводити додаткові перевірки.</w:t>
      </w:r>
    </w:p>
    <w:p w14:paraId="34AA6376"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i/>
          <w:iCs/>
          <w:color w:val="000000"/>
          <w:kern w:val="0"/>
          <w:sz w:val="22"/>
          <w:szCs w:val="22"/>
          <w:lang w:eastAsia="ru-RU"/>
          <w14:ligatures w14:val="none"/>
        </w:rPr>
        <w:t>Верифікація може здійснюватись за допомогою електронного цифрового підпису, сервісу «ДІЯ» або інших методів згідно з чинним законодавством.</w:t>
      </w:r>
    </w:p>
    <w:p w14:paraId="07B68854"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Депозит та виведення коштів</w:t>
      </w:r>
    </w:p>
    <w:p w14:paraId="0098A58F"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Щоб поповнити рахунок, потрібно відкрити касу. Там відображаються доступні платіжні методи та ліміти для них. При поповненні з картки необхідно вказати суму депозиту. Гравця перенаправить на платіжну сторінку банку, де необхідно вказати реквізити. Усі транзакції захищені згідно з міжнародними стандартами. </w:t>
      </w:r>
    </w:p>
    <w:p w14:paraId="7B140469"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Вивести гроші також можна у касі. Виплати доступні на ті платіжні системи, за допомогою яких поповнювався рахунок. Депозити вносяться миттєво. Швидкість зарахування коштів при </w:t>
      </w:r>
      <w:r w:rsidRPr="00B50608">
        <w:rPr>
          <w:rFonts w:ascii="Arial" w:eastAsia="Times New Roman" w:hAnsi="Arial" w:cs="Arial"/>
          <w:color w:val="000000"/>
          <w:kern w:val="0"/>
          <w:sz w:val="22"/>
          <w:szCs w:val="22"/>
          <w:shd w:val="clear" w:color="auto" w:fill="FFFF00"/>
          <w:lang w:eastAsia="ru-RU"/>
          <w14:ligatures w14:val="none"/>
        </w:rPr>
        <w:t>виведенні</w:t>
      </w:r>
      <w:r w:rsidRPr="00B50608">
        <w:rPr>
          <w:rFonts w:ascii="Arial" w:eastAsia="Times New Roman" w:hAnsi="Arial" w:cs="Arial"/>
          <w:color w:val="000000"/>
          <w:kern w:val="0"/>
          <w:sz w:val="22"/>
          <w:szCs w:val="22"/>
          <w:lang w:eastAsia="ru-RU"/>
          <w14:ligatures w14:val="none"/>
        </w:rPr>
        <w:t xml:space="preserve"> залежить від платіжної системи. Заявки обробляються з 10 до 18 години. Якщо гравець подав запит </w:t>
      </w:r>
      <w:r w:rsidRPr="00B50608">
        <w:rPr>
          <w:rFonts w:ascii="Arial" w:eastAsia="Times New Roman" w:hAnsi="Arial" w:cs="Arial"/>
          <w:color w:val="000000"/>
          <w:kern w:val="0"/>
          <w:sz w:val="22"/>
          <w:szCs w:val="22"/>
          <w:shd w:val="clear" w:color="auto" w:fill="FFFF00"/>
          <w:lang w:eastAsia="ru-RU"/>
          <w14:ligatures w14:val="none"/>
        </w:rPr>
        <w:t>ввечері,</w:t>
      </w:r>
      <w:r w:rsidRPr="00B50608">
        <w:rPr>
          <w:rFonts w:ascii="Arial" w:eastAsia="Times New Roman" w:hAnsi="Arial" w:cs="Arial"/>
          <w:color w:val="000000"/>
          <w:kern w:val="0"/>
          <w:sz w:val="22"/>
          <w:szCs w:val="22"/>
          <w:lang w:eastAsia="ru-RU"/>
          <w14:ligatures w14:val="none"/>
        </w:rPr>
        <w:t xml:space="preserve"> він буде опрацьований наступного дня. Термін обробки заявок не перевищує 24 годин. </w:t>
      </w:r>
    </w:p>
    <w:p w14:paraId="49FA2974" w14:textId="77777777" w:rsidR="00B50608" w:rsidRPr="00B50608" w:rsidRDefault="00B50608" w:rsidP="00B50608">
      <w:pPr>
        <w:spacing w:before="280" w:after="200"/>
        <w:outlineLvl w:val="3"/>
        <w:rPr>
          <w:rFonts w:ascii="Times New Roman" w:eastAsia="Times New Roman" w:hAnsi="Times New Roman" w:cs="Times New Roman"/>
          <w:b/>
          <w:bCs/>
          <w:kern w:val="0"/>
          <w:lang w:eastAsia="ru-RU"/>
          <w14:ligatures w14:val="none"/>
        </w:rPr>
      </w:pPr>
      <w:r w:rsidRPr="00B50608">
        <w:rPr>
          <w:rFonts w:ascii="Arial" w:eastAsia="Times New Roman" w:hAnsi="Arial" w:cs="Arial"/>
          <w:color w:val="666666"/>
          <w:kern w:val="0"/>
          <w:lang w:eastAsia="ru-RU"/>
          <w14:ligatures w14:val="none"/>
        </w:rPr>
        <w:t>Платіжні методи</w:t>
      </w:r>
    </w:p>
    <w:p w14:paraId="1D152F5E"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Для поповнення рахунку можна використовувати:</w:t>
      </w:r>
    </w:p>
    <w:p w14:paraId="50C6F606" w14:textId="77777777" w:rsidR="00B50608" w:rsidRPr="00B50608" w:rsidRDefault="00B50608" w:rsidP="00B50608">
      <w:pPr>
        <w:numPr>
          <w:ilvl w:val="0"/>
          <w:numId w:val="7"/>
        </w:numPr>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Банківські картки Visa/Mastercard.</w:t>
      </w:r>
    </w:p>
    <w:p w14:paraId="7BD92BF4" w14:textId="77777777" w:rsidR="00B50608" w:rsidRPr="00B50608" w:rsidRDefault="00B50608" w:rsidP="00B50608">
      <w:pPr>
        <w:numPr>
          <w:ilvl w:val="0"/>
          <w:numId w:val="7"/>
        </w:numPr>
        <w:spacing w:after="200"/>
        <w:textAlignment w:val="baseline"/>
        <w:rPr>
          <w:rFonts w:ascii="Arial" w:eastAsia="Times New Roman" w:hAnsi="Arial" w:cs="Arial"/>
          <w:color w:val="000000"/>
          <w:kern w:val="0"/>
          <w:sz w:val="22"/>
          <w:szCs w:val="22"/>
          <w:lang w:eastAsia="ru-RU"/>
          <w14:ligatures w14:val="none"/>
        </w:rPr>
      </w:pPr>
      <w:r w:rsidRPr="00B50608">
        <w:rPr>
          <w:rFonts w:ascii="Arial" w:eastAsia="Times New Roman" w:hAnsi="Arial" w:cs="Arial"/>
          <w:color w:val="000000"/>
          <w:kern w:val="0"/>
          <w:sz w:val="22"/>
          <w:szCs w:val="22"/>
          <w:lang w:eastAsia="ru-RU"/>
          <w14:ligatures w14:val="none"/>
        </w:rPr>
        <w:t>Термінали EasyPay та City24.</w:t>
      </w:r>
    </w:p>
    <w:p w14:paraId="55781F6F"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Виведення грошей доступне лише на картку. Інші методи не підтримуються.</w:t>
      </w:r>
    </w:p>
    <w:p w14:paraId="3E1B083B" w14:textId="77777777" w:rsidR="00B50608" w:rsidRPr="00B50608" w:rsidRDefault="00B50608" w:rsidP="00B50608">
      <w:pPr>
        <w:spacing w:before="280" w:after="200"/>
        <w:outlineLvl w:val="3"/>
        <w:rPr>
          <w:rFonts w:ascii="Times New Roman" w:eastAsia="Times New Roman" w:hAnsi="Times New Roman" w:cs="Times New Roman"/>
          <w:b/>
          <w:bCs/>
          <w:kern w:val="0"/>
          <w:lang w:eastAsia="ru-RU"/>
          <w14:ligatures w14:val="none"/>
        </w:rPr>
      </w:pPr>
      <w:r w:rsidRPr="00B50608">
        <w:rPr>
          <w:rFonts w:ascii="Arial" w:eastAsia="Times New Roman" w:hAnsi="Arial" w:cs="Arial"/>
          <w:color w:val="666666"/>
          <w:kern w:val="0"/>
          <w:lang w:eastAsia="ru-RU"/>
          <w14:ligatures w14:val="none"/>
        </w:rPr>
        <w:t>Ліміти та комісії</w:t>
      </w:r>
    </w:p>
    <w:p w14:paraId="2E17A37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Мінімальна сума поповнення складає 100 гривень. Максимальний ліміт транзакції з карток — 29 999 UAH, через термінали — 5000 UAH. Вивести за раз можна від 300 до 29 950 гривень. Також діють наступні ліміти на виплати:</w:t>
      </w:r>
    </w:p>
    <w:tbl>
      <w:tblPr>
        <w:tblW w:w="9026" w:type="dxa"/>
        <w:tblCellMar>
          <w:top w:w="15" w:type="dxa"/>
          <w:left w:w="15" w:type="dxa"/>
          <w:bottom w:w="15" w:type="dxa"/>
          <w:right w:w="15" w:type="dxa"/>
        </w:tblCellMar>
        <w:tblLook w:val="04A0" w:firstRow="1" w:lastRow="0" w:firstColumn="1" w:lastColumn="0" w:noHBand="0" w:noVBand="1"/>
      </w:tblPr>
      <w:tblGrid>
        <w:gridCol w:w="1945"/>
        <w:gridCol w:w="7081"/>
      </w:tblGrid>
      <w:tr w:rsidR="00B50608" w:rsidRPr="00B50608" w14:paraId="099E858C"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6D283"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Термін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6D3F7"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Максимальна сума виведення (UAH)</w:t>
            </w:r>
          </w:p>
        </w:tc>
      </w:tr>
      <w:tr w:rsidR="00B50608" w:rsidRPr="00B50608" w14:paraId="250DF517"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60508"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День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BCE16"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30 000</w:t>
            </w:r>
          </w:p>
        </w:tc>
      </w:tr>
      <w:tr w:rsidR="00B50608" w:rsidRPr="00B50608" w14:paraId="5FEC5C82"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037B1"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Тиждень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54DF5"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200 000</w:t>
            </w:r>
          </w:p>
        </w:tc>
      </w:tr>
      <w:tr w:rsidR="00B50608" w:rsidRPr="00B50608" w14:paraId="732B2224" w14:textId="77777777" w:rsidTr="00B506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5E363"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Місяць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0FF9E" w14:textId="77777777" w:rsidR="00B50608" w:rsidRPr="00B50608" w:rsidRDefault="00B50608" w:rsidP="00B50608">
            <w:pPr>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500 000</w:t>
            </w:r>
          </w:p>
        </w:tc>
      </w:tr>
    </w:tbl>
    <w:p w14:paraId="58C9C5CC"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Якщо сума виведення перевищує 500 000 гривень, оператор може виплачувати гроші частинами. Казино не бере комісію за транзакції. Але вона можлива зі сторони платіжної системи.</w:t>
      </w:r>
    </w:p>
    <w:p w14:paraId="4FB61393"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i/>
          <w:iCs/>
          <w:color w:val="000000"/>
          <w:kern w:val="0"/>
          <w:sz w:val="22"/>
          <w:szCs w:val="22"/>
          <w:lang w:eastAsia="ru-RU"/>
          <w14:ligatures w14:val="none"/>
        </w:rPr>
        <w:t>Виведення грошей доступне після обороту ставок у розмірі 200% від суми депозиту.</w:t>
      </w:r>
    </w:p>
    <w:p w14:paraId="1719E0E5"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 xml:space="preserve">Демо режим у </w:t>
      </w:r>
      <w:r w:rsidRPr="00B50608">
        <w:rPr>
          <w:rFonts w:ascii="Arial" w:eastAsia="Times New Roman" w:hAnsi="Arial" w:cs="Arial"/>
          <w:color w:val="000000"/>
          <w:kern w:val="0"/>
          <w:sz w:val="32"/>
          <w:szCs w:val="32"/>
          <w:shd w:val="clear" w:color="auto" w:fill="FFFF00"/>
          <w:lang w:eastAsia="ru-RU"/>
          <w14:ligatures w14:val="none"/>
        </w:rPr>
        <w:t>казино First</w:t>
      </w:r>
    </w:p>
    <w:p w14:paraId="56D579A5"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Якщо користувач не готовий </w:t>
      </w:r>
      <w:r w:rsidRPr="00B50608">
        <w:rPr>
          <w:rFonts w:ascii="Arial" w:eastAsia="Times New Roman" w:hAnsi="Arial" w:cs="Arial"/>
          <w:color w:val="000000"/>
          <w:kern w:val="0"/>
          <w:sz w:val="22"/>
          <w:szCs w:val="22"/>
          <w:shd w:val="clear" w:color="auto" w:fill="FFFF00"/>
          <w:lang w:eastAsia="ru-RU"/>
          <w14:ligatures w14:val="none"/>
        </w:rPr>
        <w:t>грати зараз у First Casino на реальні гроші</w:t>
      </w:r>
      <w:r w:rsidRPr="00B50608">
        <w:rPr>
          <w:rFonts w:ascii="Arial" w:eastAsia="Times New Roman" w:hAnsi="Arial" w:cs="Arial"/>
          <w:color w:val="000000"/>
          <w:kern w:val="0"/>
          <w:sz w:val="22"/>
          <w:szCs w:val="22"/>
          <w:lang w:eastAsia="ru-RU"/>
          <w14:ligatures w14:val="none"/>
        </w:rPr>
        <w:t xml:space="preserve">, він може почати з демо версій апаратів. Усі параметри у них аналогічні. Але для ставок використовуються не гроші, а умовні фішки або кредити. У </w:t>
      </w:r>
      <w:r w:rsidRPr="00B50608">
        <w:rPr>
          <w:rFonts w:ascii="Arial" w:eastAsia="Times New Roman" w:hAnsi="Arial" w:cs="Arial"/>
          <w:color w:val="000000"/>
          <w:kern w:val="0"/>
          <w:sz w:val="22"/>
          <w:szCs w:val="22"/>
          <w:shd w:val="clear" w:color="auto" w:fill="FFFF00"/>
          <w:lang w:eastAsia="ru-RU"/>
          <w14:ligatures w14:val="none"/>
        </w:rPr>
        <w:t xml:space="preserve">демо ігрових автоматах на </w:t>
      </w:r>
      <w:r w:rsidRPr="00B50608">
        <w:rPr>
          <w:rFonts w:ascii="Arial" w:eastAsia="Times New Roman" w:hAnsi="Arial" w:cs="Arial"/>
          <w:color w:val="000000"/>
          <w:kern w:val="0"/>
          <w:sz w:val="22"/>
          <w:szCs w:val="22"/>
          <w:shd w:val="clear" w:color="auto" w:fill="FFFF00"/>
          <w:lang w:eastAsia="ru-RU"/>
          <w14:ligatures w14:val="none"/>
        </w:rPr>
        <w:lastRenderedPageBreak/>
        <w:t>сайті казино First у [year] році</w:t>
      </w:r>
      <w:r w:rsidRPr="00B50608">
        <w:rPr>
          <w:rFonts w:ascii="Arial" w:eastAsia="Times New Roman" w:hAnsi="Arial" w:cs="Arial"/>
          <w:color w:val="000000"/>
          <w:kern w:val="0"/>
          <w:sz w:val="22"/>
          <w:szCs w:val="22"/>
          <w:lang w:eastAsia="ru-RU"/>
          <w14:ligatures w14:val="none"/>
        </w:rPr>
        <w:t xml:space="preserve"> неможливо вивести реальні кошти. Але ризиків втратити депозит також немає. </w:t>
      </w:r>
    </w:p>
    <w:p w14:paraId="56A8A195"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shd w:val="clear" w:color="auto" w:fill="FFFF00"/>
          <w:lang w:eastAsia="ru-RU"/>
          <w14:ligatures w14:val="none"/>
        </w:rPr>
        <w:t xml:space="preserve">Безкоштовні ігри у казино First Casino </w:t>
      </w:r>
      <w:r w:rsidRPr="00B50608">
        <w:rPr>
          <w:rFonts w:ascii="Arial" w:eastAsia="Times New Roman" w:hAnsi="Arial" w:cs="Arial"/>
          <w:color w:val="000000"/>
          <w:kern w:val="0"/>
          <w:sz w:val="22"/>
          <w:szCs w:val="22"/>
          <w:lang w:eastAsia="ru-RU"/>
          <w14:ligatures w14:val="none"/>
        </w:rPr>
        <w:t>підійдуть новачкам, які хочуть вивчити їх правила та оцінити параметри. Також у режимі демо можна протестувати стратегії та обрати вигідні апарати для подальших ставок реальними грошима. Запускати безкоштовні ігри можна без реєстрації та внесення депозиту. Демо версії є у всіх апаратів з каталогу крім Live.</w:t>
      </w:r>
    </w:p>
    <w:p w14:paraId="1E4BA786"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Мобільні додатки казино</w:t>
      </w:r>
    </w:p>
    <w:p w14:paraId="576683B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Оператор розробив повноцінний додаток для iPhone. У ньому доступна </w:t>
      </w:r>
      <w:r w:rsidRPr="00B50608">
        <w:rPr>
          <w:rFonts w:ascii="Arial" w:eastAsia="Times New Roman" w:hAnsi="Arial" w:cs="Arial"/>
          <w:color w:val="000000"/>
          <w:kern w:val="0"/>
          <w:sz w:val="22"/>
          <w:szCs w:val="22"/>
          <w:shd w:val="clear" w:color="auto" w:fill="FFFF00"/>
          <w:lang w:eastAsia="ru-RU"/>
          <w14:ligatures w14:val="none"/>
        </w:rPr>
        <w:t>гра в апарати у First Casino</w:t>
      </w:r>
      <w:r w:rsidRPr="00B50608">
        <w:rPr>
          <w:rFonts w:ascii="Arial" w:eastAsia="Times New Roman" w:hAnsi="Arial" w:cs="Arial"/>
          <w:color w:val="000000"/>
          <w:kern w:val="0"/>
          <w:sz w:val="22"/>
          <w:szCs w:val="22"/>
          <w:lang w:eastAsia="ru-RU"/>
          <w14:ligatures w14:val="none"/>
        </w:rPr>
        <w:t xml:space="preserve">, отримання бонусів, виведення коштів та інші можливості </w:t>
      </w:r>
      <w:r w:rsidRPr="00B50608">
        <w:rPr>
          <w:rFonts w:ascii="Arial" w:eastAsia="Times New Roman" w:hAnsi="Arial" w:cs="Arial"/>
          <w:color w:val="000000"/>
          <w:kern w:val="0"/>
          <w:sz w:val="22"/>
          <w:szCs w:val="22"/>
          <w:shd w:val="clear" w:color="auto" w:fill="FFFF00"/>
          <w:lang w:eastAsia="ru-RU"/>
          <w14:ligatures w14:val="none"/>
        </w:rPr>
        <w:t>повної версії</w:t>
      </w:r>
      <w:r w:rsidRPr="00B50608">
        <w:rPr>
          <w:rFonts w:ascii="Arial" w:eastAsia="Times New Roman" w:hAnsi="Arial" w:cs="Arial"/>
          <w:color w:val="000000"/>
          <w:kern w:val="0"/>
          <w:sz w:val="22"/>
          <w:szCs w:val="22"/>
          <w:lang w:eastAsia="ru-RU"/>
          <w14:ligatures w14:val="none"/>
        </w:rPr>
        <w:t>.</w:t>
      </w:r>
    </w:p>
    <w:p w14:paraId="12D7DAA0"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Системні вимоги</w:t>
      </w:r>
    </w:p>
    <w:p w14:paraId="7DEAE91D"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Завантажити додаток можна на iPhone з версією iOS 11.0 та новіше. Також на смартфоні повинно бути достатньо вільного місця. Додаток важить лише 1,6 Мб.</w:t>
      </w:r>
    </w:p>
    <w:p w14:paraId="37FDF832"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Для iPhone</w:t>
      </w:r>
    </w:p>
    <w:p w14:paraId="252756FB"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На офіційному сайті казино немає інформації про наявність мобільного додатка. Але його вдалося знайти у App Store. Це повноцінний клієнт для смартфонів, який зберігає усі можливості. Через нього можна зареєструватися, увійти у Особистий кабінет, отримати бонуси та почати грати.</w:t>
      </w:r>
    </w:p>
    <w:p w14:paraId="7140933A" w14:textId="77777777" w:rsidR="00B50608" w:rsidRPr="00B50608" w:rsidRDefault="00B50608" w:rsidP="00B50608">
      <w:pPr>
        <w:spacing w:before="320" w:after="200"/>
        <w:outlineLvl w:val="2"/>
        <w:rPr>
          <w:rFonts w:ascii="Times New Roman" w:eastAsia="Times New Roman" w:hAnsi="Times New Roman" w:cs="Times New Roman"/>
          <w:b/>
          <w:bCs/>
          <w:kern w:val="0"/>
          <w:sz w:val="27"/>
          <w:szCs w:val="27"/>
          <w:lang w:eastAsia="ru-RU"/>
          <w14:ligatures w14:val="none"/>
        </w:rPr>
      </w:pPr>
      <w:r w:rsidRPr="00B50608">
        <w:rPr>
          <w:rFonts w:ascii="Arial" w:eastAsia="Times New Roman" w:hAnsi="Arial" w:cs="Arial"/>
          <w:color w:val="434343"/>
          <w:kern w:val="0"/>
          <w:sz w:val="28"/>
          <w:szCs w:val="28"/>
          <w:lang w:eastAsia="ru-RU"/>
          <w14:ligatures w14:val="none"/>
        </w:rPr>
        <w:t>Для Android</w:t>
      </w:r>
    </w:p>
    <w:p w14:paraId="555D132D"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У оператора немає повноцінного софту для Android. У Play Market є додаток із назвою First. Але після його завантаження та запуску гравця перенаправляє на сайт іншого казино.</w:t>
      </w:r>
    </w:p>
    <w:p w14:paraId="6EB58FF8"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 xml:space="preserve">Гра на сайті </w:t>
      </w:r>
      <w:r w:rsidRPr="00B50608">
        <w:rPr>
          <w:rFonts w:ascii="Arial" w:eastAsia="Times New Roman" w:hAnsi="Arial" w:cs="Arial"/>
          <w:color w:val="000000"/>
          <w:kern w:val="0"/>
          <w:sz w:val="32"/>
          <w:szCs w:val="32"/>
          <w:shd w:val="clear" w:color="auto" w:fill="FFFF00"/>
          <w:lang w:eastAsia="ru-RU"/>
          <w14:ligatures w14:val="none"/>
        </w:rPr>
        <w:t>First Casino</w:t>
      </w:r>
      <w:r w:rsidRPr="00B50608">
        <w:rPr>
          <w:rFonts w:ascii="Arial" w:eastAsia="Times New Roman" w:hAnsi="Arial" w:cs="Arial"/>
          <w:color w:val="000000"/>
          <w:kern w:val="0"/>
          <w:sz w:val="32"/>
          <w:szCs w:val="32"/>
          <w:lang w:eastAsia="ru-RU"/>
          <w14:ligatures w14:val="none"/>
        </w:rPr>
        <w:t xml:space="preserve"> через браузер</w:t>
      </w:r>
    </w:p>
    <w:p w14:paraId="46610924"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Грати у </w:t>
      </w:r>
      <w:r w:rsidRPr="00B50608">
        <w:rPr>
          <w:rFonts w:ascii="Arial" w:eastAsia="Times New Roman" w:hAnsi="Arial" w:cs="Arial"/>
          <w:color w:val="000000"/>
          <w:kern w:val="0"/>
          <w:sz w:val="22"/>
          <w:szCs w:val="22"/>
          <w:shd w:val="clear" w:color="auto" w:fill="FFFF00"/>
          <w:lang w:eastAsia="ru-RU"/>
          <w14:ligatures w14:val="none"/>
        </w:rPr>
        <w:t>ліцензійному</w:t>
      </w:r>
      <w:r w:rsidRPr="00B50608">
        <w:rPr>
          <w:rFonts w:ascii="Arial" w:eastAsia="Times New Roman" w:hAnsi="Arial" w:cs="Arial"/>
          <w:color w:val="000000"/>
          <w:kern w:val="0"/>
          <w:sz w:val="22"/>
          <w:szCs w:val="22"/>
          <w:lang w:eastAsia="ru-RU"/>
          <w14:ligatures w14:val="none"/>
        </w:rPr>
        <w:t xml:space="preserve"> казино можна у браузері без завантаження додатка. Сайт працює на будь-яких комп'ютерах та смартфонах. Він адаптується під параметри гаджета та надає доступ до повного функціонала казино. </w:t>
      </w:r>
    </w:p>
    <w:p w14:paraId="13A88113"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Щоб почати гру, необхідно </w:t>
      </w:r>
      <w:r w:rsidRPr="00B50608">
        <w:rPr>
          <w:rFonts w:ascii="Arial" w:eastAsia="Times New Roman" w:hAnsi="Arial" w:cs="Arial"/>
          <w:color w:val="000000"/>
          <w:kern w:val="0"/>
          <w:sz w:val="22"/>
          <w:szCs w:val="22"/>
          <w:shd w:val="clear" w:color="auto" w:fill="FFFF00"/>
          <w:lang w:eastAsia="ru-RU"/>
          <w14:ligatures w14:val="none"/>
        </w:rPr>
        <w:t>зайти</w:t>
      </w:r>
      <w:r w:rsidRPr="00B50608">
        <w:rPr>
          <w:rFonts w:ascii="Arial" w:eastAsia="Times New Roman" w:hAnsi="Arial" w:cs="Arial"/>
          <w:color w:val="000000"/>
          <w:kern w:val="0"/>
          <w:sz w:val="22"/>
          <w:szCs w:val="22"/>
          <w:lang w:eastAsia="ru-RU"/>
          <w14:ligatures w14:val="none"/>
        </w:rPr>
        <w:t xml:space="preserve"> на сайт з будь-якого браузера. Якщо він недоступний, можна знайти </w:t>
      </w:r>
      <w:r w:rsidRPr="00B50608">
        <w:rPr>
          <w:rFonts w:ascii="Arial" w:eastAsia="Times New Roman" w:hAnsi="Arial" w:cs="Arial"/>
          <w:color w:val="000000"/>
          <w:kern w:val="0"/>
          <w:sz w:val="22"/>
          <w:szCs w:val="22"/>
          <w:shd w:val="clear" w:color="auto" w:fill="FFFF00"/>
          <w:lang w:eastAsia="ru-RU"/>
          <w14:ligatures w14:val="none"/>
        </w:rPr>
        <w:t>працююче</w:t>
      </w:r>
      <w:r w:rsidRPr="00B50608">
        <w:rPr>
          <w:rFonts w:ascii="Arial" w:eastAsia="Times New Roman" w:hAnsi="Arial" w:cs="Arial"/>
          <w:color w:val="000000"/>
          <w:kern w:val="0"/>
          <w:sz w:val="22"/>
          <w:szCs w:val="22"/>
          <w:lang w:eastAsia="ru-RU"/>
          <w14:ligatures w14:val="none"/>
        </w:rPr>
        <w:t xml:space="preserve"> дзеркало. Нові гравці повинні зареєструватися. Якщо обліковий запис уже є, не треба створювати його ще раз. Потрібно </w:t>
      </w:r>
      <w:r w:rsidRPr="00B50608">
        <w:rPr>
          <w:rFonts w:ascii="Arial" w:eastAsia="Times New Roman" w:hAnsi="Arial" w:cs="Arial"/>
          <w:color w:val="000000"/>
          <w:kern w:val="0"/>
          <w:sz w:val="22"/>
          <w:szCs w:val="22"/>
          <w:shd w:val="clear" w:color="auto" w:fill="FFFF00"/>
          <w:lang w:eastAsia="ru-RU"/>
          <w14:ligatures w14:val="none"/>
        </w:rPr>
        <w:t xml:space="preserve">просто </w:t>
      </w:r>
      <w:r w:rsidRPr="00B50608">
        <w:rPr>
          <w:rFonts w:ascii="Arial" w:eastAsia="Times New Roman" w:hAnsi="Arial" w:cs="Arial"/>
          <w:color w:val="000000"/>
          <w:kern w:val="0"/>
          <w:sz w:val="22"/>
          <w:szCs w:val="22"/>
          <w:lang w:eastAsia="ru-RU"/>
          <w14:ligatures w14:val="none"/>
        </w:rPr>
        <w:t>авторизуватись.</w:t>
      </w:r>
    </w:p>
    <w:p w14:paraId="426C64F5"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Служба онлайн підтримки та контакти гарячої лінії</w:t>
      </w:r>
    </w:p>
    <w:p w14:paraId="5369E78A"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Служба підтримки казино працює цілодобово. Найпростіший спосіб зв'язатися з нею — онлайн чат. Кнопка для його виклику знаходиться у правому нижньому кутку. Спеціалісти відповідають на питання протягом декількох хвилин. Також для зв'язку доступна електронна пошта та чат у Viber.</w:t>
      </w:r>
    </w:p>
    <w:p w14:paraId="20E47F7D"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lastRenderedPageBreak/>
        <w:t>За власниками статуса Gold закріплюється особистий менеджер. Починаючи з рівня Platinum гравцям надається VIP-підтримка, а також можливість у будь-який момент замовити дзвінок з сайту.</w:t>
      </w:r>
    </w:p>
    <w:p w14:paraId="78FB9687" w14:textId="77777777" w:rsidR="00B50608" w:rsidRPr="00B50608" w:rsidRDefault="00B50608" w:rsidP="00B50608">
      <w:pPr>
        <w:spacing w:before="360" w:after="200"/>
        <w:outlineLvl w:val="1"/>
        <w:rPr>
          <w:rFonts w:ascii="Times New Roman" w:eastAsia="Times New Roman" w:hAnsi="Times New Roman" w:cs="Times New Roman"/>
          <w:b/>
          <w:bCs/>
          <w:kern w:val="0"/>
          <w:sz w:val="36"/>
          <w:szCs w:val="36"/>
          <w:lang w:eastAsia="ru-RU"/>
          <w14:ligatures w14:val="none"/>
        </w:rPr>
      </w:pPr>
      <w:r w:rsidRPr="00B50608">
        <w:rPr>
          <w:rFonts w:ascii="Arial" w:eastAsia="Times New Roman" w:hAnsi="Arial" w:cs="Arial"/>
          <w:color w:val="000000"/>
          <w:kern w:val="0"/>
          <w:sz w:val="32"/>
          <w:szCs w:val="32"/>
          <w:lang w:eastAsia="ru-RU"/>
          <w14:ligatures w14:val="none"/>
        </w:rPr>
        <w:t>Поширені запитання</w:t>
      </w:r>
    </w:p>
    <w:p w14:paraId="66CABB1E"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b/>
          <w:bCs/>
          <w:color w:val="000000"/>
          <w:kern w:val="0"/>
          <w:sz w:val="22"/>
          <w:szCs w:val="22"/>
          <w:lang w:eastAsia="ru-RU"/>
          <w14:ligatures w14:val="none"/>
        </w:rPr>
        <w:t>Чи можна грати у платному та безкоштовному режимі з одного облікового запису?</w:t>
      </w:r>
    </w:p>
    <w:p w14:paraId="0A795454"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 xml:space="preserve">Так, після реєстрації можна грати як на </w:t>
      </w:r>
      <w:r w:rsidRPr="00B50608">
        <w:rPr>
          <w:rFonts w:ascii="Arial" w:eastAsia="Times New Roman" w:hAnsi="Arial" w:cs="Arial"/>
          <w:color w:val="000000"/>
          <w:kern w:val="0"/>
          <w:sz w:val="22"/>
          <w:szCs w:val="22"/>
          <w:shd w:val="clear" w:color="auto" w:fill="FFFF00"/>
          <w:lang w:eastAsia="ru-RU"/>
          <w14:ligatures w14:val="none"/>
        </w:rPr>
        <w:t>інтерес</w:t>
      </w:r>
      <w:r w:rsidRPr="00B50608">
        <w:rPr>
          <w:rFonts w:ascii="Arial" w:eastAsia="Times New Roman" w:hAnsi="Arial" w:cs="Arial"/>
          <w:color w:val="000000"/>
          <w:kern w:val="0"/>
          <w:sz w:val="22"/>
          <w:szCs w:val="22"/>
          <w:lang w:eastAsia="ru-RU"/>
          <w14:ligatures w14:val="none"/>
        </w:rPr>
        <w:t>, так і на гроші. Вибрати необхідний режим можна за допомогою кнопок запуску, які з'являться при наведенні на логотип апарату.</w:t>
      </w:r>
    </w:p>
    <w:p w14:paraId="6BA4D99A"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b/>
          <w:bCs/>
          <w:color w:val="000000"/>
          <w:kern w:val="0"/>
          <w:sz w:val="22"/>
          <w:szCs w:val="22"/>
          <w:lang w:eastAsia="ru-RU"/>
          <w14:ligatures w14:val="none"/>
        </w:rPr>
        <w:t>У якій валюті можна відкрити рахунок?</w:t>
      </w:r>
    </w:p>
    <w:p w14:paraId="2E3CE6E7"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Він автоматично відкривається у гривні. Інші валюти недоступні.</w:t>
      </w:r>
    </w:p>
    <w:p w14:paraId="7172EC6E"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b/>
          <w:bCs/>
          <w:color w:val="000000"/>
          <w:kern w:val="0"/>
          <w:sz w:val="22"/>
          <w:szCs w:val="22"/>
          <w:lang w:eastAsia="ru-RU"/>
          <w14:ligatures w14:val="none"/>
        </w:rPr>
        <w:t>Чому після подання заявки на виведення гроші були списані з рахунку, але не надійшли на картку?</w:t>
      </w:r>
    </w:p>
    <w:p w14:paraId="60E520DC"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У більшості випадків виграш зараховується миттєво. Але залежно від платіжної системи термін виплат може складати до 5 робочих днів. </w:t>
      </w:r>
    </w:p>
    <w:p w14:paraId="512A7D26"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b/>
          <w:bCs/>
          <w:color w:val="000000"/>
          <w:kern w:val="0"/>
          <w:sz w:val="22"/>
          <w:szCs w:val="22"/>
          <w:lang w:eastAsia="ru-RU"/>
          <w14:ligatures w14:val="none"/>
        </w:rPr>
        <w:t>Де подивитися прогрес відіграшу бонуса?</w:t>
      </w:r>
    </w:p>
    <w:p w14:paraId="661003DA"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Необхідно відкрити касу та вкладку «Отримати виграш». Там відобразиться поле «Залишилося відіграти». У ньому буде вказана необхідна сума ставок. Також інформацію по відіграшу можна отримати у службі підтримки.</w:t>
      </w:r>
    </w:p>
    <w:p w14:paraId="0F70B55D"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b/>
          <w:bCs/>
          <w:color w:val="000000"/>
          <w:kern w:val="0"/>
          <w:sz w:val="22"/>
          <w:szCs w:val="22"/>
          <w:lang w:eastAsia="ru-RU"/>
          <w14:ligatures w14:val="none"/>
        </w:rPr>
        <w:t>Що таке партнерська програма казино?</w:t>
      </w:r>
    </w:p>
    <w:p w14:paraId="71EA6B3A" w14:textId="77777777" w:rsidR="00B50608" w:rsidRPr="00B50608" w:rsidRDefault="00B50608" w:rsidP="00B50608">
      <w:pPr>
        <w:spacing w:after="200"/>
        <w:rPr>
          <w:rFonts w:ascii="Times New Roman" w:eastAsia="Times New Roman" w:hAnsi="Times New Roman" w:cs="Times New Roman"/>
          <w:kern w:val="0"/>
          <w:lang w:eastAsia="ru-RU"/>
          <w14:ligatures w14:val="none"/>
        </w:rPr>
      </w:pPr>
      <w:r w:rsidRPr="00B50608">
        <w:rPr>
          <w:rFonts w:ascii="Arial" w:eastAsia="Times New Roman" w:hAnsi="Arial" w:cs="Arial"/>
          <w:color w:val="000000"/>
          <w:kern w:val="0"/>
          <w:sz w:val="22"/>
          <w:szCs w:val="22"/>
          <w:lang w:eastAsia="ru-RU"/>
          <w14:ligatures w14:val="none"/>
        </w:rPr>
        <w:t>Вона дозволяє отримувати прибуток за залучення у казино нових клієнтів. Партнерам надаються якісні маркетингові матеріали, Особистий кабінет та цілодобова підтримка.</w:t>
      </w:r>
    </w:p>
    <w:p w14:paraId="492083FC" w14:textId="77777777" w:rsidR="00B50608" w:rsidRPr="00B50608" w:rsidRDefault="00B50608" w:rsidP="00B50608">
      <w:pPr>
        <w:rPr>
          <w:rFonts w:ascii="Times New Roman" w:eastAsia="Times New Roman" w:hAnsi="Times New Roman" w:cs="Times New Roman"/>
          <w:kern w:val="0"/>
          <w:lang w:eastAsia="ru-RU"/>
          <w14:ligatures w14:val="none"/>
        </w:rPr>
      </w:pPr>
    </w:p>
    <w:p w14:paraId="4FF49E7B" w14:textId="77777777" w:rsidR="006E00F3" w:rsidRPr="00B50608" w:rsidRDefault="006E00F3"/>
    <w:sectPr w:rsidR="006E00F3" w:rsidRPr="00B506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0641"/>
    <w:multiLevelType w:val="multilevel"/>
    <w:tmpl w:val="59EC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C04A1"/>
    <w:multiLevelType w:val="multilevel"/>
    <w:tmpl w:val="7AC0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14511"/>
    <w:multiLevelType w:val="multilevel"/>
    <w:tmpl w:val="E1D8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D46D43"/>
    <w:multiLevelType w:val="multilevel"/>
    <w:tmpl w:val="05A4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B1547E"/>
    <w:multiLevelType w:val="multilevel"/>
    <w:tmpl w:val="6D74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CF2FED"/>
    <w:multiLevelType w:val="multilevel"/>
    <w:tmpl w:val="A696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432807"/>
    <w:multiLevelType w:val="multilevel"/>
    <w:tmpl w:val="9172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2713994">
    <w:abstractNumId w:val="5"/>
  </w:num>
  <w:num w:numId="2" w16cid:durableId="1406074886">
    <w:abstractNumId w:val="6"/>
  </w:num>
  <w:num w:numId="3" w16cid:durableId="807940817">
    <w:abstractNumId w:val="0"/>
  </w:num>
  <w:num w:numId="4" w16cid:durableId="688991735">
    <w:abstractNumId w:val="2"/>
  </w:num>
  <w:num w:numId="5" w16cid:durableId="1222247475">
    <w:abstractNumId w:val="1"/>
  </w:num>
  <w:num w:numId="6" w16cid:durableId="147668914">
    <w:abstractNumId w:val="3"/>
  </w:num>
  <w:num w:numId="7" w16cid:durableId="561326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8A"/>
    <w:rsid w:val="001F0D5A"/>
    <w:rsid w:val="004E1EE6"/>
    <w:rsid w:val="006E00F3"/>
    <w:rsid w:val="007E4D8A"/>
    <w:rsid w:val="008E3149"/>
    <w:rsid w:val="00B50608"/>
    <w:rsid w:val="00E8502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B076626"/>
  <w15:chartTrackingRefBased/>
  <w15:docId w15:val="{E6D840A3-6BB2-404B-90A1-D4BE13F0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E4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E4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E4D8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7E4D8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E4D8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E4D8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4D8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4D8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4D8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4D8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E4D8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E4D8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7E4D8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E4D8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E4D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E4D8A"/>
    <w:rPr>
      <w:rFonts w:eastAsiaTheme="majorEastAsia" w:cstheme="majorBidi"/>
      <w:color w:val="595959" w:themeColor="text1" w:themeTint="A6"/>
    </w:rPr>
  </w:style>
  <w:style w:type="character" w:customStyle="1" w:styleId="80">
    <w:name w:val="Заголовок 8 Знак"/>
    <w:basedOn w:val="a0"/>
    <w:link w:val="8"/>
    <w:uiPriority w:val="9"/>
    <w:semiHidden/>
    <w:rsid w:val="007E4D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E4D8A"/>
    <w:rPr>
      <w:rFonts w:eastAsiaTheme="majorEastAsia" w:cstheme="majorBidi"/>
      <w:color w:val="272727" w:themeColor="text1" w:themeTint="D8"/>
    </w:rPr>
  </w:style>
  <w:style w:type="paragraph" w:styleId="a3">
    <w:name w:val="Title"/>
    <w:basedOn w:val="a"/>
    <w:next w:val="a"/>
    <w:link w:val="a4"/>
    <w:uiPriority w:val="10"/>
    <w:qFormat/>
    <w:rsid w:val="007E4D8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E4D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4D8A"/>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E4D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E4D8A"/>
    <w:pPr>
      <w:spacing w:before="160" w:after="160"/>
      <w:jc w:val="center"/>
    </w:pPr>
    <w:rPr>
      <w:i/>
      <w:iCs/>
      <w:color w:val="404040" w:themeColor="text1" w:themeTint="BF"/>
    </w:rPr>
  </w:style>
  <w:style w:type="character" w:customStyle="1" w:styleId="22">
    <w:name w:val="Цитата 2 Знак"/>
    <w:basedOn w:val="a0"/>
    <w:link w:val="21"/>
    <w:uiPriority w:val="29"/>
    <w:rsid w:val="007E4D8A"/>
    <w:rPr>
      <w:i/>
      <w:iCs/>
      <w:color w:val="404040" w:themeColor="text1" w:themeTint="BF"/>
    </w:rPr>
  </w:style>
  <w:style w:type="paragraph" w:styleId="a7">
    <w:name w:val="List Paragraph"/>
    <w:basedOn w:val="a"/>
    <w:uiPriority w:val="34"/>
    <w:qFormat/>
    <w:rsid w:val="007E4D8A"/>
    <w:pPr>
      <w:ind w:left="720"/>
      <w:contextualSpacing/>
    </w:pPr>
  </w:style>
  <w:style w:type="character" w:styleId="a8">
    <w:name w:val="Intense Emphasis"/>
    <w:basedOn w:val="a0"/>
    <w:uiPriority w:val="21"/>
    <w:qFormat/>
    <w:rsid w:val="007E4D8A"/>
    <w:rPr>
      <w:i/>
      <w:iCs/>
      <w:color w:val="0F4761" w:themeColor="accent1" w:themeShade="BF"/>
    </w:rPr>
  </w:style>
  <w:style w:type="paragraph" w:styleId="a9">
    <w:name w:val="Intense Quote"/>
    <w:basedOn w:val="a"/>
    <w:next w:val="a"/>
    <w:link w:val="aa"/>
    <w:uiPriority w:val="30"/>
    <w:qFormat/>
    <w:rsid w:val="007E4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E4D8A"/>
    <w:rPr>
      <w:i/>
      <w:iCs/>
      <w:color w:val="0F4761" w:themeColor="accent1" w:themeShade="BF"/>
    </w:rPr>
  </w:style>
  <w:style w:type="character" w:styleId="ab">
    <w:name w:val="Intense Reference"/>
    <w:basedOn w:val="a0"/>
    <w:uiPriority w:val="32"/>
    <w:qFormat/>
    <w:rsid w:val="007E4D8A"/>
    <w:rPr>
      <w:b/>
      <w:bCs/>
      <w:smallCaps/>
      <w:color w:val="0F4761" w:themeColor="accent1" w:themeShade="BF"/>
      <w:spacing w:val="5"/>
    </w:rPr>
  </w:style>
  <w:style w:type="paragraph" w:styleId="ac">
    <w:name w:val="Normal (Web)"/>
    <w:basedOn w:val="a"/>
    <w:uiPriority w:val="99"/>
    <w:semiHidden/>
    <w:unhideWhenUsed/>
    <w:rsid w:val="00B50608"/>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B506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8105">
      <w:bodyDiv w:val="1"/>
      <w:marLeft w:val="0"/>
      <w:marRight w:val="0"/>
      <w:marTop w:val="0"/>
      <w:marBottom w:val="0"/>
      <w:divBdr>
        <w:top w:val="none" w:sz="0" w:space="0" w:color="auto"/>
        <w:left w:val="none" w:sz="0" w:space="0" w:color="auto"/>
        <w:bottom w:val="none" w:sz="0" w:space="0" w:color="auto"/>
        <w:right w:val="none" w:sz="0" w:space="0" w:color="auto"/>
      </w:divBdr>
      <w:divsChild>
        <w:div w:id="1028336832">
          <w:marLeft w:val="-79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2560</Words>
  <Characters>15952</Characters>
  <Application>Microsoft Office Word</Application>
  <DocSecurity>0</DocSecurity>
  <Lines>290</Lines>
  <Paragraphs>143</Paragraphs>
  <ScaleCrop>false</ScaleCrop>
  <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 Дмитрий</dc:creator>
  <cp:keywords/>
  <dc:description/>
  <cp:lastModifiedBy>Паша Дмитрий</cp:lastModifiedBy>
  <cp:revision>2</cp:revision>
  <dcterms:created xsi:type="dcterms:W3CDTF">2026-04-04T20:55:00Z</dcterms:created>
  <dcterms:modified xsi:type="dcterms:W3CDTF">2026-04-04T20:56:00Z</dcterms:modified>
</cp:coreProperties>
</file>