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90" w:rsidRDefault="001947D6"/>
    <w:p w:rsidR="00714BBD" w:rsidRDefault="00714BBD"/>
    <w:p w:rsidR="00714BBD" w:rsidRDefault="00714BBD"/>
    <w:p w:rsidR="00714BBD" w:rsidRDefault="00714BBD"/>
    <w:p w:rsidR="00714BBD" w:rsidRDefault="00714BBD" w:rsidP="00714BBD">
      <w:pPr>
        <w:spacing w:after="0" w:line="360" w:lineRule="auto"/>
        <w:jc w:val="both"/>
      </w:pPr>
    </w:p>
    <w:p w:rsidR="00714BBD" w:rsidRDefault="00714BBD" w:rsidP="00714BBD">
      <w:pPr>
        <w:spacing w:after="0" w:line="360" w:lineRule="auto"/>
        <w:jc w:val="center"/>
      </w:pPr>
    </w:p>
    <w:p w:rsidR="00714BBD" w:rsidRPr="00714BBD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BBD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BD" w:rsidRPr="00714BBD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на тему:</w:t>
      </w: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t>«</w:t>
      </w:r>
      <w:r w:rsidRPr="003F6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Сутність та специфіка процесу прийняття групового рішення»</w:t>
      </w: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Виконав: студент</w:t>
      </w:r>
      <w:r w:rsidR="001810B1" w:rsidRPr="003F6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810B1" w:rsidRPr="003F6D3F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1810B1" w:rsidRPr="003F6D3F">
        <w:rPr>
          <w:rFonts w:ascii="Times New Roman" w:hAnsi="Times New Roman" w:cs="Times New Roman"/>
          <w:sz w:val="28"/>
          <w:szCs w:val="28"/>
        </w:rPr>
        <w:t>)</w:t>
      </w:r>
      <w:r w:rsidRPr="003F6D3F">
        <w:rPr>
          <w:rFonts w:ascii="Times New Roman" w:hAnsi="Times New Roman" w:cs="Times New Roman"/>
          <w:sz w:val="28"/>
          <w:szCs w:val="28"/>
        </w:rPr>
        <w:t>, група,</w:t>
      </w:r>
    </w:p>
    <w:p w:rsidR="00714BBD" w:rsidRPr="003F6D3F" w:rsidRDefault="00714BBD" w:rsidP="00714BBD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курс, факультет</w:t>
      </w:r>
    </w:p>
    <w:p w:rsidR="00714BBD" w:rsidRPr="003F6D3F" w:rsidRDefault="00714BBD" w:rsidP="00714BBD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Прізвище, ім’я, по батькові</w:t>
      </w:r>
    </w:p>
    <w:p w:rsidR="00714BBD" w:rsidRPr="003F6D3F" w:rsidRDefault="00714BBD" w:rsidP="00714BBD">
      <w:pPr>
        <w:rPr>
          <w:rFonts w:ascii="Times New Roman" w:hAnsi="Times New Roman" w:cs="Times New Roman"/>
          <w:sz w:val="28"/>
          <w:szCs w:val="28"/>
        </w:rPr>
      </w:pPr>
    </w:p>
    <w:p w:rsidR="00714BBD" w:rsidRPr="003F6D3F" w:rsidRDefault="00714BBD" w:rsidP="00714BBD">
      <w:pPr>
        <w:rPr>
          <w:rFonts w:ascii="Times New Roman" w:hAnsi="Times New Roman" w:cs="Times New Roman"/>
          <w:sz w:val="28"/>
          <w:szCs w:val="28"/>
        </w:rPr>
      </w:pPr>
    </w:p>
    <w:p w:rsidR="00714BBD" w:rsidRPr="003F6D3F" w:rsidRDefault="00714BBD" w:rsidP="00714BBD">
      <w:pPr>
        <w:rPr>
          <w:rFonts w:ascii="Times New Roman" w:hAnsi="Times New Roman" w:cs="Times New Roman"/>
          <w:sz w:val="28"/>
          <w:szCs w:val="28"/>
        </w:rPr>
      </w:pPr>
    </w:p>
    <w:p w:rsidR="00714BBD" w:rsidRPr="003F6D3F" w:rsidRDefault="00714BBD" w:rsidP="00714BBD">
      <w:pPr>
        <w:rPr>
          <w:rFonts w:ascii="Times New Roman" w:hAnsi="Times New Roman" w:cs="Times New Roman"/>
          <w:b/>
          <w:sz w:val="28"/>
          <w:szCs w:val="28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BBD" w:rsidRPr="003F6D3F" w:rsidRDefault="00714BBD" w:rsidP="00714BBD">
      <w:pPr>
        <w:rPr>
          <w:rFonts w:ascii="Times New Roman" w:hAnsi="Times New Roman" w:cs="Times New Roman"/>
          <w:b/>
          <w:sz w:val="28"/>
          <w:szCs w:val="28"/>
        </w:rPr>
      </w:pPr>
    </w:p>
    <w:p w:rsidR="00714BBD" w:rsidRPr="003F6D3F" w:rsidRDefault="00714BBD" w:rsidP="00714BBD">
      <w:pPr>
        <w:rPr>
          <w:rFonts w:ascii="Times New Roman" w:hAnsi="Times New Roman" w:cs="Times New Roman"/>
          <w:b/>
          <w:sz w:val="28"/>
          <w:szCs w:val="28"/>
        </w:rPr>
      </w:pPr>
    </w:p>
    <w:p w:rsidR="00714BBD" w:rsidRPr="003F6D3F" w:rsidRDefault="00714BBD" w:rsidP="00714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Місто – рік</w:t>
      </w: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План</w:t>
      </w: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Вступ…………………………………………………………………………</w:t>
      </w:r>
      <w:r w:rsidR="003366D2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…….3</w:t>
      </w:r>
    </w:p>
    <w:p w:rsidR="00637054" w:rsidRPr="003F6D3F" w:rsidRDefault="00714BBD" w:rsidP="006370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366D2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7054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Специфіка групового </w:t>
      </w:r>
      <w:r w:rsidR="005C2971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прийняття рішення…………………………………</w:t>
      </w:r>
      <w:r w:rsidR="00915640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5C2971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:rsidR="003366D2" w:rsidRPr="003F6D3F" w:rsidRDefault="00714BBD" w:rsidP="006370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366D2" w:rsidRPr="003F6D3F">
        <w:rPr>
          <w:rFonts w:ascii="Times New Roman" w:hAnsi="Times New Roman" w:cs="Times New Roman"/>
          <w:sz w:val="28"/>
          <w:szCs w:val="28"/>
        </w:rPr>
        <w:t xml:space="preserve"> </w:t>
      </w:r>
      <w:r w:rsidR="00637054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групового прийняття рішення</w:t>
      </w:r>
      <w:r w:rsidR="005C2971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…………..</w:t>
      </w:r>
      <w:r w:rsidR="003366D2" w:rsidRPr="003F6D3F">
        <w:rPr>
          <w:rFonts w:ascii="Times New Roman" w:hAnsi="Times New Roman" w:cs="Times New Roman"/>
          <w:sz w:val="28"/>
          <w:szCs w:val="28"/>
        </w:rPr>
        <w:t>……………………</w:t>
      </w:r>
      <w:r w:rsidR="00915640" w:rsidRPr="003F6D3F">
        <w:rPr>
          <w:rFonts w:ascii="Times New Roman" w:hAnsi="Times New Roman" w:cs="Times New Roman"/>
          <w:sz w:val="28"/>
          <w:szCs w:val="28"/>
        </w:rPr>
        <w:t>….4</w:t>
      </w:r>
    </w:p>
    <w:p w:rsidR="00637054" w:rsidRPr="003F6D3F" w:rsidRDefault="00714BBD" w:rsidP="00637054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7F009E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1B1E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 колективного прийняття рішень</w:t>
      </w:r>
      <w:r w:rsidR="00511B1E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054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……………………</w:t>
      </w:r>
      <w:r w:rsidR="00915640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………………</w:t>
      </w:r>
      <w:r w:rsidR="00637054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15640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511B1E" w:rsidRPr="003F6D3F" w:rsidRDefault="00714BBD" w:rsidP="00511B1E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511B1E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Якість групових рішень</w:t>
      </w:r>
      <w:r w:rsidR="005C2971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</w:t>
      </w:r>
      <w:r w:rsidR="00915640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  <w:r w:rsidR="00AB38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bookmarkStart w:id="0" w:name="_GoBack"/>
      <w:bookmarkEnd w:id="0"/>
    </w:p>
    <w:p w:rsidR="00714BBD" w:rsidRPr="003F6D3F" w:rsidRDefault="00714BBD" w:rsidP="00511B1E">
      <w:pPr>
        <w:spacing w:after="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Висновки…………………………………………………………………………</w:t>
      </w:r>
      <w:r w:rsidR="00915640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F56E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</w:p>
    <w:p w:rsidR="00714BBD" w:rsidRPr="003F6D3F" w:rsidRDefault="00714BBD" w:rsidP="006370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використаної літератури………………………………………………..</w:t>
      </w:r>
      <w:r w:rsidR="00915640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F56E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</w:p>
    <w:p w:rsidR="00714BBD" w:rsidRPr="003F6D3F" w:rsidRDefault="00714BBD" w:rsidP="006370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4BBD" w:rsidRPr="003F6D3F" w:rsidRDefault="00714BBD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71" w:rsidRPr="003F6D3F" w:rsidRDefault="005C2971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71" w:rsidRPr="003F6D3F" w:rsidRDefault="005C2971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5C2971" w:rsidRDefault="005C2971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134" w:rsidRPr="00AB3827" w:rsidRDefault="00C75134" w:rsidP="00AB3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Актуальність дослідження. 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>Одн</w:t>
      </w:r>
      <w:r w:rsidR="00AB3827">
        <w:rPr>
          <w:rFonts w:ascii="Times New Roman" w:hAnsi="Times New Roman" w:cs="Times New Roman"/>
          <w:sz w:val="28"/>
          <w:szCs w:val="28"/>
          <w:lang w:val="uk"/>
        </w:rPr>
        <w:t>е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 xml:space="preserve"> з головних завдань, яке групи в більшості випадків ви</w:t>
      </w:r>
      <w:r w:rsidR="00AB3827">
        <w:rPr>
          <w:rFonts w:ascii="Times New Roman" w:hAnsi="Times New Roman" w:cs="Times New Roman"/>
          <w:sz w:val="28"/>
          <w:szCs w:val="28"/>
          <w:lang w:val="uk"/>
        </w:rPr>
        <w:t>рішують краще, ніж окремі люди, –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 xml:space="preserve"> це прийняття рішень зі складних питань, коли необхідно зібрати </w:t>
      </w:r>
      <w:r w:rsidR="00AB3827">
        <w:rPr>
          <w:rFonts w:ascii="Times New Roman" w:hAnsi="Times New Roman" w:cs="Times New Roman"/>
          <w:sz w:val="28"/>
          <w:szCs w:val="28"/>
          <w:lang w:val="uk"/>
        </w:rPr>
        <w:t>та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 xml:space="preserve"> проаналізувати з різних сторін, зважити </w:t>
      </w:r>
      <w:r w:rsidR="00AB3827">
        <w:rPr>
          <w:rFonts w:ascii="Times New Roman" w:hAnsi="Times New Roman" w:cs="Times New Roman"/>
          <w:sz w:val="28"/>
          <w:szCs w:val="28"/>
          <w:lang w:val="uk"/>
        </w:rPr>
        <w:t>та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 xml:space="preserve"> оцінити велику кількість інформації, а також знайти якомога більше різноманітних рішень </w:t>
      </w:r>
      <w:r w:rsidR="00AB3827">
        <w:rPr>
          <w:rFonts w:ascii="Times New Roman" w:hAnsi="Times New Roman" w:cs="Times New Roman"/>
          <w:sz w:val="28"/>
          <w:szCs w:val="28"/>
          <w:lang w:val="uk"/>
        </w:rPr>
        <w:t>розв’язання питання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AB3827">
        <w:rPr>
          <w:rFonts w:ascii="Times New Roman" w:hAnsi="Times New Roman" w:cs="Times New Roman"/>
          <w:sz w:val="28"/>
          <w:szCs w:val="28"/>
          <w:lang w:val="uk"/>
        </w:rPr>
        <w:t xml:space="preserve">та 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 xml:space="preserve">різнобічно, з точки зору їх </w:t>
      </w:r>
      <w:r w:rsidR="00AB3827">
        <w:rPr>
          <w:rFonts w:ascii="Times New Roman" w:hAnsi="Times New Roman" w:cs="Times New Roman"/>
          <w:sz w:val="28"/>
          <w:szCs w:val="28"/>
          <w:lang w:val="uk"/>
        </w:rPr>
        <w:t>переваг</w:t>
      </w:r>
      <w:r w:rsidR="00AB3827" w:rsidRPr="00AB3827">
        <w:rPr>
          <w:rFonts w:ascii="Times New Roman" w:hAnsi="Times New Roman" w:cs="Times New Roman"/>
          <w:sz w:val="28"/>
          <w:szCs w:val="28"/>
          <w:lang w:val="uk"/>
        </w:rPr>
        <w:t xml:space="preserve"> і недоліків, оцінити ці рішення.</w:t>
      </w:r>
    </w:p>
    <w:p w:rsidR="00C75134" w:rsidRPr="00AB3827" w:rsidRDefault="00C75134" w:rsidP="00C75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827">
        <w:rPr>
          <w:rFonts w:ascii="Times New Roman" w:hAnsi="Times New Roman" w:cs="Times New Roman"/>
          <w:sz w:val="28"/>
          <w:szCs w:val="28"/>
        </w:rPr>
        <w:t xml:space="preserve">Проблемі вивчення основних аспектів </w:t>
      </w:r>
      <w:r w:rsidRPr="00AB3827">
        <w:rPr>
          <w:rFonts w:ascii="Times New Roman" w:hAnsi="Times New Roman" w:cs="Times New Roman"/>
          <w:sz w:val="28"/>
          <w:szCs w:val="28"/>
        </w:rPr>
        <w:t>дослідження</w:t>
      </w:r>
      <w:r w:rsidRPr="00AB3827">
        <w:rPr>
          <w:rFonts w:ascii="Times New Roman" w:hAnsi="Times New Roman" w:cs="Times New Roman"/>
          <w:sz w:val="28"/>
          <w:szCs w:val="28"/>
        </w:rPr>
        <w:t xml:space="preserve"> присвячені </w:t>
      </w:r>
      <w:r w:rsidRPr="00AB3827">
        <w:rPr>
          <w:rFonts w:ascii="Times New Roman" w:hAnsi="Times New Roman" w:cs="Times New Roman"/>
          <w:sz w:val="28"/>
          <w:szCs w:val="28"/>
        </w:rPr>
        <w:t>праці</w:t>
      </w:r>
      <w:r w:rsidR="00AB3827" w:rsidRPr="00AB3827">
        <w:rPr>
          <w:rFonts w:ascii="Times New Roman" w:hAnsi="Times New Roman" w:cs="Times New Roman"/>
          <w:sz w:val="28"/>
          <w:szCs w:val="28"/>
        </w:rPr>
        <w:br/>
      </w:r>
      <w:r w:rsidRPr="00AB382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AB3827">
        <w:rPr>
          <w:rFonts w:ascii="Times New Roman" w:hAnsi="Times New Roman" w:cs="Times New Roman"/>
          <w:sz w:val="28"/>
          <w:szCs w:val="28"/>
        </w:rPr>
        <w:t>Аймаутової</w:t>
      </w:r>
      <w:proofErr w:type="spellEnd"/>
      <w:r w:rsidRPr="00AB3827">
        <w:rPr>
          <w:rFonts w:ascii="Times New Roman" w:hAnsi="Times New Roman" w:cs="Times New Roman"/>
          <w:sz w:val="28"/>
          <w:szCs w:val="28"/>
        </w:rPr>
        <w:t xml:space="preserve"> [1], </w:t>
      </w:r>
      <w:r w:rsidRPr="00AB3827">
        <w:rPr>
          <w:rFonts w:ascii="Times New Roman" w:hAnsi="Times New Roman" w:cs="Times New Roman"/>
          <w:sz w:val="28"/>
          <w:szCs w:val="28"/>
        </w:rPr>
        <w:t>А. Івасенко [2</w:t>
      </w:r>
      <w:r w:rsidRPr="00AB3827">
        <w:rPr>
          <w:rFonts w:ascii="Times New Roman" w:hAnsi="Times New Roman" w:cs="Times New Roman"/>
          <w:sz w:val="28"/>
          <w:szCs w:val="28"/>
        </w:rPr>
        <w:t xml:space="preserve">], </w:t>
      </w:r>
      <w:r w:rsidRPr="00AB3827">
        <w:rPr>
          <w:rFonts w:ascii="Times New Roman" w:hAnsi="Times New Roman" w:cs="Times New Roman"/>
          <w:sz w:val="28"/>
          <w:szCs w:val="28"/>
        </w:rPr>
        <w:t>Н. Миронової</w:t>
      </w:r>
      <w:r w:rsidRPr="00AB3827">
        <w:rPr>
          <w:rFonts w:ascii="Times New Roman" w:hAnsi="Times New Roman" w:cs="Times New Roman"/>
          <w:sz w:val="28"/>
          <w:szCs w:val="28"/>
        </w:rPr>
        <w:t xml:space="preserve"> [</w:t>
      </w:r>
      <w:r w:rsidRPr="00AB3827">
        <w:rPr>
          <w:rFonts w:ascii="Times New Roman" w:hAnsi="Times New Roman" w:cs="Times New Roman"/>
          <w:sz w:val="28"/>
          <w:szCs w:val="28"/>
        </w:rPr>
        <w:t>5</w:t>
      </w:r>
      <w:r w:rsidRPr="00AB3827">
        <w:rPr>
          <w:rFonts w:ascii="Times New Roman" w:hAnsi="Times New Roman" w:cs="Times New Roman"/>
          <w:sz w:val="28"/>
          <w:szCs w:val="28"/>
        </w:rPr>
        <w:t xml:space="preserve">], </w:t>
      </w:r>
      <w:r w:rsidRPr="00AB3827">
        <w:rPr>
          <w:rFonts w:ascii="Times New Roman" w:hAnsi="Times New Roman" w:cs="Times New Roman"/>
          <w:sz w:val="28"/>
          <w:szCs w:val="28"/>
        </w:rPr>
        <w:t>О. Баєвої</w:t>
      </w:r>
      <w:r w:rsidRPr="00AB3827">
        <w:rPr>
          <w:rFonts w:ascii="Times New Roman" w:hAnsi="Times New Roman" w:cs="Times New Roman"/>
          <w:sz w:val="28"/>
          <w:szCs w:val="28"/>
        </w:rPr>
        <w:t xml:space="preserve"> [6],</w:t>
      </w:r>
      <w:r w:rsidR="00AB3827" w:rsidRPr="00AB3827">
        <w:rPr>
          <w:rFonts w:ascii="Times New Roman" w:hAnsi="Times New Roman" w:cs="Times New Roman"/>
          <w:sz w:val="28"/>
          <w:szCs w:val="28"/>
        </w:rPr>
        <w:br/>
      </w:r>
      <w:r w:rsidRPr="00AB3827">
        <w:rPr>
          <w:rFonts w:ascii="Times New Roman" w:hAnsi="Times New Roman" w:cs="Times New Roman"/>
          <w:sz w:val="28"/>
          <w:szCs w:val="28"/>
          <w:lang w:val="uk"/>
        </w:rPr>
        <w:t>Ю</w:t>
      </w:r>
      <w:r w:rsidRPr="00AB3827">
        <w:rPr>
          <w:rFonts w:ascii="Times New Roman" w:hAnsi="Times New Roman" w:cs="Times New Roman"/>
          <w:sz w:val="28"/>
          <w:szCs w:val="28"/>
          <w:lang w:val="uk"/>
        </w:rPr>
        <w:t>.</w:t>
      </w:r>
      <w:r w:rsidRPr="00AB3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27">
        <w:rPr>
          <w:rFonts w:ascii="Times New Roman" w:hAnsi="Times New Roman" w:cs="Times New Roman"/>
          <w:sz w:val="28"/>
          <w:szCs w:val="28"/>
          <w:lang w:val="uk"/>
        </w:rPr>
        <w:t>Петруні</w:t>
      </w:r>
      <w:proofErr w:type="spellEnd"/>
      <w:r w:rsidRPr="00AB3827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AB3827">
        <w:rPr>
          <w:rFonts w:ascii="Times New Roman" w:hAnsi="Times New Roman" w:cs="Times New Roman"/>
          <w:sz w:val="28"/>
          <w:szCs w:val="28"/>
        </w:rPr>
        <w:t xml:space="preserve">[7] </w:t>
      </w:r>
      <w:r w:rsidR="00AB3827" w:rsidRPr="00AB3827">
        <w:rPr>
          <w:rFonts w:ascii="Times New Roman" w:hAnsi="Times New Roman" w:cs="Times New Roman"/>
          <w:sz w:val="28"/>
          <w:szCs w:val="28"/>
        </w:rPr>
        <w:t>і т. д.</w:t>
      </w:r>
    </w:p>
    <w:p w:rsidR="00C75134" w:rsidRPr="008B7B8B" w:rsidRDefault="00C75134" w:rsidP="00C75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75D">
        <w:rPr>
          <w:rFonts w:ascii="Times New Roman" w:hAnsi="Times New Roman" w:cs="Times New Roman"/>
          <w:b/>
          <w:sz w:val="28"/>
          <w:szCs w:val="28"/>
        </w:rPr>
        <w:t>Об’єктом дослідження</w:t>
      </w:r>
      <w:r>
        <w:rPr>
          <w:rFonts w:ascii="Times New Roman" w:hAnsi="Times New Roman" w:cs="Times New Roman"/>
          <w:sz w:val="28"/>
          <w:szCs w:val="28"/>
        </w:rPr>
        <w:t xml:space="preserve"> є питання здоров’я як державного завдання та особистої потреби людини.</w:t>
      </w:r>
    </w:p>
    <w:p w:rsidR="00C75134" w:rsidRDefault="00C75134" w:rsidP="00C751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Предметом дослідження </w:t>
      </w:r>
      <w:r w:rsidRPr="002E775D">
        <w:rPr>
          <w:rFonts w:ascii="Times New Roman" w:hAnsi="Times New Roman" w:cs="Times New Roman"/>
          <w:sz w:val="28"/>
          <w:szCs w:val="28"/>
        </w:rPr>
        <w:t>комплексне вивчення основних аспектів здоров’я</w:t>
      </w:r>
      <w:r>
        <w:rPr>
          <w:rFonts w:ascii="Times New Roman" w:hAnsi="Times New Roman" w:cs="Times New Roman"/>
          <w:sz w:val="28"/>
          <w:szCs w:val="28"/>
        </w:rPr>
        <w:t>, головних завдань держави щодо охорони здоров’я, дослідження особистої потреби людини.</w:t>
      </w:r>
    </w:p>
    <w:p w:rsidR="00C75134" w:rsidRDefault="00C75134" w:rsidP="00C751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 дослідження </w:t>
      </w:r>
      <w:r>
        <w:rPr>
          <w:rFonts w:ascii="Times New Roman" w:hAnsi="Times New Roman" w:cs="Times New Roman"/>
          <w:sz w:val="28"/>
          <w:szCs w:val="28"/>
        </w:rPr>
        <w:t xml:space="preserve">полягає у детальному </w:t>
      </w:r>
      <w:r>
        <w:rPr>
          <w:rFonts w:ascii="Times New Roman" w:hAnsi="Times New Roman" w:cs="Times New Roman"/>
          <w:sz w:val="28"/>
          <w:szCs w:val="28"/>
        </w:rPr>
        <w:t>вивченні особливостей групового процесу прийняття рішень.</w:t>
      </w:r>
    </w:p>
    <w:p w:rsidR="00C75134" w:rsidRDefault="00C75134" w:rsidP="00C75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A88">
        <w:rPr>
          <w:rFonts w:ascii="Times New Roman" w:hAnsi="Times New Roman" w:cs="Times New Roman"/>
          <w:sz w:val="28"/>
          <w:szCs w:val="28"/>
        </w:rPr>
        <w:t xml:space="preserve">Представлена мета </w:t>
      </w:r>
      <w:r>
        <w:rPr>
          <w:rFonts w:ascii="Times New Roman" w:hAnsi="Times New Roman" w:cs="Times New Roman"/>
          <w:sz w:val="28"/>
          <w:szCs w:val="28"/>
        </w:rPr>
        <w:t>реферативної</w:t>
      </w:r>
      <w:r w:rsidRPr="001D1A88">
        <w:rPr>
          <w:rFonts w:ascii="Times New Roman" w:hAnsi="Times New Roman" w:cs="Times New Roman"/>
          <w:sz w:val="28"/>
          <w:szCs w:val="28"/>
        </w:rPr>
        <w:t xml:space="preserve"> роботи </w:t>
      </w:r>
      <w:r>
        <w:rPr>
          <w:rFonts w:ascii="Times New Roman" w:hAnsi="Times New Roman" w:cs="Times New Roman"/>
          <w:sz w:val="28"/>
          <w:szCs w:val="28"/>
        </w:rPr>
        <w:t xml:space="preserve">обумовила необхідність розв’язання наступних </w:t>
      </w:r>
      <w:r w:rsidRPr="001D1A88">
        <w:rPr>
          <w:rFonts w:ascii="Times New Roman" w:hAnsi="Times New Roman" w:cs="Times New Roman"/>
          <w:b/>
          <w:sz w:val="28"/>
          <w:szCs w:val="28"/>
        </w:rPr>
        <w:t>завдань</w:t>
      </w:r>
      <w:r w:rsidRPr="001D1A88">
        <w:rPr>
          <w:rFonts w:ascii="Times New Roman" w:hAnsi="Times New Roman" w:cs="Times New Roman"/>
          <w:sz w:val="28"/>
          <w:szCs w:val="28"/>
        </w:rPr>
        <w:t>:</w:t>
      </w:r>
    </w:p>
    <w:p w:rsidR="00C75134" w:rsidRDefault="00C75134" w:rsidP="00C75134">
      <w:pPr>
        <w:pStyle w:val="a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</w:t>
      </w:r>
      <w:r>
        <w:rPr>
          <w:rFonts w:ascii="Times New Roman" w:hAnsi="Times New Roman" w:cs="Times New Roman"/>
          <w:sz w:val="28"/>
          <w:szCs w:val="28"/>
        </w:rPr>
        <w:t>специфіку групового прийняття рішень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134" w:rsidRDefault="00C75134" w:rsidP="00C75134">
      <w:pPr>
        <w:pStyle w:val="a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з’ясувати структуру колективного прийняття рішень;</w:t>
      </w:r>
    </w:p>
    <w:p w:rsidR="00C75134" w:rsidRDefault="00C75134" w:rsidP="00C75134">
      <w:pPr>
        <w:pStyle w:val="a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проаналізувати основні методи групового процесу;</w:t>
      </w:r>
    </w:p>
    <w:p w:rsidR="00C75134" w:rsidRPr="001D1A88" w:rsidRDefault="00C75134" w:rsidP="00C75134">
      <w:pPr>
        <w:pStyle w:val="a9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розглянути переваги та недоліки теми дослідження.</w:t>
      </w:r>
    </w:p>
    <w:p w:rsidR="00C75134" w:rsidRPr="003F6D3F" w:rsidRDefault="00C75134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71" w:rsidRPr="003F6D3F" w:rsidRDefault="005C2971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71" w:rsidRPr="003F6D3F" w:rsidRDefault="005C2971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71" w:rsidRPr="003F6D3F" w:rsidRDefault="005C2971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971" w:rsidRPr="003F6D3F" w:rsidRDefault="005C2971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303" w:rsidRPr="003F6D3F" w:rsidRDefault="00C35303" w:rsidP="00C353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1. </w:t>
      </w:r>
      <w:r w:rsidRPr="003F6D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Специфіка групового прийняття рішення</w:t>
      </w:r>
    </w:p>
    <w:p w:rsidR="00C35303" w:rsidRPr="003F6D3F" w:rsidRDefault="00C35303" w:rsidP="00C353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971" w:rsidRPr="003F6D3F" w:rsidRDefault="005C2971" w:rsidP="005C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Група не може існувати як цілісність, не маючи єдиних підходів, думок з принципових питань. Групова думка – це оптимальний для всіх індивідів спосіб розв’язання </w:t>
      </w:r>
      <w:r w:rsidR="00C8172C" w:rsidRPr="003F6D3F">
        <w:rPr>
          <w:rFonts w:ascii="Times New Roman" w:hAnsi="Times New Roman" w:cs="Times New Roman"/>
          <w:sz w:val="28"/>
          <w:szCs w:val="28"/>
        </w:rPr>
        <w:t>проблемної ситуації</w:t>
      </w:r>
      <w:r w:rsidRPr="003F6D3F">
        <w:rPr>
          <w:rFonts w:ascii="Times New Roman" w:hAnsi="Times New Roman" w:cs="Times New Roman"/>
          <w:sz w:val="28"/>
          <w:szCs w:val="28"/>
        </w:rPr>
        <w:t xml:space="preserve">. Вона може визрівати різними способами. </w:t>
      </w:r>
    </w:p>
    <w:p w:rsidR="005C2971" w:rsidRPr="003F6D3F" w:rsidRDefault="005C2971" w:rsidP="005C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Важливим етапом цього процесу є прийняття рішення. </w:t>
      </w:r>
      <w:r w:rsidR="00C35303" w:rsidRPr="003F6D3F">
        <w:rPr>
          <w:rFonts w:ascii="Times New Roman" w:hAnsi="Times New Roman" w:cs="Times New Roman"/>
          <w:sz w:val="28"/>
          <w:szCs w:val="28"/>
        </w:rPr>
        <w:t xml:space="preserve">У науковій літературі зустрічається як розширене, так і вузьке розуміння процесу прийняття рішень в управлінні. У розширеному розумінні прийняття рішень ототожнюється з усім процесом управління. </w:t>
      </w:r>
    </w:p>
    <w:p w:rsidR="005C2971" w:rsidRPr="003F6D3F" w:rsidRDefault="00C35303" w:rsidP="00C35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Розширене розуміння охоплює не тільки процес прийняття рішень, а і його виконання та контроль результатів його реалізації. </w:t>
      </w:r>
    </w:p>
    <w:p w:rsidR="00C35303" w:rsidRPr="003F6D3F" w:rsidRDefault="00C35303" w:rsidP="00C35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У вузькому розумінні прийняття рішень розглядається лише як обрання кращого рішення із численних альтернатив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303" w:rsidRPr="003F6D3F" w:rsidRDefault="006513D7" w:rsidP="00C35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О. Гриценко, </w:t>
      </w:r>
      <w:r w:rsidR="00C8172C" w:rsidRPr="003F6D3F">
        <w:rPr>
          <w:rFonts w:ascii="Times New Roman" w:hAnsi="Times New Roman" w:cs="Times New Roman"/>
          <w:sz w:val="28"/>
          <w:szCs w:val="28"/>
        </w:rPr>
        <w:t>Л. Шевченко та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 С. Макуха розглядають прийняття управлінського рішення як процес, який починається з констатації виникнення проблемної ситуації та завершується обранням рішення, тобто дії, спрямованої на усунення проблемної ситуації [</w:t>
      </w:r>
      <w:r w:rsidR="00C8172C" w:rsidRPr="003F6D3F">
        <w:rPr>
          <w:rFonts w:ascii="Times New Roman" w:hAnsi="Times New Roman" w:cs="Times New Roman"/>
          <w:sz w:val="28"/>
          <w:szCs w:val="28"/>
        </w:rPr>
        <w:t xml:space="preserve">3, </w:t>
      </w:r>
      <w:r w:rsidR="00670AAB" w:rsidRPr="003F6D3F">
        <w:rPr>
          <w:rFonts w:ascii="Times New Roman" w:hAnsi="Times New Roman" w:cs="Times New Roman"/>
          <w:sz w:val="28"/>
          <w:szCs w:val="28"/>
        </w:rPr>
        <w:t>с. 48].</w:t>
      </w:r>
    </w:p>
    <w:p w:rsidR="005C2971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Одним із найефективніших методів прийняття управлінських рішень є груповий метод. </w:t>
      </w:r>
    </w:p>
    <w:p w:rsidR="00C35303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Групові рішення використовують для вирішення істотно складних проблем, при так званих ситуаціях з багатьма невідомими. Але чим різноманітніша за складом група, тим більше ідей та пропозицій буде розглянуто, але менше шансів дійти згоди.</w:t>
      </w:r>
    </w:p>
    <w:p w:rsidR="00C8172C" w:rsidRPr="003F6D3F" w:rsidRDefault="00C8172C" w:rsidP="00511B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0AAB" w:rsidRPr="003F6D3F" w:rsidRDefault="00EA1FE8" w:rsidP="00511B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Структу</w:t>
      </w:r>
      <w:r w:rsidR="00C8172C" w:rsidRPr="003F6D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 групового прийняття рішення </w:t>
      </w:r>
    </w:p>
    <w:p w:rsidR="00670AAB" w:rsidRPr="003F6D3F" w:rsidRDefault="00670AAB" w:rsidP="00511B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009E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груповому прийнятті рішення мова йде про групов</w:t>
      </w:r>
      <w:r w:rsidR="003F6D3F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обговоренн</w:t>
      </w:r>
      <w:r w:rsidR="003F6D3F"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певної проблеми, в результаті, якого група як така приймає конкретне рішення.</w:t>
      </w:r>
    </w:p>
    <w:p w:rsidR="007F009E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Процес групового прийняття рішення складається з чотирьох етапів:</w:t>
      </w:r>
    </w:p>
    <w:p w:rsidR="007F009E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DE7004" w:rsidRPr="003F6D3F">
        <w:rPr>
          <w:rFonts w:ascii="Times New Roman" w:hAnsi="Times New Roman" w:cs="Times New Roman"/>
          <w:sz w:val="28"/>
          <w:szCs w:val="28"/>
        </w:rPr>
        <w:t>Опис і інтерпретація проблемної ситуації.</w:t>
      </w:r>
    </w:p>
    <w:p w:rsidR="00DE7004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DE7004" w:rsidRPr="003F6D3F">
        <w:rPr>
          <w:rFonts w:ascii="Times New Roman" w:hAnsi="Times New Roman" w:cs="Times New Roman"/>
          <w:sz w:val="28"/>
          <w:szCs w:val="28"/>
        </w:rPr>
        <w:t xml:space="preserve">Вироблення критеріїв і обмежень. </w:t>
      </w:r>
    </w:p>
    <w:p w:rsidR="007F009E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Пошук рішення.</w:t>
      </w:r>
    </w:p>
    <w:p w:rsidR="00670AAB" w:rsidRPr="003F6D3F" w:rsidRDefault="007F009E" w:rsidP="007F00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Прийняття рішень</w:t>
      </w:r>
      <w:r w:rsidR="001F5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[2]</w:t>
      </w: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67FA" w:rsidRPr="003F6D3F" w:rsidRDefault="007F009E" w:rsidP="00EA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Перший етап</w:t>
      </w:r>
      <w:r w:rsidR="00DE7004" w:rsidRPr="003F6D3F">
        <w:rPr>
          <w:rFonts w:ascii="Times New Roman" w:hAnsi="Times New Roman" w:cs="Times New Roman"/>
          <w:sz w:val="28"/>
          <w:szCs w:val="28"/>
        </w:rPr>
        <w:t xml:space="preserve"> – о</w:t>
      </w:r>
      <w:r w:rsidR="00EB5564" w:rsidRPr="003F6D3F">
        <w:rPr>
          <w:rFonts w:ascii="Times New Roman" w:hAnsi="Times New Roman" w:cs="Times New Roman"/>
          <w:sz w:val="28"/>
          <w:szCs w:val="28"/>
        </w:rPr>
        <w:t xml:space="preserve">пис і інтерпретація проблемної ситуації. Проблемна ситуація – це невідповідність фактичних чи прогнозованих параметрів керованої системи цілям діяльності. Виникненню проблемної ситуації сприяють: відхилення фактичних параметрів від цільових, можливість такого відхилення у майбутньому і зміна цілей діяльності. </w:t>
      </w:r>
    </w:p>
    <w:p w:rsidR="005367FA" w:rsidRPr="003F6D3F" w:rsidRDefault="00EB5564" w:rsidP="00EA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Щоб правильно описати </w:t>
      </w:r>
      <w:r w:rsidR="003F6D3F" w:rsidRPr="003F6D3F">
        <w:rPr>
          <w:rFonts w:ascii="Times New Roman" w:hAnsi="Times New Roman" w:cs="Times New Roman"/>
          <w:sz w:val="28"/>
          <w:szCs w:val="28"/>
        </w:rPr>
        <w:t>та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інтерпретувати проблему необхідно: </w:t>
      </w:r>
    </w:p>
    <w:p w:rsidR="005367FA" w:rsidRPr="003F6D3F" w:rsidRDefault="003F6D3F" w:rsidP="005367FA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в</w:t>
      </w:r>
      <w:r w:rsidR="00EB5564" w:rsidRPr="003F6D3F">
        <w:rPr>
          <w:rFonts w:ascii="Times New Roman" w:hAnsi="Times New Roman" w:cs="Times New Roman"/>
          <w:sz w:val="28"/>
          <w:szCs w:val="28"/>
        </w:rPr>
        <w:t>изначити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  <w:r w:rsidR="00EB5564" w:rsidRPr="003F6D3F">
        <w:rPr>
          <w:rFonts w:ascii="Times New Roman" w:hAnsi="Times New Roman" w:cs="Times New Roman"/>
          <w:sz w:val="28"/>
          <w:szCs w:val="28"/>
        </w:rPr>
        <w:t xml:space="preserve"> </w:t>
      </w:r>
      <w:r w:rsidRPr="003F6D3F">
        <w:rPr>
          <w:rFonts w:ascii="Times New Roman" w:hAnsi="Times New Roman" w:cs="Times New Roman"/>
          <w:sz w:val="28"/>
          <w:szCs w:val="28"/>
        </w:rPr>
        <w:t>суть проблеми;</w:t>
      </w:r>
    </w:p>
    <w:p w:rsidR="005367FA" w:rsidRPr="003F6D3F" w:rsidRDefault="003F6D3F" w:rsidP="005367FA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з’ясувати та описати</w:t>
      </w:r>
      <w:r w:rsidR="00EB5564" w:rsidRPr="003F6D3F">
        <w:rPr>
          <w:rFonts w:ascii="Times New Roman" w:hAnsi="Times New Roman" w:cs="Times New Roman"/>
          <w:sz w:val="28"/>
          <w:szCs w:val="28"/>
        </w:rPr>
        <w:t xml:space="preserve"> її специфіку; </w:t>
      </w:r>
    </w:p>
    <w:p w:rsidR="005367FA" w:rsidRPr="003F6D3F" w:rsidRDefault="00EB5564" w:rsidP="005367FA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визначити як часто, коли </w:t>
      </w:r>
      <w:r w:rsidR="003F6D3F" w:rsidRPr="003F6D3F">
        <w:rPr>
          <w:rFonts w:ascii="Times New Roman" w:hAnsi="Times New Roman" w:cs="Times New Roman"/>
          <w:sz w:val="28"/>
          <w:szCs w:val="28"/>
        </w:rPr>
        <w:t>та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в яких межах відбуваються зміни</w:t>
      </w:r>
      <w:r w:rsidR="005367FA" w:rsidRPr="003F6D3F">
        <w:rPr>
          <w:rFonts w:ascii="Times New Roman" w:hAnsi="Times New Roman" w:cs="Times New Roman"/>
          <w:sz w:val="28"/>
          <w:szCs w:val="28"/>
        </w:rPr>
        <w:t>;</w:t>
      </w:r>
    </w:p>
    <w:p w:rsidR="00EA1FE8" w:rsidRPr="003F6D3F" w:rsidRDefault="00EB5564" w:rsidP="005367FA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визначити характер і розмір впливу проблеми на діяльність групи. Такий підхід дозволить виокремити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підпроблеми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 різних рівнів.</w:t>
      </w:r>
    </w:p>
    <w:p w:rsidR="00EA1FE8" w:rsidRPr="003F6D3F" w:rsidRDefault="00EA1FE8" w:rsidP="00EA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Другий етап носить оцін</w:t>
      </w:r>
      <w:r w:rsidR="003F6D3F" w:rsidRPr="003F6D3F">
        <w:rPr>
          <w:rFonts w:ascii="Times New Roman" w:hAnsi="Times New Roman" w:cs="Times New Roman"/>
          <w:sz w:val="28"/>
          <w:szCs w:val="28"/>
        </w:rPr>
        <w:t>ювальний</w:t>
      </w:r>
      <w:r w:rsidRPr="003F6D3F">
        <w:rPr>
          <w:rFonts w:ascii="Times New Roman" w:hAnsi="Times New Roman" w:cs="Times New Roman"/>
          <w:sz w:val="28"/>
          <w:szCs w:val="28"/>
        </w:rPr>
        <w:t xml:space="preserve">, діагностичний характер. </w:t>
      </w:r>
      <w:r w:rsidR="00DE7004" w:rsidRPr="003F6D3F">
        <w:rPr>
          <w:rFonts w:ascii="Times New Roman" w:hAnsi="Times New Roman" w:cs="Times New Roman"/>
          <w:sz w:val="28"/>
          <w:szCs w:val="28"/>
        </w:rPr>
        <w:t>Критерії прийняття рішень – це вимоги, що від</w:t>
      </w:r>
      <w:r w:rsidR="003F6D3F" w:rsidRPr="003F6D3F">
        <w:rPr>
          <w:rFonts w:ascii="Times New Roman" w:hAnsi="Times New Roman" w:cs="Times New Roman"/>
          <w:sz w:val="28"/>
          <w:szCs w:val="28"/>
        </w:rPr>
        <w:t>бивають</w:t>
      </w:r>
      <w:r w:rsidR="00DE7004" w:rsidRPr="003F6D3F">
        <w:rPr>
          <w:rFonts w:ascii="Times New Roman" w:hAnsi="Times New Roman" w:cs="Times New Roman"/>
          <w:sz w:val="28"/>
          <w:szCs w:val="28"/>
        </w:rPr>
        <w:t xml:space="preserve"> систему переваг при прийнятті рішення. Іншими словами, критерії – стандарти, за якими будуть оцінені альтернативи. Обмеження звужують можливості прийняття рішень, але їх необхідно виявити, для того, щоб обрана альтернатива була реалістичною.</w:t>
      </w:r>
    </w:p>
    <w:p w:rsidR="00EB5564" w:rsidRPr="003F6D3F" w:rsidRDefault="00EA1FE8" w:rsidP="00EB5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Третій етап</w:t>
      </w:r>
      <w:r w:rsidR="00EB5564" w:rsidRPr="003F6D3F">
        <w:rPr>
          <w:rFonts w:ascii="Times New Roman" w:hAnsi="Times New Roman" w:cs="Times New Roman"/>
          <w:sz w:val="28"/>
          <w:szCs w:val="28"/>
        </w:rPr>
        <w:t xml:space="preserve"> полягає у формулюванні набору альтернати</w:t>
      </w:r>
      <w:r w:rsidR="003F6D3F" w:rsidRPr="003F6D3F">
        <w:rPr>
          <w:rFonts w:ascii="Times New Roman" w:hAnsi="Times New Roman" w:cs="Times New Roman"/>
          <w:sz w:val="28"/>
          <w:szCs w:val="28"/>
        </w:rPr>
        <w:t xml:space="preserve">. </w:t>
      </w:r>
      <w:r w:rsidR="00EB5564" w:rsidRPr="003F6D3F">
        <w:rPr>
          <w:rFonts w:ascii="Times New Roman" w:hAnsi="Times New Roman" w:cs="Times New Roman"/>
          <w:sz w:val="28"/>
          <w:szCs w:val="28"/>
        </w:rPr>
        <w:t xml:space="preserve">При виборі альтернативи використовують три підходи: </w:t>
      </w:r>
    </w:p>
    <w:p w:rsidR="00EB5564" w:rsidRPr="003F6D3F" w:rsidRDefault="00EB5564" w:rsidP="005367FA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залучення минулого досвіду (при чому не тільки власного досвіду, а й успішного досвіду інших осіб чи організацій); багато альтернатив відомі з минулого досвіду, стандартні </w:t>
      </w:r>
      <w:r w:rsidR="003F6D3F" w:rsidRPr="003F6D3F">
        <w:rPr>
          <w:rFonts w:ascii="Times New Roman" w:hAnsi="Times New Roman" w:cs="Times New Roman"/>
          <w:sz w:val="28"/>
          <w:szCs w:val="28"/>
        </w:rPr>
        <w:t>та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вписуються в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критеріальні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 межі рішень; </w:t>
      </w:r>
    </w:p>
    <w:p w:rsidR="00EB5564" w:rsidRPr="003F6D3F" w:rsidRDefault="00EB5564" w:rsidP="005367FA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часто професійна діяльність потребує нестандартних підходів для </w:t>
      </w:r>
      <w:proofErr w:type="spellStart"/>
      <w:r w:rsidR="003F6D3F" w:rsidRPr="003F6D3F">
        <w:rPr>
          <w:rFonts w:ascii="Times New Roman" w:hAnsi="Times New Roman" w:cs="Times New Roman"/>
          <w:sz w:val="28"/>
          <w:szCs w:val="28"/>
        </w:rPr>
        <w:t>ровязання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3F6D3F" w:rsidRPr="003F6D3F">
        <w:rPr>
          <w:rFonts w:ascii="Times New Roman" w:hAnsi="Times New Roman" w:cs="Times New Roman"/>
          <w:sz w:val="28"/>
          <w:szCs w:val="28"/>
        </w:rPr>
        <w:t>,</w:t>
      </w:r>
      <w:r w:rsidRPr="003F6D3F">
        <w:rPr>
          <w:rFonts w:ascii="Times New Roman" w:hAnsi="Times New Roman" w:cs="Times New Roman"/>
          <w:sz w:val="28"/>
          <w:szCs w:val="28"/>
        </w:rPr>
        <w:t xml:space="preserve"> у таких випадках застосовують дослідження і аналіз. </w:t>
      </w:r>
    </w:p>
    <w:p w:rsidR="00EB5564" w:rsidRPr="003F6D3F" w:rsidRDefault="00EB5564" w:rsidP="005367FA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lastRenderedPageBreak/>
        <w:t>апробація альтернатив, дорогий і не завжди можливий спосіб, однак, є рішення, які не можуть бути прийняті без експерименту.</w:t>
      </w:r>
    </w:p>
    <w:p w:rsidR="003366D2" w:rsidRPr="003F6D3F" w:rsidRDefault="00EA1FE8" w:rsidP="00EA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Четвертий етап </w:t>
      </w:r>
      <w:r w:rsidR="005367FA" w:rsidRPr="003F6D3F">
        <w:rPr>
          <w:rFonts w:ascii="Times New Roman" w:hAnsi="Times New Roman" w:cs="Times New Roman"/>
          <w:sz w:val="28"/>
          <w:szCs w:val="28"/>
        </w:rPr>
        <w:t>–</w:t>
      </w:r>
      <w:r w:rsidRPr="003F6D3F">
        <w:rPr>
          <w:rFonts w:ascii="Times New Roman" w:hAnsi="Times New Roman" w:cs="Times New Roman"/>
          <w:sz w:val="28"/>
          <w:szCs w:val="28"/>
        </w:rPr>
        <w:t xml:space="preserve"> це стадія прийняття рішення. Запропоновані рішення група зіставляє з встановленим на другому етапі «діагнозом», відбувається своєрідний перебір варіантів рішення, їх зіставлення і вибір оптимальн</w:t>
      </w:r>
      <w:r w:rsidR="003F6D3F" w:rsidRPr="003F6D3F">
        <w:rPr>
          <w:rFonts w:ascii="Times New Roman" w:hAnsi="Times New Roman" w:cs="Times New Roman"/>
          <w:sz w:val="28"/>
          <w:szCs w:val="28"/>
        </w:rPr>
        <w:t>ішого</w:t>
      </w:r>
      <w:r w:rsidRPr="003F6D3F">
        <w:rPr>
          <w:rFonts w:ascii="Times New Roman" w:hAnsi="Times New Roman" w:cs="Times New Roman"/>
          <w:sz w:val="28"/>
          <w:szCs w:val="28"/>
        </w:rPr>
        <w:t xml:space="preserve"> з них. Зазвичай при обговоренні на цьому етапі є також близько десяти </w:t>
      </w:r>
      <w:r w:rsidR="003F6D3F" w:rsidRPr="003F6D3F">
        <w:rPr>
          <w:rFonts w:ascii="Times New Roman" w:hAnsi="Times New Roman" w:cs="Times New Roman"/>
          <w:sz w:val="28"/>
          <w:szCs w:val="28"/>
        </w:rPr>
        <w:t>осіб</w:t>
      </w:r>
      <w:r w:rsidRPr="003F6D3F">
        <w:rPr>
          <w:rFonts w:ascii="Times New Roman" w:hAnsi="Times New Roman" w:cs="Times New Roman"/>
          <w:sz w:val="28"/>
          <w:szCs w:val="28"/>
        </w:rPr>
        <w:t xml:space="preserve">. </w:t>
      </w:r>
      <w:r w:rsidR="003F6D3F" w:rsidRPr="003F6D3F">
        <w:rPr>
          <w:rFonts w:ascii="Times New Roman" w:hAnsi="Times New Roman" w:cs="Times New Roman"/>
          <w:sz w:val="28"/>
          <w:szCs w:val="28"/>
        </w:rPr>
        <w:t>В</w:t>
      </w:r>
      <w:r w:rsidRPr="003F6D3F">
        <w:rPr>
          <w:rFonts w:ascii="Times New Roman" w:hAnsi="Times New Roman" w:cs="Times New Roman"/>
          <w:sz w:val="28"/>
          <w:szCs w:val="28"/>
        </w:rPr>
        <w:t>едучий позначає на дошці план обговорення, фіксує всі пропозиції, що поступають, а також обговорення кожного пропозиції окремо.</w:t>
      </w:r>
    </w:p>
    <w:p w:rsidR="00EA1FE8" w:rsidRPr="003F6D3F" w:rsidRDefault="00EA1FE8" w:rsidP="00EA1F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054" w:rsidRPr="003F6D3F" w:rsidRDefault="003366D2" w:rsidP="00637054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11B1E" w:rsidRPr="003F6D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 колективного прийняття рішень</w:t>
      </w:r>
    </w:p>
    <w:p w:rsidR="003366D2" w:rsidRPr="003F6D3F" w:rsidRDefault="003366D2" w:rsidP="003366D2">
      <w:pPr>
        <w:pStyle w:val="1"/>
        <w:spacing w:before="0" w:beforeAutospacing="0" w:after="0" w:afterAutospacing="0" w:line="360" w:lineRule="auto"/>
        <w:ind w:firstLine="709"/>
        <w:jc w:val="both"/>
        <w:textAlignment w:val="top"/>
        <w:rPr>
          <w:spacing w:val="-15"/>
          <w:sz w:val="28"/>
          <w:szCs w:val="28"/>
        </w:rPr>
      </w:pPr>
    </w:p>
    <w:p w:rsidR="003366D2" w:rsidRPr="003F6D3F" w:rsidRDefault="009A1826" w:rsidP="009A1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Основними видами методів прийняття групових рішень є колективне обговорення, </w:t>
      </w:r>
      <w:r w:rsidR="005E345A" w:rsidRPr="003F6D3F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="005E345A" w:rsidRPr="003F6D3F">
        <w:rPr>
          <w:rFonts w:ascii="Times New Roman" w:hAnsi="Times New Roman" w:cs="Times New Roman"/>
          <w:sz w:val="28"/>
          <w:szCs w:val="28"/>
        </w:rPr>
        <w:t>дельфі</w:t>
      </w:r>
      <w:proofErr w:type="spellEnd"/>
      <w:r w:rsidR="005E345A" w:rsidRPr="003F6D3F">
        <w:rPr>
          <w:rFonts w:ascii="Times New Roman" w:hAnsi="Times New Roman" w:cs="Times New Roman"/>
          <w:sz w:val="28"/>
          <w:szCs w:val="28"/>
        </w:rPr>
        <w:t xml:space="preserve">», </w:t>
      </w:r>
      <w:r w:rsidRPr="003F6D3F">
        <w:rPr>
          <w:rFonts w:ascii="Times New Roman" w:hAnsi="Times New Roman" w:cs="Times New Roman"/>
          <w:sz w:val="28"/>
          <w:szCs w:val="28"/>
        </w:rPr>
        <w:t xml:space="preserve">номінальний груповий спосіб, метод «мозкового штурму», </w:t>
      </w:r>
      <w:r w:rsidR="001810B1" w:rsidRPr="003F6D3F">
        <w:rPr>
          <w:rFonts w:ascii="Times New Roman" w:hAnsi="Times New Roman" w:cs="Times New Roman"/>
          <w:sz w:val="28"/>
          <w:szCs w:val="28"/>
        </w:rPr>
        <w:t xml:space="preserve">метод колективного блокноту </w:t>
      </w:r>
      <w:r w:rsidR="00EA1FE8" w:rsidRPr="003F6D3F">
        <w:rPr>
          <w:rFonts w:ascii="Times New Roman" w:hAnsi="Times New Roman" w:cs="Times New Roman"/>
          <w:sz w:val="28"/>
          <w:szCs w:val="28"/>
        </w:rPr>
        <w:t>[</w:t>
      </w:r>
      <w:r w:rsidR="005E345A" w:rsidRPr="003F6D3F">
        <w:rPr>
          <w:rFonts w:ascii="Times New Roman" w:hAnsi="Times New Roman" w:cs="Times New Roman"/>
          <w:sz w:val="28"/>
          <w:szCs w:val="28"/>
        </w:rPr>
        <w:t xml:space="preserve">3, </w:t>
      </w:r>
      <w:r w:rsidR="00EA1FE8" w:rsidRPr="003F6D3F">
        <w:rPr>
          <w:rFonts w:ascii="Times New Roman" w:hAnsi="Times New Roman" w:cs="Times New Roman"/>
          <w:sz w:val="28"/>
          <w:szCs w:val="28"/>
        </w:rPr>
        <w:t>с. 23</w:t>
      </w:r>
      <w:r w:rsidR="005E345A" w:rsidRPr="003F6D3F">
        <w:rPr>
          <w:rFonts w:ascii="Times New Roman" w:hAnsi="Times New Roman" w:cs="Times New Roman"/>
          <w:sz w:val="28"/>
          <w:szCs w:val="28"/>
        </w:rPr>
        <w:t>–</w:t>
      </w:r>
      <w:r w:rsidR="00EA1FE8" w:rsidRPr="003F6D3F">
        <w:rPr>
          <w:rFonts w:ascii="Times New Roman" w:hAnsi="Times New Roman" w:cs="Times New Roman"/>
          <w:sz w:val="28"/>
          <w:szCs w:val="28"/>
        </w:rPr>
        <w:t>25]</w:t>
      </w:r>
      <w:r w:rsidRPr="003F6D3F">
        <w:rPr>
          <w:rFonts w:ascii="Times New Roman" w:hAnsi="Times New Roman" w:cs="Times New Roman"/>
          <w:sz w:val="28"/>
          <w:szCs w:val="28"/>
        </w:rPr>
        <w:t>.</w:t>
      </w:r>
    </w:p>
    <w:p w:rsidR="001810B1" w:rsidRPr="003F6D3F" w:rsidRDefault="001810B1" w:rsidP="00214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Дельфі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 походить від давньогрецького міста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Дельфі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, в якому проживали мудреці, що передбачали майбутнє. </w:t>
      </w:r>
    </w:p>
    <w:p w:rsidR="001810B1" w:rsidRPr="003F6D3F" w:rsidRDefault="001810B1" w:rsidP="00214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В основ</w:t>
      </w:r>
      <w:r w:rsidR="00361643" w:rsidRPr="003F6D3F">
        <w:rPr>
          <w:rFonts w:ascii="Times New Roman" w:hAnsi="Times New Roman" w:cs="Times New Roman"/>
          <w:sz w:val="28"/>
          <w:szCs w:val="28"/>
        </w:rPr>
        <w:t>і</w:t>
      </w:r>
      <w:r w:rsidRPr="003F6D3F">
        <w:rPr>
          <w:rFonts w:ascii="Times New Roman" w:hAnsi="Times New Roman" w:cs="Times New Roman"/>
          <w:sz w:val="28"/>
          <w:szCs w:val="28"/>
        </w:rPr>
        <w:t xml:space="preserve"> методу </w:t>
      </w:r>
      <w:r w:rsidR="00361643" w:rsidRPr="003F6D3F">
        <w:rPr>
          <w:rFonts w:ascii="Times New Roman" w:hAnsi="Times New Roman" w:cs="Times New Roman"/>
          <w:sz w:val="28"/>
          <w:szCs w:val="28"/>
        </w:rPr>
        <w:t>лежить</w:t>
      </w:r>
      <w:r w:rsidRPr="003F6D3F">
        <w:rPr>
          <w:rFonts w:ascii="Times New Roman" w:hAnsi="Times New Roman" w:cs="Times New Roman"/>
          <w:sz w:val="28"/>
          <w:szCs w:val="28"/>
        </w:rPr>
        <w:t xml:space="preserve"> інтерактивн</w:t>
      </w:r>
      <w:r w:rsidR="00361643" w:rsidRPr="003F6D3F">
        <w:rPr>
          <w:rFonts w:ascii="Times New Roman" w:hAnsi="Times New Roman" w:cs="Times New Roman"/>
          <w:sz w:val="28"/>
          <w:szCs w:val="28"/>
        </w:rPr>
        <w:t>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361643" w:rsidRPr="003F6D3F">
        <w:rPr>
          <w:rFonts w:ascii="Times New Roman" w:hAnsi="Times New Roman" w:cs="Times New Roman"/>
          <w:sz w:val="28"/>
          <w:szCs w:val="28"/>
        </w:rPr>
        <w:t>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анкетного опитування </w:t>
      </w:r>
      <w:r w:rsidR="00361643" w:rsidRPr="003F6D3F">
        <w:rPr>
          <w:rFonts w:ascii="Times New Roman" w:hAnsi="Times New Roman" w:cs="Times New Roman"/>
          <w:sz w:val="28"/>
          <w:szCs w:val="28"/>
        </w:rPr>
        <w:t>учасників.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0B1" w:rsidRPr="003F6D3F" w:rsidRDefault="001810B1" w:rsidP="00214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Основні вимоги до технології: </w:t>
      </w:r>
    </w:p>
    <w:p w:rsidR="001810B1" w:rsidRPr="003F6D3F" w:rsidRDefault="001810B1" w:rsidP="001810B1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відсу</w:t>
      </w:r>
      <w:r w:rsidR="00361643" w:rsidRPr="003F6D3F">
        <w:rPr>
          <w:rFonts w:ascii="Times New Roman" w:hAnsi="Times New Roman" w:cs="Times New Roman"/>
          <w:sz w:val="28"/>
          <w:szCs w:val="28"/>
        </w:rPr>
        <w:t>тність особистих контактів між учасниками анкетування</w:t>
      </w:r>
      <w:r w:rsidRPr="003F6D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10B1" w:rsidRPr="003F6D3F" w:rsidRDefault="001810B1" w:rsidP="001810B1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361643" w:rsidRPr="003F6D3F">
        <w:rPr>
          <w:rFonts w:ascii="Times New Roman" w:hAnsi="Times New Roman" w:cs="Times New Roman"/>
          <w:sz w:val="28"/>
          <w:szCs w:val="28"/>
        </w:rPr>
        <w:t>фахівців</w:t>
      </w:r>
      <w:r w:rsidRPr="003F6D3F">
        <w:rPr>
          <w:rFonts w:ascii="Times New Roman" w:hAnsi="Times New Roman" w:cs="Times New Roman"/>
          <w:sz w:val="28"/>
          <w:szCs w:val="28"/>
        </w:rPr>
        <w:t xml:space="preserve"> повною інформацією за всіма результатами оцінок після кожного туру опитування;</w:t>
      </w:r>
    </w:p>
    <w:p w:rsidR="001810B1" w:rsidRPr="003F6D3F" w:rsidRDefault="001810B1" w:rsidP="001810B1">
      <w:pPr>
        <w:pStyle w:val="a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збереженням анонімності оцінок, </w:t>
      </w:r>
      <w:r w:rsidR="00361643" w:rsidRPr="003F6D3F">
        <w:rPr>
          <w:rFonts w:ascii="Times New Roman" w:hAnsi="Times New Roman" w:cs="Times New Roman"/>
          <w:sz w:val="28"/>
          <w:szCs w:val="28"/>
        </w:rPr>
        <w:t xml:space="preserve">критики чи </w:t>
      </w:r>
      <w:r w:rsidRPr="003F6D3F">
        <w:rPr>
          <w:rFonts w:ascii="Times New Roman" w:hAnsi="Times New Roman" w:cs="Times New Roman"/>
          <w:sz w:val="28"/>
          <w:szCs w:val="28"/>
        </w:rPr>
        <w:t>аргументації</w:t>
      </w:r>
      <w:r w:rsidR="00361643" w:rsidRPr="003F6D3F">
        <w:rPr>
          <w:rFonts w:ascii="Times New Roman" w:hAnsi="Times New Roman" w:cs="Times New Roman"/>
          <w:sz w:val="28"/>
          <w:szCs w:val="28"/>
        </w:rPr>
        <w:t>.</w:t>
      </w:r>
    </w:p>
    <w:p w:rsidR="001810B1" w:rsidRPr="003F6D3F" w:rsidRDefault="001810B1" w:rsidP="00214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Процедура методу включає кілька послідовних етапів. На першому етапі проводиться індивідуальне опитування </w:t>
      </w:r>
      <w:r w:rsidR="00361643" w:rsidRPr="003F6D3F">
        <w:rPr>
          <w:rFonts w:ascii="Times New Roman" w:hAnsi="Times New Roman" w:cs="Times New Roman"/>
          <w:sz w:val="28"/>
          <w:szCs w:val="28"/>
        </w:rPr>
        <w:t>учасників групи</w:t>
      </w:r>
      <w:r w:rsidRPr="003F6D3F">
        <w:rPr>
          <w:rFonts w:ascii="Times New Roman" w:hAnsi="Times New Roman" w:cs="Times New Roman"/>
          <w:sz w:val="28"/>
          <w:szCs w:val="28"/>
        </w:rPr>
        <w:t xml:space="preserve">, зазвичай </w:t>
      </w:r>
      <w:r w:rsidR="00361643" w:rsidRPr="003F6D3F">
        <w:rPr>
          <w:rFonts w:ascii="Times New Roman" w:hAnsi="Times New Roman" w:cs="Times New Roman"/>
          <w:sz w:val="28"/>
          <w:szCs w:val="28"/>
        </w:rPr>
        <w:t>це здійснюється за допомогою</w:t>
      </w:r>
      <w:r w:rsidRPr="003F6D3F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361643" w:rsidRPr="003F6D3F">
        <w:rPr>
          <w:rFonts w:ascii="Times New Roman" w:hAnsi="Times New Roman" w:cs="Times New Roman"/>
          <w:sz w:val="28"/>
          <w:szCs w:val="28"/>
        </w:rPr>
        <w:t>ування</w:t>
      </w:r>
      <w:r w:rsidRPr="003F6D3F">
        <w:rPr>
          <w:rFonts w:ascii="Times New Roman" w:hAnsi="Times New Roman" w:cs="Times New Roman"/>
          <w:sz w:val="28"/>
          <w:szCs w:val="28"/>
        </w:rPr>
        <w:t>. Експерти дають відповіді, не аргументуючи їх. Потім результати опитування обробляються і формується колективна думка групи</w:t>
      </w:r>
      <w:r w:rsidR="00361643" w:rsidRPr="003F6D3F">
        <w:rPr>
          <w:rFonts w:ascii="Times New Roman" w:hAnsi="Times New Roman" w:cs="Times New Roman"/>
          <w:sz w:val="28"/>
          <w:szCs w:val="28"/>
        </w:rPr>
        <w:t xml:space="preserve">, </w:t>
      </w:r>
      <w:r w:rsidRPr="003F6D3F">
        <w:rPr>
          <w:rFonts w:ascii="Times New Roman" w:hAnsi="Times New Roman" w:cs="Times New Roman"/>
          <w:sz w:val="28"/>
          <w:szCs w:val="28"/>
        </w:rPr>
        <w:t xml:space="preserve">виявляються і узагальнюються аргументації на користь різних думок. </w:t>
      </w:r>
    </w:p>
    <w:p w:rsidR="001810B1" w:rsidRPr="003F6D3F" w:rsidRDefault="001810B1" w:rsidP="00181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lastRenderedPageBreak/>
        <w:t xml:space="preserve">На другому етапі вся інформація надходить до експертів, яку вони повинні переглянути, оцінити </w:t>
      </w:r>
      <w:r w:rsidR="00361643" w:rsidRPr="003F6D3F">
        <w:rPr>
          <w:rFonts w:ascii="Times New Roman" w:hAnsi="Times New Roman" w:cs="Times New Roman"/>
          <w:sz w:val="28"/>
          <w:szCs w:val="28"/>
        </w:rPr>
        <w:t>та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пояснити причини своєї незгоди з колективною думкою. Нові оцінки знову обробляються, а потім переходять до наступного етапу. </w:t>
      </w:r>
    </w:p>
    <w:p w:rsidR="001810B1" w:rsidRPr="003F6D3F" w:rsidRDefault="001810B1" w:rsidP="00181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Практика показує, що після трьох-чотирьох етапів відповіді експертів дозволяють дійти до загально прийнятного рішення</w:t>
      </w:r>
      <w:r w:rsidR="001F56E7">
        <w:rPr>
          <w:rFonts w:ascii="Times New Roman" w:hAnsi="Times New Roman" w:cs="Times New Roman"/>
          <w:sz w:val="28"/>
          <w:szCs w:val="28"/>
        </w:rPr>
        <w:t xml:space="preserve"> [6]</w:t>
      </w:r>
      <w:r w:rsidRPr="003F6D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0B1" w:rsidRPr="003F6D3F" w:rsidRDefault="001810B1" w:rsidP="00214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Позитивом методу «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Дельфі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>» є використання зворотного зв’язку під час опитування, що значно підвищує об’єктивність оцінок</w:t>
      </w:r>
      <w:r w:rsidR="00361643" w:rsidRPr="003F6D3F">
        <w:rPr>
          <w:rFonts w:ascii="Times New Roman" w:hAnsi="Times New Roman" w:cs="Times New Roman"/>
          <w:sz w:val="28"/>
          <w:szCs w:val="28"/>
        </w:rPr>
        <w:t xml:space="preserve"> експертів. </w:t>
      </w:r>
      <w:r w:rsidRPr="003F6D3F">
        <w:rPr>
          <w:rFonts w:ascii="Times New Roman" w:hAnsi="Times New Roman" w:cs="Times New Roman"/>
          <w:sz w:val="28"/>
          <w:szCs w:val="28"/>
        </w:rPr>
        <w:t xml:space="preserve">Використовується для короткотермінових прогнозів </w:t>
      </w:r>
      <w:r w:rsidR="00361643" w:rsidRPr="003F6D3F">
        <w:rPr>
          <w:rFonts w:ascii="Times New Roman" w:hAnsi="Times New Roman" w:cs="Times New Roman"/>
          <w:sz w:val="28"/>
          <w:szCs w:val="28"/>
        </w:rPr>
        <w:t>і</w:t>
      </w:r>
      <w:r w:rsidRPr="003F6D3F">
        <w:rPr>
          <w:rFonts w:ascii="Times New Roman" w:hAnsi="Times New Roman" w:cs="Times New Roman"/>
          <w:sz w:val="28"/>
          <w:szCs w:val="28"/>
        </w:rPr>
        <w:t xml:space="preserve"> підвищує надійність довгострокових прогнозів. </w:t>
      </w:r>
      <w:r w:rsidR="00361643" w:rsidRPr="003F6D3F">
        <w:rPr>
          <w:rFonts w:ascii="Times New Roman" w:hAnsi="Times New Roman" w:cs="Times New Roman"/>
          <w:sz w:val="28"/>
          <w:szCs w:val="28"/>
        </w:rPr>
        <w:t>Однак</w:t>
      </w:r>
      <w:r w:rsidRPr="003F6D3F">
        <w:rPr>
          <w:rFonts w:ascii="Times New Roman" w:hAnsi="Times New Roman" w:cs="Times New Roman"/>
          <w:sz w:val="28"/>
          <w:szCs w:val="28"/>
        </w:rPr>
        <w:t xml:space="preserve"> цей метод вимагає значного часу на реалізацію всієї багато етапної процедури.</w:t>
      </w:r>
    </w:p>
    <w:p w:rsidR="00214AC5" w:rsidRPr="003F6D3F" w:rsidRDefault="00214AC5" w:rsidP="00214A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 номінальної групової техніки базується на принципі обмеження міжособистісних комунікацій, тому всі члени групи на початковому етапі викладають свої думки щодо способу </w:t>
      </w:r>
      <w:r w:rsidR="003F6D3F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розв’язання 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проблеми письмово. Потім кожен учасник доповідає про суть свого проекту, після чого запропоновані варіанти оцінюються членами групи</w:t>
      </w:r>
      <w:r w:rsidR="008D296E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методом ранжирування. Ідея, що отримала найвищу оцінку, ухвалюється як основа рішення.</w:t>
      </w:r>
    </w:p>
    <w:p w:rsidR="00214AC5" w:rsidRPr="003F6D3F" w:rsidRDefault="00214AC5" w:rsidP="00214A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метод потребує дотримання певних вимог:</w:t>
      </w:r>
    </w:p>
    <w:p w:rsidR="00214AC5" w:rsidRPr="003F6D3F" w:rsidRDefault="00214AC5" w:rsidP="00214AC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роботи у групі запро</w:t>
      </w:r>
      <w:r w:rsidR="00361643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шуються експерти, що добре розв’язують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проблеми, але раніше разом не працювали;</w:t>
      </w:r>
    </w:p>
    <w:p w:rsidR="00214AC5" w:rsidRPr="003F6D3F" w:rsidRDefault="00214AC5" w:rsidP="00214AC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учасники в процесі спільної роботи можуть генерувати власні ідеї, але згодом, з урахуванням позиції колег, можуть </w:t>
      </w:r>
      <w:r w:rsidR="008D296E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х переглядати;</w:t>
      </w:r>
    </w:p>
    <w:p w:rsidR="00214AC5" w:rsidRPr="003F6D3F" w:rsidRDefault="00214AC5" w:rsidP="00214AC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 групи –</w:t>
      </w:r>
      <w:r w:rsidR="00361643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мінімум – 6-8 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 (</w:t>
      </w:r>
      <w:r w:rsidR="00361643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більш як 12–15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:rsidR="00214AC5" w:rsidRPr="003F6D3F" w:rsidRDefault="00361643" w:rsidP="00214AC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</w:t>
      </w:r>
      <w:r w:rsidR="008D296E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повинні бути пов’язані</w:t>
      </w:r>
      <w:r w:rsidR="00214AC5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службовими відносинами;</w:t>
      </w:r>
    </w:p>
    <w:p w:rsidR="00214AC5" w:rsidRPr="003F6D3F" w:rsidRDefault="00214AC5" w:rsidP="00214AC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тривалість роботи групи – не більш як 5 год</w:t>
      </w:r>
      <w:r w:rsidR="003F6D3F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ин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14AC5" w:rsidRPr="003F6D3F" w:rsidRDefault="00214AC5" w:rsidP="00214AC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висловлені ідеї сприймаються не</w:t>
      </w:r>
      <w:r w:rsidR="00361643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лише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основі особистого ставлення до них, але </w:t>
      </w:r>
      <w:r w:rsidR="00361643"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обстановки в групі;</w:t>
      </w:r>
    </w:p>
    <w:p w:rsidR="00214AC5" w:rsidRPr="003F6D3F" w:rsidRDefault="00214AC5" w:rsidP="00214AC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процесі роботи відбувається взаємне доповнення думок експертів</w:t>
      </w:r>
      <w:r w:rsidR="001F56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[2]</w:t>
      </w:r>
      <w:r w:rsidRPr="003F6D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1826" w:rsidRPr="003F6D3F" w:rsidRDefault="009A1826" w:rsidP="00214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lastRenderedPageBreak/>
        <w:t>Метод «мозкового штурму»</w:t>
      </w:r>
    </w:p>
    <w:p w:rsidR="009A1826" w:rsidRPr="003F6D3F" w:rsidRDefault="009A1826" w:rsidP="008D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Принципи методу «мозкового штурму»:</w:t>
      </w:r>
    </w:p>
    <w:p w:rsidR="008D296E" w:rsidRPr="003F6D3F" w:rsidRDefault="008D296E" w:rsidP="008D296E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ч</w:t>
      </w:r>
      <w:r w:rsidR="009A1826" w:rsidRPr="003F6D3F">
        <w:rPr>
          <w:rFonts w:ascii="Times New Roman" w:hAnsi="Times New Roman" w:cs="Times New Roman"/>
          <w:sz w:val="28"/>
          <w:szCs w:val="28"/>
        </w:rPr>
        <w:t>ітке формулювання мети</w:t>
      </w:r>
      <w:r w:rsidR="003F6D3F" w:rsidRPr="003F6D3F">
        <w:rPr>
          <w:rFonts w:ascii="Times New Roman" w:hAnsi="Times New Roman" w:cs="Times New Roman"/>
          <w:sz w:val="28"/>
          <w:szCs w:val="28"/>
        </w:rPr>
        <w:t xml:space="preserve">, </w:t>
      </w:r>
      <w:r w:rsidRPr="003F6D3F">
        <w:rPr>
          <w:rFonts w:ascii="Times New Roman" w:hAnsi="Times New Roman" w:cs="Times New Roman"/>
          <w:sz w:val="28"/>
          <w:szCs w:val="28"/>
        </w:rPr>
        <w:t>завдань і обмежень;</w:t>
      </w:r>
    </w:p>
    <w:p w:rsidR="008D296E" w:rsidRPr="003F6D3F" w:rsidRDefault="008D296E" w:rsidP="008D296E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з</w:t>
      </w:r>
      <w:r w:rsidR="009A1826" w:rsidRPr="003F6D3F">
        <w:rPr>
          <w:rFonts w:ascii="Times New Roman" w:hAnsi="Times New Roman" w:cs="Times New Roman"/>
          <w:sz w:val="28"/>
          <w:szCs w:val="28"/>
        </w:rPr>
        <w:t xml:space="preserve">абезпечення максимальної свободи учасникам: </w:t>
      </w:r>
      <w:r w:rsidRPr="003F6D3F">
        <w:rPr>
          <w:rFonts w:ascii="Times New Roman" w:hAnsi="Times New Roman" w:cs="Times New Roman"/>
          <w:sz w:val="28"/>
          <w:szCs w:val="28"/>
        </w:rPr>
        <w:t xml:space="preserve">повна свобода думок, </w:t>
      </w:r>
      <w:r w:rsidR="009A1826" w:rsidRPr="003F6D3F">
        <w:rPr>
          <w:rFonts w:ascii="Times New Roman" w:hAnsi="Times New Roman" w:cs="Times New Roman"/>
          <w:sz w:val="28"/>
          <w:szCs w:val="28"/>
        </w:rPr>
        <w:t>надання слова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  <w:r w:rsidR="009A1826" w:rsidRPr="003F6D3F">
        <w:rPr>
          <w:rFonts w:ascii="Times New Roman" w:hAnsi="Times New Roman" w:cs="Times New Roman"/>
          <w:sz w:val="28"/>
          <w:szCs w:val="28"/>
        </w:rPr>
        <w:t>кожному; заохочення «різних» ідей;</w:t>
      </w:r>
    </w:p>
    <w:p w:rsidR="008D296E" w:rsidRPr="003F6D3F" w:rsidRDefault="008D296E" w:rsidP="008D296E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р</w:t>
      </w:r>
      <w:r w:rsidR="009A1826" w:rsidRPr="003F6D3F">
        <w:rPr>
          <w:rFonts w:ascii="Times New Roman" w:hAnsi="Times New Roman" w:cs="Times New Roman"/>
          <w:sz w:val="28"/>
          <w:szCs w:val="28"/>
        </w:rPr>
        <w:t>етельне формування складу учасників: визначення чисельності;</w:t>
      </w:r>
    </w:p>
    <w:p w:rsidR="008D296E" w:rsidRPr="003F6D3F" w:rsidRDefault="008D296E" w:rsidP="008D296E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і</w:t>
      </w:r>
      <w:r w:rsidR="009A1826" w:rsidRPr="003F6D3F">
        <w:rPr>
          <w:rFonts w:ascii="Times New Roman" w:hAnsi="Times New Roman" w:cs="Times New Roman"/>
          <w:sz w:val="28"/>
          <w:szCs w:val="28"/>
        </w:rPr>
        <w:t xml:space="preserve">єрархічне ведення обговорень: спочатку </w:t>
      </w:r>
      <w:r w:rsidR="00C43A66" w:rsidRPr="003F6D3F">
        <w:rPr>
          <w:rFonts w:ascii="Times New Roman" w:hAnsi="Times New Roman" w:cs="Times New Roman"/>
          <w:sz w:val="28"/>
          <w:szCs w:val="28"/>
        </w:rPr>
        <w:t>–</w:t>
      </w:r>
      <w:r w:rsidR="009A1826" w:rsidRPr="003F6D3F">
        <w:rPr>
          <w:rFonts w:ascii="Times New Roman" w:hAnsi="Times New Roman" w:cs="Times New Roman"/>
          <w:sz w:val="28"/>
          <w:szCs w:val="28"/>
        </w:rPr>
        <w:t xml:space="preserve"> максимально вшир, потім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  <w:r w:rsidR="009A1826" w:rsidRPr="003F6D3F">
        <w:rPr>
          <w:rFonts w:ascii="Times New Roman" w:hAnsi="Times New Roman" w:cs="Times New Roman"/>
          <w:sz w:val="28"/>
          <w:szCs w:val="28"/>
        </w:rPr>
        <w:t xml:space="preserve">оцінка перспективності варіантів і відбір якнайкращих, потім знову </w:t>
      </w:r>
      <w:r w:rsidR="005367FA" w:rsidRPr="003F6D3F">
        <w:rPr>
          <w:rFonts w:ascii="Times New Roman" w:hAnsi="Times New Roman" w:cs="Times New Roman"/>
          <w:sz w:val="28"/>
          <w:szCs w:val="28"/>
        </w:rPr>
        <w:t>«</w:t>
      </w:r>
      <w:r w:rsidR="009A1826" w:rsidRPr="003F6D3F">
        <w:rPr>
          <w:rFonts w:ascii="Times New Roman" w:hAnsi="Times New Roman" w:cs="Times New Roman"/>
          <w:sz w:val="28"/>
          <w:szCs w:val="28"/>
        </w:rPr>
        <w:t>вшир</w:t>
      </w:r>
      <w:r w:rsidR="005367FA" w:rsidRPr="003F6D3F">
        <w:rPr>
          <w:rFonts w:ascii="Times New Roman" w:hAnsi="Times New Roman" w:cs="Times New Roman"/>
          <w:sz w:val="28"/>
          <w:szCs w:val="28"/>
        </w:rPr>
        <w:t>»</w:t>
      </w:r>
      <w:r w:rsidR="009A1826" w:rsidRPr="003F6D3F">
        <w:rPr>
          <w:rFonts w:ascii="Times New Roman" w:hAnsi="Times New Roman" w:cs="Times New Roman"/>
          <w:sz w:val="28"/>
          <w:szCs w:val="28"/>
        </w:rPr>
        <w:t>;</w:t>
      </w:r>
    </w:p>
    <w:p w:rsidR="009A1826" w:rsidRPr="003F6D3F" w:rsidRDefault="008D296E" w:rsidP="008D296E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д</w:t>
      </w:r>
      <w:r w:rsidR="009A1826" w:rsidRPr="003F6D3F">
        <w:rPr>
          <w:rFonts w:ascii="Times New Roman" w:hAnsi="Times New Roman" w:cs="Times New Roman"/>
          <w:sz w:val="28"/>
          <w:szCs w:val="28"/>
        </w:rPr>
        <w:t>емократичний стиль керівництва: ств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орення творчої, </w:t>
      </w:r>
      <w:r w:rsidR="00C43A66" w:rsidRPr="003F6D3F">
        <w:rPr>
          <w:rFonts w:ascii="Times New Roman" w:hAnsi="Times New Roman" w:cs="Times New Roman"/>
          <w:sz w:val="28"/>
          <w:szCs w:val="28"/>
        </w:rPr>
        <w:t xml:space="preserve">безконфліктної </w:t>
      </w:r>
      <w:r w:rsidR="003F6D3F" w:rsidRPr="003F6D3F">
        <w:rPr>
          <w:rFonts w:ascii="Times New Roman" w:hAnsi="Times New Roman" w:cs="Times New Roman"/>
          <w:sz w:val="28"/>
          <w:szCs w:val="28"/>
        </w:rPr>
        <w:t>та</w:t>
      </w:r>
      <w:r w:rsidR="00C43A66" w:rsidRPr="003F6D3F">
        <w:rPr>
          <w:rFonts w:ascii="Times New Roman" w:hAnsi="Times New Roman" w:cs="Times New Roman"/>
          <w:sz w:val="28"/>
          <w:szCs w:val="28"/>
        </w:rPr>
        <w:t xml:space="preserve"> 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цілеспрямованої </w:t>
      </w:r>
      <w:r w:rsidR="009A1826" w:rsidRPr="003F6D3F">
        <w:rPr>
          <w:rFonts w:ascii="Times New Roman" w:hAnsi="Times New Roman" w:cs="Times New Roman"/>
          <w:sz w:val="28"/>
          <w:szCs w:val="28"/>
        </w:rPr>
        <w:t xml:space="preserve">атмосфери; </w:t>
      </w:r>
      <w:r w:rsidRPr="003F6D3F">
        <w:rPr>
          <w:rFonts w:ascii="Times New Roman" w:hAnsi="Times New Roman" w:cs="Times New Roman"/>
          <w:sz w:val="28"/>
          <w:szCs w:val="28"/>
        </w:rPr>
        <w:t xml:space="preserve">здатність </w:t>
      </w:r>
      <w:r w:rsidR="009A1826" w:rsidRPr="003F6D3F">
        <w:rPr>
          <w:rFonts w:ascii="Times New Roman" w:hAnsi="Times New Roman" w:cs="Times New Roman"/>
          <w:sz w:val="28"/>
          <w:szCs w:val="28"/>
        </w:rPr>
        <w:t>«виявля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ти» пропозиції </w:t>
      </w:r>
      <w:r w:rsidR="003F6D3F" w:rsidRPr="003F6D3F">
        <w:rPr>
          <w:rFonts w:ascii="Times New Roman" w:hAnsi="Times New Roman" w:cs="Times New Roman"/>
          <w:sz w:val="28"/>
          <w:szCs w:val="28"/>
        </w:rPr>
        <w:t>та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 направляти хід </w:t>
      </w:r>
      <w:r w:rsidR="009A1826" w:rsidRPr="003F6D3F">
        <w:rPr>
          <w:rFonts w:ascii="Times New Roman" w:hAnsi="Times New Roman" w:cs="Times New Roman"/>
          <w:sz w:val="28"/>
          <w:szCs w:val="28"/>
        </w:rPr>
        <w:t>дискусії</w:t>
      </w:r>
      <w:r w:rsidR="001F56E7">
        <w:rPr>
          <w:rFonts w:ascii="Times New Roman" w:hAnsi="Times New Roman" w:cs="Times New Roman"/>
          <w:sz w:val="28"/>
          <w:szCs w:val="28"/>
        </w:rPr>
        <w:t xml:space="preserve"> [6]</w:t>
      </w:r>
      <w:r w:rsidRPr="003F6D3F">
        <w:rPr>
          <w:rFonts w:ascii="Times New Roman" w:hAnsi="Times New Roman" w:cs="Times New Roman"/>
          <w:sz w:val="28"/>
          <w:szCs w:val="28"/>
        </w:rPr>
        <w:t>.</w:t>
      </w:r>
    </w:p>
    <w:p w:rsidR="005367FA" w:rsidRPr="003F6D3F" w:rsidRDefault="001F56E7" w:rsidP="008D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м</w:t>
      </w:r>
      <w:r w:rsidR="009A1826" w:rsidRPr="003F6D3F">
        <w:rPr>
          <w:rFonts w:ascii="Times New Roman" w:hAnsi="Times New Roman" w:cs="Times New Roman"/>
          <w:sz w:val="28"/>
          <w:szCs w:val="28"/>
        </w:rPr>
        <w:t>етод «мозкового штурму» мало формалізований та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 конфліктний</w:t>
      </w:r>
      <w:r w:rsidR="006513D7" w:rsidRPr="003F6D3F">
        <w:rPr>
          <w:rFonts w:ascii="Times New Roman" w:hAnsi="Times New Roman" w:cs="Times New Roman"/>
          <w:sz w:val="28"/>
          <w:szCs w:val="28"/>
        </w:rPr>
        <w:t>,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 </w:t>
      </w:r>
      <w:r w:rsidR="006513D7" w:rsidRPr="003F6D3F">
        <w:rPr>
          <w:rFonts w:ascii="Times New Roman" w:hAnsi="Times New Roman" w:cs="Times New Roman"/>
          <w:sz w:val="28"/>
          <w:szCs w:val="28"/>
        </w:rPr>
        <w:t>р</w:t>
      </w:r>
      <w:r w:rsidR="009A1826" w:rsidRPr="003F6D3F"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="006513D7" w:rsidRPr="003F6D3F">
        <w:rPr>
          <w:rFonts w:ascii="Times New Roman" w:hAnsi="Times New Roman" w:cs="Times New Roman"/>
          <w:sz w:val="28"/>
          <w:szCs w:val="28"/>
        </w:rPr>
        <w:t xml:space="preserve">якого </w:t>
      </w:r>
      <w:r w:rsidR="009A1826" w:rsidRPr="003F6D3F">
        <w:rPr>
          <w:rFonts w:ascii="Times New Roman" w:hAnsi="Times New Roman" w:cs="Times New Roman"/>
          <w:sz w:val="28"/>
          <w:szCs w:val="28"/>
        </w:rPr>
        <w:t>залежа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ть від підготовки </w:t>
      </w:r>
      <w:r w:rsidR="006513D7" w:rsidRPr="003F6D3F">
        <w:rPr>
          <w:rFonts w:ascii="Times New Roman" w:hAnsi="Times New Roman" w:cs="Times New Roman"/>
          <w:sz w:val="28"/>
          <w:szCs w:val="28"/>
        </w:rPr>
        <w:t>та</w:t>
      </w:r>
      <w:r w:rsidR="00670AAB" w:rsidRPr="003F6D3F">
        <w:rPr>
          <w:rFonts w:ascii="Times New Roman" w:hAnsi="Times New Roman" w:cs="Times New Roman"/>
          <w:sz w:val="28"/>
          <w:szCs w:val="28"/>
        </w:rPr>
        <w:t xml:space="preserve"> проведення. </w:t>
      </w:r>
    </w:p>
    <w:p w:rsidR="00670AAB" w:rsidRPr="003F6D3F" w:rsidRDefault="001810B1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Метод колективного блокнот</w:t>
      </w:r>
      <w:r w:rsidR="003F6D3F" w:rsidRPr="003F6D3F">
        <w:rPr>
          <w:rFonts w:ascii="Times New Roman" w:hAnsi="Times New Roman" w:cs="Times New Roman"/>
          <w:sz w:val="28"/>
          <w:szCs w:val="28"/>
        </w:rPr>
        <w:t>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поєднує індивідуальне висування ідеї з колективним обговоренням. Позитивом цього методу є обґрунтованість та якість розробки кожного альтернативного варіанта. Негативом –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довготерміновість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>. Для запису варіантів рішення в блокноті учасникам групи має надаватись 257 від 10 до 14 днів. Керівник групи теж повинен мати час для аналізу інформації.</w:t>
      </w:r>
    </w:p>
    <w:p w:rsidR="001810B1" w:rsidRPr="003F6D3F" w:rsidRDefault="001810B1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AAB" w:rsidRPr="003F6D3F" w:rsidRDefault="008C6A9E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t xml:space="preserve">4. Якість групових рішень </w:t>
      </w:r>
    </w:p>
    <w:p w:rsidR="00DE7004" w:rsidRPr="003F6D3F" w:rsidRDefault="00DE7004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A9E" w:rsidRPr="003F6D3F" w:rsidRDefault="008C6A9E" w:rsidP="00C81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Групове прийняття управлінських рішень є ефективним методом, оскільки тут береться до уваги більша кількість </w:t>
      </w:r>
      <w:r w:rsidR="00C8172C" w:rsidRPr="003F6D3F">
        <w:rPr>
          <w:rFonts w:ascii="Times New Roman" w:hAnsi="Times New Roman" w:cs="Times New Roman"/>
          <w:sz w:val="28"/>
          <w:szCs w:val="28"/>
        </w:rPr>
        <w:t>пропозицій та ідей</w:t>
      </w:r>
      <w:r w:rsidRPr="003F6D3F">
        <w:rPr>
          <w:rFonts w:ascii="Times New Roman" w:hAnsi="Times New Roman" w:cs="Times New Roman"/>
          <w:sz w:val="28"/>
          <w:szCs w:val="28"/>
        </w:rPr>
        <w:t xml:space="preserve">, 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і всі члени групи несуть відповідальність за прийняття рішен</w:t>
      </w:r>
      <w:r w:rsidR="005E345A" w:rsidRPr="003F6D3F">
        <w:rPr>
          <w:rFonts w:ascii="Times New Roman" w:hAnsi="Times New Roman" w:cs="Times New Roman"/>
          <w:sz w:val="28"/>
          <w:szCs w:val="28"/>
          <w:lang w:val="uk"/>
        </w:rPr>
        <w:t>н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я.</w:t>
      </w:r>
    </w:p>
    <w:p w:rsidR="008C6A9E" w:rsidRPr="003F6D3F" w:rsidRDefault="008C6A9E" w:rsidP="00C81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Можна виокремити наступні переваги прийняття групових рішень: </w:t>
      </w:r>
    </w:p>
    <w:p w:rsidR="00C8172C" w:rsidRPr="003F6D3F" w:rsidRDefault="008C6A9E" w:rsidP="00C8172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3F6D3F">
        <w:rPr>
          <w:rFonts w:ascii="Times New Roman" w:hAnsi="Times New Roman" w:cs="Times New Roman"/>
          <w:sz w:val="28"/>
          <w:szCs w:val="28"/>
        </w:rPr>
        <w:t>1.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 xml:space="preserve"> У групі легше подолати стереотипи. Комплексний пошук рішень передбачає розгляд більшої кількості альтернатив та можливих варіантів, що дозволяє вибрати ефективніші рішення.</w:t>
      </w:r>
    </w:p>
    <w:p w:rsidR="008C6A9E" w:rsidRPr="003F6D3F" w:rsidRDefault="008C6A9E" w:rsidP="00C8172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3F6D3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Групове рішення охоплює більший обсяг знань та інформації, що збільшує ймовірність пошуку оптимального або майже оптимального рішення для вирішення групової задачі.</w:t>
      </w:r>
    </w:p>
    <w:p w:rsidR="008C6A9E" w:rsidRPr="003F6D3F" w:rsidRDefault="008C6A9E" w:rsidP="00C8172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3. 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Групове прийняття рішень більш повно відображає природу проблеми, є раціональнішими, а не таким суб’єктивним, як єдине рішення.</w:t>
      </w:r>
    </w:p>
    <w:p w:rsidR="008C6A9E" w:rsidRPr="003F6D3F" w:rsidRDefault="008C6A9E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4. Єдність думок, що підсумовує процес розробки групового управлінського рішення, є позитивним мотиваційним чинником як ефективної трудової діяльності кожного працівника, так і групи загалом. </w:t>
      </w:r>
    </w:p>
    <w:p w:rsidR="008C6A9E" w:rsidRPr="003F6D3F" w:rsidRDefault="008C6A9E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5. 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Особи, які приймають спільні рішення, поділяють відповідальність за їх виконання.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A9E" w:rsidRPr="003F6D3F" w:rsidRDefault="008C6A9E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6. 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Груповий принцип прийняття управлінських рішень допомагає поліпшити групові відносини.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004" w:rsidRPr="003F6D3F" w:rsidRDefault="008C6A9E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7. 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Групові рішення краще сприймаються, розповсюджуються та виконуються</w:t>
      </w:r>
      <w:r w:rsidR="001F56E7">
        <w:rPr>
          <w:rFonts w:ascii="Times New Roman" w:hAnsi="Times New Roman" w:cs="Times New Roman"/>
          <w:sz w:val="28"/>
          <w:szCs w:val="28"/>
          <w:lang w:val="uk"/>
        </w:rPr>
        <w:t xml:space="preserve"> [3]</w:t>
      </w:r>
      <w:r w:rsidR="00C8172C" w:rsidRPr="003F6D3F">
        <w:rPr>
          <w:rFonts w:ascii="Times New Roman" w:hAnsi="Times New Roman" w:cs="Times New Roman"/>
          <w:sz w:val="28"/>
          <w:szCs w:val="28"/>
          <w:lang w:val="uk"/>
        </w:rPr>
        <w:t>.</w:t>
      </w:r>
    </w:p>
    <w:p w:rsidR="001F56E7" w:rsidRPr="003F6D3F" w:rsidRDefault="008C6A9E" w:rsidP="001F5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Недоліками прийняття групових управлінських рішень є те тривалий час їх прийняття та нечітке визначення відповідальності кожного учасника дискусії за прийняті ним рішення. </w:t>
      </w:r>
    </w:p>
    <w:p w:rsidR="00DE7004" w:rsidRPr="003F6D3F" w:rsidRDefault="00C8172C" w:rsidP="00C81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Можливе блокування рішень, внаслідок розходження точок зору учасників дискусії. </w:t>
      </w:r>
      <w:r w:rsidRPr="003F6D3F">
        <w:rPr>
          <w:rFonts w:ascii="Times New Roman" w:hAnsi="Times New Roman" w:cs="Times New Roman"/>
          <w:sz w:val="28"/>
          <w:szCs w:val="28"/>
          <w:lang w:val="uk"/>
        </w:rPr>
        <w:t xml:space="preserve">Це відбувається тоді, </w:t>
      </w:r>
      <w:r w:rsidRPr="003F6D3F">
        <w:rPr>
          <w:rFonts w:ascii="Times New Roman" w:hAnsi="Times New Roman" w:cs="Times New Roman"/>
          <w:sz w:val="28"/>
          <w:szCs w:val="28"/>
        </w:rPr>
        <w:t xml:space="preserve">коли погляди не збігаються, а віддаляються. </w:t>
      </w:r>
      <w:r w:rsidRPr="003F6D3F">
        <w:rPr>
          <w:rFonts w:ascii="Times New Roman" w:hAnsi="Times New Roman" w:cs="Times New Roman"/>
          <w:sz w:val="28"/>
          <w:szCs w:val="28"/>
          <w:lang w:val="uk"/>
        </w:rPr>
        <w:t>У цьому випадку виник</w:t>
      </w:r>
      <w:r w:rsidR="005E345A" w:rsidRPr="003F6D3F">
        <w:rPr>
          <w:rFonts w:ascii="Times New Roman" w:hAnsi="Times New Roman" w:cs="Times New Roman"/>
          <w:sz w:val="28"/>
          <w:szCs w:val="28"/>
          <w:lang w:val="uk"/>
        </w:rPr>
        <w:t>ає</w:t>
      </w:r>
      <w:r w:rsidRPr="003F6D3F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3F6D3F">
        <w:rPr>
          <w:rFonts w:ascii="Times New Roman" w:hAnsi="Times New Roman" w:cs="Times New Roman"/>
          <w:sz w:val="28"/>
          <w:szCs w:val="28"/>
        </w:rPr>
        <w:t>соціально-психологічний феномен – «групова поляризація».</w:t>
      </w:r>
    </w:p>
    <w:p w:rsidR="00DE7004" w:rsidRPr="003F6D3F" w:rsidRDefault="00DE7004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004" w:rsidRPr="003F6D3F" w:rsidRDefault="00DE7004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004" w:rsidRPr="003F6D3F" w:rsidRDefault="00DE7004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AB6" w:rsidRDefault="00407AB6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D3F" w:rsidRDefault="003F6D3F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D3F" w:rsidRDefault="003F6D3F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D3F" w:rsidRDefault="003F6D3F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6E7" w:rsidRDefault="001F56E7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6E7" w:rsidRPr="003F6D3F" w:rsidRDefault="001F56E7" w:rsidP="00670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lastRenderedPageBreak/>
        <w:t>Висновки</w:t>
      </w: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1E" w:rsidRPr="003F6D3F" w:rsidRDefault="001A371E" w:rsidP="001A3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Чільне місце в управлінні підприємства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займає</w:t>
      </w:r>
      <w:r w:rsidRPr="001A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Pr="001A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 прийнятт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A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який застосовують </w:t>
      </w:r>
      <w:r w:rsidRPr="003F6D3F">
        <w:rPr>
          <w:rFonts w:ascii="Times New Roman" w:hAnsi="Times New Roman" w:cs="Times New Roman"/>
          <w:sz w:val="28"/>
          <w:szCs w:val="28"/>
        </w:rPr>
        <w:t>для вирішення істотно складних проблем, при так званих ситуаціях з багатьма невідомими.</w:t>
      </w:r>
    </w:p>
    <w:p w:rsidR="001A371E" w:rsidRPr="003F6D3F" w:rsidRDefault="001A371E" w:rsidP="001A37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 групового прийняття рішення складається з чотирьох етапів:</w:t>
      </w:r>
    </w:p>
    <w:p w:rsidR="001A371E" w:rsidRPr="003F6D3F" w:rsidRDefault="001A371E" w:rsidP="001A371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6D3F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F6D3F">
        <w:rPr>
          <w:rFonts w:ascii="Times New Roman" w:hAnsi="Times New Roman" w:cs="Times New Roman"/>
          <w:sz w:val="28"/>
          <w:szCs w:val="28"/>
        </w:rPr>
        <w:t xml:space="preserve"> інтерпретаці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3F6D3F">
        <w:rPr>
          <w:rFonts w:ascii="Times New Roman" w:hAnsi="Times New Roman" w:cs="Times New Roman"/>
          <w:sz w:val="28"/>
          <w:szCs w:val="28"/>
        </w:rPr>
        <w:t xml:space="preserve"> проб</w:t>
      </w:r>
      <w:r>
        <w:rPr>
          <w:rFonts w:ascii="Times New Roman" w:hAnsi="Times New Roman" w:cs="Times New Roman"/>
          <w:sz w:val="28"/>
          <w:szCs w:val="28"/>
        </w:rPr>
        <w:t>леми, вироблення критеріїв і обмежень, п</w:t>
      </w: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розв’язання проблеми та</w:t>
      </w: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рийняття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самого </w:t>
      </w:r>
      <w:r w:rsidRPr="003F6D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ня.</w:t>
      </w:r>
    </w:p>
    <w:p w:rsidR="001A371E" w:rsidRPr="003F6D3F" w:rsidRDefault="001A371E" w:rsidP="001A3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основних методів </w:t>
      </w:r>
      <w:r w:rsidRPr="003F6D3F">
        <w:rPr>
          <w:rFonts w:ascii="Times New Roman" w:hAnsi="Times New Roman" w:cs="Times New Roman"/>
          <w:sz w:val="28"/>
          <w:szCs w:val="28"/>
        </w:rPr>
        <w:t xml:space="preserve">прийняття групових рішень </w:t>
      </w:r>
      <w:r>
        <w:rPr>
          <w:rFonts w:ascii="Times New Roman" w:hAnsi="Times New Roman" w:cs="Times New Roman"/>
          <w:sz w:val="28"/>
          <w:szCs w:val="28"/>
        </w:rPr>
        <w:t xml:space="preserve">зараховують: </w:t>
      </w:r>
      <w:r w:rsidRPr="003F6D3F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дельфі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>», метод «мозкового штурму», номінальний груповий спосіб, метод колективного блокноту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71E" w:rsidRPr="003F6D3F" w:rsidRDefault="001A371E" w:rsidP="001A3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Групове прийняття управлінських рішень є ефективним методом, оскільки тут береться до уваги більша кількість пропозицій та ідей, </w:t>
      </w:r>
      <w:r w:rsidRPr="003F6D3F">
        <w:rPr>
          <w:rFonts w:ascii="Times New Roman" w:hAnsi="Times New Roman" w:cs="Times New Roman"/>
          <w:sz w:val="28"/>
          <w:szCs w:val="28"/>
          <w:lang w:val="uk"/>
        </w:rPr>
        <w:t>і всі члени групи несуть відповідальність за прийняття рішення.</w:t>
      </w:r>
    </w:p>
    <w:p w:rsidR="001A371E" w:rsidRPr="003F6D3F" w:rsidRDefault="001A371E" w:rsidP="001A3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Недоліками є тривалий час їх прийняття та нечітке визначення відповідальності кожного учасника дискусії за прийняті ним рішення. </w:t>
      </w:r>
    </w:p>
    <w:p w:rsidR="001A371E" w:rsidRPr="003F6D3F" w:rsidRDefault="001A371E" w:rsidP="001A3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AB6" w:rsidRPr="003F6D3F" w:rsidRDefault="00407AB6" w:rsidP="00407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A9E" w:rsidRPr="003F6D3F" w:rsidRDefault="008C6A9E" w:rsidP="001A3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D2" w:rsidRPr="003F6D3F" w:rsidRDefault="003366D2" w:rsidP="00714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3F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використаної літератури</w:t>
      </w:r>
    </w:p>
    <w:p w:rsidR="003366D2" w:rsidRPr="003F6D3F" w:rsidRDefault="003366D2" w:rsidP="00336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FE8" w:rsidRPr="003F6D3F" w:rsidRDefault="00EA1FE8" w:rsidP="00C35303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Аймаутова</w:t>
      </w:r>
      <w:proofErr w:type="spellEnd"/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Е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Специфика</w:t>
      </w:r>
      <w:proofErr w:type="spellEnd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группового</w:t>
      </w:r>
      <w:proofErr w:type="spellEnd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принятия</w:t>
      </w:r>
      <w:proofErr w:type="spellEnd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решения</w:t>
      </w:r>
      <w:proofErr w:type="spellEnd"/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Е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Аймаутова</w:t>
      </w:r>
      <w:proofErr w:type="spellEnd"/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, С.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Ушнев</w:t>
      </w:r>
      <w:proofErr w:type="spellEnd"/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</w:t>
      </w:r>
      <w:proofErr w:type="spellStart"/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</w:t>
      </w:r>
      <w:proofErr w:type="spellEnd"/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РУДН. </w:t>
      </w:r>
      <w:r w:rsidR="00DE7004" w:rsidRPr="003F6D3F">
        <w:rPr>
          <w:rFonts w:ascii="Times New Roman" w:hAnsi="Times New Roman" w:cs="Times New Roman"/>
          <w:sz w:val="28"/>
          <w:szCs w:val="28"/>
        </w:rPr>
        <w:t>–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2003.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7004" w:rsidRPr="003F6D3F">
        <w:rPr>
          <w:rFonts w:ascii="Times New Roman" w:hAnsi="Times New Roman" w:cs="Times New Roman"/>
          <w:sz w:val="28"/>
          <w:szCs w:val="28"/>
        </w:rPr>
        <w:t>–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№ 4</w:t>
      </w:r>
      <w:r w:rsidR="00DE7004" w:rsidRPr="003F6D3F">
        <w:rPr>
          <w:rFonts w:ascii="Times New Roman" w:hAnsi="Times New Roman" w:cs="Times New Roman"/>
          <w:sz w:val="28"/>
          <w:szCs w:val="28"/>
        </w:rPr>
        <w:t>–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DE7004" w:rsidRPr="003F6D3F">
        <w:rPr>
          <w:rFonts w:ascii="Times New Roman" w:hAnsi="Times New Roman" w:cs="Times New Roman"/>
          <w:sz w:val="28"/>
          <w:szCs w:val="28"/>
        </w:rPr>
        <w:t>–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213</w:t>
      </w:r>
      <w:r w:rsidR="00DE7004" w:rsidRPr="003F6D3F">
        <w:rPr>
          <w:rFonts w:ascii="Times New Roman" w:hAnsi="Times New Roman" w:cs="Times New Roman"/>
          <w:sz w:val="28"/>
          <w:szCs w:val="28"/>
        </w:rPr>
        <w:t>–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218.</w:t>
      </w:r>
    </w:p>
    <w:p w:rsidR="003366D2" w:rsidRPr="003F6D3F" w:rsidRDefault="003366D2" w:rsidP="00C35303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Івасенко А. Г. Менеджмент: навчальний посібник. – Новосибірськ: 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>НГТУ,</w:t>
      </w:r>
      <w:r w:rsidR="00DE7004"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6D3F"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2001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E7004" w:rsidRPr="003F6D3F">
        <w:rPr>
          <w:rFonts w:ascii="Times New Roman" w:hAnsi="Times New Roman" w:cs="Times New Roman"/>
          <w:sz w:val="28"/>
          <w:szCs w:val="28"/>
        </w:rPr>
        <w:t>–</w:t>
      </w:r>
      <w:r w:rsidRPr="003F6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97 с.</w:t>
      </w:r>
      <w:r w:rsidRPr="003F6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826" w:rsidRPr="003F6D3F" w:rsidRDefault="009A1826" w:rsidP="00C35303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Методи прийняття управлінсь</w:t>
      </w:r>
      <w:r w:rsidR="00C35303" w:rsidRPr="003F6D3F">
        <w:rPr>
          <w:rFonts w:ascii="Times New Roman" w:hAnsi="Times New Roman" w:cs="Times New Roman"/>
          <w:sz w:val="28"/>
          <w:szCs w:val="28"/>
        </w:rPr>
        <w:t xml:space="preserve">ких рішень // Конспект лекцій з </w:t>
      </w:r>
      <w:r w:rsidRPr="003F6D3F">
        <w:rPr>
          <w:rFonts w:ascii="Times New Roman" w:hAnsi="Times New Roman" w:cs="Times New Roman"/>
          <w:sz w:val="28"/>
          <w:szCs w:val="28"/>
        </w:rPr>
        <w:t xml:space="preserve">навчальної дисципліни. – Дніпро: Дніпропетровський державний університет внутрішніх справ, 2019. </w:t>
      </w:r>
      <w:r w:rsidR="00DE7004" w:rsidRPr="003F6D3F">
        <w:rPr>
          <w:rFonts w:ascii="Times New Roman" w:hAnsi="Times New Roman" w:cs="Times New Roman"/>
          <w:sz w:val="28"/>
          <w:szCs w:val="28"/>
        </w:rPr>
        <w:t>–</w:t>
      </w:r>
      <w:r w:rsidRPr="003F6D3F">
        <w:rPr>
          <w:rFonts w:ascii="Times New Roman" w:hAnsi="Times New Roman" w:cs="Times New Roman"/>
          <w:sz w:val="28"/>
          <w:szCs w:val="28"/>
        </w:rPr>
        <w:t xml:space="preserve"> 67с.</w:t>
      </w:r>
    </w:p>
    <w:p w:rsidR="00DE7004" w:rsidRPr="003F6D3F" w:rsidRDefault="00DE7004" w:rsidP="00DE7004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Менеджмент :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>. / Л. С. Шевченко, О. А. Гриценко,</w:t>
      </w:r>
      <w:r w:rsidRPr="003F6D3F">
        <w:rPr>
          <w:rFonts w:ascii="Times New Roman" w:hAnsi="Times New Roman" w:cs="Times New Roman"/>
          <w:sz w:val="28"/>
          <w:szCs w:val="28"/>
        </w:rPr>
        <w:br/>
        <w:t xml:space="preserve">С. М. Макуха та ін. ; за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. ред. д-ра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>. наук, проф. Л. С. Шевченко. – Х. : Право, 2013. – 216 с.</w:t>
      </w:r>
    </w:p>
    <w:p w:rsidR="00C35303" w:rsidRPr="003F6D3F" w:rsidRDefault="00C35303" w:rsidP="00C35303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Миронова Н. О. Використання групових методів прийняття рішень в задачах управління навчальним процесом / Н. О. Миронова,</w:t>
      </w:r>
      <w:r w:rsidR="00DE7004" w:rsidRPr="003F6D3F">
        <w:rPr>
          <w:rFonts w:ascii="Times New Roman" w:hAnsi="Times New Roman" w:cs="Times New Roman"/>
          <w:sz w:val="28"/>
          <w:szCs w:val="28"/>
        </w:rPr>
        <w:br/>
      </w:r>
      <w:r w:rsidRPr="003F6D3F">
        <w:rPr>
          <w:rFonts w:ascii="Times New Roman" w:hAnsi="Times New Roman" w:cs="Times New Roman"/>
          <w:sz w:val="28"/>
          <w:szCs w:val="28"/>
        </w:rPr>
        <w:t xml:space="preserve">Г. В. Табунщик // Системи обробки інформації. </w:t>
      </w:r>
      <w:r w:rsidR="00DE7004" w:rsidRPr="003F6D3F">
        <w:rPr>
          <w:rFonts w:ascii="Times New Roman" w:hAnsi="Times New Roman" w:cs="Times New Roman"/>
          <w:sz w:val="28"/>
          <w:szCs w:val="28"/>
        </w:rPr>
        <w:t xml:space="preserve">– </w:t>
      </w:r>
      <w:r w:rsidRPr="003F6D3F">
        <w:rPr>
          <w:rFonts w:ascii="Times New Roman" w:hAnsi="Times New Roman" w:cs="Times New Roman"/>
          <w:sz w:val="28"/>
          <w:szCs w:val="28"/>
        </w:rPr>
        <w:t xml:space="preserve">2011. </w:t>
      </w:r>
      <w:r w:rsidR="00DE7004" w:rsidRPr="003F6D3F">
        <w:rPr>
          <w:rFonts w:ascii="Times New Roman" w:hAnsi="Times New Roman" w:cs="Times New Roman"/>
          <w:sz w:val="28"/>
          <w:szCs w:val="28"/>
        </w:rPr>
        <w:t xml:space="preserve">– </w:t>
      </w:r>
      <w:r w:rsidRPr="003F6D3F">
        <w:rPr>
          <w:rFonts w:ascii="Times New Roman" w:hAnsi="Times New Roman" w:cs="Times New Roman"/>
          <w:sz w:val="28"/>
          <w:szCs w:val="28"/>
        </w:rPr>
        <w:t xml:space="preserve">Вип. 7. </w:t>
      </w:r>
      <w:r w:rsidR="00DE7004" w:rsidRPr="003F6D3F">
        <w:rPr>
          <w:rFonts w:ascii="Times New Roman" w:hAnsi="Times New Roman" w:cs="Times New Roman"/>
          <w:sz w:val="28"/>
          <w:szCs w:val="28"/>
        </w:rPr>
        <w:t xml:space="preserve">– </w:t>
      </w:r>
      <w:r w:rsidRPr="003F6D3F">
        <w:rPr>
          <w:rFonts w:ascii="Times New Roman" w:hAnsi="Times New Roman" w:cs="Times New Roman"/>
          <w:sz w:val="28"/>
          <w:szCs w:val="28"/>
        </w:rPr>
        <w:t>С. 148.</w:t>
      </w:r>
    </w:p>
    <w:p w:rsidR="007914E7" w:rsidRPr="003F6D3F" w:rsidRDefault="007914E7" w:rsidP="00C35303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 xml:space="preserve">Баєва О. В. Менеджмент і адміністрування: в 2 ч. – Ч. ІІ. – Менеджмент: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. / О. В. Баєва, Н. І.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Новальська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>,</w:t>
      </w:r>
      <w:r w:rsidRPr="003F6D3F">
        <w:rPr>
          <w:rFonts w:ascii="Times New Roman" w:hAnsi="Times New Roman" w:cs="Times New Roman"/>
          <w:sz w:val="28"/>
          <w:szCs w:val="28"/>
        </w:rPr>
        <w:br/>
        <w:t xml:space="preserve">Л. О.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ЗгалатЛозинська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; за ред. О. В. Баєвої, Н. І.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Новальської</w:t>
      </w:r>
      <w:proofErr w:type="spellEnd"/>
      <w:r w:rsidRPr="003F6D3F">
        <w:rPr>
          <w:rFonts w:ascii="Times New Roman" w:hAnsi="Times New Roman" w:cs="Times New Roman"/>
          <w:sz w:val="28"/>
          <w:szCs w:val="28"/>
        </w:rPr>
        <w:t xml:space="preserve">. – К. : ДП «Вид. дім «Персонал», 2017. – 326 с. </w:t>
      </w:r>
    </w:p>
    <w:p w:rsidR="00670AAB" w:rsidRPr="003F6D3F" w:rsidRDefault="00670AAB" w:rsidP="00C35303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3F">
        <w:rPr>
          <w:rFonts w:ascii="Times New Roman" w:hAnsi="Times New Roman" w:cs="Times New Roman"/>
          <w:sz w:val="28"/>
          <w:szCs w:val="28"/>
        </w:rPr>
        <w:t>Прийняття управлінських рішень : навчальний посібник / за ред.</w:t>
      </w:r>
      <w:r w:rsidR="00DE7004" w:rsidRPr="003F6D3F">
        <w:rPr>
          <w:rFonts w:ascii="Times New Roman" w:hAnsi="Times New Roman" w:cs="Times New Roman"/>
          <w:sz w:val="28"/>
          <w:szCs w:val="28"/>
        </w:rPr>
        <w:br/>
      </w:r>
      <w:r w:rsidRPr="003F6D3F">
        <w:rPr>
          <w:rFonts w:ascii="Times New Roman" w:hAnsi="Times New Roman" w:cs="Times New Roman"/>
          <w:sz w:val="28"/>
          <w:szCs w:val="28"/>
        </w:rPr>
        <w:t xml:space="preserve">Ю. Є. </w:t>
      </w:r>
      <w:proofErr w:type="spellStart"/>
      <w:r w:rsidRPr="003F6D3F">
        <w:rPr>
          <w:rFonts w:ascii="Times New Roman" w:hAnsi="Times New Roman" w:cs="Times New Roman"/>
          <w:sz w:val="28"/>
          <w:szCs w:val="28"/>
        </w:rPr>
        <w:t>Петруні</w:t>
      </w:r>
      <w:proofErr w:type="spellEnd"/>
      <w:r w:rsidR="007914E7" w:rsidRPr="003F6D3F">
        <w:rPr>
          <w:rFonts w:ascii="Times New Roman" w:hAnsi="Times New Roman" w:cs="Times New Roman"/>
          <w:sz w:val="28"/>
          <w:szCs w:val="28"/>
        </w:rPr>
        <w:t xml:space="preserve">. – 3-тє вид., </w:t>
      </w:r>
      <w:proofErr w:type="spellStart"/>
      <w:r w:rsidR="007914E7" w:rsidRPr="003F6D3F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="007914E7" w:rsidRPr="003F6D3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="007914E7" w:rsidRPr="003F6D3F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="007914E7" w:rsidRPr="003F6D3F">
        <w:rPr>
          <w:rFonts w:ascii="Times New Roman" w:hAnsi="Times New Roman" w:cs="Times New Roman"/>
          <w:sz w:val="28"/>
          <w:szCs w:val="28"/>
        </w:rPr>
        <w:t>.</w:t>
      </w:r>
      <w:r w:rsidRPr="003F6D3F">
        <w:rPr>
          <w:rFonts w:ascii="Times New Roman" w:hAnsi="Times New Roman" w:cs="Times New Roman"/>
          <w:sz w:val="28"/>
          <w:szCs w:val="28"/>
        </w:rPr>
        <w:t xml:space="preserve"> – Дніпропетровськ : Університет митної справи та фінансів, 2015. – 209 с.</w:t>
      </w:r>
    </w:p>
    <w:p w:rsidR="00DE7004" w:rsidRPr="00C35303" w:rsidRDefault="00DE7004" w:rsidP="00DE7004">
      <w:pPr>
        <w:pStyle w:val="a9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7004" w:rsidRPr="00C35303" w:rsidSect="00714BB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D6" w:rsidRDefault="001947D6" w:rsidP="00714BBD">
      <w:pPr>
        <w:spacing w:after="0" w:line="240" w:lineRule="auto"/>
      </w:pPr>
      <w:r>
        <w:separator/>
      </w:r>
    </w:p>
  </w:endnote>
  <w:endnote w:type="continuationSeparator" w:id="0">
    <w:p w:rsidR="001947D6" w:rsidRDefault="001947D6" w:rsidP="0071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2219796"/>
      <w:docPartObj>
        <w:docPartGallery w:val="Page Numbers (Bottom of Page)"/>
        <w:docPartUnique/>
      </w:docPartObj>
    </w:sdtPr>
    <w:sdtEndPr/>
    <w:sdtContent>
      <w:p w:rsidR="00714BBD" w:rsidRPr="00714BBD" w:rsidRDefault="00714BB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4B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4BB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4B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3827" w:rsidRPr="00AB382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11</w:t>
        </w:r>
        <w:r w:rsidRPr="00714BB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4BBD" w:rsidRDefault="00714B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D6" w:rsidRDefault="001947D6" w:rsidP="00714BBD">
      <w:pPr>
        <w:spacing w:after="0" w:line="240" w:lineRule="auto"/>
      </w:pPr>
      <w:r>
        <w:separator/>
      </w:r>
    </w:p>
  </w:footnote>
  <w:footnote w:type="continuationSeparator" w:id="0">
    <w:p w:rsidR="001947D6" w:rsidRDefault="001947D6" w:rsidP="0071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921"/>
    <w:multiLevelType w:val="hybridMultilevel"/>
    <w:tmpl w:val="C75E0E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30463"/>
    <w:multiLevelType w:val="hybridMultilevel"/>
    <w:tmpl w:val="DB4CB3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80C82"/>
    <w:multiLevelType w:val="hybridMultilevel"/>
    <w:tmpl w:val="214245C8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1D017F"/>
    <w:multiLevelType w:val="hybridMultilevel"/>
    <w:tmpl w:val="3C38AE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004AC"/>
    <w:multiLevelType w:val="hybridMultilevel"/>
    <w:tmpl w:val="F6CC9328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919FC"/>
    <w:multiLevelType w:val="hybridMultilevel"/>
    <w:tmpl w:val="2DD6D364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6457D4"/>
    <w:multiLevelType w:val="multilevel"/>
    <w:tmpl w:val="4BDA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36184"/>
    <w:multiLevelType w:val="hybridMultilevel"/>
    <w:tmpl w:val="B5063028"/>
    <w:lvl w:ilvl="0" w:tplc="55F4E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614A2"/>
    <w:multiLevelType w:val="hybridMultilevel"/>
    <w:tmpl w:val="6B0ABFE6"/>
    <w:lvl w:ilvl="0" w:tplc="55F4ED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66"/>
    <w:rsid w:val="00066AE4"/>
    <w:rsid w:val="001810B1"/>
    <w:rsid w:val="001947D6"/>
    <w:rsid w:val="001A371E"/>
    <w:rsid w:val="001F56E7"/>
    <w:rsid w:val="00200766"/>
    <w:rsid w:val="00214AC5"/>
    <w:rsid w:val="003366D2"/>
    <w:rsid w:val="00361643"/>
    <w:rsid w:val="003A2156"/>
    <w:rsid w:val="003E72E7"/>
    <w:rsid w:val="003F6D3F"/>
    <w:rsid w:val="00407AB6"/>
    <w:rsid w:val="00457809"/>
    <w:rsid w:val="00482878"/>
    <w:rsid w:val="00491414"/>
    <w:rsid w:val="00511B1E"/>
    <w:rsid w:val="005367FA"/>
    <w:rsid w:val="005754B5"/>
    <w:rsid w:val="005C23A6"/>
    <w:rsid w:val="005C2971"/>
    <w:rsid w:val="005C4886"/>
    <w:rsid w:val="005E345A"/>
    <w:rsid w:val="00637054"/>
    <w:rsid w:val="006513D7"/>
    <w:rsid w:val="00670AAB"/>
    <w:rsid w:val="00714BBD"/>
    <w:rsid w:val="00787610"/>
    <w:rsid w:val="007914E7"/>
    <w:rsid w:val="007F009E"/>
    <w:rsid w:val="00805B26"/>
    <w:rsid w:val="00835D74"/>
    <w:rsid w:val="008C6A9E"/>
    <w:rsid w:val="008D296E"/>
    <w:rsid w:val="00915640"/>
    <w:rsid w:val="00956B56"/>
    <w:rsid w:val="009A1826"/>
    <w:rsid w:val="009A2005"/>
    <w:rsid w:val="009A77C2"/>
    <w:rsid w:val="00A17822"/>
    <w:rsid w:val="00A92D4F"/>
    <w:rsid w:val="00AB3827"/>
    <w:rsid w:val="00B5137E"/>
    <w:rsid w:val="00BD2733"/>
    <w:rsid w:val="00C35303"/>
    <w:rsid w:val="00C43A66"/>
    <w:rsid w:val="00C636F5"/>
    <w:rsid w:val="00C75134"/>
    <w:rsid w:val="00C8172C"/>
    <w:rsid w:val="00C907DE"/>
    <w:rsid w:val="00CE6284"/>
    <w:rsid w:val="00D56A8F"/>
    <w:rsid w:val="00D859EB"/>
    <w:rsid w:val="00DE7004"/>
    <w:rsid w:val="00EA1FE8"/>
    <w:rsid w:val="00EB5564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BBD"/>
  </w:style>
  <w:style w:type="paragraph" w:styleId="a5">
    <w:name w:val="footer"/>
    <w:basedOn w:val="a"/>
    <w:link w:val="a6"/>
    <w:uiPriority w:val="99"/>
    <w:unhideWhenUsed/>
    <w:rsid w:val="0071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BBD"/>
  </w:style>
  <w:style w:type="paragraph" w:styleId="a7">
    <w:name w:val="Normal (Web)"/>
    <w:basedOn w:val="a"/>
    <w:uiPriority w:val="99"/>
    <w:unhideWhenUsed/>
    <w:rsid w:val="0033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3366D2"/>
    <w:rPr>
      <w:i/>
      <w:iCs/>
    </w:rPr>
  </w:style>
  <w:style w:type="paragraph" w:styleId="a9">
    <w:name w:val="List Paragraph"/>
    <w:basedOn w:val="a"/>
    <w:uiPriority w:val="34"/>
    <w:qFormat/>
    <w:rsid w:val="003366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66D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DE700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1F56E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1F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5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BBD"/>
  </w:style>
  <w:style w:type="paragraph" w:styleId="a5">
    <w:name w:val="footer"/>
    <w:basedOn w:val="a"/>
    <w:link w:val="a6"/>
    <w:uiPriority w:val="99"/>
    <w:unhideWhenUsed/>
    <w:rsid w:val="00714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BBD"/>
  </w:style>
  <w:style w:type="paragraph" w:styleId="a7">
    <w:name w:val="Normal (Web)"/>
    <w:basedOn w:val="a"/>
    <w:uiPriority w:val="99"/>
    <w:unhideWhenUsed/>
    <w:rsid w:val="0033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3366D2"/>
    <w:rPr>
      <w:i/>
      <w:iCs/>
    </w:rPr>
  </w:style>
  <w:style w:type="paragraph" w:styleId="a9">
    <w:name w:val="List Paragraph"/>
    <w:basedOn w:val="a"/>
    <w:uiPriority w:val="34"/>
    <w:qFormat/>
    <w:rsid w:val="003366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66D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DE700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1F56E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1F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5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8248</Words>
  <Characters>4702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2021-09-25T13:48:00Z</dcterms:created>
  <dcterms:modified xsi:type="dcterms:W3CDTF">2021-09-27T06:17:00Z</dcterms:modified>
</cp:coreProperties>
</file>