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74" w:rsidRDefault="00165674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Montserrat" w:hAnsi="Montserrat"/>
          <w:color w:val="000000"/>
          <w:sz w:val="28"/>
          <w:szCs w:val="28"/>
        </w:rPr>
      </w:pPr>
    </w:p>
    <w:p w:rsidR="00165674" w:rsidRDefault="00165674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Montserrat" w:hAnsi="Montserra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E67BB72" wp14:editId="4C8EDAE2">
            <wp:extent cx="2973787" cy="2300020"/>
            <wp:effectExtent l="0" t="0" r="0" b="5080"/>
            <wp:docPr id="12" name="Рисунок 12" descr="https://prikhodko.com.ua/wp-content/uploads/2023/04/couple-divorcing-each-other-concept-1024x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rikhodko.com.ua/wp-content/uploads/2023/04/couple-divorcing-each-other-concept-1024x7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03" cy="230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674" w:rsidRDefault="00165674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Montserrat" w:hAnsi="Montserrat"/>
          <w:color w:val="000000"/>
          <w:sz w:val="28"/>
          <w:szCs w:val="28"/>
        </w:rPr>
      </w:pPr>
    </w:p>
    <w:p w:rsidR="006754CD" w:rsidRDefault="006754CD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робити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зі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спільною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нерухомістю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при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розлученні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? Як провести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поділ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майна при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розірванні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шлюбу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, коли не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згоди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? Кому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відходить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спадщина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померлого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який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перебував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цивільному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0A6443">
        <w:rPr>
          <w:rFonts w:ascii="Arial" w:hAnsi="Arial" w:cs="Arial"/>
          <w:color w:val="000000"/>
          <w:sz w:val="32"/>
          <w:szCs w:val="32"/>
        </w:rPr>
        <w:t>шлюбі</w:t>
      </w:r>
      <w:proofErr w:type="spellEnd"/>
      <w:r w:rsidRPr="000A6443">
        <w:rPr>
          <w:rFonts w:ascii="Arial" w:hAnsi="Arial" w:cs="Arial"/>
          <w:color w:val="000000"/>
          <w:sz w:val="32"/>
          <w:szCs w:val="32"/>
        </w:rPr>
        <w:t xml:space="preserve">? </w:t>
      </w:r>
    </w:p>
    <w:p w:rsidR="000A6443" w:rsidRPr="000A6443" w:rsidRDefault="000A6443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32"/>
          <w:szCs w:val="32"/>
        </w:rPr>
      </w:pPr>
    </w:p>
    <w:p w:rsidR="006754CD" w:rsidRPr="000A6443" w:rsidRDefault="006754CD" w:rsidP="006754CD">
      <w:pPr>
        <w:pStyle w:val="prefade"/>
        <w:shd w:val="clear" w:color="auto" w:fill="FFFFFF"/>
        <w:spacing w:before="0" w:beforeAutospacing="0" w:after="0" w:afterAutospacing="0"/>
        <w:ind w:firstLine="708"/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</w:pPr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Є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грамотний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та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простий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спосіб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знайти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відповідь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на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такі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запитання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– </w:t>
      </w:r>
      <w:proofErr w:type="spellStart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>звернутись</w:t>
      </w:r>
      <w:proofErr w:type="spellEnd"/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до </w:t>
      </w:r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 xml:space="preserve">адвоката – </w:t>
      </w:r>
      <w:proofErr w:type="spellStart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>кваліфікована</w:t>
      </w:r>
      <w:proofErr w:type="spellEnd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>порада</w:t>
      </w:r>
      <w:proofErr w:type="spellEnd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 xml:space="preserve">, </w:t>
      </w:r>
      <w:proofErr w:type="spellStart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>нагальна</w:t>
      </w:r>
      <w:proofErr w:type="spellEnd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 xml:space="preserve"> </w:t>
      </w:r>
      <w:proofErr w:type="spellStart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>допомога</w:t>
      </w:r>
      <w:proofErr w:type="spellEnd"/>
      <w:r w:rsidRPr="000A6443">
        <w:rPr>
          <w:rStyle w:val="a4"/>
          <w:rFonts w:ascii="Arial" w:hAnsi="Arial" w:cs="Arial"/>
          <w:b/>
          <w:i w:val="0"/>
          <w:color w:val="FB3176"/>
          <w:sz w:val="32"/>
          <w:szCs w:val="32"/>
        </w:rPr>
        <w:t>.</w:t>
      </w:r>
      <w:r w:rsidRPr="000A6443">
        <w:rPr>
          <w:rStyle w:val="a4"/>
          <w:rFonts w:ascii="Arial" w:hAnsi="Arial" w:cs="Arial"/>
          <w:b/>
          <w:bCs/>
          <w:i w:val="0"/>
          <w:color w:val="FB3176"/>
          <w:sz w:val="32"/>
          <w:szCs w:val="32"/>
        </w:rPr>
        <w:t xml:space="preserve"> </w:t>
      </w:r>
    </w:p>
    <w:p w:rsidR="00486712" w:rsidRPr="000A6443" w:rsidRDefault="00486712" w:rsidP="00486712">
      <w:pPr>
        <w:pStyle w:val="2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b/>
          <w:bCs/>
          <w:color w:val="000000"/>
          <w:sz w:val="32"/>
          <w:szCs w:val="32"/>
        </w:rPr>
      </w:pPr>
    </w:p>
    <w:p w:rsidR="00486712" w:rsidRPr="000A6443" w:rsidRDefault="00486712" w:rsidP="000A6443">
      <w:pPr>
        <w:pStyle w:val="2"/>
        <w:shd w:val="clear" w:color="auto" w:fill="FFD966" w:themeFill="accent4" w:themeFillTint="99"/>
        <w:spacing w:before="0" w:beforeAutospacing="0" w:after="0" w:afterAutospacing="0"/>
        <w:jc w:val="center"/>
        <w:rPr>
          <w:rStyle w:val="a4"/>
          <w:rFonts w:ascii="Arial" w:hAnsi="Arial" w:cs="Arial"/>
          <w:bCs w:val="0"/>
          <w:i w:val="0"/>
          <w:color w:val="FB3176"/>
        </w:rPr>
      </w:pPr>
      <w:r w:rsidRPr="000A6443">
        <w:rPr>
          <w:rStyle w:val="a3"/>
          <w:rFonts w:ascii="Arial" w:hAnsi="Arial" w:cs="Arial"/>
          <w:b/>
          <w:bCs/>
          <w:color w:val="000000"/>
        </w:rPr>
        <w:t xml:space="preserve">Як </w:t>
      </w:r>
      <w:proofErr w:type="spellStart"/>
      <w:r w:rsidRPr="000A6443">
        <w:rPr>
          <w:rStyle w:val="a3"/>
          <w:rFonts w:ascii="Arial" w:hAnsi="Arial" w:cs="Arial"/>
          <w:b/>
          <w:bCs/>
          <w:color w:val="000000"/>
        </w:rPr>
        <w:t>ділиться</w:t>
      </w:r>
      <w:proofErr w:type="spellEnd"/>
      <w:r w:rsidRPr="000A6443">
        <w:rPr>
          <w:rStyle w:val="a3"/>
          <w:rFonts w:ascii="Arial" w:hAnsi="Arial" w:cs="Arial"/>
          <w:b/>
          <w:bCs/>
          <w:color w:val="000000"/>
        </w:rPr>
        <w:t xml:space="preserve"> </w:t>
      </w:r>
      <w:proofErr w:type="spellStart"/>
      <w:r w:rsidRPr="000A6443">
        <w:rPr>
          <w:rStyle w:val="a3"/>
          <w:rFonts w:ascii="Arial" w:hAnsi="Arial" w:cs="Arial"/>
          <w:b/>
          <w:bCs/>
          <w:color w:val="000000"/>
        </w:rPr>
        <w:t>спільне</w:t>
      </w:r>
      <w:proofErr w:type="spellEnd"/>
      <w:r w:rsidRPr="000A6443">
        <w:rPr>
          <w:rStyle w:val="a3"/>
          <w:rFonts w:ascii="Arial" w:hAnsi="Arial" w:cs="Arial"/>
          <w:b/>
          <w:bCs/>
          <w:color w:val="000000"/>
        </w:rPr>
        <w:t xml:space="preserve"> </w:t>
      </w:r>
      <w:proofErr w:type="spellStart"/>
      <w:r w:rsidRPr="000A6443">
        <w:rPr>
          <w:rStyle w:val="a3"/>
          <w:rFonts w:ascii="Arial" w:hAnsi="Arial" w:cs="Arial"/>
          <w:b/>
          <w:bCs/>
          <w:color w:val="000000"/>
        </w:rPr>
        <w:t>майно</w:t>
      </w:r>
      <w:proofErr w:type="spellEnd"/>
      <w:r w:rsidRPr="000A6443">
        <w:rPr>
          <w:rStyle w:val="a3"/>
          <w:rFonts w:ascii="Arial" w:hAnsi="Arial" w:cs="Arial"/>
          <w:b/>
          <w:bCs/>
          <w:color w:val="000000"/>
        </w:rPr>
        <w:t xml:space="preserve"> </w:t>
      </w:r>
      <w:proofErr w:type="spellStart"/>
      <w:r w:rsidRPr="000A6443">
        <w:rPr>
          <w:rStyle w:val="a3"/>
          <w:rFonts w:ascii="Arial" w:hAnsi="Arial" w:cs="Arial"/>
          <w:b/>
          <w:bCs/>
          <w:color w:val="000000"/>
        </w:rPr>
        <w:t>подружжя</w:t>
      </w:r>
      <w:proofErr w:type="spellEnd"/>
      <w:r w:rsidRPr="000A6443">
        <w:rPr>
          <w:rStyle w:val="a3"/>
          <w:rFonts w:ascii="Arial" w:hAnsi="Arial" w:cs="Arial"/>
          <w:b/>
          <w:bCs/>
          <w:color w:val="000000"/>
        </w:rPr>
        <w:t xml:space="preserve"> при </w:t>
      </w:r>
      <w:proofErr w:type="spellStart"/>
      <w:r w:rsidRPr="000A6443">
        <w:rPr>
          <w:rStyle w:val="a3"/>
          <w:rFonts w:ascii="Arial" w:hAnsi="Arial" w:cs="Arial"/>
          <w:b/>
          <w:bCs/>
          <w:color w:val="000000"/>
        </w:rPr>
        <w:t>розлученні</w:t>
      </w:r>
      <w:proofErr w:type="spellEnd"/>
      <w:r w:rsidRPr="000A6443">
        <w:rPr>
          <w:rStyle w:val="a3"/>
          <w:rFonts w:ascii="Arial" w:hAnsi="Arial" w:cs="Arial"/>
          <w:b/>
          <w:bCs/>
          <w:color w:val="000000"/>
        </w:rPr>
        <w:t>?</w:t>
      </w:r>
    </w:p>
    <w:p w:rsidR="006754CD" w:rsidRPr="000A6443" w:rsidRDefault="006754CD" w:rsidP="00486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Майнові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питання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щодо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</w:t>
      </w:r>
      <w:r w:rsidR="000A6443">
        <w:rPr>
          <w:rFonts w:ascii="Arial" w:eastAsia="Times New Roman" w:hAnsi="Arial" w:cs="Arial"/>
          <w:sz w:val="32"/>
          <w:szCs w:val="32"/>
          <w:lang w:eastAsia="ru-RU"/>
        </w:rPr>
        <w:t>ної</w:t>
      </w:r>
      <w:proofErr w:type="spellEnd"/>
      <w:r w:rsid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="000A6443">
        <w:rPr>
          <w:rFonts w:ascii="Arial" w:eastAsia="Times New Roman" w:hAnsi="Arial" w:cs="Arial"/>
          <w:sz w:val="32"/>
          <w:szCs w:val="32"/>
          <w:lang w:eastAsia="ru-RU"/>
        </w:rPr>
        <w:t>сумісної</w:t>
      </w:r>
      <w:proofErr w:type="spellEnd"/>
      <w:r w:rsid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="000A6443">
        <w:rPr>
          <w:rFonts w:ascii="Arial" w:eastAsia="Times New Roman" w:hAnsi="Arial" w:cs="Arial"/>
          <w:sz w:val="32"/>
          <w:szCs w:val="32"/>
          <w:lang w:eastAsia="ru-RU"/>
        </w:rPr>
        <w:t>власності</w:t>
      </w:r>
      <w:proofErr w:type="spellEnd"/>
      <w:r w:rsid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="000A6443">
        <w:rPr>
          <w:rFonts w:ascii="Arial" w:eastAsia="Times New Roman" w:hAnsi="Arial" w:cs="Arial"/>
          <w:sz w:val="32"/>
          <w:szCs w:val="32"/>
          <w:lang w:eastAsia="ru-RU"/>
        </w:rPr>
        <w:t>подружжя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вирішують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у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консенсусному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або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судовому порядку</w:t>
      </w:r>
      <w:r w:rsidRPr="000A6443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:rsidR="006754CD" w:rsidRPr="000A6443" w:rsidRDefault="006754CD" w:rsidP="006754CD">
      <w:pPr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Коли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між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людьми є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згода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вони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укладають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договір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поділу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майна.</w:t>
      </w:r>
    </w:p>
    <w:p w:rsidR="006754CD" w:rsidRPr="000A6443" w:rsidRDefault="006754CD" w:rsidP="006754CD">
      <w:pPr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Якщо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компромісу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знайшли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крокують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gram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 суду</w:t>
      </w:r>
      <w:proofErr w:type="gram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який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за них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прийме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рішення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про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поділ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будинку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автівок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грошей. </w:t>
      </w:r>
    </w:p>
    <w:p w:rsidR="006754CD" w:rsidRPr="000A6443" w:rsidRDefault="006754CD" w:rsidP="00486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Тут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потрібно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зупинитись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терміні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«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спільна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сумісна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власність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»,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адже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це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фундаментальна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річ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для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поділу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майна при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розірванні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шлюбу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.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Сімейний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кодекс (ст. 69)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постулює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ділитись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буде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лише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майно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належить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подружжю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праві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саме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такої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. </w:t>
      </w:r>
    </w:p>
    <w:p w:rsidR="006754CD" w:rsidRPr="000A6443" w:rsidRDefault="006754CD" w:rsidP="00486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Його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суть: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чоловік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та дружина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співвласники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нерухомості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бізнесу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депозитів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і будь-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яких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інших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об’єктів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майнових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прав,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придбаних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під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час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шлюбних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відносин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;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володіють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(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користуються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розпоряджаються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тощо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)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всім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рівних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правах. І коли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завгодно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без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розірвання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шлюбу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можуть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реалізувати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право 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виділ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частки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6754CD" w:rsidRPr="000A6443" w:rsidRDefault="006754CD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Проте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у кожного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може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бути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майно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і як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особиста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приватна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власність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gram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 яку</w:t>
      </w:r>
      <w:proofErr w:type="gram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поширюється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сімейно-правий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статус:</w:t>
      </w:r>
    </w:p>
    <w:p w:rsidR="006754CD" w:rsidRPr="000A6443" w:rsidRDefault="006754CD" w:rsidP="006754CD">
      <w:pPr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набуте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до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шлюбу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або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після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його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фактичного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припинення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6754CD" w:rsidRPr="000A6443" w:rsidRDefault="006754CD" w:rsidP="006754CD">
      <w:pPr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подарунки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6754CD" w:rsidRPr="000A6443" w:rsidRDefault="006754CD" w:rsidP="006754CD">
      <w:pPr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спадщина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6754CD" w:rsidRPr="000A6443" w:rsidRDefault="006754CD" w:rsidP="006754CD">
      <w:pPr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придбане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за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особисті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кошти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6754CD" w:rsidRPr="000A6443" w:rsidRDefault="006754CD" w:rsidP="006754CD">
      <w:pPr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речі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індивідуального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користування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(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коштовності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одяг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взуття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);</w:t>
      </w:r>
    </w:p>
    <w:p w:rsidR="006754CD" w:rsidRPr="000A6443" w:rsidRDefault="006754CD" w:rsidP="00486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Особисті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премії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та нагороди,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страхові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виплати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та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компенсації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моральної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шкоди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також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відносяться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до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приватної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6754CD" w:rsidRPr="000A6443" w:rsidRDefault="006754CD" w:rsidP="00486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Фабрикація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штучних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договорів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дарування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або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боргу,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інша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«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хімія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» з метою перевести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спільне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майно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особисте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типова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тактика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спритників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: </w:t>
      </w:r>
      <w:proofErr w:type="spellStart"/>
      <w:r w:rsidR="0089168B"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проконсультуйтесь</w:t>
      </w:r>
      <w:proofErr w:type="spellEnd"/>
      <w:r w:rsidR="0089168B"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з </w:t>
      </w:r>
      <w:proofErr w:type="spellStart"/>
      <w:r w:rsidR="0089168B"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досвідченим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</w:t>
      </w:r>
      <w:r w:rsidR="0089168B"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val="uk-UA" w:eastAsia="ru-RU"/>
        </w:rPr>
        <w:t>АДВОКАТОМ</w:t>
      </w:r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щоб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не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опинитися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>халепі</w:t>
      </w:r>
      <w:proofErr w:type="spellEnd"/>
      <w:r w:rsidRPr="000A6443">
        <w:rPr>
          <w:rFonts w:ascii="Arial" w:eastAsia="Times New Roman" w:hAnsi="Arial" w:cs="Arial"/>
          <w:b/>
          <w:bCs/>
          <w:iCs/>
          <w:color w:val="FB3176"/>
          <w:sz w:val="32"/>
          <w:szCs w:val="32"/>
          <w:lang w:eastAsia="ru-RU"/>
        </w:rPr>
        <w:t xml:space="preserve">. </w:t>
      </w:r>
    </w:p>
    <w:p w:rsidR="0089168B" w:rsidRPr="000A6443" w:rsidRDefault="0089168B" w:rsidP="0089168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9168B" w:rsidRPr="000A6443" w:rsidRDefault="0089168B" w:rsidP="0089168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6754CD" w:rsidRPr="000A6443" w:rsidRDefault="006754CD" w:rsidP="000A6443">
      <w:pPr>
        <w:shd w:val="clear" w:color="auto" w:fill="FFD966" w:themeFill="accent4" w:themeFillTint="99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proofErr w:type="spellStart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Поділ</w:t>
      </w:r>
      <w:proofErr w:type="spellEnd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майна </w:t>
      </w:r>
      <w:proofErr w:type="spellStart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між</w:t>
      </w:r>
      <w:proofErr w:type="spellEnd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батьками і </w:t>
      </w:r>
      <w:proofErr w:type="spellStart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повнолітніми</w:t>
      </w:r>
      <w:proofErr w:type="spellEnd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дітьми</w:t>
      </w:r>
      <w:proofErr w:type="spellEnd"/>
      <w:r w:rsidR="000A6443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.</w:t>
      </w:r>
    </w:p>
    <w:p w:rsidR="006754CD" w:rsidRPr="000A6443" w:rsidRDefault="006754CD" w:rsidP="0089168B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Загальне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правило: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майно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отримано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за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рахунок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праці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або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коштів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батьків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та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дітей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належить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їм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праві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сумісної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.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Тобто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рівних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правах. </w:t>
      </w:r>
    </w:p>
    <w:p w:rsidR="006754CD" w:rsidRPr="000A6443" w:rsidRDefault="006754CD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Однак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тут є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свої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нюанси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:rsidR="006754CD" w:rsidRPr="000A6443" w:rsidRDefault="006754CD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a)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повнолітні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діти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можуть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вимагати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виділу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частки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натурі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;</w:t>
      </w:r>
    </w:p>
    <w:p w:rsidR="006754CD" w:rsidRPr="000A6443" w:rsidRDefault="006754CD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b)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якщо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це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неможливо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(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наприклад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у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сім’ї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1 комбайн)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діти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отримують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грошову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компенсацію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6754CD" w:rsidRPr="000A6443" w:rsidRDefault="006754CD" w:rsidP="0089168B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Поділ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спільної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сумісної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власності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може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здійснюватися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добровільному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порядку – через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цивільно-правову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угоду, а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разі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відсутності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згоди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між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батьками і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дітьми</w:t>
      </w:r>
      <w:proofErr w:type="spellEnd"/>
      <w:r w:rsidR="00DC261B"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через </w:t>
      </w:r>
      <w:proofErr w:type="spellStart"/>
      <w:r w:rsidR="00DC261B" w:rsidRPr="000A6443">
        <w:rPr>
          <w:rFonts w:ascii="Arial" w:eastAsia="Times New Roman" w:hAnsi="Arial" w:cs="Arial"/>
          <w:sz w:val="32"/>
          <w:szCs w:val="32"/>
          <w:lang w:eastAsia="ru-RU"/>
        </w:rPr>
        <w:t>вирішення</w:t>
      </w:r>
      <w:proofErr w:type="spellEnd"/>
      <w:r w:rsidR="00DC261B"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спору судом.</w:t>
      </w:r>
    </w:p>
    <w:p w:rsidR="00DC261B" w:rsidRPr="000A6443" w:rsidRDefault="00DC261B" w:rsidP="0089168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val="uk-UA" w:eastAsia="ru-RU"/>
        </w:rPr>
      </w:pPr>
    </w:p>
    <w:p w:rsidR="006754CD" w:rsidRPr="000A6443" w:rsidRDefault="006754CD" w:rsidP="0089168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Що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треба знати про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поділ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спадкового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майна</w:t>
      </w:r>
      <w:r w:rsid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</w:t>
      </w:r>
      <w:bookmarkStart w:id="0" w:name="_GoBack"/>
      <w:bookmarkEnd w:id="0"/>
    </w:p>
    <w:p w:rsidR="006754CD" w:rsidRPr="000A6443" w:rsidRDefault="006754CD" w:rsidP="0089168B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Коли є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кілька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спадкоємців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і кожному з них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кортить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отримати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свою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частку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натурі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спадщина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може</w:t>
      </w:r>
      <w:proofErr w:type="spellEnd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бути </w:t>
      </w:r>
      <w:proofErr w:type="spellStart"/>
      <w:r w:rsidRPr="000A644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розділена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як у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випадку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успадкування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за законом, та і за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заповітом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(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якщо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ньому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має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конкретних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розпоряджень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щодо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долі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майна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після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смерті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>).</w:t>
      </w:r>
    </w:p>
    <w:p w:rsidR="006754CD" w:rsidRPr="000A6443" w:rsidRDefault="006754CD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Принцип той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самий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: </w:t>
      </w:r>
    </w:p>
    <w:p w:rsidR="006754CD" w:rsidRPr="000A6443" w:rsidRDefault="006754CD" w:rsidP="006754CD">
      <w:pPr>
        <w:numPr>
          <w:ilvl w:val="0"/>
          <w:numId w:val="3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Є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добровільна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згода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договір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поділу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спадкового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майна.</w:t>
      </w:r>
    </w:p>
    <w:p w:rsidR="006754CD" w:rsidRPr="000A6443" w:rsidRDefault="006754CD" w:rsidP="006754CD">
      <w:pPr>
        <w:numPr>
          <w:ilvl w:val="0"/>
          <w:numId w:val="3"/>
        </w:numPr>
        <w:spacing w:before="120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Нема –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позов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gram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до суду</w:t>
      </w:r>
      <w:proofErr w:type="gram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щодо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розміру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часток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виділу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їх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 в </w:t>
      </w:r>
      <w:proofErr w:type="spellStart"/>
      <w:r w:rsidRPr="000A6443">
        <w:rPr>
          <w:rFonts w:ascii="Arial" w:eastAsia="Times New Roman" w:hAnsi="Arial" w:cs="Arial"/>
          <w:sz w:val="32"/>
          <w:szCs w:val="32"/>
          <w:lang w:eastAsia="ru-RU"/>
        </w:rPr>
        <w:t>натурі</w:t>
      </w:r>
      <w:proofErr w:type="spellEnd"/>
      <w:r w:rsidRPr="000A6443">
        <w:rPr>
          <w:rFonts w:ascii="Arial" w:eastAsia="Times New Roman" w:hAnsi="Arial" w:cs="Arial"/>
          <w:sz w:val="32"/>
          <w:szCs w:val="32"/>
          <w:lang w:eastAsia="ru-RU"/>
        </w:rPr>
        <w:t xml:space="preserve">. </w:t>
      </w:r>
    </w:p>
    <w:p w:rsidR="006754CD" w:rsidRPr="000A6443" w:rsidRDefault="0089168B" w:rsidP="006754C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val="uk-UA" w:eastAsia="ru-RU"/>
        </w:rPr>
        <w:t>П</w:t>
      </w:r>
      <w:proofErr w:type="spellStart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роконсультуйтесь</w:t>
      </w:r>
      <w:proofErr w:type="spellEnd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та </w:t>
      </w:r>
      <w:proofErr w:type="spellStart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отримайте</w:t>
      </w:r>
      <w:proofErr w:type="spellEnd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реальну</w:t>
      </w:r>
      <w:proofErr w:type="spellEnd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оцінку</w:t>
      </w:r>
      <w:proofErr w:type="spellEnd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</w:t>
      </w:r>
      <w:proofErr w:type="spellStart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>своїх</w:t>
      </w:r>
      <w:proofErr w:type="spellEnd"/>
      <w:r w:rsidR="006754CD" w:rsidRPr="000A6443">
        <w:rPr>
          <w:rFonts w:ascii="Arial" w:eastAsia="Times New Roman" w:hAnsi="Arial" w:cs="Arial"/>
          <w:b/>
          <w:bCs/>
          <w:i/>
          <w:iCs/>
          <w:color w:val="FB3176"/>
          <w:sz w:val="32"/>
          <w:szCs w:val="32"/>
          <w:lang w:eastAsia="ru-RU"/>
        </w:rPr>
        <w:t xml:space="preserve"> перспектив.</w:t>
      </w:r>
    </w:p>
    <w:p w:rsidR="006754CD" w:rsidRPr="000A6443" w:rsidRDefault="006754CD" w:rsidP="006754CD">
      <w:pPr>
        <w:spacing w:after="0" w:line="240" w:lineRule="auto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fldChar w:fldCharType="begin"/>
      </w:r>
      <w:r w:rsidRPr="000A6443">
        <w:rPr>
          <w:rFonts w:ascii="Arial" w:eastAsia="Times New Roman" w:hAnsi="Arial" w:cs="Arial"/>
          <w:sz w:val="32"/>
          <w:szCs w:val="32"/>
          <w:lang w:eastAsia="ru-RU"/>
        </w:rPr>
        <w:instrText xml:space="preserve"> HYPERLINK "https://www.actum.com.ua/paid-priority-army" </w:instrText>
      </w:r>
      <w:r w:rsidRPr="000A6443">
        <w:rPr>
          <w:rFonts w:ascii="Arial" w:eastAsia="Times New Roman" w:hAnsi="Arial" w:cs="Arial"/>
          <w:sz w:val="32"/>
          <w:szCs w:val="32"/>
          <w:lang w:eastAsia="ru-RU"/>
        </w:rPr>
        <w:fldChar w:fldCharType="separate"/>
      </w:r>
    </w:p>
    <w:p w:rsidR="006754CD" w:rsidRPr="000A6443" w:rsidRDefault="006754CD" w:rsidP="006754C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A6443">
        <w:rPr>
          <w:rFonts w:ascii="Arial" w:eastAsia="Times New Roman" w:hAnsi="Arial" w:cs="Arial"/>
          <w:sz w:val="32"/>
          <w:szCs w:val="32"/>
          <w:lang w:eastAsia="ru-RU"/>
        </w:rPr>
        <w:fldChar w:fldCharType="end"/>
      </w:r>
    </w:p>
    <w:p w:rsidR="005943C9" w:rsidRPr="000A6443" w:rsidRDefault="005943C9">
      <w:pPr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9168B" w:rsidRPr="000A6443" w:rsidRDefault="0089168B">
      <w:pPr>
        <w:rPr>
          <w:rFonts w:ascii="Arial" w:hAnsi="Arial" w:cs="Arial"/>
          <w:sz w:val="32"/>
          <w:szCs w:val="32"/>
        </w:rPr>
      </w:pPr>
    </w:p>
    <w:sectPr w:rsidR="0089168B" w:rsidRPr="000A6443" w:rsidSect="006754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E337D"/>
    <w:multiLevelType w:val="multilevel"/>
    <w:tmpl w:val="DE1E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42169"/>
    <w:multiLevelType w:val="multilevel"/>
    <w:tmpl w:val="BFCA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1237AF"/>
    <w:multiLevelType w:val="multilevel"/>
    <w:tmpl w:val="C4FA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53"/>
    <w:rsid w:val="000A6443"/>
    <w:rsid w:val="00165674"/>
    <w:rsid w:val="00486712"/>
    <w:rsid w:val="005943C9"/>
    <w:rsid w:val="006754CD"/>
    <w:rsid w:val="0089168B"/>
    <w:rsid w:val="00DC261B"/>
    <w:rsid w:val="00E13A53"/>
    <w:rsid w:val="00E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6383-1BE4-40C2-B641-2ED024B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54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ade">
    <w:name w:val="prefade"/>
    <w:basedOn w:val="a"/>
    <w:rsid w:val="0067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754CD"/>
    <w:rPr>
      <w:b/>
      <w:bCs/>
    </w:rPr>
  </w:style>
  <w:style w:type="character" w:styleId="a4">
    <w:name w:val="Emphasis"/>
    <w:basedOn w:val="a0"/>
    <w:uiPriority w:val="20"/>
    <w:qFormat/>
    <w:rsid w:val="006754C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754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qsrte-small">
    <w:name w:val="sqsrte-small"/>
    <w:basedOn w:val="a"/>
    <w:rsid w:val="0067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4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2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2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0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8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6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5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36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3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8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5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957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0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55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4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9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97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8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3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1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6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7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82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972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7</cp:revision>
  <dcterms:created xsi:type="dcterms:W3CDTF">2023-08-15T11:01:00Z</dcterms:created>
  <dcterms:modified xsi:type="dcterms:W3CDTF">2023-08-25T21:27:00Z</dcterms:modified>
</cp:coreProperties>
</file>