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A4A" w:rsidRPr="003848A3" w:rsidRDefault="00DE3A4A" w:rsidP="00DE3A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8A3">
        <w:rPr>
          <w:rFonts w:ascii="Times New Roman" w:eastAsia="Times New Roman" w:hAnsi="Times New Roman" w:cs="Times New Roman"/>
          <w:b/>
          <w:sz w:val="28"/>
          <w:szCs w:val="28"/>
        </w:rPr>
        <w:t xml:space="preserve">УДК </w:t>
      </w:r>
      <w:r w:rsidR="00FC1E61" w:rsidRPr="00FC1E61">
        <w:rPr>
          <w:rFonts w:ascii="Times New Roman" w:eastAsia="Times New Roman" w:hAnsi="Times New Roman" w:cs="Times New Roman"/>
          <w:b/>
          <w:sz w:val="28"/>
          <w:szCs w:val="28"/>
        </w:rPr>
        <w:t>378.091.3</w:t>
      </w:r>
      <w:r w:rsidRPr="00FC1E6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848A3">
        <w:rPr>
          <w:rFonts w:ascii="Times New Roman" w:eastAsia="Times New Roman" w:hAnsi="Times New Roman" w:cs="Times New Roman"/>
          <w:b/>
          <w:sz w:val="28"/>
          <w:szCs w:val="28"/>
        </w:rPr>
        <w:t>796.011.1(045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  <w:r w:rsidRPr="003848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E24EE" w:rsidRDefault="00DE24EE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E24EE" w:rsidRDefault="005767C9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Тетяна МОШЕНСЬКА, Наталія ДОЛГОПОЛОВА</w:t>
      </w:r>
    </w:p>
    <w:p w:rsidR="00DE24EE" w:rsidRDefault="005767C9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Харківська державна академія фізичної культури,</w:t>
      </w:r>
    </w:p>
    <w:p w:rsidR="00DE24EE" w:rsidRDefault="005767C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Марина СОРОЧИНСЬКА</w:t>
      </w:r>
    </w:p>
    <w:p w:rsidR="00DE24EE" w:rsidRDefault="005767C9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Комунальний заклад «Харківська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гуманітарно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-педагогічна академія» Харківської обласної ради</w:t>
      </w:r>
    </w:p>
    <w:p w:rsidR="00DE24EE" w:rsidRDefault="00DE24E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4EE" w:rsidRDefault="005767C9" w:rsidP="00DE3A4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ОНЛАЙН-ПЛАТФОРМ ТА ФІТНЕС-ДОДАТКІВ ДЛЯ</w:t>
      </w:r>
      <w:r>
        <w:rPr>
          <w:rFonts w:ascii="Roboto" w:eastAsia="Roboto" w:hAnsi="Roboto" w:cs="Roboto"/>
          <w:b/>
          <w:color w:val="374151"/>
          <w:sz w:val="24"/>
          <w:szCs w:val="24"/>
          <w:shd w:val="clear" w:color="auto" w:fill="F7F7F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ФОРМУВАННЯ ЗДОРОВОГО СПОСОБУ ЖИТТЯ </w:t>
      </w:r>
    </w:p>
    <w:p w:rsidR="00DE24EE" w:rsidRDefault="005767C9" w:rsidP="00DE3A4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DE3A4A">
        <w:rPr>
          <w:rFonts w:ascii="Times New Roman" w:eastAsia="Times New Roman" w:hAnsi="Times New Roman" w:cs="Times New Roman"/>
          <w:b/>
          <w:i/>
          <w:sz w:val="28"/>
          <w:szCs w:val="28"/>
        </w:rPr>
        <w:t>Анотація</w:t>
      </w:r>
      <w:r w:rsidRPr="00DE3A4A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статті проаналізовано та розглянуто популярні онлайн-платформ та фітнес-додатки для формуванні здорового способу життя. Досліджено роль та переваги цих інструментів у підтримці фізичної активності, її монітор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ингу та збалансованого харчування. </w:t>
      </w:r>
    </w:p>
    <w:p w:rsidR="00DE24EE" w:rsidRDefault="005767C9" w:rsidP="00DE3A4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A4A">
        <w:rPr>
          <w:rFonts w:ascii="Times New Roman" w:eastAsia="Times New Roman" w:hAnsi="Times New Roman" w:cs="Times New Roman"/>
          <w:b/>
          <w:i/>
          <w:sz w:val="28"/>
          <w:szCs w:val="28"/>
        </w:rPr>
        <w:t>Ключові слова</w:t>
      </w:r>
      <w:r w:rsidRPr="00DE3A4A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онлайн-платформи, додатки до смартфону, фізичні вправи, фітнес-додатки, здоровий спосіб життя.</w:t>
      </w:r>
    </w:p>
    <w:p w:rsidR="00DE3A4A" w:rsidRDefault="00DE3A4A" w:rsidP="00DE3A4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E3A4A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Abstract.</w:t>
      </w:r>
      <w:r w:rsidRPr="00DE3A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Popular online platforms and fitness applications for the formation of a healthy lifestyle are analyzed and considered in the paper. The role and benefits of these tools in supporting physical activity, its monitoring, and balanced nutrition have been studied.</w:t>
      </w:r>
    </w:p>
    <w:p w:rsidR="00DE3A4A" w:rsidRPr="00DE3A4A" w:rsidRDefault="00DE3A4A" w:rsidP="00DE3A4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E3A4A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DE3A4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DE3A4A">
        <w:rPr>
          <w:rFonts w:ascii="Times New Roman" w:eastAsia="Times New Roman" w:hAnsi="Times New Roman" w:cs="Times New Roman"/>
          <w:sz w:val="28"/>
          <w:szCs w:val="28"/>
          <w:lang w:val="en-US"/>
        </w:rPr>
        <w:t>online platforms, smartphone applications, exercise, fitness applications, healthy lifestyle.</w:t>
      </w:r>
    </w:p>
    <w:p w:rsidR="00DE3A4A" w:rsidRDefault="005767C9" w:rsidP="00DE3A4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3A4A">
        <w:rPr>
          <w:rFonts w:ascii="Times New Roman" w:eastAsia="Times New Roman" w:hAnsi="Times New Roman" w:cs="Times New Roman"/>
          <w:sz w:val="28"/>
          <w:szCs w:val="28"/>
        </w:rPr>
        <w:t>Онлайн-платформи та фітнес-додатки стали незамінними помічниками для людей, які прагнуть підтримувати з</w:t>
      </w:r>
      <w:r w:rsidRPr="00DE3A4A">
        <w:rPr>
          <w:rFonts w:ascii="Times New Roman" w:eastAsia="Times New Roman" w:hAnsi="Times New Roman" w:cs="Times New Roman"/>
          <w:sz w:val="28"/>
          <w:szCs w:val="28"/>
        </w:rPr>
        <w:t>доровий спосіб життя і займатися фізичними вправами</w:t>
      </w:r>
      <w:r w:rsidRPr="00DE3A4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Сьогодні це справжні інтелектуальні платформи</w:t>
      </w:r>
      <w:r>
        <w:rPr>
          <w:rFonts w:ascii="Times New Roman" w:eastAsia="Times New Roman" w:hAnsi="Times New Roman" w:cs="Times New Roman"/>
          <w:sz w:val="28"/>
          <w:szCs w:val="28"/>
        </w:rPr>
        <w:t>, здатні взяти на себе місію моніторингу активності та автоматично видавати поради або інструкції, з якими будь-яке тренування буде комфортним.</w:t>
      </w:r>
      <w:r w:rsidR="00D17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3A4A">
        <w:rPr>
          <w:rFonts w:ascii="Times New Roman" w:eastAsia="Times New Roman" w:hAnsi="Times New Roman" w:cs="Times New Roman"/>
          <w:sz w:val="28"/>
          <w:szCs w:val="28"/>
        </w:rPr>
        <w:t>Ці інноваційні інструменти надають зручну можливість тренуватися в будь-який зручний час і місце, використовуючи лише смартфон або комп'ютер</w:t>
      </w:r>
      <w:r w:rsidR="00D17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EF5" w:rsidRPr="00D17EF5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5C75F9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287DA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5C75F9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D17EF5" w:rsidRPr="00D17EF5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DE3A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7EF5" w:rsidRDefault="005767C9" w:rsidP="00D17EF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Кращі додатки для фітнесу здатні не тільки контролювати дані, але й видавати </w:t>
      </w:r>
      <w:r>
        <w:rPr>
          <w:rFonts w:ascii="Times New Roman" w:eastAsia="Times New Roman" w:hAnsi="Times New Roman" w:cs="Times New Roman"/>
          <w:sz w:val="28"/>
          <w:szCs w:val="28"/>
        </w:rPr>
        <w:t>поради користувачеві. Система «завантажує» інструкції, новини,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статистику та інше. Програм для смарт годинників та фітнес браслетів десятки, але деякі екземпляри заслуговують на особливу увагу. </w:t>
      </w:r>
    </w:p>
    <w:p w:rsidR="00DE24EE" w:rsidRDefault="005767C9" w:rsidP="00D17EF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Під системою технологій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оздоровчо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-рекреаційної рухової активності розуміють окремий напрям фізичної культури, який об'єднує різні елементи і може функціонувати самостійно. Форми організації таких технологій є складними та суперечливими 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ищами, а розробка теорії новітніх технологій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оздоровчо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-рекреаційної рухової активності є незавершеною.</w:t>
      </w:r>
    </w:p>
    <w:p w:rsidR="00057D5C" w:rsidRDefault="005767C9" w:rsidP="00D17EF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Мета та завдання дослідження.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D5C" w:rsidRPr="00057D5C">
        <w:rPr>
          <w:rFonts w:ascii="Times New Roman" w:eastAsia="Times New Roman" w:hAnsi="Times New Roman" w:cs="Times New Roman"/>
          <w:sz w:val="28"/>
          <w:szCs w:val="28"/>
        </w:rPr>
        <w:t>Головною метою дослідження є вивчення науково-методичних основ використання інформаційних технологій у галузі фізичної культури і спорту, зокрема онлайн-платформ та фітнес-додатків, для формування здорового способу життя.</w:t>
      </w:r>
    </w:p>
    <w:p w:rsidR="00A438D8" w:rsidRDefault="005767C9" w:rsidP="00057D5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Матеріали та методи дослідження.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Огляд та аналіз різних наукових статей та загальних інтернет-ресурсів.</w:t>
      </w:r>
      <w:r w:rsidR="00057D5C" w:rsidRPr="00057D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D5C" w:rsidRPr="00057D5C">
        <w:rPr>
          <w:rFonts w:ascii="Times New Roman" w:eastAsia="Times New Roman" w:hAnsi="Times New Roman" w:cs="Times New Roman"/>
          <w:sz w:val="28"/>
          <w:szCs w:val="28"/>
        </w:rPr>
        <w:t>Було проведено аналіз науково-методичних праць, пов'язаних з використанням онлайн-платформ</w:t>
      </w:r>
      <w:r w:rsidR="00A438D8">
        <w:rPr>
          <w:rFonts w:ascii="Times New Roman" w:eastAsia="Times New Roman" w:hAnsi="Times New Roman" w:cs="Times New Roman"/>
          <w:sz w:val="28"/>
          <w:szCs w:val="28"/>
        </w:rPr>
        <w:t xml:space="preserve"> у фітнесі а також аналіз обраних </w:t>
      </w:r>
      <w:r w:rsidR="00057D5C" w:rsidRPr="00057D5C">
        <w:rPr>
          <w:rFonts w:ascii="Times New Roman" w:eastAsia="Times New Roman" w:hAnsi="Times New Roman" w:cs="Times New Roman"/>
          <w:sz w:val="28"/>
          <w:szCs w:val="28"/>
        </w:rPr>
        <w:t>фітнес-додатків</w:t>
      </w:r>
      <w:r w:rsidR="00A438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4EE" w:rsidRDefault="005767C9" w:rsidP="00057D5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Результати дослідження.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221" w:rsidRPr="00C16221" w:rsidRDefault="00C16221" w:rsidP="00C1622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Проблеми </w:t>
      </w:r>
      <w:r w:rsidRPr="00C16221">
        <w:rPr>
          <w:rFonts w:ascii="Times New Roman" w:eastAsia="Times New Roman" w:hAnsi="Times New Roman" w:cs="Times New Roman"/>
          <w:sz w:val="28"/>
          <w:szCs w:val="28"/>
        </w:rPr>
        <w:t xml:space="preserve">застосування інформаційних технологій у підготовці фахівців фізичної культури і спорту, </w:t>
      </w:r>
      <w:r>
        <w:rPr>
          <w:rFonts w:ascii="Times New Roman" w:eastAsia="Times New Roman" w:hAnsi="Times New Roman" w:cs="Times New Roman"/>
          <w:sz w:val="28"/>
          <w:szCs w:val="28"/>
        </w:rPr>
        <w:t>з використанням</w:t>
      </w:r>
      <w:r w:rsidRPr="00C16221">
        <w:rPr>
          <w:rFonts w:ascii="Times New Roman" w:eastAsia="Times New Roman" w:hAnsi="Times New Roman" w:cs="Times New Roman"/>
          <w:sz w:val="28"/>
          <w:szCs w:val="28"/>
        </w:rPr>
        <w:t xml:space="preserve"> спеціалізованого програмного забезпечення</w:t>
      </w:r>
      <w:r w:rsidR="005C7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5F9" w:rsidRPr="005C75F9">
        <w:rPr>
          <w:rFonts w:ascii="Times New Roman" w:eastAsia="Times New Roman" w:hAnsi="Times New Roman" w:cs="Times New Roman"/>
          <w:sz w:val="28"/>
          <w:szCs w:val="28"/>
        </w:rPr>
        <w:t>[1]</w:t>
      </w:r>
      <w:r w:rsidRPr="00C162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C16221">
        <w:rPr>
          <w:rFonts w:ascii="Times New Roman" w:eastAsia="Times New Roman" w:hAnsi="Times New Roman" w:cs="Times New Roman"/>
          <w:sz w:val="28"/>
          <w:szCs w:val="28"/>
        </w:rPr>
        <w:t>дистанційних технологій навчання [</w:t>
      </w:r>
      <w:r w:rsidR="005C75F9" w:rsidRPr="005C75F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16221">
        <w:rPr>
          <w:rFonts w:ascii="Times New Roman" w:eastAsia="Times New Roman" w:hAnsi="Times New Roman" w:cs="Times New Roman"/>
          <w:sz w:val="28"/>
          <w:szCs w:val="28"/>
        </w:rPr>
        <w:t>], мобільно-орієнтованих фітнес-технологій [</w:t>
      </w:r>
      <w:r w:rsidR="005C75F9" w:rsidRPr="005C75F9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16221">
        <w:rPr>
          <w:rFonts w:ascii="Times New Roman" w:eastAsia="Times New Roman" w:hAnsi="Times New Roman" w:cs="Times New Roman"/>
          <w:sz w:val="28"/>
          <w:szCs w:val="28"/>
        </w:rPr>
        <w:t>] та інших інноваційних рішень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досліджують багато науковців</w:t>
      </w:r>
      <w:r w:rsidRPr="00C16221">
        <w:rPr>
          <w:rFonts w:ascii="Times New Roman" w:eastAsia="Times New Roman" w:hAnsi="Times New Roman" w:cs="Times New Roman"/>
          <w:sz w:val="28"/>
          <w:szCs w:val="28"/>
        </w:rPr>
        <w:t>. Це підкреслює потенціал цифрових ресурсів у поліпшенні якості професійної підготовки фахівців та сприянні здоров'ю учасників фізичної активності.</w:t>
      </w:r>
      <w:r w:rsidR="00F95353" w:rsidRPr="00A777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24EE" w:rsidRPr="00A7778E" w:rsidRDefault="005C75F9" w:rsidP="00057D5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5F9">
        <w:rPr>
          <w:rFonts w:ascii="Times New Roman" w:eastAsia="Times New Roman" w:hAnsi="Times New Roman" w:cs="Times New Roman"/>
          <w:sz w:val="28"/>
          <w:szCs w:val="28"/>
        </w:rPr>
        <w:t>Але, ф</w:t>
      </w:r>
      <w:r w:rsidR="00A7778E" w:rsidRPr="00A7778E">
        <w:rPr>
          <w:rFonts w:ascii="Times New Roman" w:eastAsia="Times New Roman" w:hAnsi="Times New Roman" w:cs="Times New Roman"/>
          <w:sz w:val="28"/>
          <w:szCs w:val="28"/>
        </w:rPr>
        <w:t xml:space="preserve">ормування здорового способу життя не досягає бажаного ефекту в практиці фізкультурно-оздоровчої роботи з населенням та </w:t>
      </w:r>
      <w:r w:rsidR="005767C9" w:rsidRPr="00A7778E">
        <w:rPr>
          <w:rFonts w:ascii="Times New Roman" w:eastAsia="Times New Roman" w:hAnsi="Times New Roman" w:cs="Times New Roman"/>
          <w:sz w:val="28"/>
          <w:szCs w:val="28"/>
        </w:rPr>
        <w:t>охоплю</w:t>
      </w:r>
      <w:r w:rsidR="00A7778E" w:rsidRPr="00A7778E">
        <w:rPr>
          <w:rFonts w:ascii="Times New Roman" w:eastAsia="Times New Roman" w:hAnsi="Times New Roman" w:cs="Times New Roman"/>
          <w:sz w:val="28"/>
          <w:szCs w:val="28"/>
        </w:rPr>
        <w:t>є</w:t>
      </w:r>
      <w:r w:rsidR="005767C9" w:rsidRPr="00A7778E">
        <w:rPr>
          <w:rFonts w:ascii="Times New Roman" w:eastAsia="Times New Roman" w:hAnsi="Times New Roman" w:cs="Times New Roman"/>
          <w:sz w:val="28"/>
          <w:szCs w:val="28"/>
        </w:rPr>
        <w:t xml:space="preserve"> невелику групу людей, які мають </w:t>
      </w:r>
      <w:r w:rsidR="00A7778E" w:rsidRPr="00A7778E">
        <w:rPr>
          <w:rFonts w:ascii="Times New Roman" w:eastAsia="Times New Roman" w:hAnsi="Times New Roman" w:cs="Times New Roman"/>
          <w:sz w:val="28"/>
          <w:szCs w:val="28"/>
        </w:rPr>
        <w:t xml:space="preserve">бажання покращити свій фізичний стан та </w:t>
      </w:r>
      <w:r w:rsidR="00A438D8">
        <w:rPr>
          <w:rFonts w:ascii="Times New Roman" w:eastAsia="Times New Roman" w:hAnsi="Times New Roman" w:cs="Times New Roman"/>
          <w:sz w:val="28"/>
          <w:szCs w:val="28"/>
        </w:rPr>
        <w:t>позбавитися</w:t>
      </w:r>
      <w:r w:rsidR="00A7778E" w:rsidRPr="00A7778E">
        <w:rPr>
          <w:rFonts w:ascii="Times New Roman" w:eastAsia="Times New Roman" w:hAnsi="Times New Roman" w:cs="Times New Roman"/>
          <w:sz w:val="28"/>
          <w:szCs w:val="28"/>
        </w:rPr>
        <w:t xml:space="preserve"> зайв</w:t>
      </w:r>
      <w:r w:rsidR="00A438D8">
        <w:rPr>
          <w:rFonts w:ascii="Times New Roman" w:eastAsia="Times New Roman" w:hAnsi="Times New Roman" w:cs="Times New Roman"/>
          <w:sz w:val="28"/>
          <w:szCs w:val="28"/>
        </w:rPr>
        <w:t>ої</w:t>
      </w:r>
      <w:r w:rsidR="00A7778E" w:rsidRPr="00A7778E">
        <w:rPr>
          <w:rFonts w:ascii="Times New Roman" w:eastAsia="Times New Roman" w:hAnsi="Times New Roman" w:cs="Times New Roman"/>
          <w:sz w:val="28"/>
          <w:szCs w:val="28"/>
        </w:rPr>
        <w:t xml:space="preserve"> ваг</w:t>
      </w:r>
      <w:r w:rsidR="00A438D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7778E" w:rsidRPr="00A777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767C9" w:rsidRPr="00A7778E">
        <w:rPr>
          <w:rFonts w:ascii="Times New Roman" w:eastAsia="Times New Roman" w:hAnsi="Times New Roman" w:cs="Times New Roman"/>
          <w:sz w:val="28"/>
          <w:szCs w:val="28"/>
        </w:rPr>
        <w:t xml:space="preserve"> Отже, значна частина населення залишається незалученою до фізичних вправ через малоактивний спосіб життя, що ставить їх у групу ризику щодо власного здоров'я</w:t>
      </w:r>
      <w:r w:rsidR="00F95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5353" w:rsidRPr="00F95353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3, 8</w:t>
      </w:r>
      <w:r w:rsidR="00F95353" w:rsidRPr="00F95353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5767C9" w:rsidRPr="00A777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778E" w:rsidRPr="00A7778E" w:rsidRDefault="005767C9" w:rsidP="00175B3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52C">
        <w:rPr>
          <w:rFonts w:ascii="Times New Roman" w:eastAsia="Times New Roman" w:hAnsi="Times New Roman" w:cs="Times New Roman"/>
          <w:sz w:val="28"/>
          <w:szCs w:val="28"/>
        </w:rPr>
        <w:t>Для подолання цієї проблеми необхідно зробити заняття фізичними вправами більш дост</w:t>
      </w:r>
      <w:r w:rsidRPr="0048752C">
        <w:rPr>
          <w:rFonts w:ascii="Times New Roman" w:eastAsia="Times New Roman" w:hAnsi="Times New Roman" w:cs="Times New Roman"/>
          <w:sz w:val="28"/>
          <w:szCs w:val="28"/>
        </w:rPr>
        <w:t xml:space="preserve">упними та привабливими для широкого кола населення. </w:t>
      </w:r>
      <w:r w:rsidRPr="0048752C">
        <w:rPr>
          <w:rFonts w:ascii="Times New Roman" w:eastAsia="Times New Roman" w:hAnsi="Times New Roman" w:cs="Times New Roman"/>
          <w:sz w:val="28"/>
          <w:szCs w:val="28"/>
        </w:rPr>
        <w:lastRenderedPageBreak/>
        <w:t>Важливо розробити гнучкі індивідуальні підходи до фізичної активності, враховуючи інтереси, можливості та потреби різних груп населення.</w:t>
      </w:r>
      <w:r w:rsidR="00A7778E" w:rsidRPr="00A7778E">
        <w:rPr>
          <w:rFonts w:eastAsia="Times New Roman"/>
          <w:vanish/>
          <w:sz w:val="16"/>
          <w:szCs w:val="16"/>
          <w:lang w:val="ru-UA"/>
        </w:rPr>
        <w:t>Конец формы</w:t>
      </w:r>
    </w:p>
    <w:p w:rsidR="00287DA1" w:rsidRPr="00287DA1" w:rsidRDefault="005767C9" w:rsidP="00175B3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озвиток сучасних технологій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оздоровчо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-рекреаційної рухової активності вимагає комплексного підходу, який включає створення доступних і привабливих умов для занять фізичн</w:t>
      </w:r>
      <w:r>
        <w:rPr>
          <w:rFonts w:ascii="Times New Roman" w:eastAsia="Times New Roman" w:hAnsi="Times New Roman" w:cs="Times New Roman"/>
          <w:sz w:val="28"/>
          <w:szCs w:val="28"/>
        </w:rPr>
        <w:t>ими вправами, розробку персоналізованих програм тренувань, використання інтерактивних платформ та інших інноваційних засобів</w:t>
      </w:r>
      <w:r w:rsidR="00287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7DA1" w:rsidRPr="00287DA1">
        <w:rPr>
          <w:rFonts w:ascii="Times New Roman" w:eastAsia="Times New Roman" w:hAnsi="Times New Roman" w:cs="Times New Roman"/>
          <w:sz w:val="28"/>
          <w:szCs w:val="28"/>
        </w:rPr>
        <w:t>[</w:t>
      </w:r>
      <w:r w:rsidR="005C75F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87DA1">
        <w:rPr>
          <w:rFonts w:ascii="Times New Roman" w:eastAsia="Times New Roman" w:hAnsi="Times New Roman" w:cs="Times New Roman"/>
          <w:sz w:val="28"/>
          <w:szCs w:val="28"/>
        </w:rPr>
        <w:t>, 4</w:t>
      </w:r>
      <w:r w:rsidR="005C75F9">
        <w:rPr>
          <w:rFonts w:ascii="Times New Roman" w:eastAsia="Times New Roman" w:hAnsi="Times New Roman" w:cs="Times New Roman"/>
          <w:sz w:val="28"/>
          <w:szCs w:val="28"/>
        </w:rPr>
        <w:t>-5</w:t>
      </w:r>
      <w:r w:rsidR="00287DA1" w:rsidRPr="00287DA1"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:rsidR="00DE24EE" w:rsidRDefault="005767C9" w:rsidP="00175B3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B37">
        <w:rPr>
          <w:rFonts w:ascii="Times New Roman" w:eastAsia="Times New Roman" w:hAnsi="Times New Roman" w:cs="Times New Roman"/>
          <w:sz w:val="28"/>
          <w:szCs w:val="28"/>
        </w:rPr>
        <w:t>Для збільшення зацікавленості населення до занять фізичними вправами, можна використовувати новітні технології та інтерактивні платформи, які надають персоналізовані програми тренувань, мотивацію та моніторинг резу</w:t>
      </w:r>
      <w:r w:rsidRPr="00175B37">
        <w:rPr>
          <w:rFonts w:ascii="Times New Roman" w:eastAsia="Times New Roman" w:hAnsi="Times New Roman" w:cs="Times New Roman"/>
          <w:sz w:val="28"/>
          <w:szCs w:val="28"/>
        </w:rPr>
        <w:t>льтатів. Такі інструменти можуть стати ефективними помічниками у підтримці рухової активності та здорового способу життя.</w:t>
      </w:r>
    </w:p>
    <w:p w:rsidR="005767C9" w:rsidRPr="005767C9" w:rsidRDefault="00175B37" w:rsidP="005767C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роботі було </w:t>
      </w:r>
      <w:r w:rsidR="005767C9">
        <w:rPr>
          <w:rFonts w:ascii="Times New Roman" w:eastAsia="Times New Roman" w:hAnsi="Times New Roman" w:cs="Times New Roman"/>
          <w:sz w:val="28"/>
          <w:szCs w:val="28"/>
        </w:rPr>
        <w:t>проаналізовано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наявні застосунки для смартфонів, які допомагають залучати до фізичної активності</w:t>
      </w:r>
      <w:r w:rsidR="005767C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67C9" w:rsidRPr="005767C9">
        <w:rPr>
          <w:rFonts w:ascii="Times New Roman" w:eastAsia="Times New Roman" w:hAnsi="Times New Roman" w:cs="Times New Roman"/>
          <w:sz w:val="28"/>
          <w:szCs w:val="28"/>
        </w:rPr>
        <w:t>В таблиці 1 наведено порівняння додатк</w:t>
      </w:r>
      <w:r w:rsidR="005767C9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5767C9" w:rsidRPr="005767C9">
        <w:rPr>
          <w:rFonts w:ascii="Times New Roman" w:eastAsia="Times New Roman" w:hAnsi="Times New Roman" w:cs="Times New Roman"/>
          <w:sz w:val="28"/>
          <w:szCs w:val="28"/>
        </w:rPr>
        <w:t xml:space="preserve"> для контролю харчування, які дозволяють вести журнал їжі та визначати калорійність прийомів їжі.</w:t>
      </w:r>
      <w:r w:rsidR="005767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DE24EE" w:rsidRDefault="00DE24E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4EE" w:rsidRDefault="005767C9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Таблиця 1. </w:t>
      </w:r>
    </w:p>
    <w:p w:rsidR="00DE24EE" w:rsidRDefault="005767C9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Порівняльна таблиця фітнес-додатків для правильного харчування</w:t>
      </w:r>
    </w:p>
    <w:p w:rsidR="00DE24EE" w:rsidRDefault="00DE24E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1748"/>
        <w:gridCol w:w="5387"/>
        <w:gridCol w:w="2126"/>
      </w:tblGrid>
      <w:tr w:rsidR="00DE24EE" w:rsidTr="00FC1E61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Специфіка додатку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Вартість</w:t>
            </w:r>
          </w:p>
        </w:tc>
      </w:tr>
      <w:tr w:rsidR="00DE24EE" w:rsidTr="00FC1E61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1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MyFitnessPal</w:t>
            </w:r>
          </w:p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1E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114300" distB="114300" distL="114300" distR="114300">
                  <wp:extent cx="540149" cy="540149"/>
                  <wp:effectExtent l="0" t="0" r="0" b="0"/>
                  <wp:docPr id="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49" cy="5401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дозволяє не тільки відстежувати фізичну активність, але й вести журнал харчування. Ви можете вводити свої прийоми їжі та отримувати інформацію про калорії,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та мікроелементи.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розширеними функціями.</w:t>
            </w:r>
          </w:p>
        </w:tc>
      </w:tr>
      <w:tr w:rsidR="00DE24EE" w:rsidTr="00FC1E61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1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Lifesum</w:t>
            </w:r>
            <w:proofErr w:type="spellEnd"/>
          </w:p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1E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114300" distB="114300" distL="114300" distR="114300">
                  <wp:extent cx="512914" cy="512914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914" cy="5129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пропонує персональні рекомендації щодо харчування на основі ваших цілей, стилю життя та смакових уподобань. Він також надає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калорій, де ви можете вводити свої їжі та отримувати статистику.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розширеними функціями.</w:t>
            </w: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4EE" w:rsidTr="00FC1E61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1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Yazio</w:t>
            </w:r>
            <w:proofErr w:type="spellEnd"/>
          </w:p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1E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114300" distB="114300" distL="114300" distR="114300">
                  <wp:extent cx="581978" cy="581978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978" cy="5819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містить велику базу даних продуктів харчування з їх калорійним вмістом та поживною цінністю. Ви можете вводити свої прийоми їжі та отримувати детальну інформацію про ваше харчування.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розширеними функціями.</w:t>
            </w: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4EE" w:rsidTr="00FC1E61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1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Fooducate</w:t>
            </w:r>
            <w:proofErr w:type="spellEnd"/>
          </w:p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1E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114300" distB="114300" distL="114300" distR="114300">
                  <wp:extent cx="457200" cy="457200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допомагає вам зрозуміти якість продуктів харчування шляхом сканування штрих-кодів на упаковці. Він надає оцінку продуктів та рекомендації щодо здорового харчування.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розширеними функціями.</w:t>
            </w: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4EE" w:rsidTr="00FC1E61"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1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Calorie Counter by </w:t>
            </w:r>
            <w:proofErr w:type="spellStart"/>
            <w:r w:rsidRPr="00FC1E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FatSecret</w:t>
            </w:r>
            <w:proofErr w:type="spellEnd"/>
          </w:p>
          <w:p w:rsidR="00DE24EE" w:rsidRPr="00FC1E61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1E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114300" distB="114300" distL="114300" distR="114300">
                  <wp:extent cx="637222" cy="637222"/>
                  <wp:effectExtent l="0" t="0" r="0" b="0"/>
                  <wp:docPr id="1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22" cy="637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дозволяє вести журнал харчування, вводити прийоми їжі та отримувати інформацію про калорії, білки, жири та вуглеводи.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безкоштовний.</w:t>
            </w:r>
          </w:p>
        </w:tc>
      </w:tr>
    </w:tbl>
    <w:p w:rsidR="00DE24EE" w:rsidRDefault="00DE24E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7C9" w:rsidRPr="005767C9" w:rsidRDefault="005767C9" w:rsidP="005767C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C9">
        <w:rPr>
          <w:rFonts w:ascii="Times New Roman" w:eastAsia="Times New Roman" w:hAnsi="Times New Roman" w:cs="Times New Roman"/>
          <w:sz w:val="28"/>
          <w:szCs w:val="28"/>
        </w:rPr>
        <w:t xml:space="preserve">В таблиці 2 представлено різноманітні фітнес-застосунки, які можуть бути використані для покращення фізичної активності та здоров'я користувачів. До цих застосунків входять </w:t>
      </w:r>
      <w:proofErr w:type="spellStart"/>
      <w:r w:rsidRPr="005767C9">
        <w:rPr>
          <w:rFonts w:ascii="Times New Roman" w:eastAsia="Times New Roman" w:hAnsi="Times New Roman" w:cs="Times New Roman"/>
          <w:sz w:val="28"/>
          <w:szCs w:val="28"/>
        </w:rPr>
        <w:t>трекери</w:t>
      </w:r>
      <w:proofErr w:type="spellEnd"/>
      <w:r w:rsidRPr="005767C9">
        <w:rPr>
          <w:rFonts w:ascii="Times New Roman" w:eastAsia="Times New Roman" w:hAnsi="Times New Roman" w:cs="Times New Roman"/>
          <w:sz w:val="28"/>
          <w:szCs w:val="28"/>
        </w:rPr>
        <w:t xml:space="preserve"> активності, які вимірюють кількість кроків, відстань, спожиті калорії та інші показники; програми для тренувань, що надають доступ до різних типів тренувань і вправ, враховуючи індивідуальні потреби користувача; </w:t>
      </w:r>
    </w:p>
    <w:p w:rsidR="00DE24EE" w:rsidRDefault="00DE24E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4EE" w:rsidRDefault="005767C9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Таблиця 2.</w:t>
      </w:r>
    </w:p>
    <w:p w:rsidR="00DE24EE" w:rsidRDefault="005767C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Порівняльна таблиця фітнес-додатків для самостійних занять </w:t>
      </w:r>
    </w:p>
    <w:p w:rsidR="00DE24EE" w:rsidRDefault="005767C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тренажерному залі та вдома</w:t>
      </w:r>
    </w:p>
    <w:p w:rsidR="00DE24EE" w:rsidRDefault="00DE24E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778"/>
        <w:gridCol w:w="5767"/>
        <w:gridCol w:w="1746"/>
      </w:tblGrid>
      <w:tr w:rsidR="00DE24EE" w:rsidTr="00FC1E6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DE24E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5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Специфіка додатку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Pr="00FC1E61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E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Вартість</w:t>
            </w:r>
          </w:p>
        </w:tc>
      </w:tr>
      <w:tr w:rsidR="00DE24EE" w:rsidTr="00FC1E6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ClassPass</w:t>
            </w:r>
            <w:proofErr w:type="spellEnd"/>
          </w:p>
          <w:p w:rsidR="005767C9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601028" cy="601028"/>
                  <wp:effectExtent l="0" t="0" r="0" b="0"/>
                  <wp:docPr id="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028" cy="6010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збирає в собі широкий вибір тренувань різного типу, включаючи йогу,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пілатес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кардіо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танці та багато інших. Дозволяє користувачам забронювати тренування в найближчих фітнес-центрах або використовувати відео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тренувань вдома.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потрібно придбати підп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</w:t>
            </w:r>
          </w:p>
        </w:tc>
      </w:tr>
      <w:tr w:rsidR="00DE24EE" w:rsidTr="00FC1E6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Fitbit</w:t>
            </w:r>
            <w:proofErr w:type="spellEnd"/>
          </w:p>
          <w:p w:rsidR="005767C9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596265" cy="596265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" cy="596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поєднує фітнес-браслети та смарт-годинники зі спеціальним додатком, який дозволяє вести облік фізичної активності, кроків, калорій та інших показників здоров'я. Користувачі можуть ставити собі цілі, отримувати стимули та отримувати персоналізовані поради 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 тренувань та здорового способу життя.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розширеними функціями</w:t>
            </w: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4EE" w:rsidTr="00FC1E6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 w:rsidP="00FC1E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Seven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Workout</w:t>
            </w:r>
            <w:proofErr w:type="spellEnd"/>
          </w:p>
          <w:p w:rsidR="00DE24EE" w:rsidRDefault="005767C9" w:rsidP="00FC1E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>
                  <wp:extent cx="596265" cy="596265"/>
                  <wp:effectExtent l="0" t="0" r="0" b="0"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" cy="596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додаток, спрямований на людей, які хочуть тренуватися, але мають обмежений час. Він пропонує короткі, інтенсивні тренування тривалістю 7 хвилин, які можуть бути виконані вдома без необхідності в спеціальному обладнанні.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</w:t>
            </w:r>
          </w:p>
        </w:tc>
      </w:tr>
      <w:tr w:rsidR="00DE24EE" w:rsidTr="00FC1E6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 w:rsidP="00FC1E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Fitbod</w:t>
            </w:r>
            <w:proofErr w:type="spellEnd"/>
          </w:p>
          <w:p w:rsidR="005767C9" w:rsidRDefault="005767C9" w:rsidP="00FC1E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24EE" w:rsidRDefault="005767C9" w:rsidP="00FC1E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633174" cy="633174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174" cy="6331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додаток, який надає персоналізовані тренувальні програми. Він аналізує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рівень фізичної підготовки, цілі та обмеження, і рекомендує оптимальні вправи та ваги для тренувань. Додаток також відстежує ваші досягнення та прогрес, щоб ви могли бачити свій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озвиток.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розширеними функціями</w:t>
            </w: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4EE" w:rsidTr="00FC1E6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Strava</w:t>
            </w:r>
            <w:proofErr w:type="spellEnd"/>
          </w:p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602590" cy="602590"/>
                  <wp:effectExtent l="0" t="0" r="0" b="0"/>
                  <wp:docPr id="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90" cy="6025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додаток спеціалізується на відстеженні фізичної активності під час бігу, велосипедних поїздок, плавання та інших видів тренувань. Він надає детальну статистику, можливість створення власних трас та спільноту спортсменів.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зширеними функціями</w:t>
            </w: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24EE" w:rsidRDefault="00DE2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24EE" w:rsidTr="00FC1E61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Fitplan</w:t>
            </w:r>
            <w:proofErr w:type="spellEnd"/>
          </w:p>
          <w:p w:rsidR="005767C9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24EE" w:rsidRDefault="005767C9" w:rsidP="00FC1E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>
                  <wp:extent cx="589597" cy="589597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597" cy="5895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надає доступ до тренувань, розроблених професійними тренерами та спортсменами. Та має великий вибір програм для різних цілей та рівнів підготовки.</w:t>
            </w:r>
          </w:p>
        </w:tc>
        <w:tc>
          <w:tcPr>
            <w:tcW w:w="17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безкоштовний;</w:t>
            </w:r>
          </w:p>
          <w:p w:rsidR="00DE24EE" w:rsidRDefault="005767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преміум-підписка з розширеними функціями</w:t>
            </w:r>
          </w:p>
        </w:tc>
      </w:tr>
    </w:tbl>
    <w:p w:rsidR="00DE24EE" w:rsidRDefault="00DE24EE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7C9" w:rsidRPr="005767C9" w:rsidRDefault="005767C9" w:rsidP="005767C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7C9">
        <w:rPr>
          <w:rFonts w:ascii="Times New Roman" w:eastAsia="Times New Roman" w:hAnsi="Times New Roman" w:cs="Times New Roman"/>
          <w:sz w:val="28"/>
          <w:szCs w:val="28"/>
        </w:rPr>
        <w:t>Це лише кілька прикладів популярних онлайн-платформ та фітнес-додатків, які допомагають людям займатися фізичними вправами та підтримувати здоровий спосіб життя. Вибір конкретного інструменту залежить від потреб, цілей та особистих вподобань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особистості</w:t>
      </w:r>
      <w:r w:rsidRPr="005767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4EE" w:rsidRDefault="005767C9" w:rsidP="005767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Висновок.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сучасному світі онлайн-платформи та фітнес-додатки стали невід'ємною частиною здорового способу життя. Вони надають </w:t>
      </w:r>
      <w:r>
        <w:rPr>
          <w:rFonts w:ascii="Times New Roman" w:eastAsia="Times New Roman" w:hAnsi="Times New Roman" w:cs="Times New Roman"/>
          <w:sz w:val="28"/>
          <w:szCs w:val="28"/>
        </w:rPr>
        <w:t>можливіс</w:t>
      </w:r>
      <w:r>
        <w:rPr>
          <w:rFonts w:ascii="Times New Roman" w:eastAsia="Times New Roman" w:hAnsi="Times New Roman" w:cs="Times New Roman"/>
          <w:sz w:val="28"/>
          <w:szCs w:val="28"/>
        </w:rPr>
        <w:t>ть тренуватися в будь-який зручний час і місце, забезпечуючи доступність фізичної активності для широкої аудиторії.</w:t>
      </w:r>
    </w:p>
    <w:p w:rsidR="00DE24EE" w:rsidRDefault="005767C9" w:rsidP="005767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 інноваційні інструменти не лише допомагають користувачам виконувати вправи правильно і ефективно, але також надають персоналізовані трену</w:t>
      </w:r>
      <w:r>
        <w:rPr>
          <w:rFonts w:ascii="Times New Roman" w:eastAsia="Times New Roman" w:hAnsi="Times New Roman" w:cs="Times New Roman"/>
          <w:sz w:val="28"/>
          <w:szCs w:val="28"/>
        </w:rPr>
        <w:t>вальні програми, відстежують прогрес і надають стимули до досягнення цілей. Вони створюють комфортне середовище для тренувань, незалежно від фізичного рівня підготовки та обмежень.</w:t>
      </w:r>
    </w:p>
    <w:p w:rsidR="00DE24EE" w:rsidRDefault="005767C9" w:rsidP="005767C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Застосування цих технологій може стимулювати індивідів до активнішого спос</w:t>
      </w:r>
      <w:r>
        <w:rPr>
          <w:rFonts w:ascii="Times New Roman" w:eastAsia="Times New Roman" w:hAnsi="Times New Roman" w:cs="Times New Roman"/>
          <w:sz w:val="28"/>
          <w:szCs w:val="28"/>
        </w:rPr>
        <w:t>обу життя, сприяти зниженню стресу та поліпшенню фізичного та психологічного стану.</w:t>
      </w:r>
    </w:p>
    <w:p w:rsidR="00DE24EE" w:rsidRDefault="005767C9" w:rsidP="005767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Такі онлайн-платф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орми, як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ClassPass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",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Fitbit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",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MyFitnessPal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 та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Fitbod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", забезпечують різноманіття тренувань, від яких можна вибрати саме те, що підходить конкретній лю</w:t>
      </w:r>
      <w:r>
        <w:rPr>
          <w:rFonts w:ascii="Times New Roman" w:eastAsia="Times New Roman" w:hAnsi="Times New Roman" w:cs="Times New Roman"/>
          <w:sz w:val="28"/>
          <w:szCs w:val="28"/>
        </w:rPr>
        <w:t>дині. Вони дозволяють займатися як вдома, так і в спеціальних фітнес-центрах, надаючи гнучкість у виборі місця тренувань.</w:t>
      </w:r>
    </w:p>
    <w:p w:rsidR="00DE24EE" w:rsidRDefault="005767C9" w:rsidP="005767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Онлайн-платформи та фітнес-додатки стали не просто засобами контролю за фізичною активністю, але й цілісними інтелектуальними платформ</w:t>
      </w:r>
      <w:r>
        <w:rPr>
          <w:rFonts w:ascii="Times New Roman" w:eastAsia="Times New Roman" w:hAnsi="Times New Roman" w:cs="Times New Roman"/>
          <w:sz w:val="28"/>
          <w:szCs w:val="28"/>
        </w:rPr>
        <w:t>ами, що надають поради, інструкції та стимули для досягнення здоров'я і фітнесу. Завдяки їм люди мають більше можливостей для підтримки активного способу життя, покращення якості життя і досягнення своїх фітнес-цілей.</w:t>
      </w:r>
    </w:p>
    <w:p w:rsidR="00DE24EE" w:rsidRDefault="005767C9" w:rsidP="005767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чином, використання онлайн-платф</w:t>
      </w:r>
      <w:r>
        <w:rPr>
          <w:rFonts w:ascii="Times New Roman" w:eastAsia="Times New Roman" w:hAnsi="Times New Roman" w:cs="Times New Roman"/>
          <w:sz w:val="28"/>
          <w:szCs w:val="28"/>
        </w:rPr>
        <w:t>орм і фітнес-додатків є ефективним і зручним способом займатися фізичними вправами, незалежно від часу і місця. Ці інструменти стимулюють рухову активність, допомагають досягти бажаної фізичної форми і підтримувати здоровий спосіб життя.</w:t>
      </w:r>
    </w:p>
    <w:p w:rsidR="00DE24EE" w:rsidRDefault="005767C9" w:rsidP="005767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Перспективи подаль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ших досліджень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полягають в вивченні та аналізі ефективності різних типів фітнес-додатків та їх впливу на досягнення конкретних цілей здоров'я, а також в </w:t>
      </w:r>
      <w:r w:rsidR="00287DA1">
        <w:rPr>
          <w:rFonts w:ascii="Times New Roman" w:eastAsia="Times New Roman" w:hAnsi="Times New Roman" w:cs="Times New Roman"/>
          <w:sz w:val="28"/>
          <w:szCs w:val="28"/>
        </w:rPr>
        <w:t>пошуку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ефективних стратегій залучення різних груп населення до використання онлайн-платформ та фітнес-д</w:t>
      </w:r>
      <w:r>
        <w:rPr>
          <w:rFonts w:ascii="Times New Roman" w:eastAsia="Times New Roman" w:hAnsi="Times New Roman" w:cs="Times New Roman"/>
          <w:sz w:val="28"/>
          <w:szCs w:val="28"/>
        </w:rPr>
        <w:t>одатків.</w:t>
      </w:r>
    </w:p>
    <w:p w:rsidR="00DE24EE" w:rsidRDefault="00DE24E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DE24EE" w:rsidRDefault="00DE24E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4EE" w:rsidRDefault="005767C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використаної літератури:</w:t>
      </w:r>
    </w:p>
    <w:p w:rsidR="005C75F9" w:rsidRDefault="005C75F9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олгополова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 (2021). Використання комп’ютерної програми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Kinovea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проведення біомеханічних досліджень у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шорт-треці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. Науково-методичні основи використання інформаційних технологій в галузі фізичної культури та спорту, (5), 55-62.</w:t>
      </w:r>
    </w:p>
    <w:p w:rsidR="00287DA1" w:rsidRPr="005C75F9" w:rsidRDefault="005767C9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Мозолев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Фітнес технології дистанційного навчання студентів з фізичного виховання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//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Scientific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Collection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InterConf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». – 2022. – №. 136. – С. 414-418.</w:t>
      </w:r>
    </w:p>
    <w:p w:rsidR="005C75F9" w:rsidRDefault="005C75F9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Пасько, В. В., &amp;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Каковкіна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 А. (2021). ВПЛИВ ФІЗИЧНОГО ЗДОРОВ’Я НА МОТИВАЦІЮ ДО ЗАНЯТЬ ФІЗИЧНОЮ КУЛЬТУРОЮ І СПОРТОМ ЗДОБУВАЧІВ ВИЩОЇ ОСВІТИ ПІД ЧАС ПАНДЕМІЇ. WEB сторінка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електроного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видання: http://enpuir.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npu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ua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http://spppc.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com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ua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www.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ffvs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npu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ua</w:t>
      </w:r>
      <w:proofErr w:type="spellEnd"/>
      <w:r w:rsidRPr="005C75F9">
        <w:rPr>
          <w:rFonts w:ascii="Times New Roman" w:eastAsia="Times New Roman" w:hAnsi="Times New Roman" w:cs="Times New Roman"/>
          <w:color w:val="000000"/>
          <w:sz w:val="28"/>
          <w:szCs w:val="28"/>
        </w:rPr>
        <w:t>/chasopys-npu-seriia-15., 120.</w:t>
      </w:r>
    </w:p>
    <w:p w:rsidR="00287DA1" w:rsidRDefault="00287DA1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Семеніхіна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Юрченко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Рибалко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Шукатка</w:t>
      </w:r>
      <w:proofErr w:type="spell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Козлов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&amp; Друшляк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(2022). ПІДГОТОВКА МАЙБУТНІХ ФАХІВЦІВ ФІЗИЧНОЇ КУЛЬТУРИ І СПОРТУ ДО ВИКОРИСТАННЯ ЗАСОБІВ DIGITAL HEALTH У ПРОФЕСІЙНІЙ ДІЯЛЬНОСТІ. </w:t>
      </w: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Information</w:t>
      </w:r>
      <w:proofErr w:type="spell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Technologies </w:t>
      </w: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Learning</w:t>
      </w:r>
      <w:proofErr w:type="spell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Tools</w:t>
      </w:r>
      <w:proofErr w:type="spell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. 89. 33-47. 10.33407/itlt.v89i3.4543.</w:t>
      </w:r>
    </w:p>
    <w:p w:rsidR="00287DA1" w:rsidRPr="00FC1E61" w:rsidRDefault="00287DA1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FC1E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Церковна, О., Філенко, Л. В., Пасько, В. В., </w:t>
      </w:r>
      <w:proofErr w:type="spellStart"/>
      <w:r w:rsidRPr="00FC1E61"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Помещикова</w:t>
      </w:r>
      <w:proofErr w:type="spellEnd"/>
      <w:r w:rsidRPr="00FC1E61">
        <w:rPr>
          <w:rFonts w:ascii="Times New Roman" w:hAnsi="Times New Roman" w:cs="Times New Roman"/>
          <w:sz w:val="28"/>
          <w:szCs w:val="28"/>
          <w:shd w:val="clear" w:color="auto" w:fill="FFFFFF"/>
        </w:rPr>
        <w:t>, І., &amp; Пащенко, Н. (2023). ПОШУК ШЛЯХІВ ОПТИМІЗАЦІЇ НАВЧАЛЬНОГО ПРОЦЕСУ З ФІЗИЧНОГО ВИХОВАННЯ В ТЕХНІЧНОМУ ЗАКЛАДІ ВИЩОЇ ОСВІТИ В УМОВАХ ВІЙСЬКОВОГО ЧАСУ. </w:t>
      </w:r>
      <w:r w:rsidRPr="00FC1E6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Науковий часопис Національного педагогічного університету імені М. П. Драгоманова. Серія 15. Науково-педагогічні проблеми фізичної культури (фізична культура і спорт)</w:t>
      </w:r>
      <w:r w:rsidRPr="00FC1E61">
        <w:rPr>
          <w:rFonts w:ascii="Times New Roman" w:hAnsi="Times New Roman" w:cs="Times New Roman"/>
          <w:sz w:val="28"/>
          <w:szCs w:val="28"/>
          <w:shd w:val="clear" w:color="auto" w:fill="FFFFFF"/>
        </w:rPr>
        <w:t>, (5(164), 156-162. https://doi.org/10.31392/NPU-nc.series15.2023.5(164).35</w:t>
      </w:r>
      <w:r w:rsidRPr="00FC1E61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.</w:t>
      </w:r>
    </w:p>
    <w:p w:rsidR="00287DA1" w:rsidRDefault="00287DA1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Чухланцева</w:t>
      </w:r>
      <w:proofErr w:type="spell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Н. В. ,  Шуба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Л. В.,  та Шуба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В. Мобільно  орієнтовані  фітнес-технології  як  засіб впливу на фізичну активність студентів, </w:t>
      </w:r>
      <w:r w:rsidRPr="00287D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Інформаційні технології і засоби </w:t>
      </w:r>
      <w:proofErr w:type="spellStart"/>
      <w:r w:rsidRPr="00287D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навчання</w:t>
      </w:r>
      <w:proofErr w:type="spellEnd"/>
      <w:r w:rsidRPr="00287DA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75(1), с. 253-268, 2020. </w:t>
      </w:r>
      <w:proofErr w:type="spellStart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>doi</w:t>
      </w:r>
      <w:proofErr w:type="spellEnd"/>
      <w:r w:rsidRPr="00287D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10.33407/itlt.v75i1.2581. </w:t>
      </w:r>
    </w:p>
    <w:p w:rsidR="00C16221" w:rsidRDefault="00C16221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E61">
        <w:rPr>
          <w:rFonts w:ascii="Times New Roman" w:hAnsi="Times New Roman" w:cs="Times New Roman"/>
          <w:sz w:val="28"/>
          <w:szCs w:val="28"/>
          <w:shd w:val="clear" w:color="auto" w:fill="FFFFFF"/>
        </w:rPr>
        <w:t>Філенко, 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C16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&amp; </w:t>
      </w:r>
      <w:r w:rsidRPr="00FC1E61">
        <w:rPr>
          <w:rFonts w:ascii="Times New Roman" w:hAnsi="Times New Roman" w:cs="Times New Roman"/>
          <w:sz w:val="28"/>
          <w:szCs w:val="28"/>
          <w:shd w:val="clear" w:color="auto" w:fill="FFFFFF"/>
        </w:rPr>
        <w:t>Церковна, О</w:t>
      </w:r>
      <w:r w:rsidRPr="00C16221">
        <w:rPr>
          <w:rFonts w:ascii="Times New Roman" w:eastAsia="Times New Roman" w:hAnsi="Times New Roman" w:cs="Times New Roman"/>
          <w:color w:val="000000"/>
          <w:sz w:val="28"/>
          <w:szCs w:val="28"/>
        </w:rPr>
        <w:t>. (2021). Створення дистанційних курсів при підготовці здобувачів вищої освіти в галузі фізичної культури та спорту. Науково-методичні основи використання інформаційних технологій в галузі фізичної культури та спорту, (5), 170-175.</w:t>
      </w:r>
    </w:p>
    <w:p w:rsidR="00F95353" w:rsidRPr="00F95353" w:rsidRDefault="00F95353" w:rsidP="00287D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F953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Artemyeva</w:t>
      </w:r>
      <w:proofErr w:type="spellEnd"/>
      <w:r w:rsidRPr="00F953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G., </w:t>
      </w:r>
      <w:proofErr w:type="spellStart"/>
      <w:r w:rsidRPr="00F953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Latvynska</w:t>
      </w:r>
      <w:proofErr w:type="spellEnd"/>
      <w:r w:rsidRPr="00F953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I., &amp; </w:t>
      </w:r>
      <w:proofErr w:type="spellStart"/>
      <w:r w:rsidRPr="00F953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Moshenska</w:t>
      </w:r>
      <w:proofErr w:type="spellEnd"/>
      <w:r w:rsidRPr="00F953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T. CONSTRUCTION A COMPREHENSIVE HEALTH TRAINING PROGRAM FOR WOMEN IN THE FIRST PERIOD OF ADULTHOOD. </w:t>
      </w:r>
      <w:proofErr w:type="spellStart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Slobozhanskyi</w:t>
      </w:r>
      <w:proofErr w:type="spellEnd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 herald of science and </w:t>
      </w:r>
      <w:proofErr w:type="gramStart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sport:[</w:t>
      </w:r>
      <w:proofErr w:type="gramEnd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scientific and theoretical journal]. </w:t>
      </w:r>
      <w:proofErr w:type="spellStart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Kharkiv</w:t>
      </w:r>
      <w:proofErr w:type="spellEnd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KhSAPC</w:t>
      </w:r>
      <w:proofErr w:type="spellEnd"/>
      <w:r w:rsidRPr="00F953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en-US"/>
        </w:rPr>
        <w:t>, 2020. Vol. 8. № 6. 162 p.</w:t>
      </w:r>
      <w:r w:rsidRPr="00F953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107.</w:t>
      </w:r>
    </w:p>
    <w:p w:rsidR="00DE3A4A" w:rsidRPr="00DE3A4A" w:rsidRDefault="00DE3A4A" w:rsidP="00DE3A4A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3A4A">
        <w:rPr>
          <w:rFonts w:ascii="Times New Roman" w:hAnsi="Times New Roman" w:cs="Times New Roman"/>
          <w:sz w:val="28"/>
          <w:szCs w:val="28"/>
          <w:lang w:val="en-US"/>
        </w:rPr>
        <w:t>Sardi</w:t>
      </w:r>
      <w:proofErr w:type="spellEnd"/>
      <w:r w:rsidRPr="00DE3A4A">
        <w:rPr>
          <w:rFonts w:ascii="Times New Roman" w:hAnsi="Times New Roman" w:cs="Times New Roman"/>
          <w:sz w:val="28"/>
          <w:szCs w:val="28"/>
        </w:rPr>
        <w:t xml:space="preserve"> 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E3A4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E3A4A">
        <w:rPr>
          <w:rFonts w:ascii="Times New Roman" w:hAnsi="Times New Roman" w:cs="Times New Roman"/>
          <w:sz w:val="28"/>
          <w:szCs w:val="28"/>
          <w:lang w:val="en-US"/>
        </w:rPr>
        <w:t>Idri</w:t>
      </w:r>
      <w:proofErr w:type="spellEnd"/>
      <w:r w:rsidRPr="00DE3A4A">
        <w:rPr>
          <w:rFonts w:ascii="Times New Roman" w:hAnsi="Times New Roman" w:cs="Times New Roman"/>
          <w:sz w:val="28"/>
          <w:szCs w:val="28"/>
        </w:rPr>
        <w:t xml:space="preserve"> 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E3A4A">
        <w:rPr>
          <w:rFonts w:ascii="Times New Roman" w:hAnsi="Times New Roman" w:cs="Times New Roman"/>
          <w:sz w:val="28"/>
          <w:szCs w:val="28"/>
        </w:rPr>
        <w:t xml:space="preserve">., 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Fern</w:t>
      </w:r>
      <w:r w:rsidRPr="00DE3A4A">
        <w:rPr>
          <w:rFonts w:ascii="Times New Roman" w:hAnsi="Times New Roman" w:cs="Times New Roman"/>
          <w:sz w:val="28"/>
          <w:szCs w:val="28"/>
        </w:rPr>
        <w:t>á</w:t>
      </w:r>
      <w:proofErr w:type="spellStart"/>
      <w:r w:rsidRPr="00DE3A4A">
        <w:rPr>
          <w:rFonts w:ascii="Times New Roman" w:hAnsi="Times New Roman" w:cs="Times New Roman"/>
          <w:sz w:val="28"/>
          <w:szCs w:val="28"/>
          <w:lang w:val="en-US"/>
        </w:rPr>
        <w:t>ndez</w:t>
      </w:r>
      <w:proofErr w:type="spellEnd"/>
      <w:r w:rsidRPr="00DE3A4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E3A4A">
        <w:rPr>
          <w:rFonts w:ascii="Times New Roman" w:hAnsi="Times New Roman" w:cs="Times New Roman"/>
          <w:sz w:val="28"/>
          <w:szCs w:val="28"/>
          <w:lang w:val="en-US"/>
        </w:rPr>
        <w:t>Alem</w:t>
      </w:r>
      <w:proofErr w:type="spellEnd"/>
      <w:r w:rsidRPr="00DE3A4A">
        <w:rPr>
          <w:rFonts w:ascii="Times New Roman" w:hAnsi="Times New Roman" w:cs="Times New Roman"/>
          <w:sz w:val="28"/>
          <w:szCs w:val="28"/>
        </w:rPr>
        <w:t>á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E3A4A">
        <w:rPr>
          <w:rFonts w:ascii="Times New Roman" w:hAnsi="Times New Roman" w:cs="Times New Roman"/>
          <w:sz w:val="28"/>
          <w:szCs w:val="28"/>
        </w:rPr>
        <w:t xml:space="preserve"> 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DE3A4A">
        <w:rPr>
          <w:rFonts w:ascii="Times New Roman" w:hAnsi="Times New Roman" w:cs="Times New Roman"/>
          <w:sz w:val="28"/>
          <w:szCs w:val="28"/>
        </w:rPr>
        <w:t>.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E3A4A">
        <w:rPr>
          <w:rFonts w:ascii="Times New Roman" w:hAnsi="Times New Roman" w:cs="Times New Roman"/>
          <w:sz w:val="28"/>
          <w:szCs w:val="28"/>
        </w:rPr>
        <w:t xml:space="preserve">. (2017). 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A systematic review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A4A">
        <w:rPr>
          <w:rFonts w:ascii="Times New Roman" w:hAnsi="Times New Roman" w:cs="Times New Roman"/>
          <w:sz w:val="28"/>
          <w:szCs w:val="28"/>
          <w:lang w:val="en-US"/>
        </w:rPr>
        <w:t>gamification in e-Health. Journal of Biomedical Informatics, 71, 31-48.</w:t>
      </w:r>
    </w:p>
    <w:p w:rsidR="00DE24EE" w:rsidRDefault="00DE24EE">
      <w:pPr>
        <w:spacing w:line="240" w:lineRule="auto"/>
        <w:rPr>
          <w:highlight w:val="green"/>
        </w:rPr>
      </w:pPr>
    </w:p>
    <w:p w:rsidR="00DE24EE" w:rsidRDefault="00DE24EE">
      <w:pPr>
        <w:spacing w:line="240" w:lineRule="auto"/>
        <w:rPr>
          <w:highlight w:val="green"/>
        </w:rPr>
      </w:pPr>
    </w:p>
    <w:p w:rsidR="00DE24EE" w:rsidRDefault="00DE24EE">
      <w:pPr>
        <w:spacing w:line="240" w:lineRule="auto"/>
        <w:rPr>
          <w:shd w:val="clear" w:color="auto" w:fill="FF9900"/>
        </w:rPr>
      </w:pPr>
    </w:p>
    <w:p w:rsidR="00DE24EE" w:rsidRDefault="00DE24EE">
      <w:pPr>
        <w:spacing w:line="240" w:lineRule="auto"/>
        <w:rPr>
          <w:shd w:val="clear" w:color="auto" w:fill="FF9900"/>
        </w:rPr>
      </w:pPr>
    </w:p>
    <w:p w:rsidR="00DE24EE" w:rsidRDefault="00DE24EE">
      <w:pPr>
        <w:spacing w:line="240" w:lineRule="auto"/>
        <w:rPr>
          <w:shd w:val="clear" w:color="auto" w:fill="FF9900"/>
        </w:rPr>
      </w:pPr>
    </w:p>
    <w:p w:rsidR="00DE24EE" w:rsidRDefault="00DE24EE">
      <w:pPr>
        <w:spacing w:line="240" w:lineRule="auto"/>
        <w:rPr>
          <w:shd w:val="clear" w:color="auto" w:fill="FF9900"/>
        </w:rPr>
      </w:pPr>
    </w:p>
    <w:p w:rsidR="00DE24EE" w:rsidRDefault="00DE24EE">
      <w:pPr>
        <w:spacing w:line="240" w:lineRule="auto"/>
        <w:rPr>
          <w:shd w:val="clear" w:color="auto" w:fill="FF9900"/>
        </w:rPr>
      </w:pPr>
    </w:p>
    <w:p w:rsidR="00DE24EE" w:rsidRDefault="00DE24EE">
      <w:pPr>
        <w:spacing w:line="240" w:lineRule="auto"/>
        <w:rPr>
          <w:shd w:val="clear" w:color="auto" w:fill="FF9900"/>
        </w:rPr>
      </w:pPr>
    </w:p>
    <w:sectPr w:rsidR="00DE24EE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0E85"/>
    <w:multiLevelType w:val="multilevel"/>
    <w:tmpl w:val="764249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EE"/>
    <w:rsid w:val="00057D5C"/>
    <w:rsid w:val="00175B37"/>
    <w:rsid w:val="002530AE"/>
    <w:rsid w:val="00287DA1"/>
    <w:rsid w:val="002A1721"/>
    <w:rsid w:val="0048752C"/>
    <w:rsid w:val="005767C9"/>
    <w:rsid w:val="005C75F9"/>
    <w:rsid w:val="00A438D8"/>
    <w:rsid w:val="00A7778E"/>
    <w:rsid w:val="00C16221"/>
    <w:rsid w:val="00C36CF6"/>
    <w:rsid w:val="00D17EF5"/>
    <w:rsid w:val="00DE24EE"/>
    <w:rsid w:val="00DE3A4A"/>
    <w:rsid w:val="00F95353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5498"/>
  <w15:docId w15:val="{584D6A03-9C6F-4CBD-B4A6-1A5921C1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ubtle Emphasis"/>
    <w:basedOn w:val="a0"/>
    <w:uiPriority w:val="19"/>
    <w:rsid w:val="00C936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336F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7010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7010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F55F7"/>
    <w:rPr>
      <w:color w:val="800080" w:themeColor="followedHyperlink"/>
      <w:u w:val="single"/>
    </w:r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f1">
    <w:name w:val="ff1"/>
    <w:basedOn w:val="a0"/>
    <w:rsid w:val="00287DA1"/>
  </w:style>
  <w:style w:type="character" w:customStyle="1" w:styleId="ac">
    <w:name w:val="_"/>
    <w:basedOn w:val="a0"/>
    <w:rsid w:val="00287DA1"/>
  </w:style>
  <w:style w:type="character" w:customStyle="1" w:styleId="ff2">
    <w:name w:val="ff2"/>
    <w:basedOn w:val="a0"/>
    <w:rsid w:val="00287DA1"/>
  </w:style>
  <w:style w:type="character" w:customStyle="1" w:styleId="ff8">
    <w:name w:val="ff8"/>
    <w:basedOn w:val="a0"/>
    <w:rsid w:val="00287DA1"/>
  </w:style>
  <w:style w:type="paragraph" w:styleId="ad">
    <w:name w:val="Normal (Web)"/>
    <w:basedOn w:val="a"/>
    <w:uiPriority w:val="99"/>
    <w:semiHidden/>
    <w:unhideWhenUsed/>
    <w:rsid w:val="00A7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778E"/>
    <w:pPr>
      <w:pBdr>
        <w:bottom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  <w:lang w:val="ru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A7778E"/>
    <w:rPr>
      <w:rFonts w:eastAsia="Times New Roman"/>
      <w:vanish/>
      <w:sz w:val="16"/>
      <w:szCs w:val="16"/>
      <w:lang w:val="ru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778E"/>
    <w:pPr>
      <w:pBdr>
        <w:top w:val="single" w:sz="6" w:space="1" w:color="auto"/>
      </w:pBdr>
      <w:spacing w:line="240" w:lineRule="auto"/>
      <w:jc w:val="center"/>
    </w:pPr>
    <w:rPr>
      <w:rFonts w:eastAsia="Times New Roman"/>
      <w:vanish/>
      <w:sz w:val="16"/>
      <w:szCs w:val="16"/>
      <w:lang w:val="ru-UA"/>
    </w:rPr>
  </w:style>
  <w:style w:type="character" w:customStyle="1" w:styleId="z-2">
    <w:name w:val="z-Конец формы Знак"/>
    <w:basedOn w:val="a0"/>
    <w:link w:val="z-1"/>
    <w:uiPriority w:val="99"/>
    <w:semiHidden/>
    <w:rsid w:val="00A7778E"/>
    <w:rPr>
      <w:rFonts w:eastAsia="Times New Roman"/>
      <w:vanish/>
      <w:sz w:val="16"/>
      <w:szCs w:val="16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695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198438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7539226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39835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984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475268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156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803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848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2762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6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25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452459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243796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2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RhzqVR/xTYW6oYPq+Wg1QIF0KQ==">CgMxLjA4AHIhMU84QklUQTNaWkg1YWZZRnIxdHpsdnducDN0MUpBRks5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Наталія Долгополова</cp:lastModifiedBy>
  <cp:revision>3</cp:revision>
  <dcterms:created xsi:type="dcterms:W3CDTF">2023-04-28T07:56:00Z</dcterms:created>
  <dcterms:modified xsi:type="dcterms:W3CDTF">2023-06-07T12:34:00Z</dcterms:modified>
</cp:coreProperties>
</file>