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8DF" w:rsidRDefault="001A78DF" w:rsidP="0048497A">
      <w:pPr>
        <w:rPr>
          <w:rFonts w:ascii="Times New Roman" w:hAnsi="Times New Roman" w:cs="Times New Roman"/>
          <w:sz w:val="28"/>
          <w:szCs w:val="28"/>
        </w:rPr>
      </w:pPr>
      <w:bookmarkStart w:id="0" w:name="_GoBack"/>
      <w:bookmarkEnd w:id="0"/>
    </w:p>
    <w:p w:rsidR="001A78DF" w:rsidRPr="001A78DF" w:rsidRDefault="001A78DF" w:rsidP="001A78DF">
      <w:pPr>
        <w:rPr>
          <w:rFonts w:ascii="Times New Roman" w:hAnsi="Times New Roman" w:cs="Times New Roman"/>
          <w:sz w:val="28"/>
          <w:szCs w:val="28"/>
        </w:rPr>
      </w:pPr>
      <w:r w:rsidRPr="001A78DF">
        <w:rPr>
          <w:rFonts w:ascii="Times New Roman" w:hAnsi="Times New Roman" w:cs="Times New Roman"/>
          <w:sz w:val="28"/>
          <w:szCs w:val="28"/>
        </w:rPr>
        <w:t xml:space="preserve">Коді UV </w:t>
      </w:r>
      <w:proofErr w:type="spellStart"/>
      <w:r w:rsidRPr="001A78DF">
        <w:rPr>
          <w:rFonts w:ascii="Times New Roman" w:hAnsi="Times New Roman" w:cs="Times New Roman"/>
          <w:sz w:val="28"/>
          <w:szCs w:val="28"/>
        </w:rPr>
        <w:t>Gel</w:t>
      </w:r>
      <w:proofErr w:type="spellEnd"/>
      <w:r w:rsidRPr="001A78DF">
        <w:rPr>
          <w:rFonts w:ascii="Times New Roman" w:hAnsi="Times New Roman" w:cs="Times New Roman"/>
          <w:sz w:val="28"/>
          <w:szCs w:val="28"/>
        </w:rPr>
        <w:t xml:space="preserve"> </w:t>
      </w:r>
      <w:proofErr w:type="spellStart"/>
      <w:r w:rsidRPr="001A78DF">
        <w:rPr>
          <w:rFonts w:ascii="Times New Roman" w:hAnsi="Times New Roman" w:cs="Times New Roman"/>
          <w:sz w:val="28"/>
          <w:szCs w:val="28"/>
        </w:rPr>
        <w:t>Extreme</w:t>
      </w:r>
      <w:proofErr w:type="spellEnd"/>
      <w:r w:rsidRPr="001A78DF">
        <w:rPr>
          <w:rFonts w:ascii="Times New Roman" w:hAnsi="Times New Roman" w:cs="Times New Roman"/>
          <w:sz w:val="28"/>
          <w:szCs w:val="28"/>
        </w:rPr>
        <w:t xml:space="preserve"> </w:t>
      </w:r>
      <w:proofErr w:type="spellStart"/>
      <w:r w:rsidRPr="001A78DF">
        <w:rPr>
          <w:rFonts w:ascii="Times New Roman" w:hAnsi="Times New Roman" w:cs="Times New Roman"/>
          <w:sz w:val="28"/>
          <w:szCs w:val="28"/>
        </w:rPr>
        <w:t>White</w:t>
      </w:r>
      <w:proofErr w:type="spellEnd"/>
      <w:r w:rsidRPr="001A78DF">
        <w:rPr>
          <w:rFonts w:ascii="Times New Roman" w:hAnsi="Times New Roman" w:cs="Times New Roman"/>
          <w:sz w:val="28"/>
          <w:szCs w:val="28"/>
        </w:rPr>
        <w:t xml:space="preserve"> (білий гель для френча без липкого шару) 28 мл - це професійний гель для нігтів, який використовується для створення французького манікюру та інших </w:t>
      </w:r>
      <w:proofErr w:type="spellStart"/>
      <w:r w:rsidRPr="001A78DF">
        <w:rPr>
          <w:rFonts w:ascii="Times New Roman" w:hAnsi="Times New Roman" w:cs="Times New Roman"/>
          <w:sz w:val="28"/>
          <w:szCs w:val="28"/>
        </w:rPr>
        <w:t>дизайнів</w:t>
      </w:r>
      <w:proofErr w:type="spellEnd"/>
      <w:r w:rsidRPr="001A78DF">
        <w:rPr>
          <w:rFonts w:ascii="Times New Roman" w:hAnsi="Times New Roman" w:cs="Times New Roman"/>
          <w:sz w:val="28"/>
          <w:szCs w:val="28"/>
        </w:rPr>
        <w:t xml:space="preserve"> нігтів.</w:t>
      </w:r>
    </w:p>
    <w:p w:rsidR="001A78DF" w:rsidRPr="001A78DF" w:rsidRDefault="001A78DF" w:rsidP="001A78DF">
      <w:pPr>
        <w:rPr>
          <w:rFonts w:ascii="Times New Roman" w:hAnsi="Times New Roman" w:cs="Times New Roman"/>
          <w:sz w:val="28"/>
          <w:szCs w:val="28"/>
        </w:rPr>
      </w:pPr>
      <w:r w:rsidRPr="001A78DF">
        <w:rPr>
          <w:rFonts w:ascii="Times New Roman" w:hAnsi="Times New Roman" w:cs="Times New Roman"/>
          <w:sz w:val="28"/>
          <w:szCs w:val="28"/>
        </w:rPr>
        <w:t>Цей гель має білий колір та виготовляється з високоякісних матеріалів. Він не містить липкого шару, тому після закінчення процесу полімеризації його не потрібно очищати від липкості за допомогою спеціальних засобів. Це зручно для професіоналів та допомагає зекономити час під час створення манікюру.</w:t>
      </w:r>
    </w:p>
    <w:p w:rsidR="001A78DF" w:rsidRPr="001A78DF" w:rsidRDefault="001A78DF" w:rsidP="001A78DF">
      <w:pPr>
        <w:rPr>
          <w:rFonts w:ascii="Times New Roman" w:hAnsi="Times New Roman" w:cs="Times New Roman"/>
          <w:sz w:val="28"/>
          <w:szCs w:val="28"/>
        </w:rPr>
      </w:pPr>
      <w:r w:rsidRPr="001A78DF">
        <w:rPr>
          <w:rFonts w:ascii="Times New Roman" w:hAnsi="Times New Roman" w:cs="Times New Roman"/>
          <w:sz w:val="28"/>
          <w:szCs w:val="28"/>
        </w:rPr>
        <w:t xml:space="preserve">Гель має оптимальну консистенцію для легкого нанесення та моделювання нігтів, що дозволяє отримати чіткі, рівні та гладкі лінії. Коді UV </w:t>
      </w:r>
      <w:proofErr w:type="spellStart"/>
      <w:r w:rsidRPr="001A78DF">
        <w:rPr>
          <w:rFonts w:ascii="Times New Roman" w:hAnsi="Times New Roman" w:cs="Times New Roman"/>
          <w:sz w:val="28"/>
          <w:szCs w:val="28"/>
        </w:rPr>
        <w:t>Gel</w:t>
      </w:r>
      <w:proofErr w:type="spellEnd"/>
      <w:r w:rsidRPr="001A78DF">
        <w:rPr>
          <w:rFonts w:ascii="Times New Roman" w:hAnsi="Times New Roman" w:cs="Times New Roman"/>
          <w:sz w:val="28"/>
          <w:szCs w:val="28"/>
        </w:rPr>
        <w:t xml:space="preserve"> </w:t>
      </w:r>
      <w:proofErr w:type="spellStart"/>
      <w:r w:rsidRPr="001A78DF">
        <w:rPr>
          <w:rFonts w:ascii="Times New Roman" w:hAnsi="Times New Roman" w:cs="Times New Roman"/>
          <w:sz w:val="28"/>
          <w:szCs w:val="28"/>
        </w:rPr>
        <w:t>Extreme</w:t>
      </w:r>
      <w:proofErr w:type="spellEnd"/>
      <w:r w:rsidRPr="001A78DF">
        <w:rPr>
          <w:rFonts w:ascii="Times New Roman" w:hAnsi="Times New Roman" w:cs="Times New Roman"/>
          <w:sz w:val="28"/>
          <w:szCs w:val="28"/>
        </w:rPr>
        <w:t xml:space="preserve"> </w:t>
      </w:r>
      <w:proofErr w:type="spellStart"/>
      <w:r w:rsidRPr="001A78DF">
        <w:rPr>
          <w:rFonts w:ascii="Times New Roman" w:hAnsi="Times New Roman" w:cs="Times New Roman"/>
          <w:sz w:val="28"/>
          <w:szCs w:val="28"/>
        </w:rPr>
        <w:t>White</w:t>
      </w:r>
      <w:proofErr w:type="spellEnd"/>
      <w:r w:rsidRPr="001A78DF">
        <w:rPr>
          <w:rFonts w:ascii="Times New Roman" w:hAnsi="Times New Roman" w:cs="Times New Roman"/>
          <w:sz w:val="28"/>
          <w:szCs w:val="28"/>
        </w:rPr>
        <w:t xml:space="preserve"> може бути використаний як для </w:t>
      </w:r>
      <w:r>
        <w:rPr>
          <w:rFonts w:ascii="Times New Roman" w:hAnsi="Times New Roman" w:cs="Times New Roman"/>
          <w:sz w:val="28"/>
          <w:szCs w:val="28"/>
        </w:rPr>
        <w:t>нарощування</w:t>
      </w:r>
      <w:r w:rsidRPr="001A78DF">
        <w:rPr>
          <w:rFonts w:ascii="Times New Roman" w:hAnsi="Times New Roman" w:cs="Times New Roman"/>
          <w:sz w:val="28"/>
          <w:szCs w:val="28"/>
        </w:rPr>
        <w:t xml:space="preserve"> нігтів, так і для їх декорування.</w:t>
      </w:r>
    </w:p>
    <w:p w:rsidR="001A78DF" w:rsidRDefault="001A78DF" w:rsidP="001A78DF">
      <w:pPr>
        <w:rPr>
          <w:rFonts w:ascii="Times New Roman" w:hAnsi="Times New Roman" w:cs="Times New Roman"/>
          <w:sz w:val="28"/>
          <w:szCs w:val="28"/>
        </w:rPr>
      </w:pPr>
      <w:r w:rsidRPr="001A78DF">
        <w:rPr>
          <w:rFonts w:ascii="Times New Roman" w:hAnsi="Times New Roman" w:cs="Times New Roman"/>
          <w:sz w:val="28"/>
          <w:szCs w:val="28"/>
        </w:rPr>
        <w:t xml:space="preserve">Завдяки високій якості та зручному застосуванню, гель Коді UV </w:t>
      </w:r>
      <w:proofErr w:type="spellStart"/>
      <w:r w:rsidRPr="001A78DF">
        <w:rPr>
          <w:rFonts w:ascii="Times New Roman" w:hAnsi="Times New Roman" w:cs="Times New Roman"/>
          <w:sz w:val="28"/>
          <w:szCs w:val="28"/>
        </w:rPr>
        <w:t>Gel</w:t>
      </w:r>
      <w:proofErr w:type="spellEnd"/>
      <w:r w:rsidRPr="001A78DF">
        <w:rPr>
          <w:rFonts w:ascii="Times New Roman" w:hAnsi="Times New Roman" w:cs="Times New Roman"/>
          <w:sz w:val="28"/>
          <w:szCs w:val="28"/>
        </w:rPr>
        <w:t xml:space="preserve"> </w:t>
      </w:r>
      <w:proofErr w:type="spellStart"/>
      <w:r w:rsidRPr="001A78DF">
        <w:rPr>
          <w:rFonts w:ascii="Times New Roman" w:hAnsi="Times New Roman" w:cs="Times New Roman"/>
          <w:sz w:val="28"/>
          <w:szCs w:val="28"/>
        </w:rPr>
        <w:t>Extreme</w:t>
      </w:r>
      <w:proofErr w:type="spellEnd"/>
      <w:r w:rsidRPr="001A78DF">
        <w:rPr>
          <w:rFonts w:ascii="Times New Roman" w:hAnsi="Times New Roman" w:cs="Times New Roman"/>
          <w:sz w:val="28"/>
          <w:szCs w:val="28"/>
        </w:rPr>
        <w:t xml:space="preserve"> </w:t>
      </w:r>
      <w:proofErr w:type="spellStart"/>
      <w:r w:rsidRPr="001A78DF">
        <w:rPr>
          <w:rFonts w:ascii="Times New Roman" w:hAnsi="Times New Roman" w:cs="Times New Roman"/>
          <w:sz w:val="28"/>
          <w:szCs w:val="28"/>
        </w:rPr>
        <w:t>White</w:t>
      </w:r>
      <w:proofErr w:type="spellEnd"/>
      <w:r w:rsidRPr="001A78DF">
        <w:rPr>
          <w:rFonts w:ascii="Times New Roman" w:hAnsi="Times New Roman" w:cs="Times New Roman"/>
          <w:sz w:val="28"/>
          <w:szCs w:val="28"/>
        </w:rPr>
        <w:t xml:space="preserve"> є популярним серед майстрів манікюру та нігтьового сервісу.</w:t>
      </w:r>
    </w:p>
    <w:p w:rsidR="007D164B" w:rsidRPr="0068063C" w:rsidRDefault="007D164B" w:rsidP="0048497A">
      <w:pPr>
        <w:rPr>
          <w:rFonts w:ascii="Times New Roman" w:hAnsi="Times New Roman" w:cs="Times New Roman"/>
          <w:sz w:val="28"/>
          <w:szCs w:val="28"/>
        </w:rPr>
      </w:pPr>
    </w:p>
    <w:p w:rsidR="001A78DF" w:rsidRPr="001A78DF" w:rsidRDefault="001A78DF" w:rsidP="0048497A">
      <w:pPr>
        <w:rPr>
          <w:b/>
        </w:rPr>
      </w:pPr>
    </w:p>
    <w:sectPr w:rsidR="001A78DF" w:rsidRPr="001A78D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85F"/>
    <w:rsid w:val="000D19CE"/>
    <w:rsid w:val="001A78DF"/>
    <w:rsid w:val="001C5146"/>
    <w:rsid w:val="002F5B9B"/>
    <w:rsid w:val="002F7C7C"/>
    <w:rsid w:val="0048497A"/>
    <w:rsid w:val="0068063C"/>
    <w:rsid w:val="007D164B"/>
    <w:rsid w:val="00CE285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D164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D16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392442">
      <w:bodyDiv w:val="1"/>
      <w:marLeft w:val="0"/>
      <w:marRight w:val="0"/>
      <w:marTop w:val="0"/>
      <w:marBottom w:val="0"/>
      <w:divBdr>
        <w:top w:val="none" w:sz="0" w:space="0" w:color="auto"/>
        <w:left w:val="none" w:sz="0" w:space="0" w:color="auto"/>
        <w:bottom w:val="none" w:sz="0" w:space="0" w:color="auto"/>
        <w:right w:val="none" w:sz="0" w:space="0" w:color="auto"/>
      </w:divBdr>
    </w:div>
    <w:div w:id="186936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550</Words>
  <Characters>315</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Альона</dc:creator>
  <cp:keywords/>
  <dc:description/>
  <cp:lastModifiedBy>Альона</cp:lastModifiedBy>
  <cp:revision>5</cp:revision>
  <dcterms:created xsi:type="dcterms:W3CDTF">2023-04-27T09:08:00Z</dcterms:created>
  <dcterms:modified xsi:type="dcterms:W3CDTF">2023-05-18T09:22:00Z</dcterms:modified>
</cp:coreProperties>
</file>