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3725" w:rsidRDefault="00083239" w:rsidP="0001628A">
      <w:pPr>
        <w:spacing w:after="0" w:line="240" w:lineRule="auto"/>
        <w:jc w:val="center"/>
        <w:rPr>
          <w:rFonts w:ascii="Times New Roman" w:hAnsi="Times New Roman" w:cs="Times New Roman"/>
          <w:sz w:val="28"/>
        </w:rPr>
      </w:pPr>
      <w:r w:rsidRPr="00083239">
        <w:rPr>
          <w:rFonts w:ascii="Times New Roman" w:hAnsi="Times New Roman" w:cs="Times New Roman"/>
          <w:sz w:val="28"/>
        </w:rPr>
        <w:t>Преимущества композитного пола</w:t>
      </w:r>
    </w:p>
    <w:p w:rsidR="00D73725" w:rsidRDefault="00D73725" w:rsidP="0001628A">
      <w:pPr>
        <w:spacing w:after="0" w:line="240" w:lineRule="auto"/>
        <w:rPr>
          <w:rFonts w:ascii="Times New Roman" w:hAnsi="Times New Roman" w:cs="Times New Roman"/>
          <w:sz w:val="28"/>
        </w:rPr>
      </w:pPr>
    </w:p>
    <w:p w:rsidR="00A32C26" w:rsidRDefault="00D73725" w:rsidP="0001628A">
      <w:pPr>
        <w:spacing w:after="0" w:line="240" w:lineRule="auto"/>
        <w:rPr>
          <w:rFonts w:ascii="Times New Roman" w:hAnsi="Times New Roman" w:cs="Times New Roman"/>
          <w:sz w:val="24"/>
        </w:rPr>
      </w:pPr>
      <w:r w:rsidRPr="00D73725">
        <w:rPr>
          <w:rFonts w:ascii="Times New Roman" w:hAnsi="Times New Roman" w:cs="Times New Roman"/>
          <w:sz w:val="24"/>
        </w:rPr>
        <w:t xml:space="preserve">Самой важной частью квартиры является пол. </w:t>
      </w:r>
      <w:r>
        <w:rPr>
          <w:rFonts w:ascii="Times New Roman" w:hAnsi="Times New Roman" w:cs="Times New Roman"/>
          <w:sz w:val="24"/>
        </w:rPr>
        <w:t xml:space="preserve">На нем устанавливается мебель, различное оборудование, плита, стиральная машина, душевая кабина, ванна, унитаз и другая сантехника. Поэтому, когда речь идет о качественном ремонте, прежде всего следует устранить строительные дефекты, достичь правильной геометрии всего помещения. </w:t>
      </w:r>
      <w:r w:rsidR="00A32C26">
        <w:rPr>
          <w:rFonts w:ascii="Times New Roman" w:hAnsi="Times New Roman" w:cs="Times New Roman"/>
          <w:sz w:val="24"/>
        </w:rPr>
        <w:t>Композитный пол заслужено пользуется колоссальным спросом буквально повсеместно.</w:t>
      </w:r>
    </w:p>
    <w:p w:rsidR="00A32C26" w:rsidRDefault="00A32C26" w:rsidP="0001628A">
      <w:pPr>
        <w:spacing w:after="0" w:line="240" w:lineRule="auto"/>
        <w:rPr>
          <w:rFonts w:ascii="Times New Roman" w:hAnsi="Times New Roman" w:cs="Times New Roman"/>
          <w:sz w:val="24"/>
          <w:szCs w:val="24"/>
        </w:rPr>
      </w:pPr>
    </w:p>
    <w:p w:rsidR="009F72F8" w:rsidRPr="009F72F8" w:rsidRDefault="009F72F8" w:rsidP="009F72F8">
      <w:pPr>
        <w:spacing w:after="0" w:line="240" w:lineRule="auto"/>
        <w:jc w:val="center"/>
        <w:rPr>
          <w:rFonts w:ascii="Times New Roman" w:hAnsi="Times New Roman" w:cs="Times New Roman"/>
          <w:sz w:val="28"/>
          <w:szCs w:val="24"/>
        </w:rPr>
      </w:pPr>
      <w:r>
        <w:rPr>
          <w:rFonts w:ascii="Times New Roman" w:hAnsi="Times New Roman" w:cs="Times New Roman"/>
          <w:sz w:val="28"/>
          <w:szCs w:val="24"/>
        </w:rPr>
        <w:t>Технология изготовления</w:t>
      </w:r>
    </w:p>
    <w:p w:rsidR="009F72F8" w:rsidRPr="0001628A" w:rsidRDefault="009F72F8" w:rsidP="0001628A">
      <w:pPr>
        <w:spacing w:after="0" w:line="240" w:lineRule="auto"/>
        <w:rPr>
          <w:rFonts w:ascii="Times New Roman" w:hAnsi="Times New Roman" w:cs="Times New Roman"/>
          <w:sz w:val="24"/>
          <w:szCs w:val="24"/>
        </w:rPr>
      </w:pPr>
    </w:p>
    <w:p w:rsidR="00D73725" w:rsidRPr="0001628A" w:rsidRDefault="00D73725" w:rsidP="0001628A">
      <w:pPr>
        <w:spacing w:after="0" w:line="240" w:lineRule="auto"/>
        <w:rPr>
          <w:rFonts w:ascii="Times New Roman" w:hAnsi="Times New Roman" w:cs="Times New Roman"/>
          <w:sz w:val="24"/>
          <w:szCs w:val="24"/>
        </w:rPr>
      </w:pPr>
      <w:r w:rsidRPr="0001628A">
        <w:rPr>
          <w:rFonts w:ascii="Times New Roman" w:hAnsi="Times New Roman" w:cs="Times New Roman"/>
          <w:sz w:val="24"/>
          <w:szCs w:val="24"/>
        </w:rPr>
        <w:t xml:space="preserve">Роль технологии композитного пола, позволяющей создать строго горизонтальную, ровную площадку, сложно переоценить. Как правило, для этого используются высокотехнологичные материалы. </w:t>
      </w:r>
      <w:r w:rsidRPr="0001628A">
        <w:rPr>
          <w:rFonts w:ascii="Times New Roman" w:hAnsi="Times New Roman" w:cs="Times New Roman"/>
          <w:color w:val="000000" w:themeColor="text1"/>
          <w:sz w:val="24"/>
          <w:szCs w:val="24"/>
        </w:rPr>
        <w:t xml:space="preserve">Правильно залитый пол не имеет трещин и расколов. Он выдерживает нагрузку до восьмисот килограммов на квадратный метр. Такой пол станет безупречным решением для современных квартир. Ему не страшно воздействие атмосферной влаги. Композитному полу присуща механическая прочность и устойчивость к влиянию кислот или щелочей. </w:t>
      </w:r>
    </w:p>
    <w:p w:rsidR="0001628A" w:rsidRDefault="0001628A" w:rsidP="0001628A">
      <w:pPr>
        <w:pStyle w:val="a3"/>
        <w:shd w:val="clear" w:color="auto" w:fill="FFFFFF"/>
        <w:spacing w:before="0" w:beforeAutospacing="0" w:after="0" w:afterAutospacing="0"/>
        <w:rPr>
          <w:color w:val="000000" w:themeColor="text1"/>
        </w:rPr>
      </w:pPr>
    </w:p>
    <w:p w:rsidR="0001628A" w:rsidRDefault="009F72F8" w:rsidP="0001628A">
      <w:pPr>
        <w:pStyle w:val="a3"/>
        <w:shd w:val="clear" w:color="auto" w:fill="FFFFFF"/>
        <w:spacing w:before="0" w:beforeAutospacing="0" w:after="0" w:afterAutospacing="0"/>
        <w:rPr>
          <w:color w:val="000000" w:themeColor="text1"/>
        </w:rPr>
      </w:pPr>
      <w:r>
        <w:rPr>
          <w:color w:val="000000" w:themeColor="text1"/>
        </w:rPr>
        <w:t>На сегодняшний день к</w:t>
      </w:r>
      <w:r w:rsidR="0001628A">
        <w:rPr>
          <w:color w:val="000000" w:themeColor="text1"/>
        </w:rPr>
        <w:t xml:space="preserve">омпозитные полы для квартир часто делают на основе полиэфирных смол или же каучуков. Это становится надежным основанием для дальнейшей отделки. Но развитие современных технологий может придать такому полу ряд интересных декоративных свойств. В композитную смесь, используемую для наливных полов, добавляют функциональные и декоративные наполнители, которые придают этой смеси цвет, либо определенные свойства. </w:t>
      </w:r>
    </w:p>
    <w:p w:rsidR="009F72F8" w:rsidRDefault="009F72F8" w:rsidP="0001628A">
      <w:pPr>
        <w:pStyle w:val="a3"/>
        <w:shd w:val="clear" w:color="auto" w:fill="FFFFFF"/>
        <w:spacing w:before="0" w:beforeAutospacing="0" w:after="0" w:afterAutospacing="0"/>
        <w:rPr>
          <w:color w:val="000000" w:themeColor="text1"/>
        </w:rPr>
      </w:pPr>
    </w:p>
    <w:p w:rsidR="009F72F8" w:rsidRPr="009F72F8" w:rsidRDefault="009F72F8" w:rsidP="009F72F8">
      <w:pPr>
        <w:pStyle w:val="a3"/>
        <w:shd w:val="clear" w:color="auto" w:fill="FFFFFF"/>
        <w:spacing w:before="0" w:beforeAutospacing="0" w:after="0" w:afterAutospacing="0"/>
        <w:jc w:val="center"/>
        <w:rPr>
          <w:color w:val="000000" w:themeColor="text1"/>
          <w:sz w:val="28"/>
        </w:rPr>
      </w:pPr>
      <w:r>
        <w:rPr>
          <w:color w:val="000000" w:themeColor="text1"/>
          <w:sz w:val="28"/>
        </w:rPr>
        <w:t>Базовый п</w:t>
      </w:r>
      <w:r w:rsidRPr="009F72F8">
        <w:rPr>
          <w:color w:val="000000" w:themeColor="text1"/>
          <w:sz w:val="28"/>
        </w:rPr>
        <w:t>еречень достоинств</w:t>
      </w:r>
    </w:p>
    <w:p w:rsidR="0001628A" w:rsidRPr="009F72F8" w:rsidRDefault="0001628A" w:rsidP="009F72F8">
      <w:pPr>
        <w:pStyle w:val="a3"/>
        <w:shd w:val="clear" w:color="auto" w:fill="FFFFFF"/>
        <w:spacing w:before="0" w:beforeAutospacing="0" w:after="0" w:afterAutospacing="0"/>
        <w:jc w:val="center"/>
        <w:rPr>
          <w:color w:val="000000" w:themeColor="text1"/>
          <w:sz w:val="28"/>
        </w:rPr>
      </w:pPr>
    </w:p>
    <w:p w:rsidR="0001628A" w:rsidRDefault="009F72F8" w:rsidP="0001628A">
      <w:pPr>
        <w:pStyle w:val="a3"/>
        <w:shd w:val="clear" w:color="auto" w:fill="FFFFFF"/>
        <w:spacing w:before="0" w:beforeAutospacing="0" w:after="0" w:afterAutospacing="0"/>
        <w:rPr>
          <w:color w:val="000000" w:themeColor="text1"/>
        </w:rPr>
      </w:pPr>
      <w:r>
        <w:rPr>
          <w:color w:val="000000" w:themeColor="text1"/>
        </w:rPr>
        <w:t xml:space="preserve">Наливные композитные полы обладают широким перечнем достоинств. По этой технологии делают безупречно ровные, достаточно большие поверхности. Это могут быть гостиные, квартиры студии и просторные залы. Композитным пола присуща полная водонепроницаемость. Они устойчивы к плесени и грибку, обладают превосходной гидроизоляцией и высочайшей экологической чистотой. Им не страшно воздействие высоких или наоборот низких температур. </w:t>
      </w:r>
    </w:p>
    <w:p w:rsidR="009F72F8" w:rsidRDefault="009F72F8" w:rsidP="0001628A">
      <w:pPr>
        <w:pStyle w:val="a3"/>
        <w:shd w:val="clear" w:color="auto" w:fill="FFFFFF"/>
        <w:spacing w:before="0" w:beforeAutospacing="0" w:after="0" w:afterAutospacing="0"/>
        <w:rPr>
          <w:color w:val="000000" w:themeColor="text1"/>
        </w:rPr>
      </w:pPr>
    </w:p>
    <w:p w:rsidR="00083239" w:rsidRDefault="009F72F8" w:rsidP="009F72F8">
      <w:pPr>
        <w:pStyle w:val="a3"/>
        <w:shd w:val="clear" w:color="auto" w:fill="FFFFFF"/>
        <w:spacing w:before="0" w:beforeAutospacing="0" w:after="0" w:afterAutospacing="0"/>
        <w:rPr>
          <w:color w:val="000000" w:themeColor="text1"/>
        </w:rPr>
      </w:pPr>
      <w:r>
        <w:rPr>
          <w:color w:val="000000" w:themeColor="text1"/>
        </w:rPr>
        <w:t>В настоящее время композитные полы эксплуатируют в широком диапазоне температур, начиная от -35⁰С и заканчивая +65⁰С. Кроме того, согласно исследованиям, на несколько минут такие полы даже противостоят температуре до 150⁰С. Это может воспрепятствовать распространению огня в квартирном помещении.</w:t>
      </w:r>
    </w:p>
    <w:p w:rsidR="009F72F8" w:rsidRDefault="009F72F8" w:rsidP="009F72F8">
      <w:pPr>
        <w:pStyle w:val="a3"/>
        <w:shd w:val="clear" w:color="auto" w:fill="FFFFFF"/>
        <w:spacing w:before="0" w:beforeAutospacing="0" w:after="0" w:afterAutospacing="0"/>
        <w:rPr>
          <w:color w:val="000000" w:themeColor="text1"/>
        </w:rPr>
      </w:pPr>
    </w:p>
    <w:p w:rsidR="009F72F8" w:rsidRPr="00083239" w:rsidRDefault="009F72F8" w:rsidP="009F72F8">
      <w:pPr>
        <w:pStyle w:val="a3"/>
        <w:shd w:val="clear" w:color="auto" w:fill="FFFFFF"/>
        <w:spacing w:before="0" w:beforeAutospacing="0" w:after="0" w:afterAutospacing="0"/>
        <w:rPr>
          <w:i/>
          <w:color w:val="000000" w:themeColor="text1"/>
        </w:rPr>
      </w:pPr>
      <w:r>
        <w:rPr>
          <w:color w:val="000000" w:themeColor="text1"/>
        </w:rPr>
        <w:t xml:space="preserve">Однако следует понимать, что при заливке пола в квартире важна предельная внимательность. Отступать от общепринятых технологий недопустимо. Немаловажно обратиться именно к опытным специалистам, а не к дилетантам. При покупке компонентов для композитного пола стоит потребовать сертификат качества. Ведь речь, прежде всего, идет не о деньгах, а о здоровье тех, кто будет жить в соответственном квартирном помещении. </w:t>
      </w:r>
    </w:p>
    <w:p w:rsidR="00083239" w:rsidRPr="00083239" w:rsidRDefault="00E30E1F" w:rsidP="00083239">
      <w:pPr>
        <w:pStyle w:val="a3"/>
        <w:shd w:val="clear" w:color="auto" w:fill="FFFFFF"/>
        <w:spacing w:before="0" w:beforeAutospacing="0" w:after="0" w:afterAutospacing="0"/>
        <w:rPr>
          <w:i/>
          <w:color w:val="000000" w:themeColor="text1"/>
        </w:rPr>
      </w:pPr>
      <w:r>
        <w:rPr>
          <w:noProof/>
        </w:rPr>
        <w:lastRenderedPageBreak/>
        <w:drawing>
          <wp:inline distT="0" distB="0" distL="0" distR="0" wp14:anchorId="6B941B57" wp14:editId="43F46A87">
            <wp:extent cx="5940425" cy="334010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40425" cy="3340100"/>
                    </a:xfrm>
                    <a:prstGeom prst="rect">
                      <a:avLst/>
                    </a:prstGeom>
                  </pic:spPr>
                </pic:pic>
              </a:graphicData>
            </a:graphic>
          </wp:inline>
        </w:drawing>
      </w:r>
      <w:bookmarkStart w:id="0" w:name="_GoBack"/>
      <w:bookmarkEnd w:id="0"/>
    </w:p>
    <w:sectPr w:rsidR="00083239" w:rsidRPr="000832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CE5"/>
    <w:rsid w:val="0001628A"/>
    <w:rsid w:val="00083239"/>
    <w:rsid w:val="00554CE5"/>
    <w:rsid w:val="00874398"/>
    <w:rsid w:val="009F72F8"/>
    <w:rsid w:val="00A32C26"/>
    <w:rsid w:val="00D73725"/>
    <w:rsid w:val="00E30E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B6DB8A-C4DF-4830-8BF7-8164E07BD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832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83239"/>
    <w:rPr>
      <w:color w:val="0000FF"/>
      <w:u w:val="single"/>
    </w:rPr>
  </w:style>
  <w:style w:type="character" w:styleId="a5">
    <w:name w:val="Strong"/>
    <w:basedOn w:val="a0"/>
    <w:uiPriority w:val="22"/>
    <w:qFormat/>
    <w:rsid w:val="00083239"/>
    <w:rPr>
      <w:b/>
      <w:bCs/>
    </w:rPr>
  </w:style>
  <w:style w:type="paragraph" w:customStyle="1" w:styleId="first">
    <w:name w:val="first"/>
    <w:basedOn w:val="a"/>
    <w:rsid w:val="0008323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620606">
      <w:bodyDiv w:val="1"/>
      <w:marLeft w:val="0"/>
      <w:marRight w:val="0"/>
      <w:marTop w:val="0"/>
      <w:marBottom w:val="0"/>
      <w:divBdr>
        <w:top w:val="none" w:sz="0" w:space="0" w:color="auto"/>
        <w:left w:val="none" w:sz="0" w:space="0" w:color="auto"/>
        <w:bottom w:val="none" w:sz="0" w:space="0" w:color="auto"/>
        <w:right w:val="none" w:sz="0" w:space="0" w:color="auto"/>
      </w:divBdr>
      <w:divsChild>
        <w:div w:id="487599511">
          <w:marLeft w:val="0"/>
          <w:marRight w:val="0"/>
          <w:marTop w:val="0"/>
          <w:marBottom w:val="0"/>
          <w:divBdr>
            <w:top w:val="none" w:sz="0" w:space="0" w:color="auto"/>
            <w:left w:val="none" w:sz="0" w:space="0" w:color="auto"/>
            <w:bottom w:val="none" w:sz="0" w:space="0" w:color="auto"/>
            <w:right w:val="none" w:sz="0" w:space="0" w:color="auto"/>
          </w:divBdr>
        </w:div>
      </w:divsChild>
    </w:div>
    <w:div w:id="627710100">
      <w:bodyDiv w:val="1"/>
      <w:marLeft w:val="0"/>
      <w:marRight w:val="0"/>
      <w:marTop w:val="0"/>
      <w:marBottom w:val="0"/>
      <w:divBdr>
        <w:top w:val="none" w:sz="0" w:space="0" w:color="auto"/>
        <w:left w:val="none" w:sz="0" w:space="0" w:color="auto"/>
        <w:bottom w:val="none" w:sz="0" w:space="0" w:color="auto"/>
        <w:right w:val="none" w:sz="0" w:space="0" w:color="auto"/>
      </w:divBdr>
    </w:div>
    <w:div w:id="1644388667">
      <w:bodyDiv w:val="1"/>
      <w:marLeft w:val="0"/>
      <w:marRight w:val="0"/>
      <w:marTop w:val="0"/>
      <w:marBottom w:val="0"/>
      <w:divBdr>
        <w:top w:val="none" w:sz="0" w:space="0" w:color="auto"/>
        <w:left w:val="none" w:sz="0" w:space="0" w:color="auto"/>
        <w:bottom w:val="none" w:sz="0" w:space="0" w:color="auto"/>
        <w:right w:val="none" w:sz="0" w:space="0" w:color="auto"/>
      </w:divBdr>
    </w:div>
    <w:div w:id="1646859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384</Words>
  <Characters>2192</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2019-02-08T18:38:00Z</dcterms:created>
  <dcterms:modified xsi:type="dcterms:W3CDTF">2019-02-08T19:25:00Z</dcterms:modified>
</cp:coreProperties>
</file>