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B6" w:rsidRPr="00657F1E" w:rsidRDefault="006421B6" w:rsidP="00043025">
      <w:pPr>
        <w:ind w:left="5103" w:hanging="425"/>
        <w:rPr>
          <w:b/>
          <w:sz w:val="26"/>
          <w:szCs w:val="26"/>
          <w:lang w:val="uk-UA"/>
        </w:rPr>
      </w:pPr>
      <w:r w:rsidRPr="00657F1E">
        <w:rPr>
          <w:b/>
          <w:sz w:val="26"/>
          <w:szCs w:val="26"/>
          <w:lang w:val="uk-UA"/>
        </w:rPr>
        <w:t xml:space="preserve">До </w:t>
      </w:r>
      <w:proofErr w:type="spellStart"/>
      <w:r w:rsidRPr="00657F1E">
        <w:rPr>
          <w:b/>
          <w:sz w:val="26"/>
          <w:szCs w:val="26"/>
          <w:lang w:val="uk-UA"/>
        </w:rPr>
        <w:t>Ломачинецької</w:t>
      </w:r>
      <w:proofErr w:type="spellEnd"/>
      <w:r w:rsidRPr="00657F1E">
        <w:rPr>
          <w:b/>
          <w:sz w:val="26"/>
          <w:szCs w:val="26"/>
          <w:lang w:val="uk-UA"/>
        </w:rPr>
        <w:t xml:space="preserve"> сільської ради</w:t>
      </w:r>
    </w:p>
    <w:p w:rsidR="006421B6" w:rsidRPr="00657F1E" w:rsidRDefault="006421B6" w:rsidP="00043025">
      <w:pPr>
        <w:ind w:left="5103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код ЄДРПОУ: 04417955</w:t>
      </w:r>
    </w:p>
    <w:p w:rsidR="006421B6" w:rsidRPr="00657F1E" w:rsidRDefault="006421B6" w:rsidP="00043025">
      <w:pPr>
        <w:ind w:left="5103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60235, Чернівецька обл., </w:t>
      </w:r>
      <w:proofErr w:type="spellStart"/>
      <w:r w:rsidRPr="00657F1E">
        <w:rPr>
          <w:sz w:val="26"/>
          <w:szCs w:val="26"/>
          <w:lang w:val="uk-UA"/>
        </w:rPr>
        <w:t>Сокирянський</w:t>
      </w:r>
      <w:proofErr w:type="spellEnd"/>
      <w:r w:rsidRPr="00657F1E">
        <w:rPr>
          <w:sz w:val="26"/>
          <w:szCs w:val="26"/>
          <w:lang w:val="uk-UA"/>
        </w:rPr>
        <w:t xml:space="preserve"> р-н, с. </w:t>
      </w:r>
      <w:proofErr w:type="spellStart"/>
      <w:r w:rsidRPr="00657F1E">
        <w:rPr>
          <w:sz w:val="26"/>
          <w:szCs w:val="26"/>
          <w:lang w:val="uk-UA"/>
        </w:rPr>
        <w:t>Ломачинці</w:t>
      </w:r>
      <w:proofErr w:type="spellEnd"/>
    </w:p>
    <w:p w:rsidR="006421B6" w:rsidRPr="00657F1E" w:rsidRDefault="006421B6" w:rsidP="00043025">
      <w:pPr>
        <w:ind w:left="5103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телефони: 03739-58347, 03739-58321</w:t>
      </w:r>
    </w:p>
    <w:p w:rsidR="00E67E83" w:rsidRPr="00657F1E" w:rsidRDefault="00E67E83" w:rsidP="00043025">
      <w:pPr>
        <w:ind w:left="5103"/>
        <w:rPr>
          <w:sz w:val="26"/>
          <w:szCs w:val="26"/>
          <w:lang w:val="uk-UA"/>
        </w:rPr>
      </w:pPr>
    </w:p>
    <w:p w:rsidR="00E67E83" w:rsidRPr="00657F1E" w:rsidRDefault="00E67E83" w:rsidP="00043025">
      <w:pPr>
        <w:ind w:left="5103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Г</w:t>
      </w:r>
      <w:r w:rsidR="00072689" w:rsidRPr="00657F1E">
        <w:rPr>
          <w:sz w:val="26"/>
          <w:szCs w:val="26"/>
          <w:lang w:val="uk-UA"/>
        </w:rPr>
        <w:t>ЛУШКА</w:t>
      </w:r>
      <w:r w:rsidRPr="00657F1E">
        <w:rPr>
          <w:sz w:val="26"/>
          <w:szCs w:val="26"/>
          <w:lang w:val="uk-UA"/>
        </w:rPr>
        <w:t xml:space="preserve"> Віктора Миколайовича</w:t>
      </w:r>
    </w:p>
    <w:p w:rsidR="00043025" w:rsidRPr="00657F1E" w:rsidRDefault="00043025" w:rsidP="00043025">
      <w:pPr>
        <w:ind w:left="5103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60235, Чернівецька обл., </w:t>
      </w:r>
      <w:proofErr w:type="spellStart"/>
      <w:r w:rsidRPr="00657F1E">
        <w:rPr>
          <w:sz w:val="26"/>
          <w:szCs w:val="26"/>
          <w:lang w:val="uk-UA"/>
        </w:rPr>
        <w:t>Сокирянський</w:t>
      </w:r>
      <w:proofErr w:type="spellEnd"/>
      <w:r w:rsidRPr="00657F1E">
        <w:rPr>
          <w:sz w:val="26"/>
          <w:szCs w:val="26"/>
          <w:lang w:val="uk-UA"/>
        </w:rPr>
        <w:t xml:space="preserve"> р-н, с. </w:t>
      </w:r>
      <w:proofErr w:type="spellStart"/>
      <w:r w:rsidRPr="00657F1E">
        <w:rPr>
          <w:sz w:val="26"/>
          <w:szCs w:val="26"/>
          <w:lang w:val="uk-UA"/>
        </w:rPr>
        <w:t>Ломачинці</w:t>
      </w:r>
      <w:proofErr w:type="spellEnd"/>
      <w:r w:rsidRPr="00657F1E">
        <w:rPr>
          <w:sz w:val="26"/>
          <w:szCs w:val="26"/>
          <w:lang w:val="uk-UA"/>
        </w:rPr>
        <w:t>, вулиця Шлях, буд. 78</w:t>
      </w:r>
    </w:p>
    <w:p w:rsidR="00043025" w:rsidRPr="00657F1E" w:rsidRDefault="00043025" w:rsidP="00043025">
      <w:pPr>
        <w:ind w:left="5103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тел. 0985836618</w:t>
      </w:r>
    </w:p>
    <w:p w:rsidR="006421B6" w:rsidRPr="00657F1E" w:rsidRDefault="006421B6" w:rsidP="00043025">
      <w:pPr>
        <w:rPr>
          <w:b/>
          <w:sz w:val="26"/>
          <w:szCs w:val="26"/>
          <w:lang w:val="uk-UA"/>
        </w:rPr>
      </w:pPr>
    </w:p>
    <w:p w:rsidR="006421B6" w:rsidRPr="00657F1E" w:rsidRDefault="00E67E83" w:rsidP="00043025">
      <w:pPr>
        <w:ind w:firstLine="567"/>
        <w:jc w:val="center"/>
        <w:rPr>
          <w:b/>
          <w:sz w:val="26"/>
          <w:szCs w:val="26"/>
          <w:lang w:val="uk-UA"/>
        </w:rPr>
      </w:pPr>
      <w:r w:rsidRPr="00657F1E">
        <w:rPr>
          <w:b/>
          <w:sz w:val="26"/>
          <w:szCs w:val="26"/>
          <w:lang w:val="uk-UA"/>
        </w:rPr>
        <w:t>За</w:t>
      </w:r>
      <w:r w:rsidR="00043025" w:rsidRPr="00657F1E">
        <w:rPr>
          <w:b/>
          <w:sz w:val="26"/>
          <w:szCs w:val="26"/>
          <w:lang w:val="uk-UA"/>
        </w:rPr>
        <w:t>пит</w:t>
      </w:r>
      <w:r w:rsidRPr="00657F1E">
        <w:rPr>
          <w:b/>
          <w:sz w:val="26"/>
          <w:szCs w:val="26"/>
          <w:lang w:val="uk-UA"/>
        </w:rPr>
        <w:t xml:space="preserve"> про надання </w:t>
      </w:r>
      <w:r w:rsidR="005C09A0" w:rsidRPr="00657F1E">
        <w:rPr>
          <w:b/>
          <w:sz w:val="26"/>
          <w:szCs w:val="26"/>
          <w:lang w:val="uk-UA"/>
        </w:rPr>
        <w:t>акту встановлення факту здійснення догляду</w:t>
      </w:r>
    </w:p>
    <w:p w:rsidR="005C09A0" w:rsidRPr="00657F1E" w:rsidRDefault="005C09A0" w:rsidP="00043025">
      <w:pPr>
        <w:ind w:firstLine="567"/>
        <w:jc w:val="center"/>
        <w:rPr>
          <w:b/>
          <w:sz w:val="26"/>
          <w:szCs w:val="26"/>
          <w:lang w:val="uk-UA"/>
        </w:rPr>
      </w:pPr>
    </w:p>
    <w:p w:rsidR="00620DDF" w:rsidRPr="00657F1E" w:rsidRDefault="00620DDF" w:rsidP="00043025">
      <w:pPr>
        <w:ind w:firstLine="567"/>
        <w:jc w:val="both"/>
        <w:rPr>
          <w:rStyle w:val="FontStyle"/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Відповідно до статті 34 Конституції України, кожен має право вільно збирати, зберігати, використовувати і поширювати інформацію усно, письмово або в інший спосіб - на свій вибір. Згідно з</w:t>
      </w:r>
      <w:r w:rsidRPr="00657F1E">
        <w:rPr>
          <w:rStyle w:val="FontStyle"/>
          <w:sz w:val="26"/>
          <w:szCs w:val="26"/>
          <w:lang w:val="uk-UA"/>
        </w:rPr>
        <w:t xml:space="preserve"> частиною 2 статті 19 Конституції України, органи державної влади, їх посадові особи зобов’язані діяти лише на підставі, у межах повноважень та у спосіб, що передбачені Конституцією та законами України.</w:t>
      </w:r>
    </w:p>
    <w:p w:rsidR="00B72CF5" w:rsidRPr="00657F1E" w:rsidRDefault="005E58F9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Рішенням Виконавчого комітету </w:t>
      </w:r>
      <w:proofErr w:type="spellStart"/>
      <w:r w:rsidRPr="00657F1E">
        <w:rPr>
          <w:sz w:val="26"/>
          <w:szCs w:val="26"/>
          <w:lang w:val="uk-UA"/>
        </w:rPr>
        <w:t>Сокирянської</w:t>
      </w:r>
      <w:proofErr w:type="spellEnd"/>
      <w:r w:rsidRPr="00657F1E">
        <w:rPr>
          <w:sz w:val="26"/>
          <w:szCs w:val="26"/>
          <w:lang w:val="uk-UA"/>
        </w:rPr>
        <w:t xml:space="preserve"> міської ради Дністровського району Чернівецької області від 01 червня 2022 року № 89 «Про розгляд звернення Глушка Віктора Миколайовича щодо доцільності призначення опікуном над </w:t>
      </w:r>
      <w:proofErr w:type="spellStart"/>
      <w:r w:rsidRPr="00657F1E">
        <w:rPr>
          <w:sz w:val="26"/>
          <w:szCs w:val="26"/>
          <w:lang w:val="uk-UA"/>
        </w:rPr>
        <w:t>Таранченко</w:t>
      </w:r>
      <w:proofErr w:type="spellEnd"/>
      <w:r w:rsidRPr="00657F1E">
        <w:rPr>
          <w:sz w:val="26"/>
          <w:szCs w:val="26"/>
          <w:lang w:val="uk-UA"/>
        </w:rPr>
        <w:t xml:space="preserve"> Світланою Володимирівною»</w:t>
      </w:r>
      <w:r w:rsidR="00F17908">
        <w:rPr>
          <w:sz w:val="26"/>
          <w:szCs w:val="26"/>
          <w:lang w:val="uk-UA"/>
        </w:rPr>
        <w:t xml:space="preserve"> </w:t>
      </w:r>
      <w:r w:rsidR="00556CAC" w:rsidRPr="00657F1E">
        <w:rPr>
          <w:sz w:val="26"/>
          <w:szCs w:val="26"/>
          <w:lang w:val="uk-UA"/>
        </w:rPr>
        <w:t xml:space="preserve">(далі </w:t>
      </w:r>
      <w:r w:rsidR="00072689" w:rsidRPr="00657F1E">
        <w:rPr>
          <w:sz w:val="26"/>
          <w:szCs w:val="26"/>
          <w:lang w:val="uk-UA"/>
        </w:rPr>
        <w:t>-</w:t>
      </w:r>
      <w:r w:rsidR="00556CAC" w:rsidRPr="00657F1E">
        <w:rPr>
          <w:sz w:val="26"/>
          <w:szCs w:val="26"/>
          <w:lang w:val="uk-UA"/>
        </w:rPr>
        <w:t xml:space="preserve"> Рішення № 89)</w:t>
      </w:r>
      <w:r w:rsidR="00072D62" w:rsidRPr="00657F1E">
        <w:rPr>
          <w:sz w:val="26"/>
          <w:szCs w:val="26"/>
          <w:lang w:val="uk-UA"/>
        </w:rPr>
        <w:t>,</w:t>
      </w:r>
      <w:r w:rsidR="00556CAC" w:rsidRPr="00657F1E">
        <w:rPr>
          <w:sz w:val="26"/>
          <w:szCs w:val="26"/>
          <w:lang w:val="uk-UA"/>
        </w:rPr>
        <w:t xml:space="preserve"> </w:t>
      </w:r>
      <w:r w:rsidR="00072D62" w:rsidRPr="00657F1E">
        <w:rPr>
          <w:sz w:val="26"/>
          <w:szCs w:val="26"/>
          <w:lang w:val="uk-UA"/>
        </w:rPr>
        <w:t xml:space="preserve">встановлено опіку над </w:t>
      </w:r>
      <w:r w:rsidR="00072D62" w:rsidRPr="00657F1E">
        <w:rPr>
          <w:sz w:val="26"/>
          <w:szCs w:val="26"/>
          <w:lang w:val="uk-UA" w:eastAsia="ru-RU"/>
        </w:rPr>
        <w:t xml:space="preserve">ТАРАНЧЕНКО Світланою Володимирівною (25.07.1976 </w:t>
      </w:r>
      <w:proofErr w:type="spellStart"/>
      <w:r w:rsidR="00072D62" w:rsidRPr="00657F1E">
        <w:rPr>
          <w:sz w:val="26"/>
          <w:szCs w:val="26"/>
          <w:lang w:val="uk-UA" w:eastAsia="ru-RU"/>
        </w:rPr>
        <w:t>р.н</w:t>
      </w:r>
      <w:proofErr w:type="spellEnd"/>
      <w:r w:rsidR="00072D62" w:rsidRPr="00657F1E">
        <w:rPr>
          <w:sz w:val="26"/>
          <w:szCs w:val="26"/>
          <w:lang w:val="uk-UA" w:eastAsia="ru-RU"/>
        </w:rPr>
        <w:t xml:space="preserve">.). Рішенням № 89, визначено, </w:t>
      </w:r>
      <w:r w:rsidR="00FE3846" w:rsidRPr="00657F1E">
        <w:rPr>
          <w:sz w:val="26"/>
          <w:szCs w:val="26"/>
          <w:lang w:val="uk-UA"/>
        </w:rPr>
        <w:t xml:space="preserve">що </w:t>
      </w:r>
      <w:r w:rsidR="00072D62" w:rsidRPr="00657F1E">
        <w:rPr>
          <w:sz w:val="26"/>
          <w:szCs w:val="26"/>
          <w:lang w:val="uk-UA" w:eastAsia="ru-RU"/>
        </w:rPr>
        <w:t xml:space="preserve">ГЛУШКО </w:t>
      </w:r>
      <w:r w:rsidR="00FE3846" w:rsidRPr="00657F1E">
        <w:rPr>
          <w:sz w:val="26"/>
          <w:szCs w:val="26"/>
          <w:lang w:val="uk-UA" w:eastAsia="ru-RU"/>
        </w:rPr>
        <w:t xml:space="preserve">Віктор Миколайович є дієздатною особою, на обліку в психоневрологічних та наркологічних закладах не перебуває, до кримінальної відповідальності не притягувався, проживає з </w:t>
      </w:r>
      <w:proofErr w:type="spellStart"/>
      <w:r w:rsidR="00FE3846" w:rsidRPr="00657F1E">
        <w:rPr>
          <w:sz w:val="26"/>
          <w:szCs w:val="26"/>
          <w:lang w:val="uk-UA" w:eastAsia="ru-RU"/>
        </w:rPr>
        <w:t>сімʼєю</w:t>
      </w:r>
      <w:proofErr w:type="spellEnd"/>
      <w:r w:rsidR="00FE3846" w:rsidRPr="00657F1E">
        <w:rPr>
          <w:sz w:val="26"/>
          <w:szCs w:val="26"/>
          <w:lang w:val="uk-UA" w:eastAsia="ru-RU"/>
        </w:rPr>
        <w:t xml:space="preserve"> в особистому будинку, ніде не працює, </w:t>
      </w:r>
      <w:r w:rsidR="00DC15B5" w:rsidRPr="00657F1E">
        <w:rPr>
          <w:sz w:val="26"/>
          <w:szCs w:val="26"/>
          <w:lang w:val="uk-UA" w:eastAsia="ru-RU"/>
        </w:rPr>
        <w:t>створює необхідні умови для проживання своєї дружини, здійснює за нею належний догляд</w:t>
      </w:r>
      <w:r w:rsidR="00072D62" w:rsidRPr="00657F1E">
        <w:rPr>
          <w:sz w:val="26"/>
          <w:szCs w:val="26"/>
          <w:lang w:val="uk-UA" w:eastAsia="ru-RU"/>
        </w:rPr>
        <w:t xml:space="preserve"> та</w:t>
      </w:r>
      <w:r w:rsidR="00DC15B5" w:rsidRPr="00657F1E">
        <w:rPr>
          <w:sz w:val="26"/>
          <w:szCs w:val="26"/>
          <w:lang w:val="uk-UA" w:eastAsia="ru-RU"/>
        </w:rPr>
        <w:t xml:space="preserve"> забезпечує її лікуванням</w:t>
      </w:r>
      <w:r w:rsidR="00072D62" w:rsidRPr="00657F1E">
        <w:rPr>
          <w:sz w:val="26"/>
          <w:szCs w:val="26"/>
          <w:lang w:val="uk-UA" w:eastAsia="ru-RU"/>
        </w:rPr>
        <w:t>.</w:t>
      </w:r>
    </w:p>
    <w:p w:rsidR="00793830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Виїзд за кордон у разі введення на території України надзвичайного або воєнного стану регулюється Правилами перетинання державного кордону громадянами України, затверджених постановою </w:t>
      </w:r>
      <w:r w:rsidR="00793830" w:rsidRPr="00657F1E">
        <w:rPr>
          <w:sz w:val="26"/>
          <w:szCs w:val="26"/>
          <w:lang w:val="uk-UA"/>
        </w:rPr>
        <w:t xml:space="preserve">КМУ </w:t>
      </w:r>
      <w:r w:rsidRPr="00657F1E">
        <w:rPr>
          <w:sz w:val="26"/>
          <w:szCs w:val="26"/>
          <w:lang w:val="uk-UA"/>
        </w:rPr>
        <w:t>від 27.01.1995 № 57</w:t>
      </w:r>
      <w:r w:rsidR="00793830" w:rsidRPr="00657F1E">
        <w:rPr>
          <w:sz w:val="26"/>
          <w:szCs w:val="26"/>
          <w:lang w:val="uk-UA"/>
        </w:rPr>
        <w:t xml:space="preserve"> (зі змінами) (далі</w:t>
      </w:r>
      <w:r w:rsidR="00796ACD" w:rsidRPr="00657F1E">
        <w:rPr>
          <w:sz w:val="26"/>
          <w:szCs w:val="26"/>
          <w:lang w:val="uk-UA"/>
        </w:rPr>
        <w:t xml:space="preserve"> -</w:t>
      </w:r>
      <w:r w:rsidR="00793830" w:rsidRPr="00657F1E">
        <w:rPr>
          <w:sz w:val="26"/>
          <w:szCs w:val="26"/>
          <w:lang w:val="uk-UA"/>
        </w:rPr>
        <w:t xml:space="preserve"> Правила</w:t>
      </w:r>
      <w:r w:rsidR="00796ACD" w:rsidRPr="00657F1E">
        <w:rPr>
          <w:sz w:val="26"/>
          <w:szCs w:val="26"/>
          <w:lang w:val="uk-UA"/>
        </w:rPr>
        <w:t xml:space="preserve"> №57)</w:t>
      </w:r>
    </w:p>
    <w:p w:rsidR="00793830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Відповідно до </w:t>
      </w:r>
      <w:r w:rsidR="00793830" w:rsidRPr="00657F1E">
        <w:rPr>
          <w:sz w:val="26"/>
          <w:szCs w:val="26"/>
          <w:lang w:val="uk-UA"/>
        </w:rPr>
        <w:t>зазначених Правил</w:t>
      </w:r>
      <w:r w:rsidRPr="00657F1E">
        <w:rPr>
          <w:sz w:val="26"/>
          <w:szCs w:val="26"/>
          <w:lang w:val="uk-UA"/>
        </w:rPr>
        <w:t xml:space="preserve"> органи місцевого самоврядування уповноваж</w:t>
      </w:r>
      <w:r w:rsidR="00793830" w:rsidRPr="00657F1E">
        <w:rPr>
          <w:sz w:val="26"/>
          <w:szCs w:val="26"/>
          <w:lang w:val="uk-UA"/>
        </w:rPr>
        <w:t>ені</w:t>
      </w:r>
      <w:r w:rsidRPr="00657F1E">
        <w:rPr>
          <w:sz w:val="26"/>
          <w:szCs w:val="26"/>
          <w:lang w:val="uk-UA"/>
        </w:rPr>
        <w:t xml:space="preserve"> на складання актів встановлення факту здійснення догляду, які є підставою виїзду за межі України окремих категорій громадян. На підставі, в тому числі, цього акта особи, які супроводжують осіб з інвалідністю або осіб, які потребують стороннього догляду, мають право перетинати кордон. </w:t>
      </w:r>
    </w:p>
    <w:p w:rsidR="00796ACD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Оскільки законодавство не врегульовує процедуру, спосіб та порядок видання таких актів, Асоціація міст України розробила методичні рекомендації для полегшення роботи органів місцевого самоврядування та спрощення взаємодії між владою та громадян</w:t>
      </w:r>
      <w:r w:rsidR="00796ACD" w:rsidRPr="00657F1E">
        <w:rPr>
          <w:sz w:val="26"/>
          <w:szCs w:val="26"/>
          <w:lang w:val="uk-UA"/>
        </w:rPr>
        <w:t>ами України</w:t>
      </w:r>
      <w:r w:rsidRPr="00657F1E">
        <w:rPr>
          <w:sz w:val="26"/>
          <w:szCs w:val="26"/>
          <w:lang w:val="uk-UA"/>
        </w:rPr>
        <w:t>.</w:t>
      </w:r>
      <w:r w:rsidR="00796ACD" w:rsidRPr="00657F1E">
        <w:rPr>
          <w:sz w:val="26"/>
          <w:szCs w:val="26"/>
          <w:lang w:val="uk-UA"/>
        </w:rPr>
        <w:t xml:space="preserve"> </w:t>
      </w:r>
    </w:p>
    <w:p w:rsidR="00620DDF" w:rsidRPr="00657F1E" w:rsidRDefault="00796ACD" w:rsidP="00043025">
      <w:pPr>
        <w:ind w:firstLine="567"/>
        <w:jc w:val="center"/>
        <w:rPr>
          <w:sz w:val="26"/>
          <w:szCs w:val="26"/>
          <w:u w:val="single"/>
          <w:lang w:val="uk-UA"/>
        </w:rPr>
      </w:pPr>
      <w:r w:rsidRPr="00657F1E">
        <w:rPr>
          <w:sz w:val="26"/>
          <w:szCs w:val="26"/>
          <w:u w:val="single"/>
          <w:lang w:val="uk-UA"/>
        </w:rPr>
        <w:t>(доступ до рекомендацій знаходиться за посиланням https://decentralization.gov.ua/uploads/library/file/853/soczah_2023__1_.pdf)</w:t>
      </w:r>
    </w:p>
    <w:p w:rsidR="00793830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Правила</w:t>
      </w:r>
      <w:r w:rsidR="00796ACD" w:rsidRPr="00657F1E">
        <w:rPr>
          <w:sz w:val="26"/>
          <w:szCs w:val="26"/>
          <w:lang w:val="uk-UA"/>
        </w:rPr>
        <w:t xml:space="preserve"> № 57</w:t>
      </w:r>
      <w:r w:rsidRPr="00657F1E">
        <w:rPr>
          <w:sz w:val="26"/>
          <w:szCs w:val="26"/>
          <w:lang w:val="uk-UA"/>
        </w:rPr>
        <w:t xml:space="preserve"> визначають, </w:t>
      </w:r>
      <w:r w:rsidR="00793830" w:rsidRPr="00657F1E">
        <w:rPr>
          <w:sz w:val="26"/>
          <w:szCs w:val="26"/>
          <w:lang w:val="uk-UA"/>
        </w:rPr>
        <w:t>у</w:t>
      </w:r>
      <w:r w:rsidRPr="00657F1E">
        <w:rPr>
          <w:sz w:val="26"/>
          <w:szCs w:val="26"/>
          <w:lang w:val="uk-UA"/>
        </w:rPr>
        <w:t xml:space="preserve"> разі введення на території України надзвичайного або воєнного стану перетинати державний кордон на підставі акта встановлення факту</w:t>
      </w:r>
      <w:r w:rsidR="00796ACD" w:rsidRPr="00657F1E">
        <w:rPr>
          <w:sz w:val="26"/>
          <w:szCs w:val="26"/>
          <w:lang w:val="uk-UA"/>
        </w:rPr>
        <w:t xml:space="preserve"> здійснення догляду мають право о</w:t>
      </w:r>
      <w:r w:rsidRPr="00657F1E">
        <w:rPr>
          <w:sz w:val="26"/>
          <w:szCs w:val="26"/>
          <w:lang w:val="uk-UA"/>
        </w:rPr>
        <w:t xml:space="preserve">соби, які здійснюють постійний догляд за особами з інвалідністю I чи II групи і супроводжують таких осіб для виїзду за межі </w:t>
      </w:r>
      <w:r w:rsidRPr="00657F1E">
        <w:rPr>
          <w:sz w:val="26"/>
          <w:szCs w:val="26"/>
          <w:lang w:val="uk-UA"/>
        </w:rPr>
        <w:lastRenderedPageBreak/>
        <w:t>У</w:t>
      </w:r>
      <w:r w:rsidR="00793830" w:rsidRPr="00657F1E">
        <w:rPr>
          <w:sz w:val="26"/>
          <w:szCs w:val="26"/>
          <w:lang w:val="uk-UA"/>
        </w:rPr>
        <w:t>країни, за наявності документів</w:t>
      </w:r>
      <w:r w:rsidRPr="00657F1E">
        <w:rPr>
          <w:sz w:val="26"/>
          <w:szCs w:val="26"/>
          <w:lang w:val="uk-UA"/>
        </w:rPr>
        <w:t xml:space="preserve">, що підтверджують інвалідність, та акта встановлення факту здійснення догляду. </w:t>
      </w:r>
    </w:p>
    <w:p w:rsidR="00793830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Акт встановлення факту здійснення догляду за особою з інвалідністю I чи II групи складається на підставі звернення особи з інвалідністю I чи II групи або особи, яка здійснює догляд, до районної, районної у мм. Києві та Севастополі держадміністрації, виконавчого органу сільської, селищної, міської ради із заявою про здійснення особою такого догляду. У випадку, якщо особа з інвалідністю I чи II групи є взятою на облік внутрішньо переміщеною особою, звернення із заявою про здійснення догляду подається за місцем реєстрації фактичного місця проживання такої внутрішньо переміщеної особи. </w:t>
      </w:r>
    </w:p>
    <w:p w:rsidR="00620DDF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На підставі такого звернення особи з інвалідністю I чи II групи або особи, яка здійснює догляд, районною, районною у мм. Києві та Севастополі держадміністрацією, виконавчим органом сільської, селищної, міської ради не пізніше ніж протягом п’яти робочих днів після надходження заяви складається акт встановлення факту здійснення догляду в довільній формі. Зазначений акт надсилається заявнику або видається особисто за його бажанням.</w:t>
      </w:r>
    </w:p>
    <w:p w:rsidR="00620DDF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Відповідно до Правил </w:t>
      </w:r>
      <w:r w:rsidR="00796ACD" w:rsidRPr="00657F1E">
        <w:rPr>
          <w:sz w:val="26"/>
          <w:szCs w:val="26"/>
          <w:lang w:val="uk-UA"/>
        </w:rPr>
        <w:t xml:space="preserve">№57 </w:t>
      </w:r>
      <w:r w:rsidRPr="00657F1E">
        <w:rPr>
          <w:sz w:val="26"/>
          <w:szCs w:val="26"/>
          <w:lang w:val="uk-UA"/>
        </w:rPr>
        <w:t xml:space="preserve">особи мають право звертатись до районної, районної у мм. Києві та Севастополі держадміністрації, виконавчого органу сільської, селищної, міської ради. Оскільки законодавець не уточнює, який саме орган влади може приймати відповідні заяви, це може бути і орган </w:t>
      </w:r>
      <w:proofErr w:type="spellStart"/>
      <w:r w:rsidRPr="00657F1E">
        <w:rPr>
          <w:sz w:val="26"/>
          <w:szCs w:val="26"/>
          <w:lang w:val="uk-UA"/>
        </w:rPr>
        <w:t>соцзахисту</w:t>
      </w:r>
      <w:proofErr w:type="spellEnd"/>
      <w:r w:rsidRPr="00657F1E">
        <w:rPr>
          <w:sz w:val="26"/>
          <w:szCs w:val="26"/>
          <w:lang w:val="uk-UA"/>
        </w:rPr>
        <w:t>, і центр надання адміністративних послуг і виконком (в тому числі, якщо такі заяви буде приймати староста)</w:t>
      </w:r>
      <w:r w:rsidR="00796ACD" w:rsidRPr="00657F1E">
        <w:rPr>
          <w:sz w:val="26"/>
          <w:szCs w:val="26"/>
          <w:lang w:val="uk-UA"/>
        </w:rPr>
        <w:t xml:space="preserve">. Враховуючи наведе, вважаю за доцільним звернутися органу місцевого самоврядування за місцем фактичної реєстрації та проживання, а саме до </w:t>
      </w:r>
      <w:proofErr w:type="spellStart"/>
      <w:r w:rsidR="00796ACD" w:rsidRPr="00657F1E">
        <w:rPr>
          <w:b/>
          <w:sz w:val="26"/>
          <w:szCs w:val="26"/>
          <w:lang w:val="uk-UA"/>
        </w:rPr>
        <w:t>Ломачинецької</w:t>
      </w:r>
      <w:proofErr w:type="spellEnd"/>
      <w:r w:rsidR="00796ACD" w:rsidRPr="00657F1E">
        <w:rPr>
          <w:b/>
          <w:sz w:val="26"/>
          <w:szCs w:val="26"/>
          <w:lang w:val="uk-UA"/>
        </w:rPr>
        <w:t xml:space="preserve"> сільської ради</w:t>
      </w:r>
      <w:r w:rsidR="00072689" w:rsidRPr="00657F1E">
        <w:rPr>
          <w:b/>
          <w:sz w:val="26"/>
          <w:szCs w:val="26"/>
          <w:lang w:val="uk-UA"/>
        </w:rPr>
        <w:t xml:space="preserve"> (код ЄДРПОУ 04417955)</w:t>
      </w:r>
      <w:r w:rsidR="00796ACD" w:rsidRPr="00657F1E">
        <w:rPr>
          <w:b/>
          <w:sz w:val="26"/>
          <w:szCs w:val="26"/>
          <w:lang w:val="uk-UA"/>
        </w:rPr>
        <w:t>.</w:t>
      </w:r>
    </w:p>
    <w:p w:rsidR="00793830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Відповідно до ст. 54 Закону України «Про місцеве самоврядування в Україні» виключно сільська, селищна, міська, районна у місті рада затверджує положення </w:t>
      </w:r>
      <w:r w:rsidR="00072689" w:rsidRPr="00657F1E">
        <w:rPr>
          <w:sz w:val="26"/>
          <w:szCs w:val="26"/>
          <w:lang w:val="uk-UA"/>
        </w:rPr>
        <w:t xml:space="preserve">про </w:t>
      </w:r>
      <w:r w:rsidRPr="00657F1E">
        <w:rPr>
          <w:sz w:val="26"/>
          <w:szCs w:val="26"/>
          <w:lang w:val="uk-UA"/>
        </w:rPr>
        <w:t>відділи, управління та інші виконавчі органи ради. Щоб відповідний виконавчий орган ради мав повноваження складати вищезазначений акт, це має бути передбачено у його положенні. Якщо у діючому положенні передбачено повноваження, які можуть у себе включати складання акта встановлення факту здійснення догляду (або щось аналогічне), то не потрі</w:t>
      </w:r>
      <w:r w:rsidR="00970DDB" w:rsidRPr="00657F1E">
        <w:rPr>
          <w:sz w:val="26"/>
          <w:szCs w:val="26"/>
          <w:lang w:val="uk-UA"/>
        </w:rPr>
        <w:t>бно вносити зміни до положення -</w:t>
      </w:r>
      <w:r w:rsidRPr="00657F1E">
        <w:rPr>
          <w:sz w:val="26"/>
          <w:szCs w:val="26"/>
          <w:lang w:val="uk-UA"/>
        </w:rPr>
        <w:t xml:space="preserve"> для уповноваження виконавчого органу на складання акта у такому випадку достатньо рішення виконкому. </w:t>
      </w:r>
    </w:p>
    <w:p w:rsidR="00620DDF" w:rsidRPr="00657F1E" w:rsidRDefault="00970DDB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С</w:t>
      </w:r>
      <w:r w:rsidR="00620DDF" w:rsidRPr="00657F1E">
        <w:rPr>
          <w:sz w:val="26"/>
          <w:szCs w:val="26"/>
          <w:lang w:val="uk-UA"/>
        </w:rPr>
        <w:t>татт</w:t>
      </w:r>
      <w:r w:rsidRPr="00657F1E">
        <w:rPr>
          <w:sz w:val="26"/>
          <w:szCs w:val="26"/>
          <w:lang w:val="uk-UA"/>
        </w:rPr>
        <w:t>ею</w:t>
      </w:r>
      <w:r w:rsidR="00620DDF" w:rsidRPr="00657F1E">
        <w:rPr>
          <w:sz w:val="26"/>
          <w:szCs w:val="26"/>
          <w:lang w:val="uk-UA"/>
        </w:rPr>
        <w:t xml:space="preserve"> 52 Закону України «Про місцеве самоврядування в Україні»</w:t>
      </w:r>
      <w:r w:rsidRPr="00657F1E">
        <w:rPr>
          <w:sz w:val="26"/>
          <w:szCs w:val="26"/>
          <w:lang w:val="uk-UA"/>
        </w:rPr>
        <w:t>, визначено, що</w:t>
      </w:r>
      <w:r w:rsidR="00620DDF" w:rsidRPr="00657F1E">
        <w:rPr>
          <w:sz w:val="26"/>
          <w:szCs w:val="26"/>
          <w:lang w:val="uk-UA"/>
        </w:rPr>
        <w:t xml:space="preserve"> виконавчий комітет сільської, селищної, міської ради може розглядати і вирішувати питання, віднесені цим Законом до відання виконавчих органів ради. Тому, виконком в силу закону «Про місцеве самоврядування в Україні» стає органом, який складає акти встановлення факту здійснення догляду, якщо: посадові особи виконкому уповноважені на вищезазначені функції; у структурного підрозділу виконкому (за наявності) в положенні передбачені відповідні повноваження.</w:t>
      </w:r>
    </w:p>
    <w:p w:rsidR="00620DDF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Складати акт встановлення факту здійснення догляду може лише посадова особа місцевого самоврядування</w:t>
      </w:r>
      <w:r w:rsidR="005E58F9" w:rsidRPr="00657F1E">
        <w:rPr>
          <w:sz w:val="26"/>
          <w:szCs w:val="26"/>
          <w:lang w:val="uk-UA"/>
        </w:rPr>
        <w:t>.</w:t>
      </w:r>
      <w:r w:rsidRPr="00657F1E">
        <w:rPr>
          <w:sz w:val="26"/>
          <w:szCs w:val="26"/>
          <w:lang w:val="uk-UA"/>
        </w:rPr>
        <w:t xml:space="preserve"> Повноваження на складання такого акта повинно бути передбачено у його посадовій інструкції. Законодавством не встановлено, що акт підписує обов’язково керівник виконавчого органу (голова громади у випадку складання акта виконкомом). Також не передбачено, що акт підписує виключно одна посадова особа – акт може підписуватись декількома особами.</w:t>
      </w:r>
    </w:p>
    <w:p w:rsidR="00043025" w:rsidRPr="00657F1E" w:rsidRDefault="00043025" w:rsidP="00043025">
      <w:pPr>
        <w:ind w:firstLine="709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lastRenderedPageBreak/>
        <w:t>Зважаючи на вищенаведене, у відповідності до норм чинного законодавства, прошу надати мені Акт встановлення факту здійснення догляду за моєю дружиною ТАРАНЧЕНКО Світланою Володимирівною</w:t>
      </w:r>
      <w:r w:rsidR="00072689" w:rsidRPr="00657F1E">
        <w:rPr>
          <w:sz w:val="26"/>
          <w:szCs w:val="26"/>
          <w:lang w:val="uk-UA"/>
        </w:rPr>
        <w:t>.</w:t>
      </w:r>
    </w:p>
    <w:p w:rsidR="00395177" w:rsidRPr="00657F1E" w:rsidRDefault="00395177" w:rsidP="00043025">
      <w:pPr>
        <w:pStyle w:val="a8"/>
        <w:ind w:firstLine="709"/>
        <w:jc w:val="both"/>
        <w:rPr>
          <w:rFonts w:eastAsia="Times New Roman" w:cs="Times New Roman"/>
          <w:sz w:val="26"/>
          <w:szCs w:val="26"/>
          <w:lang w:val="uk-UA" w:eastAsia="ar-SA" w:bidi="ar-SA"/>
        </w:rPr>
      </w:pPr>
      <w:r w:rsidRPr="00657F1E">
        <w:rPr>
          <w:rFonts w:eastAsia="Times New Roman" w:cs="Times New Roman"/>
          <w:sz w:val="26"/>
          <w:szCs w:val="26"/>
          <w:lang w:val="uk-UA" w:eastAsia="ar-SA" w:bidi="ar-SA"/>
        </w:rPr>
        <w:t>Відповідно до статті 20 Закону</w:t>
      </w:r>
      <w:r w:rsidR="00043025" w:rsidRPr="00657F1E">
        <w:rPr>
          <w:rFonts w:eastAsia="Times New Roman" w:cs="Times New Roman"/>
          <w:sz w:val="26"/>
          <w:szCs w:val="26"/>
          <w:lang w:val="uk-UA" w:eastAsia="ar-SA" w:bidi="ar-SA"/>
        </w:rPr>
        <w:t xml:space="preserve"> України «Про доступ до публічної інформації» (далі - Закон)</w:t>
      </w:r>
      <w:r w:rsidRPr="00657F1E">
        <w:rPr>
          <w:rFonts w:eastAsia="Times New Roman" w:cs="Times New Roman"/>
          <w:sz w:val="26"/>
          <w:szCs w:val="26"/>
          <w:lang w:val="uk-UA" w:eastAsia="ar-SA" w:bidi="ar-SA"/>
        </w:rPr>
        <w:t>, прошу надати відповідь протягом 5 робочих днів з дня отримання запи</w:t>
      </w:r>
      <w:r w:rsidR="00072689" w:rsidRPr="00657F1E">
        <w:rPr>
          <w:rFonts w:eastAsia="Times New Roman" w:cs="Times New Roman"/>
          <w:sz w:val="26"/>
          <w:szCs w:val="26"/>
          <w:lang w:val="uk-UA" w:eastAsia="ar-SA" w:bidi="ar-SA"/>
        </w:rPr>
        <w:t>ту особисто, про підготовлений</w:t>
      </w:r>
      <w:r w:rsidRPr="00657F1E">
        <w:rPr>
          <w:rFonts w:eastAsia="Times New Roman" w:cs="Times New Roman"/>
          <w:sz w:val="26"/>
          <w:szCs w:val="26"/>
          <w:lang w:val="uk-UA" w:eastAsia="ar-SA" w:bidi="ar-SA"/>
        </w:rPr>
        <w:t xml:space="preserve"> запитуван</w:t>
      </w:r>
      <w:r w:rsidR="00072689" w:rsidRPr="00657F1E">
        <w:rPr>
          <w:rFonts w:eastAsia="Times New Roman" w:cs="Times New Roman"/>
          <w:sz w:val="26"/>
          <w:szCs w:val="26"/>
          <w:lang w:val="uk-UA" w:eastAsia="ar-SA" w:bidi="ar-SA"/>
        </w:rPr>
        <w:t>ий</w:t>
      </w:r>
      <w:r w:rsidRPr="00657F1E">
        <w:rPr>
          <w:rFonts w:eastAsia="Times New Roman" w:cs="Times New Roman"/>
          <w:sz w:val="26"/>
          <w:szCs w:val="26"/>
          <w:lang w:val="uk-UA" w:eastAsia="ar-SA" w:bidi="ar-SA"/>
        </w:rPr>
        <w:t xml:space="preserve"> документ повідомити за телефоном </w:t>
      </w:r>
      <w:r w:rsidRPr="00657F1E">
        <w:rPr>
          <w:sz w:val="26"/>
          <w:szCs w:val="26"/>
          <w:lang w:val="uk-UA"/>
        </w:rPr>
        <w:t xml:space="preserve"> </w:t>
      </w:r>
      <w:r w:rsidR="00043025" w:rsidRPr="00657F1E">
        <w:rPr>
          <w:sz w:val="26"/>
          <w:szCs w:val="26"/>
          <w:lang w:val="uk-UA"/>
        </w:rPr>
        <w:t>0985836618</w:t>
      </w:r>
      <w:r w:rsidRPr="00657F1E">
        <w:rPr>
          <w:sz w:val="26"/>
          <w:szCs w:val="26"/>
          <w:lang w:val="uk-UA"/>
        </w:rPr>
        <w:t>.</w:t>
      </w:r>
    </w:p>
    <w:p w:rsidR="00395177" w:rsidRPr="00657F1E" w:rsidRDefault="00395177" w:rsidP="00043025">
      <w:pPr>
        <w:ind w:firstLine="709"/>
        <w:jc w:val="both"/>
        <w:rPr>
          <w:bCs/>
          <w:sz w:val="26"/>
          <w:szCs w:val="26"/>
          <w:lang w:val="uk-UA"/>
        </w:rPr>
      </w:pPr>
      <w:r w:rsidRPr="00657F1E">
        <w:rPr>
          <w:bCs/>
          <w:sz w:val="26"/>
          <w:szCs w:val="26"/>
          <w:lang w:val="uk-UA"/>
        </w:rPr>
        <w:t>Зауважу, що статтею 24 Закону відповідальність за порушення законодавства про доступ до публічної інформації несуть особи, винні у вчиненні таких порушень:</w:t>
      </w:r>
      <w:bookmarkStart w:id="0" w:name="n216"/>
      <w:bookmarkEnd w:id="0"/>
      <w:r w:rsidRPr="00657F1E">
        <w:rPr>
          <w:bCs/>
          <w:sz w:val="26"/>
          <w:szCs w:val="26"/>
          <w:lang w:val="uk-UA"/>
        </w:rPr>
        <w:t xml:space="preserve"> 1) ненадання відповіді на запит;</w:t>
      </w:r>
      <w:bookmarkStart w:id="1" w:name="n217"/>
      <w:bookmarkEnd w:id="1"/>
      <w:r w:rsidRPr="00657F1E">
        <w:rPr>
          <w:bCs/>
          <w:sz w:val="26"/>
          <w:szCs w:val="26"/>
          <w:lang w:val="uk-UA"/>
        </w:rPr>
        <w:t xml:space="preserve"> 2) ненадання інформації на запит;</w:t>
      </w:r>
      <w:bookmarkStart w:id="2" w:name="n218"/>
      <w:bookmarkEnd w:id="2"/>
      <w:r w:rsidRPr="00657F1E">
        <w:rPr>
          <w:bCs/>
          <w:sz w:val="26"/>
          <w:szCs w:val="26"/>
          <w:lang w:val="uk-UA"/>
        </w:rPr>
        <w:t xml:space="preserve"> 3) безпідставна відмова у задоволенні запиту на інформацію;</w:t>
      </w:r>
      <w:bookmarkStart w:id="3" w:name="n219"/>
      <w:bookmarkEnd w:id="3"/>
      <w:r w:rsidRPr="00657F1E">
        <w:rPr>
          <w:bCs/>
          <w:sz w:val="26"/>
          <w:szCs w:val="26"/>
          <w:lang w:val="uk-UA"/>
        </w:rPr>
        <w:t xml:space="preserve"> 4) </w:t>
      </w:r>
      <w:proofErr w:type="spellStart"/>
      <w:r w:rsidRPr="00657F1E">
        <w:rPr>
          <w:bCs/>
          <w:sz w:val="26"/>
          <w:szCs w:val="26"/>
          <w:lang w:val="uk-UA"/>
        </w:rPr>
        <w:t>неоприлюднення</w:t>
      </w:r>
      <w:proofErr w:type="spellEnd"/>
      <w:r w:rsidRPr="00657F1E">
        <w:rPr>
          <w:bCs/>
          <w:sz w:val="26"/>
          <w:szCs w:val="26"/>
          <w:lang w:val="uk-UA"/>
        </w:rPr>
        <w:t xml:space="preserve"> інформації відповідно до </w:t>
      </w:r>
      <w:r w:rsidRPr="00657F1E">
        <w:rPr>
          <w:bCs/>
          <w:sz w:val="26"/>
          <w:szCs w:val="26"/>
          <w:lang w:val="uk-UA" w:eastAsia="hi-IN" w:bidi="hi-IN"/>
        </w:rPr>
        <w:t>статті 15</w:t>
      </w:r>
      <w:r w:rsidRPr="00657F1E">
        <w:rPr>
          <w:bCs/>
          <w:sz w:val="26"/>
          <w:szCs w:val="26"/>
          <w:lang w:val="uk-UA"/>
        </w:rPr>
        <w:t xml:space="preserve"> цього Закону;</w:t>
      </w:r>
      <w:bookmarkStart w:id="4" w:name="n220"/>
      <w:bookmarkEnd w:id="4"/>
      <w:r w:rsidRPr="00657F1E">
        <w:rPr>
          <w:bCs/>
          <w:sz w:val="26"/>
          <w:szCs w:val="26"/>
          <w:lang w:val="uk-UA"/>
        </w:rPr>
        <w:t xml:space="preserve"> 5) надання або оприлюднення недостовірної, неточної або неповної інформації;</w:t>
      </w:r>
      <w:bookmarkStart w:id="5" w:name="n221"/>
      <w:bookmarkEnd w:id="5"/>
      <w:r w:rsidRPr="00657F1E">
        <w:rPr>
          <w:bCs/>
          <w:sz w:val="26"/>
          <w:szCs w:val="26"/>
          <w:lang w:val="uk-UA"/>
        </w:rPr>
        <w:t xml:space="preserve"> 6) несвоєчасне надання інформації;</w:t>
      </w:r>
      <w:bookmarkStart w:id="6" w:name="n222"/>
      <w:bookmarkEnd w:id="6"/>
      <w:r w:rsidR="00F17908">
        <w:rPr>
          <w:bCs/>
          <w:sz w:val="26"/>
          <w:szCs w:val="26"/>
          <w:lang w:val="uk-UA"/>
        </w:rPr>
        <w:br/>
      </w:r>
      <w:r w:rsidRPr="00657F1E">
        <w:rPr>
          <w:bCs/>
          <w:sz w:val="26"/>
          <w:szCs w:val="26"/>
          <w:lang w:val="uk-UA"/>
        </w:rPr>
        <w:t>7) необґрунтоване віднесення інформації до інформації з обмеженим доступом;</w:t>
      </w:r>
      <w:bookmarkStart w:id="7" w:name="n223"/>
      <w:bookmarkEnd w:id="7"/>
      <w:r w:rsidR="00F17908">
        <w:rPr>
          <w:bCs/>
          <w:sz w:val="26"/>
          <w:szCs w:val="26"/>
          <w:lang w:val="uk-UA"/>
        </w:rPr>
        <w:br/>
      </w:r>
      <w:r w:rsidRPr="00657F1E">
        <w:rPr>
          <w:bCs/>
          <w:sz w:val="26"/>
          <w:szCs w:val="26"/>
          <w:lang w:val="uk-UA"/>
        </w:rPr>
        <w:t>8) нездійснення реєстрації документів;</w:t>
      </w:r>
      <w:bookmarkStart w:id="8" w:name="n224"/>
      <w:bookmarkEnd w:id="8"/>
      <w:r w:rsidRPr="00657F1E">
        <w:rPr>
          <w:bCs/>
          <w:sz w:val="26"/>
          <w:szCs w:val="26"/>
          <w:lang w:val="uk-UA"/>
        </w:rPr>
        <w:t xml:space="preserve"> 9) навмисне приховування або знищення інформації чи документів.</w:t>
      </w:r>
    </w:p>
    <w:p w:rsidR="00395177" w:rsidRPr="00657F1E" w:rsidRDefault="00395177" w:rsidP="00043025">
      <w:pPr>
        <w:ind w:firstLine="709"/>
        <w:jc w:val="both"/>
        <w:rPr>
          <w:bCs/>
          <w:sz w:val="26"/>
          <w:szCs w:val="26"/>
          <w:lang w:val="uk-UA"/>
        </w:rPr>
      </w:pPr>
      <w:bookmarkStart w:id="9" w:name="n225"/>
      <w:bookmarkEnd w:id="9"/>
      <w:r w:rsidRPr="00657F1E">
        <w:rPr>
          <w:bCs/>
          <w:sz w:val="26"/>
          <w:szCs w:val="26"/>
          <w:lang w:val="uk-UA"/>
        </w:rPr>
        <w:t>Разом з цим, згідно із статтею 212</w:t>
      </w:r>
      <w:r w:rsidRPr="00657F1E">
        <w:rPr>
          <w:bCs/>
          <w:sz w:val="26"/>
          <w:szCs w:val="26"/>
          <w:vertAlign w:val="superscript"/>
          <w:lang w:val="uk-UA"/>
        </w:rPr>
        <w:t>-3</w:t>
      </w:r>
      <w:r w:rsidRPr="00657F1E">
        <w:rPr>
          <w:bCs/>
          <w:sz w:val="26"/>
          <w:szCs w:val="26"/>
          <w:lang w:val="uk-UA"/>
        </w:rPr>
        <w:t xml:space="preserve"> Кодексу України про адміністративні правопорушення, порушення Закону, а саме: необґрунтоване віднесення інформації до інформації з обмеженим доступом, ненадання відповіді на запит на інформацію, ненадання інформації, неправомірна відмова в наданні інформації, несвоєчасне або неповне надання інформації, надання недостовірної інформації, </w:t>
      </w:r>
      <w:bookmarkStart w:id="10" w:name="n3553"/>
      <w:bookmarkEnd w:id="10"/>
      <w:r w:rsidRPr="00657F1E">
        <w:rPr>
          <w:bCs/>
          <w:sz w:val="26"/>
          <w:szCs w:val="26"/>
          <w:lang w:val="uk-UA"/>
        </w:rPr>
        <w:t>тягне за собою накладення штрафу на посадових осіб від двадцяти п’яти до п’ятдесяти неоподатковуваних мінімумів доходів громадян.</w:t>
      </w:r>
    </w:p>
    <w:p w:rsidR="00395177" w:rsidRPr="00657F1E" w:rsidRDefault="00395177" w:rsidP="00043025">
      <w:pPr>
        <w:ind w:firstLine="709"/>
        <w:jc w:val="both"/>
        <w:rPr>
          <w:bCs/>
          <w:sz w:val="26"/>
          <w:szCs w:val="26"/>
          <w:lang w:val="uk-UA"/>
        </w:rPr>
      </w:pPr>
      <w:r w:rsidRPr="00657F1E">
        <w:rPr>
          <w:bCs/>
          <w:sz w:val="26"/>
          <w:szCs w:val="26"/>
          <w:lang w:val="uk-UA"/>
        </w:rPr>
        <w:t xml:space="preserve">В разі ненадання відповіді на мій запит на отримання </w:t>
      </w:r>
      <w:r w:rsidR="00043025" w:rsidRPr="00657F1E">
        <w:rPr>
          <w:bCs/>
          <w:sz w:val="26"/>
          <w:szCs w:val="26"/>
          <w:lang w:val="uk-UA"/>
        </w:rPr>
        <w:t>Акту встановлення факту здійснення догляду за ТАРАНЧЕНКО Світланою Володимирівною</w:t>
      </w:r>
      <w:r w:rsidRPr="00657F1E">
        <w:rPr>
          <w:bCs/>
          <w:sz w:val="26"/>
          <w:szCs w:val="26"/>
          <w:lang w:val="uk-UA"/>
        </w:rPr>
        <w:t>, несвоєчасного або неповного надання інформації я буду змушен</w:t>
      </w:r>
      <w:r w:rsidR="00043025" w:rsidRPr="00657F1E">
        <w:rPr>
          <w:bCs/>
          <w:sz w:val="26"/>
          <w:szCs w:val="26"/>
          <w:lang w:val="uk-UA"/>
        </w:rPr>
        <w:t>ий</w:t>
      </w:r>
      <w:r w:rsidRPr="00657F1E">
        <w:rPr>
          <w:bCs/>
          <w:sz w:val="26"/>
          <w:szCs w:val="26"/>
          <w:lang w:val="uk-UA"/>
        </w:rPr>
        <w:t xml:space="preserve"> відновити свої права у встановлені законодавством способами, у тому числі в судовому порядку.</w:t>
      </w:r>
    </w:p>
    <w:p w:rsidR="00620DDF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</w:p>
    <w:p w:rsidR="005E58F9" w:rsidRPr="00657F1E" w:rsidRDefault="00072689" w:rsidP="00072689">
      <w:pPr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Додатки:</w:t>
      </w:r>
    </w:p>
    <w:p w:rsidR="00072689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1) копі</w:t>
      </w:r>
      <w:r w:rsidR="00072689" w:rsidRPr="00657F1E">
        <w:rPr>
          <w:sz w:val="26"/>
          <w:szCs w:val="26"/>
          <w:lang w:val="uk-UA"/>
        </w:rPr>
        <w:t>я</w:t>
      </w:r>
      <w:r w:rsidRPr="00657F1E">
        <w:rPr>
          <w:sz w:val="26"/>
          <w:szCs w:val="26"/>
          <w:lang w:val="uk-UA"/>
        </w:rPr>
        <w:t xml:space="preserve"> паспорта громадянина України</w:t>
      </w:r>
      <w:r w:rsidR="00072689" w:rsidRPr="00657F1E">
        <w:rPr>
          <w:sz w:val="26"/>
          <w:szCs w:val="26"/>
          <w:lang w:val="uk-UA"/>
        </w:rPr>
        <w:t xml:space="preserve"> на __</w:t>
      </w:r>
      <w:r w:rsidR="000F4E41" w:rsidRPr="00657F1E">
        <w:rPr>
          <w:sz w:val="26"/>
          <w:szCs w:val="26"/>
          <w:lang w:val="uk-UA"/>
        </w:rPr>
        <w:t>_</w:t>
      </w:r>
      <w:r w:rsidR="00072689" w:rsidRPr="00657F1E">
        <w:rPr>
          <w:sz w:val="26"/>
          <w:szCs w:val="26"/>
          <w:lang w:val="uk-UA"/>
        </w:rPr>
        <w:t>_ арк. в 1 прим.</w:t>
      </w:r>
    </w:p>
    <w:p w:rsidR="005E58F9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2) копі</w:t>
      </w:r>
      <w:r w:rsidR="000F4E41" w:rsidRPr="00657F1E">
        <w:rPr>
          <w:sz w:val="26"/>
          <w:szCs w:val="26"/>
          <w:lang w:val="uk-UA"/>
        </w:rPr>
        <w:t>я</w:t>
      </w:r>
      <w:r w:rsidRPr="00657F1E">
        <w:rPr>
          <w:sz w:val="26"/>
          <w:szCs w:val="26"/>
          <w:lang w:val="uk-UA"/>
        </w:rPr>
        <w:t xml:space="preserve"> документа, що засвідчує реєстрацію у Державному реєстрі фізичних осіб - платників податків </w:t>
      </w:r>
      <w:r w:rsidR="000F4E41" w:rsidRPr="00657F1E">
        <w:rPr>
          <w:sz w:val="26"/>
          <w:szCs w:val="26"/>
          <w:lang w:val="uk-UA"/>
        </w:rPr>
        <w:t>на ____ арк. в 1 прим.</w:t>
      </w:r>
    </w:p>
    <w:p w:rsidR="005E58F9" w:rsidRPr="00657F1E" w:rsidRDefault="00620DDF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 xml:space="preserve">3) копія документу, що підтверджує родинні зв’язки </w:t>
      </w:r>
      <w:r w:rsidR="000F4E41" w:rsidRPr="00657F1E">
        <w:rPr>
          <w:sz w:val="26"/>
          <w:szCs w:val="26"/>
          <w:lang w:val="uk-UA"/>
        </w:rPr>
        <w:t>на ____ арк. в 1 прим.</w:t>
      </w:r>
    </w:p>
    <w:p w:rsidR="005E58F9" w:rsidRPr="00657F1E" w:rsidRDefault="000F4E41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4</w:t>
      </w:r>
      <w:r w:rsidR="00620DDF" w:rsidRPr="00657F1E">
        <w:rPr>
          <w:sz w:val="26"/>
          <w:szCs w:val="26"/>
          <w:lang w:val="uk-UA"/>
        </w:rPr>
        <w:t xml:space="preserve">) копія </w:t>
      </w:r>
      <w:r w:rsidRPr="00657F1E">
        <w:rPr>
          <w:sz w:val="26"/>
          <w:szCs w:val="26"/>
          <w:lang w:val="uk-UA"/>
        </w:rPr>
        <w:t>Рішення № 89 на ____ арк. в 1 прим.</w:t>
      </w:r>
      <w:r w:rsidR="00620DDF" w:rsidRPr="00657F1E">
        <w:rPr>
          <w:sz w:val="26"/>
          <w:szCs w:val="26"/>
          <w:lang w:val="uk-UA"/>
        </w:rPr>
        <w:t xml:space="preserve"> </w:t>
      </w:r>
    </w:p>
    <w:p w:rsidR="00620DDF" w:rsidRPr="00657F1E" w:rsidRDefault="000F4E41" w:rsidP="00043025">
      <w:pPr>
        <w:ind w:firstLine="567"/>
        <w:jc w:val="both"/>
        <w:rPr>
          <w:sz w:val="26"/>
          <w:szCs w:val="26"/>
          <w:lang w:val="uk-UA"/>
        </w:rPr>
      </w:pPr>
      <w:r w:rsidRPr="00657F1E">
        <w:rPr>
          <w:sz w:val="26"/>
          <w:szCs w:val="26"/>
          <w:lang w:val="uk-UA"/>
        </w:rPr>
        <w:t>5</w:t>
      </w:r>
      <w:r w:rsidR="00620DDF" w:rsidRPr="00657F1E">
        <w:rPr>
          <w:sz w:val="26"/>
          <w:szCs w:val="26"/>
          <w:lang w:val="uk-UA"/>
        </w:rPr>
        <w:t>) копія довідки про взяття на облік внутрішньо переміщеної особи (д</w:t>
      </w:r>
      <w:r w:rsidRPr="00657F1E">
        <w:rPr>
          <w:sz w:val="26"/>
          <w:szCs w:val="26"/>
          <w:lang w:val="uk-UA"/>
        </w:rPr>
        <w:t>ля внутрішньо переміщених осіб) на ____ арк. в 1 прим.</w:t>
      </w:r>
    </w:p>
    <w:p w:rsidR="005662D4" w:rsidRPr="00657F1E" w:rsidRDefault="005662D4" w:rsidP="00043025">
      <w:pPr>
        <w:ind w:firstLine="567"/>
        <w:jc w:val="both"/>
        <w:rPr>
          <w:sz w:val="26"/>
          <w:szCs w:val="26"/>
          <w:lang w:val="uk-UA"/>
        </w:rPr>
      </w:pPr>
    </w:p>
    <w:p w:rsidR="005662D4" w:rsidRPr="00657F1E" w:rsidRDefault="005662D4" w:rsidP="00043025">
      <w:pPr>
        <w:ind w:firstLine="567"/>
        <w:jc w:val="both"/>
        <w:rPr>
          <w:sz w:val="26"/>
          <w:szCs w:val="26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5662D4" w:rsidRPr="00657F1E" w:rsidTr="004437B7">
        <w:tc>
          <w:tcPr>
            <w:tcW w:w="4927" w:type="dxa"/>
          </w:tcPr>
          <w:p w:rsidR="005662D4" w:rsidRPr="00657F1E" w:rsidRDefault="005662D4" w:rsidP="005662D4">
            <w:pPr>
              <w:jc w:val="both"/>
              <w:rPr>
                <w:sz w:val="26"/>
                <w:szCs w:val="26"/>
                <w:lang w:val="uk-UA"/>
              </w:rPr>
            </w:pPr>
            <w:r w:rsidRPr="00657F1E">
              <w:rPr>
                <w:sz w:val="26"/>
                <w:szCs w:val="26"/>
                <w:lang w:val="uk-UA"/>
              </w:rPr>
              <w:t xml:space="preserve">_______________ </w:t>
            </w:r>
          </w:p>
          <w:p w:rsidR="005662D4" w:rsidRPr="00657F1E" w:rsidRDefault="005662D4" w:rsidP="005662D4">
            <w:pPr>
              <w:ind w:firstLine="567"/>
              <w:jc w:val="both"/>
              <w:rPr>
                <w:sz w:val="20"/>
                <w:szCs w:val="20"/>
                <w:lang w:val="uk-UA"/>
              </w:rPr>
            </w:pPr>
            <w:r w:rsidRPr="00657F1E">
              <w:rPr>
                <w:sz w:val="20"/>
                <w:szCs w:val="20"/>
                <w:lang w:val="uk-UA"/>
              </w:rPr>
              <w:t xml:space="preserve">    (дата)</w:t>
            </w:r>
          </w:p>
        </w:tc>
        <w:tc>
          <w:tcPr>
            <w:tcW w:w="4927" w:type="dxa"/>
          </w:tcPr>
          <w:p w:rsidR="005662D4" w:rsidRPr="00657F1E" w:rsidRDefault="00F17908" w:rsidP="004437B7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</w:t>
            </w:r>
            <w:r w:rsidR="005662D4" w:rsidRPr="00657F1E">
              <w:rPr>
                <w:sz w:val="26"/>
                <w:szCs w:val="26"/>
                <w:lang w:val="uk-UA"/>
              </w:rPr>
              <w:t xml:space="preserve">__________________ </w:t>
            </w:r>
          </w:p>
          <w:p w:rsidR="005662D4" w:rsidRPr="00657F1E" w:rsidRDefault="004437B7" w:rsidP="004437B7">
            <w:pPr>
              <w:jc w:val="center"/>
              <w:rPr>
                <w:sz w:val="20"/>
                <w:szCs w:val="20"/>
                <w:lang w:val="uk-UA"/>
              </w:rPr>
            </w:pPr>
            <w:r w:rsidRPr="00657F1E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5662D4" w:rsidRPr="00657F1E">
              <w:rPr>
                <w:sz w:val="20"/>
                <w:szCs w:val="20"/>
                <w:lang w:val="uk-UA"/>
              </w:rPr>
              <w:t>(підпис)</w:t>
            </w:r>
          </w:p>
        </w:tc>
      </w:tr>
    </w:tbl>
    <w:p w:rsidR="005662D4" w:rsidRPr="00657F1E" w:rsidRDefault="005662D4" w:rsidP="00043025">
      <w:pPr>
        <w:ind w:firstLine="567"/>
        <w:jc w:val="both"/>
        <w:rPr>
          <w:sz w:val="26"/>
          <w:szCs w:val="26"/>
          <w:lang w:val="uk-UA"/>
        </w:rPr>
      </w:pPr>
    </w:p>
    <w:p w:rsidR="005662D4" w:rsidRPr="00657F1E" w:rsidRDefault="005662D4" w:rsidP="005662D4">
      <w:pPr>
        <w:jc w:val="both"/>
        <w:rPr>
          <w:sz w:val="26"/>
          <w:szCs w:val="26"/>
          <w:lang w:val="uk-UA"/>
        </w:rPr>
      </w:pPr>
    </w:p>
    <w:sectPr w:rsidR="005662D4" w:rsidRPr="00657F1E" w:rsidSect="00796AC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1B6" w:rsidRDefault="006421B6" w:rsidP="006421B6">
      <w:r>
        <w:separator/>
      </w:r>
    </w:p>
  </w:endnote>
  <w:endnote w:type="continuationSeparator" w:id="0">
    <w:p w:rsidR="006421B6" w:rsidRDefault="006421B6" w:rsidP="00642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1B6" w:rsidRDefault="006421B6" w:rsidP="006421B6">
      <w:r>
        <w:separator/>
      </w:r>
    </w:p>
  </w:footnote>
  <w:footnote w:type="continuationSeparator" w:id="0">
    <w:p w:rsidR="006421B6" w:rsidRDefault="006421B6" w:rsidP="006421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674297"/>
      <w:docPartObj>
        <w:docPartGallery w:val="Page Numbers (Top of Page)"/>
        <w:docPartUnique/>
      </w:docPartObj>
    </w:sdtPr>
    <w:sdtContent>
      <w:p w:rsidR="006421B6" w:rsidRDefault="003E0476">
        <w:pPr>
          <w:pStyle w:val="a3"/>
          <w:jc w:val="center"/>
        </w:pPr>
        <w:fldSimple w:instr=" PAGE   \* MERGEFORMAT ">
          <w:r w:rsidR="009A15D8">
            <w:rPr>
              <w:noProof/>
            </w:rPr>
            <w:t>3</w:t>
          </w:r>
        </w:fldSimple>
      </w:p>
    </w:sdtContent>
  </w:sdt>
  <w:p w:rsidR="006421B6" w:rsidRDefault="006421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DDF"/>
    <w:rsid w:val="00036D2A"/>
    <w:rsid w:val="00043025"/>
    <w:rsid w:val="00072689"/>
    <w:rsid w:val="00072D62"/>
    <w:rsid w:val="000F4E41"/>
    <w:rsid w:val="00236CFA"/>
    <w:rsid w:val="00365046"/>
    <w:rsid w:val="00395177"/>
    <w:rsid w:val="003E0476"/>
    <w:rsid w:val="004437B7"/>
    <w:rsid w:val="00556CAC"/>
    <w:rsid w:val="005662D4"/>
    <w:rsid w:val="00597DF7"/>
    <w:rsid w:val="005C09A0"/>
    <w:rsid w:val="005E58F9"/>
    <w:rsid w:val="00620DDF"/>
    <w:rsid w:val="006421B6"/>
    <w:rsid w:val="00657F1E"/>
    <w:rsid w:val="00793830"/>
    <w:rsid w:val="00796ACD"/>
    <w:rsid w:val="00963351"/>
    <w:rsid w:val="00970DDB"/>
    <w:rsid w:val="009A15D8"/>
    <w:rsid w:val="00AE53E9"/>
    <w:rsid w:val="00B72CF5"/>
    <w:rsid w:val="00BB1374"/>
    <w:rsid w:val="00DC15B5"/>
    <w:rsid w:val="00E67E83"/>
    <w:rsid w:val="00F17908"/>
    <w:rsid w:val="00F37486"/>
    <w:rsid w:val="00FE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6421B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">
    <w:name w:val="Font Style"/>
    <w:rsid w:val="00620DDF"/>
    <w:rPr>
      <w:rFonts w:cs="Courier New"/>
      <w:color w:val="000000"/>
      <w:szCs w:val="20"/>
    </w:rPr>
  </w:style>
  <w:style w:type="paragraph" w:styleId="a3">
    <w:name w:val="header"/>
    <w:basedOn w:val="a"/>
    <w:link w:val="a4"/>
    <w:uiPriority w:val="99"/>
    <w:unhideWhenUsed/>
    <w:rsid w:val="006421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21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6421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21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421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al-code">
    <w:name w:val="postal-code"/>
    <w:basedOn w:val="a0"/>
    <w:rsid w:val="006421B6"/>
  </w:style>
  <w:style w:type="character" w:styleId="a7">
    <w:name w:val="Hyperlink"/>
    <w:rsid w:val="00395177"/>
    <w:rPr>
      <w:color w:val="000080"/>
      <w:u w:val="single"/>
    </w:rPr>
  </w:style>
  <w:style w:type="paragraph" w:customStyle="1" w:styleId="a8">
    <w:name w:val="Содержимое таблицы"/>
    <w:basedOn w:val="a"/>
    <w:rsid w:val="00395177"/>
    <w:pPr>
      <w:widowControl w:val="0"/>
      <w:suppressLineNumbers/>
    </w:pPr>
    <w:rPr>
      <w:rFonts w:eastAsia="Lucida Sans Unicode" w:cs="Mangal"/>
      <w:kern w:val="1"/>
      <w:lang w:eastAsia="hi-IN" w:bidi="hi-IN"/>
    </w:rPr>
  </w:style>
  <w:style w:type="table" w:styleId="a9">
    <w:name w:val="Table Grid"/>
    <w:basedOn w:val="a1"/>
    <w:uiPriority w:val="59"/>
    <w:rsid w:val="00566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0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18user</dc:creator>
  <cp:keywords/>
  <dc:description/>
  <cp:lastModifiedBy>18user</cp:lastModifiedBy>
  <cp:revision>23</cp:revision>
  <dcterms:created xsi:type="dcterms:W3CDTF">2023-09-21T05:55:00Z</dcterms:created>
  <dcterms:modified xsi:type="dcterms:W3CDTF">2023-09-21T14:52:00Z</dcterms:modified>
</cp:coreProperties>
</file>