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A32E7" w14:textId="77777777" w:rsidR="00DD05E6" w:rsidRPr="00DD05E6" w:rsidRDefault="00DD05E6" w:rsidP="00DD0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Пошуках</w:t>
      </w:r>
      <w:proofErr w:type="spellEnd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Шедеврів</w:t>
      </w:r>
      <w:proofErr w:type="spellEnd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Кулінарний</w:t>
      </w:r>
      <w:proofErr w:type="spellEnd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</w:t>
      </w:r>
      <w:proofErr w:type="spellEnd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DD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Best Restaurant Group</w:t>
      </w:r>
    </w:p>
    <w:bookmarkEnd w:id="0"/>
    <w:p w14:paraId="0C9FAC2D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9CEF2C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року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відзначився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захоплюючою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подією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першим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цьогорічним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кулінарним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конкурсом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Best Restaurant Group (BRG)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талановитих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кухарів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мережі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Piccolino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Beef&amp;Cake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BRG Catering. 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 було справжнє свято гастрономії, де азарт, креативність та любов до кулінарного мистецтва створили унікальну атмосферу.</w:t>
      </w:r>
    </w:p>
    <w:p w14:paraId="739046FE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1008094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 вишуканих експериментів зі смаками до мистецтва подачі страв – учасники конкурсу вразили своєю креативністю та вмінням перетворювати продукти в справжні шедеври гастрономії. Аромати та смаки створювали справжню симфонію для любителів вишуканої кухні.</w:t>
      </w:r>
    </w:p>
    <w:p w14:paraId="0B515C73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B546179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Конкурс 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Best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Restaurant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Group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став чудовою нагодою для об'єднання кулінарної громади та показу найкращих кулінарних талантів мережі 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BRG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Учасники демонстрували свою майстерність, творчість та професійні навички, змагаючись у створенні найсмачніших та найоригінальніших страв. А журі відзначило високий рівень підготовки учасників та складність їхніх кулінарних шедеврів.</w:t>
      </w:r>
    </w:p>
    <w:p w14:paraId="7F2C3F0D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7BC105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BRG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щиросердно висловлює подяку всім учасникам, гостям та партнерам за їхню підтримку і зацікавленість у цій гастрономічній події. Ваша активність, емоції та підтримка є великим натхненням для нас. Цей досвід стає справжнім поштовхом і мотивацією для організації нових кулінарних заходів у майбутньому та для нашої з вами спільної роботи над розвитком гастрономічного світу.</w:t>
      </w:r>
    </w:p>
    <w:p w14:paraId="29A8BADA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9151576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 – успішна компанія з багаторічним досвідом, яка прагне до постійного розвитку та щиро дбає про своїх співробітників. Ми надихаємо та підтримуємо талановитих фахівців у світі кулінарії, пропонуючи нашим кухарям:</w:t>
      </w:r>
    </w:p>
    <w:p w14:paraId="48E528A8" w14:textId="77777777" w:rsidR="00DD05E6" w:rsidRPr="00DD05E6" w:rsidRDefault="00DD05E6" w:rsidP="00DD05E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Удосконалення майстерності: 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BRG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має власну систему внутрішнього навчання, що ґрунтується на актуальних трендах та інноваціях у кулінарному світі</w:t>
      </w:r>
    </w:p>
    <w:p w14:paraId="1A55983D" w14:textId="77777777" w:rsidR="00DD05E6" w:rsidRPr="00DD05E6" w:rsidRDefault="00DD05E6" w:rsidP="00DD05E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Підтримку та менторство: досвідчені шеф-кухарі 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BRG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щедро діляться своїми знаннями та секретами, допомагаючи молодим талантам розкривати свій потенціал</w:t>
      </w:r>
    </w:p>
    <w:p w14:paraId="60BE2284" w14:textId="77777777" w:rsidR="00DD05E6" w:rsidRPr="00DD05E6" w:rsidRDefault="00DD05E6" w:rsidP="00DD05E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Сприятливі умови праці та дружню атмосферу: 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</w:rPr>
        <w:t>BRG</w:t>
      </w: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цінує своїх членів команди та створює всі умови для їхнього комфортного та продуктивного розвитку</w:t>
      </w:r>
    </w:p>
    <w:p w14:paraId="793F114B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387674E" w14:textId="77777777" w:rsidR="00DD05E6" w:rsidRPr="00DD05E6" w:rsidRDefault="00DD05E6" w:rsidP="00DD05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D05E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Наша компанія також являється консультативним партнером для інших ресторанів, який допомагає уникнути бізнес-пасток та забезпечує стратегічний розвиток. Ми станемо вашим провідником у світ вишуканої гастрономії та ефективного ресторанного бізнесу. Приєднуйтесь до нашої гастрономічної родини, піднімайте свій ресторан на новий рівень та дозвольте нам разом творити справжні кулінарні шедеври!</w:t>
      </w:r>
    </w:p>
    <w:p w14:paraId="67024CDC" w14:textId="77777777" w:rsidR="004C0DAC" w:rsidRPr="00DD05E6" w:rsidRDefault="004C0DAC">
      <w:pPr>
        <w:rPr>
          <w:sz w:val="24"/>
          <w:szCs w:val="24"/>
          <w:lang w:val="ru-RU"/>
        </w:rPr>
      </w:pPr>
    </w:p>
    <w:sectPr w:rsidR="004C0DAC" w:rsidRPr="00DD05E6" w:rsidSect="00DD05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E63865"/>
    <w:multiLevelType w:val="multilevel"/>
    <w:tmpl w:val="705E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E6"/>
    <w:rsid w:val="004C0DAC"/>
    <w:rsid w:val="007F46E9"/>
    <w:rsid w:val="00DD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5E2CC"/>
  <w15:chartTrackingRefBased/>
  <w15:docId w15:val="{2BFF3A3F-60F0-464B-8274-84E5E02E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Zoriana Trachuk</dc:creator>
  <cp:keywords/>
  <dc:description/>
  <cp:lastModifiedBy>Zoriana Trachuk</cp:lastModifiedBy>
  <cp:revision>2</cp:revision>
  <dcterms:created xsi:type="dcterms:W3CDTF">2024-04-20T08:49:00Z</dcterms:created>
  <dcterms:modified xsi:type="dcterms:W3CDTF">2024-04-20T08:49:00Z</dcterms:modified>
</cp:coreProperties>
</file>