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1" w:type="dxa"/>
        <w:tblInd w:w="93" w:type="dxa"/>
        <w:tblLook w:val="04A0" w:firstRow="1" w:lastRow="0" w:firstColumn="1" w:lastColumn="0" w:noHBand="0" w:noVBand="1"/>
      </w:tblPr>
      <w:tblGrid>
        <w:gridCol w:w="663"/>
        <w:gridCol w:w="4516"/>
        <w:gridCol w:w="4572"/>
      </w:tblGrid>
      <w:tr w:rsidR="00592572" w:rsidRPr="00592572" w:rsidTr="00592572">
        <w:trPr>
          <w:trHeight w:val="33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572" w:rsidRPr="00592572" w:rsidRDefault="00592572" w:rsidP="005925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  <w:r w:rsidRPr="00592572">
              <w:rPr>
                <w:rFonts w:ascii="Calibri" w:eastAsia="Times New Roman" w:hAnsi="Calibri" w:cs="Times New Roman"/>
                <w:color w:val="000000"/>
                <w:lang w:eastAsia="uk-UA"/>
              </w:rPr>
              <w:t>3568</w:t>
            </w:r>
          </w:p>
        </w:tc>
        <w:tc>
          <w:tcPr>
            <w:tcW w:w="4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572" w:rsidRPr="00592572" w:rsidRDefault="00592572" w:rsidP="005925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  <w:r w:rsidRPr="00592572">
              <w:rPr>
                <w:rFonts w:ascii="Calibri" w:eastAsia="Times New Roman" w:hAnsi="Calibri" w:cs="Times New Roman"/>
                <w:color w:val="000000"/>
                <w:lang w:eastAsia="uk-UA"/>
              </w:rPr>
              <w:t xml:space="preserve">Фляга </w:t>
            </w:r>
            <w:proofErr w:type="spellStart"/>
            <w:r w:rsidRPr="00592572">
              <w:rPr>
                <w:rFonts w:ascii="Calibri" w:eastAsia="Times New Roman" w:hAnsi="Calibri" w:cs="Times New Roman"/>
                <w:color w:val="000000"/>
                <w:lang w:eastAsia="uk-UA"/>
              </w:rPr>
              <w:t>матовая</w:t>
            </w:r>
            <w:proofErr w:type="spellEnd"/>
            <w:r w:rsidRPr="00592572">
              <w:rPr>
                <w:rFonts w:ascii="Calibri" w:eastAsia="Times New Roman" w:hAnsi="Calibri" w:cs="Times New Roman"/>
                <w:color w:val="000000"/>
                <w:lang w:eastAsia="uk-UA"/>
              </w:rPr>
              <w:t xml:space="preserve"> GLINT 240 мл, </w:t>
            </w:r>
            <w:proofErr w:type="spellStart"/>
            <w:r w:rsidRPr="00592572">
              <w:rPr>
                <w:rFonts w:ascii="Calibri" w:eastAsia="Times New Roman" w:hAnsi="Calibri" w:cs="Times New Roman"/>
                <w:color w:val="000000"/>
                <w:lang w:eastAsia="uk-UA"/>
              </w:rPr>
              <w:t>металл</w:t>
            </w:r>
            <w:proofErr w:type="spellEnd"/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572" w:rsidRPr="00592572" w:rsidRDefault="00592572" w:rsidP="005925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  <w:r w:rsidRPr="00592572">
              <w:rPr>
                <w:rFonts w:ascii="Calibri" w:eastAsia="Times New Roman" w:hAnsi="Calibri" w:cs="Times New Roman"/>
                <w:color w:val="000000"/>
                <w:lang w:eastAsia="uk-UA"/>
              </w:rPr>
              <w:t>flyaga_matovaya_glint_240_ml_metall</w:t>
            </w:r>
          </w:p>
        </w:tc>
      </w:tr>
    </w:tbl>
    <w:p w:rsidR="00D74097" w:rsidRPr="00592572" w:rsidRDefault="00592572">
      <w:hyperlink r:id="rId5" w:history="1">
        <w:r w:rsidRPr="00ED2860">
          <w:rPr>
            <w:rStyle w:val="a3"/>
          </w:rPr>
          <w:t>http://adv-sonata.com/souvenirs/product/flyaga_matovaya_glint_240_ml_metall/</w:t>
        </w:r>
      </w:hyperlink>
    </w:p>
    <w:p w:rsidR="00592572" w:rsidRDefault="00592572">
      <w:pPr>
        <w:rPr>
          <w:lang w:val="ru-RU"/>
        </w:rPr>
      </w:pPr>
      <w:r w:rsidRPr="00592572">
        <w:rPr>
          <w:b/>
        </w:rPr>
        <w:t xml:space="preserve">Фляга </w:t>
      </w:r>
      <w:proofErr w:type="spellStart"/>
      <w:r w:rsidRPr="00592572">
        <w:rPr>
          <w:b/>
        </w:rPr>
        <w:t>матовая</w:t>
      </w:r>
      <w:proofErr w:type="spellEnd"/>
      <w:r w:rsidRPr="00592572">
        <w:rPr>
          <w:b/>
        </w:rPr>
        <w:t xml:space="preserve"> GLINT 240 мл, </w:t>
      </w:r>
      <w:proofErr w:type="spellStart"/>
      <w:r w:rsidRPr="00592572">
        <w:rPr>
          <w:b/>
        </w:rPr>
        <w:t>металл</w:t>
      </w:r>
      <w:proofErr w:type="spellEnd"/>
      <w:r>
        <w:rPr>
          <w:lang w:val="ru-RU"/>
        </w:rPr>
        <w:t xml:space="preserve"> стандартной формы доступна только в сером цвете. Матовое покрытие сделано с двух сторон, а по бокам, сверху и снизу, и крышка с шарниром без матового покрытия. Фляга сделана из нержавеющей стали, что гарантирует ее долговечность. Нейтральный серый цвет делает фляжку универсальной для любых рисунков на ней. </w:t>
      </w:r>
      <w:r w:rsidRPr="00592572">
        <w:rPr>
          <w:b/>
          <w:lang w:val="ru-RU"/>
        </w:rPr>
        <w:t xml:space="preserve">Рекламное агентство «Соната </w:t>
      </w:r>
      <w:proofErr w:type="spellStart"/>
      <w:r w:rsidRPr="00592572">
        <w:rPr>
          <w:b/>
          <w:lang w:val="ru-RU"/>
        </w:rPr>
        <w:t>груп</w:t>
      </w:r>
      <w:proofErr w:type="spellEnd"/>
      <w:r w:rsidRPr="00592572">
        <w:rPr>
          <w:b/>
          <w:lang w:val="ru-RU"/>
        </w:rPr>
        <w:t>»</w:t>
      </w:r>
      <w:r>
        <w:rPr>
          <w:lang w:val="ru-RU"/>
        </w:rPr>
        <w:t xml:space="preserve"> использует метод гравировки для нанесения изображений на </w:t>
      </w:r>
      <w:r w:rsidRPr="00592572">
        <w:rPr>
          <w:b/>
          <w:lang w:val="ru-RU"/>
        </w:rPr>
        <w:t>матовые фляги 240 мл, металл</w:t>
      </w:r>
      <w:r>
        <w:rPr>
          <w:lang w:val="ru-RU"/>
        </w:rPr>
        <w:t xml:space="preserve">. </w:t>
      </w:r>
      <w:r w:rsidR="00F7243E">
        <w:rPr>
          <w:lang w:val="ru-RU"/>
        </w:rPr>
        <w:t>Чтобы иметь полное представление о внешнем виде аксессуара, найдите его в разделе «</w:t>
      </w:r>
      <w:r w:rsidR="00F7243E" w:rsidRPr="00F7243E">
        <w:rPr>
          <w:b/>
          <w:lang w:val="ru-RU"/>
        </w:rPr>
        <w:t>Сувениры</w:t>
      </w:r>
      <w:r w:rsidR="00F7243E">
        <w:rPr>
          <w:lang w:val="ru-RU"/>
        </w:rPr>
        <w:t xml:space="preserve">». </w:t>
      </w:r>
    </w:p>
    <w:p w:rsidR="00F7243E" w:rsidRDefault="00F7243E">
      <w:pPr>
        <w:rPr>
          <w:lang w:val="ru-RU"/>
        </w:rPr>
      </w:pPr>
      <w:r>
        <w:rPr>
          <w:lang w:val="ru-RU"/>
        </w:rPr>
        <w:t xml:space="preserve">Заказ товара возможен </w:t>
      </w:r>
      <w:r w:rsidRPr="00F7243E">
        <w:rPr>
          <w:b/>
          <w:lang w:val="ru-RU"/>
        </w:rPr>
        <w:t>оптом</w:t>
      </w:r>
      <w:r>
        <w:rPr>
          <w:lang w:val="ru-RU"/>
        </w:rPr>
        <w:t xml:space="preserve"> и поштучно, доставку партии любого размера мы берем на себя. </w:t>
      </w:r>
      <w:r w:rsidRPr="00F7243E">
        <w:rPr>
          <w:b/>
          <w:lang w:val="ru-RU"/>
        </w:rPr>
        <w:t>Стоимость</w:t>
      </w:r>
      <w:r>
        <w:rPr>
          <w:lang w:val="ru-RU"/>
        </w:rPr>
        <w:t xml:space="preserve"> доставки из </w:t>
      </w:r>
      <w:r w:rsidRPr="00F7243E">
        <w:rPr>
          <w:b/>
          <w:lang w:val="ru-RU"/>
        </w:rPr>
        <w:t>Киева</w:t>
      </w:r>
      <w:r>
        <w:rPr>
          <w:lang w:val="ru-RU"/>
        </w:rPr>
        <w:t xml:space="preserve"> и другие детали заказа уточняйте при его оформлении по телефону. </w:t>
      </w:r>
    </w:p>
    <w:p w:rsidR="00F7243E" w:rsidRPr="00592572" w:rsidRDefault="00F7243E">
      <w:pPr>
        <w:rPr>
          <w:lang w:val="ru-RU"/>
        </w:rPr>
      </w:pPr>
      <w:bookmarkStart w:id="0" w:name="_GoBack"/>
      <w:r>
        <w:rPr>
          <w:noProof/>
          <w:lang w:eastAsia="uk-UA"/>
        </w:rPr>
        <w:drawing>
          <wp:inline distT="0" distB="0" distL="0" distR="0">
            <wp:extent cx="6120765" cy="3471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инт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243E" w:rsidRPr="005925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A9"/>
    <w:rsid w:val="00592572"/>
    <w:rsid w:val="005B3FA9"/>
    <w:rsid w:val="00781D31"/>
    <w:rsid w:val="00AD5719"/>
    <w:rsid w:val="00F7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257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4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257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adv-sonata.com/souvenirs/product/flyaga_matovaya_glint_240_ml_metal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2018-09-22T10:18:00Z</dcterms:created>
  <dcterms:modified xsi:type="dcterms:W3CDTF">2018-09-22T10:32:00Z</dcterms:modified>
</cp:coreProperties>
</file>