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F7" w:rsidRPr="00C15521" w:rsidRDefault="008D7CF5" w:rsidP="00C15521">
      <w:pPr>
        <w:jc w:val="center"/>
        <w:rPr>
          <w:rFonts w:ascii="Times New Roman" w:hAnsi="Times New Roman" w:cs="Times New Roman"/>
          <w:b/>
          <w:sz w:val="28"/>
          <w:szCs w:val="28"/>
          <w:lang w:val="en-US"/>
        </w:rPr>
      </w:pPr>
      <w:r>
        <w:rPr>
          <w:rFonts w:ascii="Times New Roman" w:hAnsi="Times New Roman" w:cs="Times New Roman"/>
          <w:b/>
          <w:sz w:val="28"/>
          <w:szCs w:val="28"/>
        </w:rPr>
        <w:t>ВСТУП</w:t>
      </w:r>
    </w:p>
    <w:p w:rsidR="00CB0A78" w:rsidRDefault="001A7809"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D4D2C" w:rsidRPr="00804723">
        <w:rPr>
          <w:rFonts w:ascii="Times New Roman" w:hAnsi="Times New Roman" w:cs="Times New Roman"/>
          <w:sz w:val="28"/>
          <w:szCs w:val="28"/>
        </w:rPr>
        <w:t>Шевченко ніколи не був у полоні естетичних канонів, застарілих догм, віджилих традицій. Його мистецтво слова сповнене пристрасних шукань, тривоги. Поет зорює ціли</w:t>
      </w:r>
      <w:r w:rsidR="007861A2">
        <w:rPr>
          <w:rFonts w:ascii="Times New Roman" w:hAnsi="Times New Roman" w:cs="Times New Roman"/>
          <w:sz w:val="28"/>
          <w:szCs w:val="28"/>
        </w:rPr>
        <w:t xml:space="preserve">ну, сміливо ставить </w:t>
      </w:r>
      <w:proofErr w:type="spellStart"/>
      <w:r w:rsidR="007861A2">
        <w:rPr>
          <w:rFonts w:ascii="Times New Roman" w:hAnsi="Times New Roman" w:cs="Times New Roman"/>
          <w:sz w:val="28"/>
          <w:szCs w:val="28"/>
        </w:rPr>
        <w:t>найживотрепе</w:t>
      </w:r>
      <w:r w:rsidR="002D4D2C" w:rsidRPr="00804723">
        <w:rPr>
          <w:rFonts w:ascii="Times New Roman" w:hAnsi="Times New Roman" w:cs="Times New Roman"/>
          <w:sz w:val="28"/>
          <w:szCs w:val="28"/>
        </w:rPr>
        <w:t>тніші</w:t>
      </w:r>
      <w:proofErr w:type="spellEnd"/>
      <w:r w:rsidR="002D4D2C" w:rsidRPr="00804723">
        <w:rPr>
          <w:rFonts w:ascii="Times New Roman" w:hAnsi="Times New Roman" w:cs="Times New Roman"/>
          <w:sz w:val="28"/>
          <w:szCs w:val="28"/>
        </w:rPr>
        <w:t xml:space="preserve"> проблеми свого часу і для їх поетичного враження творить художні засоби. Сама новизна поетичної форми виросла у Шевченка в боротьбі за вираження нового змісту,  розш</w:t>
      </w:r>
      <w:r w:rsidR="005C0BF7" w:rsidRPr="00804723">
        <w:rPr>
          <w:rFonts w:ascii="Times New Roman" w:hAnsi="Times New Roman" w:cs="Times New Roman"/>
          <w:sz w:val="28"/>
          <w:szCs w:val="28"/>
        </w:rPr>
        <w:t xml:space="preserve">ирення мови, з потреби сказати </w:t>
      </w:r>
      <w:r w:rsidR="002D4D2C" w:rsidRPr="00804723">
        <w:rPr>
          <w:rFonts w:ascii="Times New Roman" w:hAnsi="Times New Roman" w:cs="Times New Roman"/>
          <w:sz w:val="28"/>
          <w:szCs w:val="28"/>
        </w:rPr>
        <w:t>те</w:t>
      </w:r>
      <w:r w:rsidR="005C0BF7" w:rsidRPr="00804723">
        <w:rPr>
          <w:rFonts w:ascii="Times New Roman" w:hAnsi="Times New Roman" w:cs="Times New Roman"/>
          <w:sz w:val="28"/>
          <w:szCs w:val="28"/>
        </w:rPr>
        <w:t>,</w:t>
      </w:r>
      <w:r w:rsidR="002D4D2C" w:rsidRPr="00804723">
        <w:rPr>
          <w:rFonts w:ascii="Times New Roman" w:hAnsi="Times New Roman" w:cs="Times New Roman"/>
          <w:sz w:val="28"/>
          <w:szCs w:val="28"/>
        </w:rPr>
        <w:t xml:space="preserve"> що належить сказати, що повинно і можна сказати на рідн</w:t>
      </w:r>
      <w:r w:rsidR="00DF4C1D">
        <w:rPr>
          <w:rFonts w:ascii="Times New Roman" w:hAnsi="Times New Roman" w:cs="Times New Roman"/>
          <w:sz w:val="28"/>
          <w:szCs w:val="28"/>
        </w:rPr>
        <w:t>ій мові</w:t>
      </w:r>
      <w:r w:rsidR="00CB0A78">
        <w:rPr>
          <w:rStyle w:val="a9"/>
          <w:rFonts w:ascii="Times New Roman" w:hAnsi="Times New Roman" w:cs="Times New Roman"/>
          <w:sz w:val="28"/>
          <w:szCs w:val="28"/>
        </w:rPr>
        <w:footnoteReference w:id="1"/>
      </w:r>
      <w:r w:rsidR="00DF4C1D">
        <w:rPr>
          <w:rFonts w:ascii="Times New Roman" w:hAnsi="Times New Roman" w:cs="Times New Roman"/>
          <w:sz w:val="28"/>
          <w:szCs w:val="28"/>
        </w:rPr>
        <w:t>.</w:t>
      </w:r>
    </w:p>
    <w:p w:rsidR="002D4D2C" w:rsidRPr="00804723"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D4D2C" w:rsidRPr="00804723">
        <w:rPr>
          <w:rFonts w:ascii="Times New Roman" w:hAnsi="Times New Roman" w:cs="Times New Roman"/>
          <w:sz w:val="28"/>
          <w:szCs w:val="28"/>
        </w:rPr>
        <w:t>Поглиблене вивчення поетики Шевченка, його мистецької лабораторії все більше спонукає досліджувати роль художніх тропів як елементів образного мислення. Велике місце в системі художньо-образних засобів поета займають порівняння. Шевченко значно розширив їх зображальну, ідейно-естетичну та емоційно-оціночну функцію.</w:t>
      </w:r>
    </w:p>
    <w:p w:rsidR="002D4D2C" w:rsidRPr="00804723"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D4D2C" w:rsidRPr="00804723">
        <w:rPr>
          <w:rFonts w:ascii="Times New Roman" w:hAnsi="Times New Roman" w:cs="Times New Roman"/>
          <w:sz w:val="28"/>
          <w:szCs w:val="28"/>
        </w:rPr>
        <w:t xml:space="preserve">У Шевченка спостерігаємо рідкісне багатство і різноманітність порівняльних форм. Діапазон їх широкий – від таких, що визначають своєрідність композиційної організації цілого твору або його частини, і до виражених одним словом. </w:t>
      </w:r>
    </w:p>
    <w:p w:rsidR="002D4D2C" w:rsidRPr="00804723"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5C0BF7" w:rsidRPr="00804723">
        <w:rPr>
          <w:rFonts w:ascii="Times New Roman" w:hAnsi="Times New Roman" w:cs="Times New Roman"/>
          <w:sz w:val="28"/>
          <w:szCs w:val="28"/>
        </w:rPr>
        <w:t>Порівняння мають свої</w:t>
      </w:r>
      <w:r w:rsidR="002D4D2C" w:rsidRPr="00804723">
        <w:rPr>
          <w:rFonts w:ascii="Times New Roman" w:hAnsi="Times New Roman" w:cs="Times New Roman"/>
          <w:sz w:val="28"/>
          <w:szCs w:val="28"/>
        </w:rPr>
        <w:t xml:space="preserve"> типологічні риси,</w:t>
      </w:r>
      <w:r w:rsidR="005C0BF7" w:rsidRPr="00804723">
        <w:rPr>
          <w:rFonts w:ascii="Times New Roman" w:hAnsi="Times New Roman" w:cs="Times New Roman"/>
          <w:sz w:val="28"/>
          <w:szCs w:val="28"/>
        </w:rPr>
        <w:t xml:space="preserve"> їхні</w:t>
      </w:r>
      <w:r w:rsidR="002D4D2C" w:rsidRPr="00804723">
        <w:rPr>
          <w:rFonts w:ascii="Times New Roman" w:hAnsi="Times New Roman" w:cs="Times New Roman"/>
          <w:sz w:val="28"/>
          <w:szCs w:val="28"/>
        </w:rPr>
        <w:t xml:space="preserve"> структурні форми склалися у фольклорі, писемній літературі та усному мовленні: зіставлення образів, предметів, подій за ознакою схожості, перенесення ознак і властивостей одних явищ на інші.</w:t>
      </w:r>
    </w:p>
    <w:p w:rsidR="002D4D2C" w:rsidRPr="00804723"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D4D2C" w:rsidRPr="00804723">
        <w:rPr>
          <w:rFonts w:ascii="Times New Roman" w:hAnsi="Times New Roman" w:cs="Times New Roman"/>
          <w:sz w:val="28"/>
          <w:szCs w:val="28"/>
        </w:rPr>
        <w:t>Порівняння здебільшого двочленні. На першому плані – основний предмет, який порівнюють, а на другому – додатковий, з яким порівнюють. Поєднуються вони,</w:t>
      </w:r>
      <w:r>
        <w:rPr>
          <w:rFonts w:ascii="Times New Roman" w:hAnsi="Times New Roman" w:cs="Times New Roman"/>
          <w:sz w:val="28"/>
          <w:szCs w:val="28"/>
          <w:lang w:val="en-US"/>
        </w:rPr>
        <w:t xml:space="preserve"> </w:t>
      </w:r>
      <w:r w:rsidR="005C0BF7" w:rsidRPr="00804723">
        <w:rPr>
          <w:rFonts w:ascii="Times New Roman" w:hAnsi="Times New Roman" w:cs="Times New Roman"/>
          <w:sz w:val="28"/>
          <w:szCs w:val="28"/>
        </w:rPr>
        <w:t>я</w:t>
      </w:r>
      <w:r w:rsidR="002D4D2C" w:rsidRPr="00804723">
        <w:rPr>
          <w:rFonts w:ascii="Times New Roman" w:hAnsi="Times New Roman" w:cs="Times New Roman"/>
          <w:sz w:val="28"/>
          <w:szCs w:val="28"/>
        </w:rPr>
        <w:t>к прави</w:t>
      </w:r>
      <w:r w:rsidR="007861A2">
        <w:rPr>
          <w:rFonts w:ascii="Times New Roman" w:hAnsi="Times New Roman" w:cs="Times New Roman"/>
          <w:sz w:val="28"/>
          <w:szCs w:val="28"/>
        </w:rPr>
        <w:t xml:space="preserve">ло, сполучниками </w:t>
      </w:r>
      <w:r w:rsidR="007861A2" w:rsidRPr="007861A2">
        <w:rPr>
          <w:rFonts w:ascii="Times New Roman" w:hAnsi="Times New Roman" w:cs="Times New Roman"/>
          <w:i/>
          <w:sz w:val="28"/>
          <w:szCs w:val="28"/>
        </w:rPr>
        <w:t xml:space="preserve">як, наче, </w:t>
      </w:r>
      <w:r w:rsidR="002D4D2C" w:rsidRPr="007861A2">
        <w:rPr>
          <w:rFonts w:ascii="Times New Roman" w:hAnsi="Times New Roman" w:cs="Times New Roman"/>
          <w:i/>
          <w:sz w:val="28"/>
          <w:szCs w:val="28"/>
        </w:rPr>
        <w:t>не</w:t>
      </w:r>
      <w:r w:rsidR="007861A2" w:rsidRPr="007861A2">
        <w:rPr>
          <w:rFonts w:ascii="Times New Roman" w:hAnsi="Times New Roman" w:cs="Times New Roman"/>
          <w:i/>
          <w:sz w:val="28"/>
          <w:szCs w:val="28"/>
        </w:rPr>
        <w:t>наче, ніби, мов</w:t>
      </w:r>
      <w:r w:rsidR="002D4D2C" w:rsidRPr="00804723">
        <w:rPr>
          <w:rFonts w:ascii="Times New Roman" w:hAnsi="Times New Roman" w:cs="Times New Roman"/>
          <w:sz w:val="28"/>
          <w:szCs w:val="28"/>
        </w:rPr>
        <w:t xml:space="preserve"> тощо. Шевченко використовував набутий досвід і разом з тим значно розширив художні потенції порівняння, їх коло та образний діапазон. Тоді як у попередників та сучасників поета цей вид тропа здебільшого </w:t>
      </w:r>
      <w:r w:rsidR="00142A4F" w:rsidRPr="00804723">
        <w:rPr>
          <w:rFonts w:ascii="Times New Roman" w:hAnsi="Times New Roman" w:cs="Times New Roman"/>
          <w:sz w:val="28"/>
          <w:szCs w:val="28"/>
        </w:rPr>
        <w:t xml:space="preserve">ґрунтувався </w:t>
      </w:r>
      <w:r w:rsidR="002D4D2C" w:rsidRPr="00804723">
        <w:rPr>
          <w:rFonts w:ascii="Times New Roman" w:hAnsi="Times New Roman" w:cs="Times New Roman"/>
          <w:sz w:val="28"/>
          <w:szCs w:val="28"/>
        </w:rPr>
        <w:t xml:space="preserve">на зоровій образності і відігравав інформаційно-зображальну, пізнавальну роль, у Шевченка порівняння набули насамперед </w:t>
      </w:r>
      <w:r w:rsidR="00E54B65" w:rsidRPr="00804723">
        <w:rPr>
          <w:rFonts w:ascii="Times New Roman" w:hAnsi="Times New Roman" w:cs="Times New Roman"/>
          <w:sz w:val="28"/>
          <w:szCs w:val="28"/>
        </w:rPr>
        <w:t>важливої і чітко вираженої ідейно-</w:t>
      </w:r>
      <w:r w:rsidR="00E54B65" w:rsidRPr="00804723">
        <w:rPr>
          <w:rFonts w:ascii="Times New Roman" w:hAnsi="Times New Roman" w:cs="Times New Roman"/>
          <w:sz w:val="28"/>
          <w:szCs w:val="28"/>
        </w:rPr>
        <w:lastRenderedPageBreak/>
        <w:t xml:space="preserve">естетичної та емоційно-оціночної ролі. Поет був людиною яскраво виражених симпатій та антипатій, що мали соціально-психологічний зміст, тому авторська оцінка героїв, подій в порівняннях виявляється особливо виразно. </w:t>
      </w:r>
    </w:p>
    <w:p w:rsidR="00E54B65" w:rsidRPr="00804723"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E54B65" w:rsidRPr="00804723">
        <w:rPr>
          <w:rFonts w:ascii="Times New Roman" w:hAnsi="Times New Roman" w:cs="Times New Roman"/>
          <w:sz w:val="28"/>
          <w:szCs w:val="28"/>
        </w:rPr>
        <w:t xml:space="preserve">Слід також мати на увазі </w:t>
      </w:r>
      <w:proofErr w:type="spellStart"/>
      <w:r w:rsidR="00E54B65" w:rsidRPr="00804723">
        <w:rPr>
          <w:rFonts w:ascii="Times New Roman" w:hAnsi="Times New Roman" w:cs="Times New Roman"/>
          <w:sz w:val="28"/>
          <w:szCs w:val="28"/>
        </w:rPr>
        <w:t>полівалентність</w:t>
      </w:r>
      <w:proofErr w:type="spellEnd"/>
      <w:r w:rsidR="00E54B65" w:rsidRPr="00804723">
        <w:rPr>
          <w:rFonts w:ascii="Times New Roman" w:hAnsi="Times New Roman" w:cs="Times New Roman"/>
          <w:sz w:val="28"/>
          <w:szCs w:val="28"/>
        </w:rPr>
        <w:t xml:space="preserve"> Шевченкових порівнянь, </w:t>
      </w:r>
      <w:proofErr w:type="spellStart"/>
      <w:r w:rsidR="00E54B65" w:rsidRPr="00804723">
        <w:rPr>
          <w:rFonts w:ascii="Times New Roman" w:hAnsi="Times New Roman" w:cs="Times New Roman"/>
          <w:sz w:val="28"/>
          <w:szCs w:val="28"/>
        </w:rPr>
        <w:t>різноваріантні</w:t>
      </w:r>
      <w:proofErr w:type="spellEnd"/>
      <w:r w:rsidR="00E54B65" w:rsidRPr="00804723">
        <w:rPr>
          <w:rFonts w:ascii="Times New Roman" w:hAnsi="Times New Roman" w:cs="Times New Roman"/>
          <w:sz w:val="28"/>
          <w:szCs w:val="28"/>
        </w:rPr>
        <w:t xml:space="preserve"> їх сполуки з іншими тропами, фігурами поетичного синтаксису, що становлять цілі образні комплекси. Тому розглядати їх зміст необхідно не ізольовано, а в контексті твору та у взаємодії з</w:t>
      </w:r>
      <w:r w:rsidR="005C0BF7" w:rsidRPr="00804723">
        <w:rPr>
          <w:rFonts w:ascii="Times New Roman" w:hAnsi="Times New Roman" w:cs="Times New Roman"/>
          <w:sz w:val="28"/>
          <w:szCs w:val="28"/>
        </w:rPr>
        <w:t xml:space="preserve"> іншими категоріями мови. Адже Ш</w:t>
      </w:r>
      <w:r w:rsidR="00E54B65" w:rsidRPr="00804723">
        <w:rPr>
          <w:rFonts w:ascii="Times New Roman" w:hAnsi="Times New Roman" w:cs="Times New Roman"/>
          <w:sz w:val="28"/>
          <w:szCs w:val="28"/>
        </w:rPr>
        <w:t>евченкові властива метафоричність поетичного мислення, гіперболізація, символіка й алегорії. На характері художньо-образних засобів відбилася еволюція світогляду й творчого методу Шевченка, зростаючий досвід та майстерність. Тому необхідно простежити рух від властивої ранньому Шевч</w:t>
      </w:r>
      <w:r w:rsidR="005C0BF7" w:rsidRPr="00804723">
        <w:rPr>
          <w:rFonts w:ascii="Times New Roman" w:hAnsi="Times New Roman" w:cs="Times New Roman"/>
          <w:sz w:val="28"/>
          <w:szCs w:val="28"/>
        </w:rPr>
        <w:t xml:space="preserve">енкові </w:t>
      </w:r>
      <w:r w:rsidR="00E54B65" w:rsidRPr="00804723">
        <w:rPr>
          <w:rFonts w:ascii="Times New Roman" w:hAnsi="Times New Roman" w:cs="Times New Roman"/>
          <w:sz w:val="28"/>
          <w:szCs w:val="28"/>
        </w:rPr>
        <w:t xml:space="preserve"> лірико-романтичної піднесеності до реалістичної конкретизації й урізноманітнення, глибшого проникнення в духовний світ людини. Йдеться, звичайно, не про заміну одного</w:t>
      </w:r>
      <w:r w:rsidR="00142A4F" w:rsidRPr="00804723">
        <w:rPr>
          <w:rFonts w:ascii="Times New Roman" w:hAnsi="Times New Roman" w:cs="Times New Roman"/>
          <w:sz w:val="28"/>
          <w:szCs w:val="28"/>
        </w:rPr>
        <w:t xml:space="preserve"> типу порівнянь іншими, а про переважання тенденцій. Різноманітні і їхні форми. Виражені одним словом в орудному відмінку, вони відбивають динаміку подій, швидку їх зміну або раптовість, напруженість ситуацій, емоційні кульмінації, а поширені надають розповіді медитативного характеру, конкретизують та поглиблюють враження.</w:t>
      </w:r>
    </w:p>
    <w:p w:rsidR="003E73DE" w:rsidRDefault="00804723" w:rsidP="00087F0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42A4F" w:rsidRPr="00804723">
        <w:rPr>
          <w:rFonts w:ascii="Times New Roman" w:hAnsi="Times New Roman" w:cs="Times New Roman"/>
          <w:sz w:val="28"/>
          <w:szCs w:val="28"/>
        </w:rPr>
        <w:t>Художньо-образні засоби в поезії Шевченк</w:t>
      </w:r>
      <w:r w:rsidR="007861A2">
        <w:rPr>
          <w:rFonts w:ascii="Times New Roman" w:hAnsi="Times New Roman" w:cs="Times New Roman"/>
          <w:sz w:val="28"/>
          <w:szCs w:val="28"/>
        </w:rPr>
        <w:t xml:space="preserve">а раннього періоду споріднені з </w:t>
      </w:r>
      <w:r w:rsidR="00142A4F" w:rsidRPr="00804723">
        <w:rPr>
          <w:rFonts w:ascii="Times New Roman" w:hAnsi="Times New Roman" w:cs="Times New Roman"/>
          <w:sz w:val="28"/>
          <w:szCs w:val="28"/>
        </w:rPr>
        <w:t xml:space="preserve">фольклором, узагальнено-романтичними принципами зображення, усталеними в поезії початку </w:t>
      </w:r>
      <w:r w:rsidR="00142A4F" w:rsidRPr="00804723">
        <w:rPr>
          <w:rFonts w:ascii="Times New Roman" w:hAnsi="Times New Roman" w:cs="Times New Roman"/>
          <w:sz w:val="28"/>
          <w:szCs w:val="28"/>
          <w:lang w:val="en-US"/>
        </w:rPr>
        <w:t>XIX</w:t>
      </w:r>
      <w:r w:rsidR="00142A4F" w:rsidRPr="00804723">
        <w:rPr>
          <w:rFonts w:ascii="Times New Roman" w:hAnsi="Times New Roman" w:cs="Times New Roman"/>
          <w:sz w:val="28"/>
          <w:szCs w:val="28"/>
        </w:rPr>
        <w:t xml:space="preserve"> ст. ґрунтуються вони здебільшого на зорових враженнях, зовнішніх обрисах явищ; відзначаються певною умовністю і винятковістю обставин, огорнені серпанком таємничості. Відтворення бурхливих пристрастей, незвичайних характерів зумовлює гіперболізацію, яскравість тропіки. Підкреслюючи, що творчий метод раннього Шевченка в основі своїй романтичний, Є. Кирилюк пише: «У ранніх Шевченкових творах чимало елементів романтики: фантастичні, незвичайні образи й ситуації, гіперболічна </w:t>
      </w:r>
      <w:r w:rsidR="00DC306C" w:rsidRPr="00804723">
        <w:rPr>
          <w:rFonts w:ascii="Times New Roman" w:hAnsi="Times New Roman" w:cs="Times New Roman"/>
          <w:sz w:val="28"/>
          <w:szCs w:val="28"/>
        </w:rPr>
        <w:t>образо вість, особлива під</w:t>
      </w:r>
      <w:r w:rsidR="00DF4C1D">
        <w:rPr>
          <w:rFonts w:ascii="Times New Roman" w:hAnsi="Times New Roman" w:cs="Times New Roman"/>
          <w:sz w:val="28"/>
          <w:szCs w:val="28"/>
        </w:rPr>
        <w:t>несеність, схвильованість мови».</w:t>
      </w:r>
    </w:p>
    <w:p w:rsidR="00DC306C" w:rsidRPr="00804723"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DC306C" w:rsidRPr="00804723">
        <w:rPr>
          <w:rFonts w:ascii="Times New Roman" w:hAnsi="Times New Roman" w:cs="Times New Roman"/>
          <w:sz w:val="28"/>
          <w:szCs w:val="28"/>
        </w:rPr>
        <w:t xml:space="preserve">За типологічною схожістю в поезії раннього петербурзького періоду можна виділити такі основні групи порівнянь: портретне живописання </w:t>
      </w:r>
      <w:r w:rsidR="00DC306C" w:rsidRPr="00804723">
        <w:rPr>
          <w:rFonts w:ascii="Times New Roman" w:hAnsi="Times New Roman" w:cs="Times New Roman"/>
          <w:sz w:val="28"/>
          <w:szCs w:val="28"/>
        </w:rPr>
        <w:lastRenderedPageBreak/>
        <w:t xml:space="preserve">часто ґрунтується на зіставленнях з квітами, знаходять аналогії у сфері родинних взаємин; величні явища природи, історичні події асоціативно пов’язані з гіперболізованими образами, які викликають уявлення чисельності, масштабності та грандіозності. </w:t>
      </w:r>
    </w:p>
    <w:p w:rsidR="00DC306C" w:rsidRPr="00804723"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DC306C" w:rsidRPr="00804723">
        <w:rPr>
          <w:rFonts w:ascii="Times New Roman" w:hAnsi="Times New Roman" w:cs="Times New Roman"/>
          <w:sz w:val="28"/>
          <w:szCs w:val="28"/>
        </w:rPr>
        <w:t>У віршах та поемах «На вічну пам'ять Котляревському», «Катерина», «Тарасова ніч»</w:t>
      </w:r>
      <w:r w:rsidR="00164886" w:rsidRPr="00804723">
        <w:rPr>
          <w:rFonts w:ascii="Times New Roman" w:hAnsi="Times New Roman" w:cs="Times New Roman"/>
          <w:sz w:val="28"/>
          <w:szCs w:val="28"/>
        </w:rPr>
        <w:t xml:space="preserve"> «Н. Маркевичу», «Гайдамаки», «Мар</w:t>
      </w:r>
      <w:r w:rsidR="00164886" w:rsidRPr="00804723">
        <w:rPr>
          <w:rFonts w:ascii="Times New Roman" w:hAnsi="Times New Roman" w:cs="Times New Roman"/>
          <w:sz w:val="28"/>
          <w:szCs w:val="28"/>
          <w:lang w:val="en-US"/>
        </w:rPr>
        <w:t>’</w:t>
      </w:r>
      <w:proofErr w:type="spellStart"/>
      <w:r w:rsidR="00164886" w:rsidRPr="00804723">
        <w:rPr>
          <w:rFonts w:ascii="Times New Roman" w:hAnsi="Times New Roman" w:cs="Times New Roman"/>
          <w:sz w:val="28"/>
          <w:szCs w:val="28"/>
        </w:rPr>
        <w:t>яна-черниця</w:t>
      </w:r>
      <w:proofErr w:type="spellEnd"/>
      <w:r w:rsidR="00164886" w:rsidRPr="00804723">
        <w:rPr>
          <w:rFonts w:ascii="Times New Roman" w:hAnsi="Times New Roman" w:cs="Times New Roman"/>
          <w:sz w:val="28"/>
          <w:szCs w:val="28"/>
        </w:rPr>
        <w:t xml:space="preserve">» та інших чимало порівнянь ґрунтується на родинних зв’язках і почуттях. </w:t>
      </w:r>
      <w:proofErr w:type="spellStart"/>
      <w:r w:rsidR="00164886" w:rsidRPr="00804723">
        <w:rPr>
          <w:rFonts w:ascii="Times New Roman" w:hAnsi="Times New Roman" w:cs="Times New Roman"/>
          <w:sz w:val="28"/>
          <w:szCs w:val="28"/>
        </w:rPr>
        <w:t>Сприйняттєва</w:t>
      </w:r>
      <w:proofErr w:type="spellEnd"/>
      <w:r w:rsidR="00164886" w:rsidRPr="00804723">
        <w:rPr>
          <w:rFonts w:ascii="Times New Roman" w:hAnsi="Times New Roman" w:cs="Times New Roman"/>
          <w:sz w:val="28"/>
          <w:szCs w:val="28"/>
        </w:rPr>
        <w:t xml:space="preserve"> їх багатозначність у відповідному контексті дивовижна. Досить авторові сказати «І чехи Гуса прово</w:t>
      </w:r>
      <w:r w:rsidR="008D3726">
        <w:rPr>
          <w:rFonts w:ascii="Times New Roman" w:hAnsi="Times New Roman" w:cs="Times New Roman"/>
          <w:sz w:val="28"/>
          <w:szCs w:val="28"/>
        </w:rPr>
        <w:t xml:space="preserve">джали, </w:t>
      </w:r>
      <w:r w:rsidR="008D3726" w:rsidRPr="004B3012">
        <w:rPr>
          <w:rFonts w:ascii="Times New Roman" w:hAnsi="Times New Roman" w:cs="Times New Roman"/>
          <w:i/>
          <w:sz w:val="28"/>
          <w:szCs w:val="28"/>
        </w:rPr>
        <w:t>Мов діти батька</w:t>
      </w:r>
      <w:r w:rsidR="008D3726">
        <w:rPr>
          <w:rFonts w:ascii="Times New Roman" w:hAnsi="Times New Roman" w:cs="Times New Roman"/>
          <w:sz w:val="28"/>
          <w:szCs w:val="28"/>
        </w:rPr>
        <w:t>»</w:t>
      </w:r>
      <w:r w:rsidR="008D3726">
        <w:rPr>
          <w:rStyle w:val="a9"/>
          <w:rFonts w:ascii="Times New Roman" w:hAnsi="Times New Roman" w:cs="Times New Roman"/>
          <w:sz w:val="28"/>
          <w:szCs w:val="28"/>
        </w:rPr>
        <w:footnoteReference w:id="2"/>
      </w:r>
      <w:r w:rsidR="00164886" w:rsidRPr="00804723">
        <w:rPr>
          <w:rFonts w:ascii="Times New Roman" w:hAnsi="Times New Roman" w:cs="Times New Roman"/>
          <w:sz w:val="28"/>
          <w:szCs w:val="28"/>
        </w:rPr>
        <w:t>, як читач уявляє не лише ситуацію прощання, а й глибоко осмислює кровний зв'язок Гуса з народом, відчуває атмосферу любові чехів до свого проводиря і тривоги за його долю.</w:t>
      </w:r>
    </w:p>
    <w:p w:rsidR="00164886" w:rsidRPr="00804723"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164886" w:rsidRPr="00804723">
        <w:rPr>
          <w:rFonts w:ascii="Times New Roman" w:hAnsi="Times New Roman" w:cs="Times New Roman"/>
          <w:sz w:val="28"/>
          <w:szCs w:val="28"/>
        </w:rPr>
        <w:t>Поняття чисельності часто посилюється й увиразнюється аналогічною ознакою із сфери природи, уявлення про велику масу ворожого війська викликається асоціативними образами хмари, птаства: «</w:t>
      </w:r>
      <w:r w:rsidR="00164886" w:rsidRPr="004B3012">
        <w:rPr>
          <w:rFonts w:ascii="Times New Roman" w:hAnsi="Times New Roman" w:cs="Times New Roman"/>
          <w:i/>
          <w:sz w:val="28"/>
          <w:szCs w:val="28"/>
        </w:rPr>
        <w:t xml:space="preserve">Як та </w:t>
      </w:r>
      <w:proofErr w:type="spellStart"/>
      <w:r w:rsidR="006D5A71" w:rsidRPr="004B3012">
        <w:rPr>
          <w:rFonts w:ascii="Times New Roman" w:hAnsi="Times New Roman" w:cs="Times New Roman"/>
          <w:i/>
          <w:sz w:val="28"/>
          <w:szCs w:val="28"/>
        </w:rPr>
        <w:t>галич</w:t>
      </w:r>
      <w:proofErr w:type="spellEnd"/>
      <w:r w:rsidR="006D5A71" w:rsidRPr="004B3012">
        <w:rPr>
          <w:rFonts w:ascii="Times New Roman" w:hAnsi="Times New Roman" w:cs="Times New Roman"/>
          <w:i/>
          <w:sz w:val="28"/>
          <w:szCs w:val="28"/>
        </w:rPr>
        <w:t xml:space="preserve"> поле криє</w:t>
      </w:r>
      <w:r w:rsidR="006D5A71" w:rsidRPr="00804723">
        <w:rPr>
          <w:rFonts w:ascii="Times New Roman" w:hAnsi="Times New Roman" w:cs="Times New Roman"/>
          <w:sz w:val="28"/>
          <w:szCs w:val="28"/>
        </w:rPr>
        <w:t>, Ляхи, уніати налітають», «А козаки</w:t>
      </w:r>
      <w:r w:rsidR="006D5A71" w:rsidRPr="004B3012">
        <w:rPr>
          <w:rFonts w:ascii="Times New Roman" w:hAnsi="Times New Roman" w:cs="Times New Roman"/>
          <w:i/>
          <w:sz w:val="28"/>
          <w:szCs w:val="28"/>
        </w:rPr>
        <w:t>, як та хмара</w:t>
      </w:r>
      <w:r w:rsidR="006D5A71" w:rsidRPr="00804723">
        <w:rPr>
          <w:rFonts w:ascii="Times New Roman" w:hAnsi="Times New Roman" w:cs="Times New Roman"/>
          <w:sz w:val="28"/>
          <w:szCs w:val="28"/>
        </w:rPr>
        <w:t>, Ляхів обступили» («Тарасова ніч»), «</w:t>
      </w:r>
      <w:r w:rsidR="006D5A71" w:rsidRPr="004B3012">
        <w:rPr>
          <w:rFonts w:ascii="Times New Roman" w:hAnsi="Times New Roman" w:cs="Times New Roman"/>
          <w:i/>
          <w:sz w:val="28"/>
          <w:szCs w:val="28"/>
        </w:rPr>
        <w:t>Як та хмара</w:t>
      </w:r>
      <w:r w:rsidR="006D5A71" w:rsidRPr="00804723">
        <w:rPr>
          <w:rFonts w:ascii="Times New Roman" w:hAnsi="Times New Roman" w:cs="Times New Roman"/>
          <w:sz w:val="28"/>
          <w:szCs w:val="28"/>
        </w:rPr>
        <w:t>, гайдамаки Умань обступили» («Гайдамаки»).</w:t>
      </w:r>
    </w:p>
    <w:p w:rsidR="006D5A71" w:rsidRPr="00804723"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6D5A71" w:rsidRPr="00804723">
        <w:rPr>
          <w:rFonts w:ascii="Times New Roman" w:hAnsi="Times New Roman" w:cs="Times New Roman"/>
          <w:sz w:val="28"/>
          <w:szCs w:val="28"/>
        </w:rPr>
        <w:t>Така образність дає нам уявлення про романтичне світосприйняття Шевченка, його приваблювали могутні й героїчні характери, люди з сильними пристрастями. Показані вони здебільшого в момент найвищого напруження фізичних і духовних сил. Звідси і відповідні їм великомасштабні обставини: синє море, широкий степ, безкрайнє небо, буря, чорні хмари тощо.</w:t>
      </w:r>
    </w:p>
    <w:p w:rsidR="006D5A71" w:rsidRPr="00804723"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6D5A71" w:rsidRPr="00804723">
        <w:rPr>
          <w:rFonts w:ascii="Times New Roman" w:hAnsi="Times New Roman" w:cs="Times New Roman"/>
          <w:sz w:val="28"/>
          <w:szCs w:val="28"/>
        </w:rPr>
        <w:t xml:space="preserve">Велику групу порівнянь становлять засоби живописання героїв, в основному портретна характеристика. Вони ґрунтуються здебільшого на уподібненнях квітам, деревам і образно споріднені з фольклором, для цих порівнянь характерне символічне осмислення людських доль, становища героїв, емоційне насичення викладу. Їх джерелом була рідна природа, вона назавжди ввійшла у свідомість </w:t>
      </w:r>
      <w:r w:rsidR="00E921BC" w:rsidRPr="00804723">
        <w:rPr>
          <w:rFonts w:ascii="Times New Roman" w:hAnsi="Times New Roman" w:cs="Times New Roman"/>
          <w:sz w:val="28"/>
          <w:szCs w:val="28"/>
        </w:rPr>
        <w:t>романтично закоханого в неї Шевченка, стала невичерпним поетичним арсеналом.</w:t>
      </w:r>
    </w:p>
    <w:p w:rsidR="003E73DE" w:rsidRDefault="00804723" w:rsidP="00087F0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E921BC" w:rsidRPr="00804723">
        <w:rPr>
          <w:rFonts w:ascii="Times New Roman" w:hAnsi="Times New Roman" w:cs="Times New Roman"/>
          <w:sz w:val="28"/>
          <w:szCs w:val="28"/>
        </w:rPr>
        <w:t>У період «трьох літ»</w:t>
      </w:r>
      <w:r w:rsidR="00CD0C8D">
        <w:rPr>
          <w:rFonts w:ascii="Times New Roman" w:hAnsi="Times New Roman" w:cs="Times New Roman"/>
          <w:sz w:val="28"/>
          <w:szCs w:val="28"/>
        </w:rPr>
        <w:t xml:space="preserve"> н</w:t>
      </w:r>
      <w:r w:rsidR="00E921BC" w:rsidRPr="00804723">
        <w:rPr>
          <w:rFonts w:ascii="Times New Roman" w:hAnsi="Times New Roman" w:cs="Times New Roman"/>
          <w:sz w:val="28"/>
          <w:szCs w:val="28"/>
        </w:rPr>
        <w:t>еухильно збагачується тропіка, вона відзначається більшою індивідуальною своєрідністю, набирає виразнішого ідейного змісту, енергійніше виражається оцінка. Зокрема, порівняння відіграють чіткішу образотворчу роль, стають важливим засобом типізації. Могутньою зброєю поета стає сатира, соціальна полярність персонажів зумовлює дві контрастних групи тропів.</w:t>
      </w:r>
    </w:p>
    <w:p w:rsidR="000C5873" w:rsidRPr="003E73DE" w:rsidRDefault="00804723" w:rsidP="00087F0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236D0" w:rsidRPr="00804723">
        <w:rPr>
          <w:rFonts w:ascii="Times New Roman" w:hAnsi="Times New Roman" w:cs="Times New Roman"/>
          <w:sz w:val="28"/>
          <w:szCs w:val="28"/>
        </w:rPr>
        <w:t>Поезія Шевченка останнього періоду діяльності і життя характеризується посиленням пафосу визвольної боротьби, збагаченням духовної палітри</w:t>
      </w:r>
      <w:r w:rsidR="000C5873" w:rsidRPr="00804723">
        <w:rPr>
          <w:rFonts w:ascii="Times New Roman" w:hAnsi="Times New Roman" w:cs="Times New Roman"/>
          <w:sz w:val="28"/>
          <w:szCs w:val="28"/>
        </w:rPr>
        <w:t>,</w:t>
      </w:r>
      <w:r w:rsidR="008236D0" w:rsidRPr="00804723">
        <w:rPr>
          <w:rFonts w:ascii="Times New Roman" w:hAnsi="Times New Roman" w:cs="Times New Roman"/>
          <w:sz w:val="28"/>
          <w:szCs w:val="28"/>
        </w:rPr>
        <w:t xml:space="preserve"> його символічне переосмислення загальновживаних предметів, понять</w:t>
      </w:r>
      <w:r w:rsidR="000C5873" w:rsidRPr="00804723">
        <w:rPr>
          <w:rFonts w:ascii="Times New Roman" w:hAnsi="Times New Roman" w:cs="Times New Roman"/>
          <w:sz w:val="28"/>
          <w:szCs w:val="28"/>
        </w:rPr>
        <w:t>, творять образи великої ідейної сили, естети</w:t>
      </w:r>
      <w:r w:rsidR="00DF4C1D">
        <w:rPr>
          <w:rFonts w:ascii="Times New Roman" w:hAnsi="Times New Roman" w:cs="Times New Roman"/>
          <w:sz w:val="28"/>
          <w:szCs w:val="28"/>
        </w:rPr>
        <w:t>чної краси та емоційного впливу</w:t>
      </w:r>
      <w:r w:rsidR="00CB0A78">
        <w:rPr>
          <w:rStyle w:val="a9"/>
          <w:rFonts w:ascii="Times New Roman" w:hAnsi="Times New Roman" w:cs="Times New Roman"/>
          <w:sz w:val="28"/>
          <w:szCs w:val="28"/>
        </w:rPr>
        <w:footnoteReference w:id="3"/>
      </w:r>
      <w:r w:rsidR="00DF4C1D">
        <w:rPr>
          <w:rFonts w:ascii="Times New Roman" w:hAnsi="Times New Roman" w:cs="Times New Roman"/>
          <w:sz w:val="28"/>
          <w:szCs w:val="28"/>
        </w:rPr>
        <w:t>.</w:t>
      </w:r>
    </w:p>
    <w:p w:rsidR="002B2CFC"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B2CFC" w:rsidRPr="00D13F03">
        <w:rPr>
          <w:rFonts w:ascii="Times New Roman" w:hAnsi="Times New Roman" w:cs="Times New Roman"/>
          <w:b/>
          <w:sz w:val="28"/>
          <w:szCs w:val="28"/>
        </w:rPr>
        <w:t xml:space="preserve">Історія дослідження. </w:t>
      </w:r>
      <w:r w:rsidR="000C5873" w:rsidRPr="00804723">
        <w:rPr>
          <w:rFonts w:ascii="Times New Roman" w:hAnsi="Times New Roman" w:cs="Times New Roman"/>
          <w:sz w:val="28"/>
          <w:szCs w:val="28"/>
        </w:rPr>
        <w:t>Порівняльні конструкції були предметом ретельного дослідження багатьох вчених зокрема М.І</w:t>
      </w:r>
      <w:r w:rsidR="004B3012">
        <w:rPr>
          <w:rFonts w:ascii="Times New Roman" w:hAnsi="Times New Roman" w:cs="Times New Roman"/>
          <w:sz w:val="28"/>
          <w:szCs w:val="28"/>
        </w:rPr>
        <w:t xml:space="preserve"> </w:t>
      </w:r>
      <w:proofErr w:type="spellStart"/>
      <w:r w:rsidR="000C5873" w:rsidRPr="00804723">
        <w:rPr>
          <w:rFonts w:ascii="Times New Roman" w:hAnsi="Times New Roman" w:cs="Times New Roman"/>
          <w:sz w:val="28"/>
          <w:szCs w:val="28"/>
        </w:rPr>
        <w:t>.Черемісіної</w:t>
      </w:r>
      <w:proofErr w:type="spellEnd"/>
      <w:r w:rsidR="000C5873" w:rsidRPr="00804723">
        <w:rPr>
          <w:rFonts w:ascii="Times New Roman" w:hAnsi="Times New Roman" w:cs="Times New Roman"/>
          <w:sz w:val="28"/>
          <w:szCs w:val="28"/>
        </w:rPr>
        <w:t>, Н.А.</w:t>
      </w:r>
      <w:proofErr w:type="spellStart"/>
      <w:r w:rsidR="000C5873" w:rsidRPr="00804723">
        <w:rPr>
          <w:rFonts w:ascii="Times New Roman" w:hAnsi="Times New Roman" w:cs="Times New Roman"/>
          <w:sz w:val="28"/>
          <w:szCs w:val="28"/>
        </w:rPr>
        <w:t>Широкової</w:t>
      </w:r>
      <w:proofErr w:type="spellEnd"/>
      <w:r w:rsidR="000C5873" w:rsidRPr="00804723">
        <w:rPr>
          <w:rFonts w:ascii="Times New Roman" w:hAnsi="Times New Roman" w:cs="Times New Roman"/>
          <w:sz w:val="28"/>
          <w:szCs w:val="28"/>
        </w:rPr>
        <w:t>, В.М.</w:t>
      </w:r>
      <w:proofErr w:type="spellStart"/>
      <w:r w:rsidR="000C5873" w:rsidRPr="00804723">
        <w:rPr>
          <w:rFonts w:ascii="Times New Roman" w:hAnsi="Times New Roman" w:cs="Times New Roman"/>
          <w:sz w:val="28"/>
          <w:szCs w:val="28"/>
        </w:rPr>
        <w:t>Ог</w:t>
      </w:r>
      <w:r w:rsidR="004B3012">
        <w:rPr>
          <w:rFonts w:ascii="Times New Roman" w:hAnsi="Times New Roman" w:cs="Times New Roman"/>
          <w:sz w:val="28"/>
          <w:szCs w:val="28"/>
        </w:rPr>
        <w:t>ольцева</w:t>
      </w:r>
      <w:proofErr w:type="spellEnd"/>
      <w:r w:rsidR="004B3012">
        <w:rPr>
          <w:rFonts w:ascii="Times New Roman" w:hAnsi="Times New Roman" w:cs="Times New Roman"/>
          <w:sz w:val="28"/>
          <w:szCs w:val="28"/>
        </w:rPr>
        <w:t xml:space="preserve">, О.П. </w:t>
      </w:r>
      <w:proofErr w:type="spellStart"/>
      <w:r w:rsidR="004B3012">
        <w:rPr>
          <w:rFonts w:ascii="Times New Roman" w:hAnsi="Times New Roman" w:cs="Times New Roman"/>
          <w:sz w:val="28"/>
          <w:szCs w:val="28"/>
        </w:rPr>
        <w:t>Барменкової</w:t>
      </w:r>
      <w:proofErr w:type="spellEnd"/>
      <w:r w:rsidR="004B3012">
        <w:rPr>
          <w:rFonts w:ascii="Times New Roman" w:hAnsi="Times New Roman" w:cs="Times New Roman"/>
          <w:sz w:val="28"/>
          <w:szCs w:val="28"/>
        </w:rPr>
        <w:t xml:space="preserve">, Л.І. </w:t>
      </w:r>
      <w:r w:rsidR="000C5873" w:rsidRPr="00804723">
        <w:rPr>
          <w:rFonts w:ascii="Times New Roman" w:hAnsi="Times New Roman" w:cs="Times New Roman"/>
          <w:sz w:val="28"/>
          <w:szCs w:val="28"/>
        </w:rPr>
        <w:t>М</w:t>
      </w:r>
      <w:r w:rsidR="000C5873" w:rsidRPr="00804723">
        <w:rPr>
          <w:rFonts w:ascii="Times New Roman" w:hAnsi="Times New Roman" w:cs="Times New Roman"/>
          <w:sz w:val="28"/>
          <w:szCs w:val="28"/>
          <w:lang w:val="en-US"/>
        </w:rPr>
        <w:t>’</w:t>
      </w:r>
      <w:proofErr w:type="spellStart"/>
      <w:r w:rsidR="00AF71AB">
        <w:rPr>
          <w:rFonts w:ascii="Times New Roman" w:hAnsi="Times New Roman" w:cs="Times New Roman"/>
          <w:sz w:val="28"/>
          <w:szCs w:val="28"/>
        </w:rPr>
        <w:t>яснянкіної</w:t>
      </w:r>
      <w:proofErr w:type="spellEnd"/>
      <w:r w:rsidR="00AF71AB">
        <w:rPr>
          <w:rFonts w:ascii="Times New Roman" w:hAnsi="Times New Roman" w:cs="Times New Roman"/>
          <w:sz w:val="28"/>
          <w:szCs w:val="28"/>
        </w:rPr>
        <w:t xml:space="preserve">, </w:t>
      </w:r>
      <w:r w:rsidR="000C5873" w:rsidRPr="00804723">
        <w:rPr>
          <w:rFonts w:ascii="Times New Roman" w:hAnsi="Times New Roman" w:cs="Times New Roman"/>
          <w:sz w:val="28"/>
          <w:szCs w:val="28"/>
        </w:rPr>
        <w:t xml:space="preserve">І.К.Кучеренка, Н.П. </w:t>
      </w:r>
      <w:proofErr w:type="spellStart"/>
      <w:r w:rsidR="000C5873" w:rsidRPr="00804723">
        <w:rPr>
          <w:rFonts w:ascii="Times New Roman" w:hAnsi="Times New Roman" w:cs="Times New Roman"/>
          <w:sz w:val="28"/>
          <w:szCs w:val="28"/>
        </w:rPr>
        <w:t>Шаповалової</w:t>
      </w:r>
      <w:proofErr w:type="spellEnd"/>
      <w:r w:rsidR="000C5873" w:rsidRPr="00804723">
        <w:rPr>
          <w:rFonts w:ascii="Times New Roman" w:hAnsi="Times New Roman" w:cs="Times New Roman"/>
          <w:sz w:val="28"/>
          <w:szCs w:val="28"/>
        </w:rPr>
        <w:t xml:space="preserve">, Л.В. </w:t>
      </w:r>
      <w:proofErr w:type="spellStart"/>
      <w:r w:rsidR="000C5873" w:rsidRPr="00804723">
        <w:rPr>
          <w:rFonts w:ascii="Times New Roman" w:hAnsi="Times New Roman" w:cs="Times New Roman"/>
          <w:sz w:val="28"/>
          <w:szCs w:val="28"/>
        </w:rPr>
        <w:t>Прокопчук</w:t>
      </w:r>
      <w:proofErr w:type="spellEnd"/>
      <w:r w:rsidR="000C5873" w:rsidRPr="00804723">
        <w:rPr>
          <w:rFonts w:ascii="Times New Roman" w:hAnsi="Times New Roman" w:cs="Times New Roman"/>
          <w:sz w:val="28"/>
          <w:szCs w:val="28"/>
        </w:rPr>
        <w:t>, С.М.Ромко, О.І.Марчук, Т. П.</w:t>
      </w:r>
      <w:r w:rsidR="004B3012">
        <w:rPr>
          <w:rFonts w:ascii="Times New Roman" w:hAnsi="Times New Roman" w:cs="Times New Roman"/>
          <w:sz w:val="28"/>
          <w:szCs w:val="28"/>
        </w:rPr>
        <w:t xml:space="preserve"> </w:t>
      </w:r>
      <w:r w:rsidR="000C5873" w:rsidRPr="00804723">
        <w:rPr>
          <w:rFonts w:ascii="Times New Roman" w:hAnsi="Times New Roman" w:cs="Times New Roman"/>
          <w:sz w:val="28"/>
          <w:szCs w:val="28"/>
        </w:rPr>
        <w:t>Павлюк. Порівняння у творчості Шевче</w:t>
      </w:r>
      <w:r w:rsidR="00557968" w:rsidRPr="00804723">
        <w:rPr>
          <w:rFonts w:ascii="Times New Roman" w:hAnsi="Times New Roman" w:cs="Times New Roman"/>
          <w:sz w:val="28"/>
          <w:szCs w:val="28"/>
        </w:rPr>
        <w:t>нка досліджу</w:t>
      </w:r>
      <w:r w:rsidR="00AF71AB">
        <w:rPr>
          <w:rFonts w:ascii="Times New Roman" w:hAnsi="Times New Roman" w:cs="Times New Roman"/>
          <w:sz w:val="28"/>
          <w:szCs w:val="28"/>
        </w:rPr>
        <w:t>вали М. Коцюби</w:t>
      </w:r>
      <w:r w:rsidR="001457B1">
        <w:rPr>
          <w:rFonts w:ascii="Times New Roman" w:hAnsi="Times New Roman" w:cs="Times New Roman"/>
          <w:sz w:val="28"/>
          <w:szCs w:val="28"/>
        </w:rPr>
        <w:t>нська, І.</w:t>
      </w:r>
      <w:r w:rsidR="004B3012">
        <w:rPr>
          <w:rFonts w:ascii="Times New Roman" w:hAnsi="Times New Roman" w:cs="Times New Roman"/>
          <w:sz w:val="28"/>
          <w:szCs w:val="28"/>
        </w:rPr>
        <w:t xml:space="preserve"> </w:t>
      </w:r>
      <w:r w:rsidR="001457B1">
        <w:rPr>
          <w:rFonts w:ascii="Times New Roman" w:hAnsi="Times New Roman" w:cs="Times New Roman"/>
          <w:sz w:val="28"/>
          <w:szCs w:val="28"/>
        </w:rPr>
        <w:t xml:space="preserve">Ващук, Є. Шабліовський, А. </w:t>
      </w:r>
      <w:proofErr w:type="spellStart"/>
      <w:r w:rsidR="001457B1">
        <w:rPr>
          <w:rFonts w:ascii="Times New Roman" w:hAnsi="Times New Roman" w:cs="Times New Roman"/>
          <w:sz w:val="28"/>
          <w:szCs w:val="28"/>
        </w:rPr>
        <w:t>Мойсієнко</w:t>
      </w:r>
      <w:proofErr w:type="spellEnd"/>
      <w:r w:rsidR="001457B1">
        <w:rPr>
          <w:rFonts w:ascii="Times New Roman" w:hAnsi="Times New Roman" w:cs="Times New Roman"/>
          <w:sz w:val="28"/>
          <w:szCs w:val="28"/>
        </w:rPr>
        <w:t>.</w:t>
      </w:r>
    </w:p>
    <w:p w:rsidR="00557968" w:rsidRPr="00804723" w:rsidRDefault="002B2CFC"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w:t>
      </w:r>
      <w:r w:rsidR="004B3012">
        <w:rPr>
          <w:rFonts w:ascii="Times New Roman" w:hAnsi="Times New Roman" w:cs="Times New Roman"/>
          <w:sz w:val="28"/>
          <w:szCs w:val="28"/>
        </w:rPr>
        <w:t xml:space="preserve"> </w:t>
      </w:r>
      <w:r w:rsidR="00557968" w:rsidRPr="00804723">
        <w:rPr>
          <w:rFonts w:ascii="Times New Roman" w:hAnsi="Times New Roman" w:cs="Times New Roman"/>
          <w:sz w:val="28"/>
          <w:szCs w:val="28"/>
        </w:rPr>
        <w:t>Коцюбинська у праці «Етюди про поетику Шевченка» пише про те, що Шевченко і народна пісня – це одна з «одвічних» проблем шевченкознавства, найповніше досліджених і</w:t>
      </w:r>
      <w:r w:rsidR="007C5788">
        <w:rPr>
          <w:rFonts w:ascii="Times New Roman" w:hAnsi="Times New Roman" w:cs="Times New Roman"/>
          <w:sz w:val="28"/>
          <w:szCs w:val="28"/>
        </w:rPr>
        <w:t>,</w:t>
      </w:r>
      <w:r w:rsidR="00557968" w:rsidRPr="00804723">
        <w:rPr>
          <w:rFonts w:ascii="Times New Roman" w:hAnsi="Times New Roman" w:cs="Times New Roman"/>
          <w:sz w:val="28"/>
          <w:szCs w:val="28"/>
        </w:rPr>
        <w:t xml:space="preserve"> одначе, далеко не вичерпаних. Саме  тому ця тема потребує ґрунтовнішого дослідження.</w:t>
      </w:r>
    </w:p>
    <w:p w:rsidR="002B2CFC"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A50B4D">
        <w:rPr>
          <w:rFonts w:ascii="Times New Roman" w:hAnsi="Times New Roman" w:cs="Times New Roman"/>
          <w:sz w:val="28"/>
          <w:szCs w:val="28"/>
        </w:rPr>
        <w:t xml:space="preserve">     </w:t>
      </w:r>
      <w:r w:rsidR="001457B1" w:rsidRPr="001457B1">
        <w:rPr>
          <w:rFonts w:ascii="Times New Roman" w:hAnsi="Times New Roman" w:cs="Times New Roman"/>
          <w:b/>
          <w:sz w:val="28"/>
          <w:szCs w:val="28"/>
        </w:rPr>
        <w:t>Об’єктом дослідження</w:t>
      </w:r>
      <w:r>
        <w:rPr>
          <w:rFonts w:ascii="Times New Roman" w:hAnsi="Times New Roman" w:cs="Times New Roman"/>
          <w:sz w:val="28"/>
          <w:szCs w:val="28"/>
          <w:lang w:val="en-US"/>
        </w:rPr>
        <w:t xml:space="preserve"> </w:t>
      </w:r>
      <w:r w:rsidR="002B2CFC">
        <w:rPr>
          <w:rFonts w:ascii="Times New Roman" w:hAnsi="Times New Roman" w:cs="Times New Roman"/>
          <w:sz w:val="28"/>
          <w:szCs w:val="28"/>
        </w:rPr>
        <w:t>є художнє мовлення Тараса Шевченка.</w:t>
      </w:r>
    </w:p>
    <w:p w:rsidR="002B2CFC" w:rsidRPr="002B2CFC" w:rsidRDefault="002B2CFC"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B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57B1">
        <w:rPr>
          <w:rFonts w:ascii="Times New Roman" w:hAnsi="Times New Roman" w:cs="Times New Roman"/>
          <w:b/>
          <w:sz w:val="28"/>
          <w:szCs w:val="28"/>
        </w:rPr>
        <w:t>Предмет дослідження</w:t>
      </w:r>
      <w:r>
        <w:rPr>
          <w:rFonts w:ascii="Times New Roman" w:hAnsi="Times New Roman" w:cs="Times New Roman"/>
          <w:sz w:val="28"/>
          <w:szCs w:val="28"/>
        </w:rPr>
        <w:t xml:space="preserve"> становлять порівняння.</w:t>
      </w:r>
    </w:p>
    <w:p w:rsidR="00557968" w:rsidRPr="00804723" w:rsidRDefault="008047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A50B4D">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2B2CFC" w:rsidRPr="001457B1">
        <w:rPr>
          <w:rFonts w:ascii="Times New Roman" w:hAnsi="Times New Roman" w:cs="Times New Roman"/>
          <w:b/>
          <w:sz w:val="28"/>
          <w:szCs w:val="28"/>
        </w:rPr>
        <w:t>Метою роботи</w:t>
      </w:r>
      <w:r w:rsidR="002B2CFC">
        <w:rPr>
          <w:rFonts w:ascii="Times New Roman" w:hAnsi="Times New Roman" w:cs="Times New Roman"/>
          <w:sz w:val="28"/>
          <w:szCs w:val="28"/>
        </w:rPr>
        <w:t xml:space="preserve"> є аналіз порівняльних конструкцій у творах Тараса Шевченка, що дає можливість всебічно і глибоко усвідомити, наскільки мовні засоби дозволяють автору розкривати емоційне забарвлення</w:t>
      </w:r>
      <w:r w:rsidR="00A50B4D">
        <w:rPr>
          <w:rFonts w:ascii="Times New Roman" w:hAnsi="Times New Roman" w:cs="Times New Roman"/>
          <w:sz w:val="28"/>
          <w:szCs w:val="28"/>
        </w:rPr>
        <w:t xml:space="preserve"> та зміст його поезій.</w:t>
      </w:r>
    </w:p>
    <w:p w:rsidR="00557968" w:rsidRPr="001457B1" w:rsidRDefault="00804723" w:rsidP="00087F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lang w:val="en-US"/>
        </w:rPr>
        <w:t xml:space="preserve">           </w:t>
      </w:r>
      <w:r w:rsidR="00557968" w:rsidRPr="001457B1">
        <w:rPr>
          <w:rFonts w:ascii="Times New Roman" w:hAnsi="Times New Roman" w:cs="Times New Roman"/>
          <w:b/>
          <w:sz w:val="28"/>
          <w:szCs w:val="28"/>
        </w:rPr>
        <w:t>Досягнення мети передбачає виконання таких завдань:</w:t>
      </w:r>
    </w:p>
    <w:p w:rsidR="00A50B4D" w:rsidRDefault="007C5788" w:rsidP="00087F04">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50B4D">
        <w:rPr>
          <w:rFonts w:ascii="Times New Roman" w:hAnsi="Times New Roman" w:cs="Times New Roman"/>
          <w:sz w:val="28"/>
          <w:szCs w:val="28"/>
        </w:rPr>
        <w:t>озглянути порівняння як спосіб пізнання дійсності;</w:t>
      </w:r>
    </w:p>
    <w:p w:rsidR="00A50B4D" w:rsidRDefault="007C5788" w:rsidP="00087F04">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A50B4D">
        <w:rPr>
          <w:rFonts w:ascii="Times New Roman" w:hAnsi="Times New Roman" w:cs="Times New Roman"/>
          <w:sz w:val="28"/>
          <w:szCs w:val="28"/>
        </w:rPr>
        <w:t>дійснити аналіз структури порівнянь;</w:t>
      </w:r>
    </w:p>
    <w:p w:rsidR="00557968" w:rsidRPr="00804723" w:rsidRDefault="007C5788" w:rsidP="00087F04">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557968" w:rsidRPr="00804723">
        <w:rPr>
          <w:rFonts w:ascii="Times New Roman" w:hAnsi="Times New Roman" w:cs="Times New Roman"/>
          <w:sz w:val="28"/>
          <w:szCs w:val="28"/>
        </w:rPr>
        <w:t>еоретичний аналіз досліджень щодо особливостей порівнянь у творчості Тараса Шевченка;</w:t>
      </w:r>
    </w:p>
    <w:p w:rsidR="00557968" w:rsidRPr="00804723" w:rsidRDefault="007C5788" w:rsidP="00087F04">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57968" w:rsidRPr="00804723">
        <w:rPr>
          <w:rFonts w:ascii="Times New Roman" w:hAnsi="Times New Roman" w:cs="Times New Roman"/>
          <w:sz w:val="28"/>
          <w:szCs w:val="28"/>
        </w:rPr>
        <w:t>иписування порівнянь з поезії Тараса Шевченка;</w:t>
      </w:r>
    </w:p>
    <w:p w:rsidR="00557968" w:rsidRPr="00804723" w:rsidRDefault="007C5788" w:rsidP="00087F04">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класифікувати порівняння</w:t>
      </w:r>
      <w:r w:rsidR="00557968" w:rsidRPr="00804723">
        <w:rPr>
          <w:rFonts w:ascii="Times New Roman" w:hAnsi="Times New Roman" w:cs="Times New Roman"/>
          <w:sz w:val="28"/>
          <w:szCs w:val="28"/>
        </w:rPr>
        <w:t xml:space="preserve"> на основі іс</w:t>
      </w:r>
      <w:r w:rsidR="008D3726">
        <w:rPr>
          <w:rFonts w:ascii="Times New Roman" w:hAnsi="Times New Roman" w:cs="Times New Roman"/>
          <w:sz w:val="28"/>
          <w:szCs w:val="28"/>
        </w:rPr>
        <w:t>нуючих класифікацій</w:t>
      </w:r>
      <w:r w:rsidR="00557968" w:rsidRPr="00804723">
        <w:rPr>
          <w:rFonts w:ascii="Times New Roman" w:hAnsi="Times New Roman" w:cs="Times New Roman"/>
          <w:sz w:val="28"/>
          <w:szCs w:val="28"/>
        </w:rPr>
        <w:t>.</w:t>
      </w:r>
    </w:p>
    <w:p w:rsidR="00557968" w:rsidRDefault="00A50B4D" w:rsidP="00087F04">
      <w:pPr>
        <w:spacing w:after="0" w:line="360" w:lineRule="auto"/>
        <w:ind w:firstLine="709"/>
        <w:jc w:val="both"/>
        <w:rPr>
          <w:rFonts w:ascii="Times New Roman" w:hAnsi="Times New Roman" w:cs="Times New Roman"/>
          <w:sz w:val="28"/>
          <w:szCs w:val="28"/>
        </w:rPr>
      </w:pPr>
      <w:r w:rsidRPr="001457B1">
        <w:rPr>
          <w:rFonts w:ascii="Times New Roman" w:hAnsi="Times New Roman" w:cs="Times New Roman"/>
          <w:b/>
          <w:sz w:val="28"/>
          <w:szCs w:val="28"/>
        </w:rPr>
        <w:t>Мета курсової роботи передбачає використання таких методів  дослідження:</w:t>
      </w:r>
      <w:r w:rsidR="00557968" w:rsidRPr="00804723">
        <w:rPr>
          <w:rFonts w:ascii="Times New Roman" w:hAnsi="Times New Roman" w:cs="Times New Roman"/>
          <w:sz w:val="28"/>
          <w:szCs w:val="28"/>
        </w:rPr>
        <w:t xml:space="preserve"> описовий метод (точний опис мовних одиниць) з елементами кількісного аналізу (визначення внутрішніх тенденцій і можливостей).</w:t>
      </w:r>
    </w:p>
    <w:p w:rsidR="008D7CF5" w:rsidRPr="00804723" w:rsidRDefault="008D7CF5" w:rsidP="00087F04">
      <w:pPr>
        <w:spacing w:after="0" w:line="360" w:lineRule="auto"/>
        <w:ind w:firstLine="709"/>
        <w:jc w:val="both"/>
        <w:rPr>
          <w:rFonts w:ascii="Times New Roman" w:hAnsi="Times New Roman" w:cs="Times New Roman"/>
          <w:sz w:val="28"/>
          <w:szCs w:val="28"/>
        </w:rPr>
      </w:pPr>
      <w:r w:rsidRPr="001457B1">
        <w:rPr>
          <w:rFonts w:ascii="Times New Roman" w:hAnsi="Times New Roman" w:cs="Times New Roman"/>
          <w:b/>
          <w:sz w:val="28"/>
          <w:szCs w:val="28"/>
        </w:rPr>
        <w:t>Структура курсової роботи.</w:t>
      </w:r>
      <w:r>
        <w:rPr>
          <w:rFonts w:ascii="Times New Roman" w:hAnsi="Times New Roman" w:cs="Times New Roman"/>
          <w:sz w:val="28"/>
          <w:szCs w:val="28"/>
        </w:rPr>
        <w:t xml:space="preserve"> Курсова робота складається із вступу, двох розділів, висновку та списку використаної літератури. </w:t>
      </w:r>
    </w:p>
    <w:p w:rsidR="008D3726" w:rsidRDefault="008D3726" w:rsidP="001A7809">
      <w:pPr>
        <w:jc w:val="both"/>
        <w:rPr>
          <w:rFonts w:ascii="Times New Roman" w:hAnsi="Times New Roman" w:cs="Times New Roman"/>
          <w:sz w:val="28"/>
          <w:szCs w:val="28"/>
        </w:rPr>
      </w:pPr>
      <w:r>
        <w:rPr>
          <w:rFonts w:ascii="Times New Roman" w:hAnsi="Times New Roman" w:cs="Times New Roman"/>
          <w:sz w:val="28"/>
          <w:szCs w:val="28"/>
        </w:rPr>
        <w:br w:type="page"/>
      </w:r>
    </w:p>
    <w:p w:rsidR="008D7CF5" w:rsidRDefault="008D7CF5">
      <w:pPr>
        <w:rPr>
          <w:rFonts w:ascii="Times New Roman" w:hAnsi="Times New Roman" w:cs="Times New Roman"/>
          <w:sz w:val="28"/>
          <w:szCs w:val="28"/>
        </w:rPr>
      </w:pPr>
    </w:p>
    <w:p w:rsidR="00C15521" w:rsidRDefault="00D13F03" w:rsidP="00087F04">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rPr>
        <w:t xml:space="preserve">РОЗІЛ </w:t>
      </w:r>
      <w:r>
        <w:rPr>
          <w:rFonts w:ascii="Times New Roman" w:hAnsi="Times New Roman" w:cs="Times New Roman"/>
          <w:b/>
          <w:sz w:val="28"/>
          <w:szCs w:val="28"/>
          <w:lang w:val="en-US"/>
        </w:rPr>
        <w:t>I</w:t>
      </w:r>
      <w:r w:rsidR="00E670FB" w:rsidRPr="00E670FB">
        <w:rPr>
          <w:rFonts w:ascii="Times New Roman" w:hAnsi="Times New Roman" w:cs="Times New Roman"/>
          <w:b/>
          <w:sz w:val="28"/>
          <w:szCs w:val="28"/>
        </w:rPr>
        <w:t xml:space="preserve"> </w:t>
      </w:r>
    </w:p>
    <w:p w:rsidR="007E7D5D" w:rsidRDefault="00A40E53" w:rsidP="00087F0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Порівняння як спосіб пізнання дійсності</w:t>
      </w:r>
    </w:p>
    <w:p w:rsidR="007E7D5D" w:rsidRDefault="007E7D5D" w:rsidP="00087F04">
      <w:pPr>
        <w:spacing w:after="0" w:line="360" w:lineRule="auto"/>
        <w:ind w:firstLine="709"/>
        <w:jc w:val="center"/>
        <w:rPr>
          <w:rFonts w:ascii="Times New Roman" w:hAnsi="Times New Roman" w:cs="Times New Roman"/>
          <w:b/>
          <w:sz w:val="28"/>
          <w:szCs w:val="28"/>
        </w:rPr>
      </w:pPr>
    </w:p>
    <w:p w:rsidR="007E7D5D" w:rsidRDefault="007E7D5D" w:rsidP="00087F04">
      <w:pPr>
        <w:pStyle w:val="a3"/>
        <w:numPr>
          <w:ilvl w:val="1"/>
          <w:numId w:val="4"/>
        </w:numPr>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Порівняння </w:t>
      </w:r>
      <w:r w:rsidR="00A40E53">
        <w:rPr>
          <w:rFonts w:ascii="Times New Roman" w:hAnsi="Times New Roman" w:cs="Times New Roman"/>
          <w:sz w:val="28"/>
          <w:szCs w:val="28"/>
        </w:rPr>
        <w:t>як структурна одиниця мовної системи</w:t>
      </w:r>
    </w:p>
    <w:p w:rsidR="007E7D5D" w:rsidRDefault="007E7D5D" w:rsidP="00087F04">
      <w:pPr>
        <w:pStyle w:val="a3"/>
        <w:spacing w:after="0" w:line="360" w:lineRule="auto"/>
        <w:ind w:left="0" w:firstLine="709"/>
        <w:rPr>
          <w:rFonts w:ascii="Times New Roman" w:hAnsi="Times New Roman" w:cs="Times New Roman"/>
          <w:sz w:val="28"/>
          <w:szCs w:val="28"/>
        </w:rPr>
      </w:pPr>
    </w:p>
    <w:p w:rsidR="007E7D5D" w:rsidRPr="007E7D5D" w:rsidRDefault="007E7D5D"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7D5D">
        <w:rPr>
          <w:rFonts w:ascii="Times New Roman" w:hAnsi="Times New Roman" w:cs="Times New Roman"/>
          <w:sz w:val="28"/>
          <w:szCs w:val="28"/>
        </w:rPr>
        <w:t>Порівняння — це такі тропи, в яких пояснення</w:t>
      </w:r>
      <w:r>
        <w:rPr>
          <w:rFonts w:ascii="Times New Roman" w:hAnsi="Times New Roman" w:cs="Times New Roman"/>
          <w:sz w:val="28"/>
          <w:szCs w:val="28"/>
        </w:rPr>
        <w:t xml:space="preserve"> одного предмета чи явища пода</w:t>
      </w:r>
      <w:r w:rsidRPr="007E7D5D">
        <w:rPr>
          <w:rFonts w:ascii="Times New Roman" w:hAnsi="Times New Roman" w:cs="Times New Roman"/>
          <w:sz w:val="28"/>
          <w:szCs w:val="28"/>
        </w:rPr>
        <w:t xml:space="preserve">ється за допомогою іншого, </w:t>
      </w:r>
      <w:r>
        <w:rPr>
          <w:rFonts w:ascii="Times New Roman" w:hAnsi="Times New Roman" w:cs="Times New Roman"/>
          <w:sz w:val="28"/>
          <w:szCs w:val="28"/>
        </w:rPr>
        <w:t>подібного до нього.</w:t>
      </w:r>
    </w:p>
    <w:p w:rsidR="007E7D5D" w:rsidRPr="007E7D5D" w:rsidRDefault="007E7D5D"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7D5D">
        <w:rPr>
          <w:rFonts w:ascii="Times New Roman" w:hAnsi="Times New Roman" w:cs="Times New Roman"/>
          <w:sz w:val="28"/>
          <w:szCs w:val="28"/>
        </w:rPr>
        <w:t>Порівняння надає вислову унаочнення, особливої виразності та асоціативності,</w:t>
      </w:r>
      <w:r>
        <w:rPr>
          <w:rFonts w:ascii="Times New Roman" w:hAnsi="Times New Roman" w:cs="Times New Roman"/>
          <w:sz w:val="28"/>
          <w:szCs w:val="28"/>
        </w:rPr>
        <w:t xml:space="preserve"> </w:t>
      </w:r>
      <w:r w:rsidRPr="007E7D5D">
        <w:rPr>
          <w:rFonts w:ascii="Times New Roman" w:hAnsi="Times New Roman" w:cs="Times New Roman"/>
          <w:sz w:val="28"/>
          <w:szCs w:val="28"/>
        </w:rPr>
        <w:t>робить його барвистим і соковитим, виявляє ставленн</w:t>
      </w:r>
      <w:r>
        <w:rPr>
          <w:rFonts w:ascii="Times New Roman" w:hAnsi="Times New Roman" w:cs="Times New Roman"/>
          <w:sz w:val="28"/>
          <w:szCs w:val="28"/>
        </w:rPr>
        <w:t>я мовця до сказаного</w:t>
      </w:r>
      <w:r w:rsidRPr="007E7D5D">
        <w:rPr>
          <w:rFonts w:ascii="Times New Roman" w:hAnsi="Times New Roman" w:cs="Times New Roman"/>
          <w:sz w:val="28"/>
          <w:szCs w:val="28"/>
        </w:rPr>
        <w:t xml:space="preserve">. </w:t>
      </w:r>
    </w:p>
    <w:p w:rsidR="007E7D5D" w:rsidRPr="001A7809" w:rsidRDefault="007E7D5D"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7D5D">
        <w:rPr>
          <w:rFonts w:ascii="Times New Roman" w:hAnsi="Times New Roman" w:cs="Times New Roman"/>
          <w:sz w:val="28"/>
          <w:szCs w:val="28"/>
        </w:rPr>
        <w:t>Його вважають найпростішим мовним засобом обра</w:t>
      </w:r>
      <w:r>
        <w:rPr>
          <w:rFonts w:ascii="Times New Roman" w:hAnsi="Times New Roman" w:cs="Times New Roman"/>
          <w:sz w:val="28"/>
          <w:szCs w:val="28"/>
        </w:rPr>
        <w:t>зності. Введення в текст порівнянь дає змогу авторові створити у читача чіткі</w:t>
      </w:r>
      <w:r w:rsidRPr="007E7D5D">
        <w:rPr>
          <w:rFonts w:ascii="Times New Roman" w:hAnsi="Times New Roman" w:cs="Times New Roman"/>
          <w:sz w:val="28"/>
          <w:szCs w:val="28"/>
        </w:rPr>
        <w:t>ше уявлення про події, які він описує у т</w:t>
      </w:r>
      <w:r>
        <w:rPr>
          <w:rFonts w:ascii="Times New Roman" w:hAnsi="Times New Roman" w:cs="Times New Roman"/>
          <w:sz w:val="28"/>
          <w:szCs w:val="28"/>
        </w:rPr>
        <w:t>ворі, охарактеризувати зовнішність героя, особливості його мовлення, рухів, передати фізичний чи психічни</w:t>
      </w:r>
      <w:r w:rsidR="0028087A">
        <w:rPr>
          <w:rFonts w:ascii="Times New Roman" w:hAnsi="Times New Roman" w:cs="Times New Roman"/>
          <w:sz w:val="28"/>
          <w:szCs w:val="28"/>
        </w:rPr>
        <w:t>й стан персонажів т</w:t>
      </w:r>
      <w:r w:rsidRPr="007E7D5D">
        <w:rPr>
          <w:rFonts w:ascii="Times New Roman" w:hAnsi="Times New Roman" w:cs="Times New Roman"/>
          <w:sz w:val="28"/>
          <w:szCs w:val="28"/>
        </w:rPr>
        <w:t xml:space="preserve">а їхні </w:t>
      </w:r>
      <w:r>
        <w:rPr>
          <w:rFonts w:ascii="Times New Roman" w:hAnsi="Times New Roman" w:cs="Times New Roman"/>
          <w:sz w:val="28"/>
          <w:szCs w:val="28"/>
        </w:rPr>
        <w:t>життєві ситуації. Порівняння ха</w:t>
      </w:r>
      <w:r w:rsidRPr="007E7D5D">
        <w:rPr>
          <w:rFonts w:ascii="Times New Roman" w:hAnsi="Times New Roman" w:cs="Times New Roman"/>
          <w:sz w:val="28"/>
          <w:szCs w:val="28"/>
        </w:rPr>
        <w:t xml:space="preserve">рактеризуються наявністю співставлення за об’єктивною схожістю його компонентів </w:t>
      </w:r>
      <w:r w:rsidR="001A7809">
        <w:rPr>
          <w:rFonts w:ascii="Times New Roman" w:hAnsi="Times New Roman" w:cs="Times New Roman"/>
          <w:sz w:val="28"/>
          <w:szCs w:val="28"/>
        </w:rPr>
        <w:t xml:space="preserve">або ж </w:t>
      </w:r>
      <w:r w:rsidRPr="001A7809">
        <w:rPr>
          <w:rFonts w:ascii="Times New Roman" w:hAnsi="Times New Roman" w:cs="Times New Roman"/>
          <w:sz w:val="28"/>
          <w:szCs w:val="28"/>
        </w:rPr>
        <w:t xml:space="preserve">за суб’єктивною асоціацією, яка лежить в основі поєднання цих компонентів. </w:t>
      </w:r>
    </w:p>
    <w:p w:rsidR="007E7D5D" w:rsidRPr="00D13F03" w:rsidRDefault="007E7D5D" w:rsidP="00087F04">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7E7D5D">
        <w:rPr>
          <w:rFonts w:ascii="Times New Roman" w:hAnsi="Times New Roman" w:cs="Times New Roman"/>
          <w:sz w:val="28"/>
          <w:szCs w:val="28"/>
        </w:rPr>
        <w:t>За допомогою стилістичного прийому порівняння не лише фіксуються елементи картини світу, як і всі мовні одиниці, а й демонструються їх формування, тобто воно є динамічною моделлю і гнучким способом репрезентації смислу</w:t>
      </w:r>
      <w:r>
        <w:rPr>
          <w:rStyle w:val="a9"/>
          <w:rFonts w:ascii="Times New Roman" w:hAnsi="Times New Roman" w:cs="Times New Roman"/>
          <w:sz w:val="28"/>
          <w:szCs w:val="28"/>
        </w:rPr>
        <w:footnoteReference w:id="4"/>
      </w:r>
      <w:r w:rsidR="00D13F03">
        <w:rPr>
          <w:rFonts w:ascii="Times New Roman" w:hAnsi="Times New Roman" w:cs="Times New Roman"/>
          <w:sz w:val="28"/>
          <w:szCs w:val="28"/>
          <w:lang w:val="en-US"/>
        </w:rPr>
        <w:t>.</w:t>
      </w:r>
    </w:p>
    <w:p w:rsidR="0028087A" w:rsidRPr="00D13F03" w:rsidRDefault="0028087A" w:rsidP="00087F04">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Із</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з’ясуванням</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суті</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порівняння</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пов’язане</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питання</w:t>
      </w:r>
      <w:proofErr w:type="spellEnd"/>
      <w:r w:rsidRPr="0028087A">
        <w:rPr>
          <w:rFonts w:ascii="Times New Roman" w:hAnsi="Times New Roman" w:cs="Times New Roman"/>
          <w:sz w:val="28"/>
          <w:szCs w:val="28"/>
          <w:lang w:val="ru-RU"/>
        </w:rPr>
        <w:t xml:space="preserve"> про </w:t>
      </w:r>
      <w:proofErr w:type="spellStart"/>
      <w:r w:rsidRPr="0028087A">
        <w:rPr>
          <w:rFonts w:ascii="Times New Roman" w:hAnsi="Times New Roman" w:cs="Times New Roman"/>
          <w:sz w:val="28"/>
          <w:szCs w:val="28"/>
          <w:lang w:val="ru-RU"/>
        </w:rPr>
        <w:t>його</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призначення</w:t>
      </w:r>
      <w:proofErr w:type="spellEnd"/>
      <w:r w:rsidRPr="0028087A">
        <w:rPr>
          <w:rFonts w:ascii="Times New Roman" w:hAnsi="Times New Roman" w:cs="Times New Roman"/>
          <w:sz w:val="28"/>
          <w:szCs w:val="28"/>
          <w:lang w:val="ru-RU"/>
        </w:rPr>
        <w:t>, мету. У ХІ</w:t>
      </w:r>
      <w:proofErr w:type="gramStart"/>
      <w:r w:rsidRPr="0028087A">
        <w:rPr>
          <w:rFonts w:ascii="Times New Roman" w:hAnsi="Times New Roman" w:cs="Times New Roman"/>
          <w:sz w:val="28"/>
          <w:szCs w:val="28"/>
          <w:lang w:val="ru-RU"/>
        </w:rPr>
        <w:t>Х</w:t>
      </w:r>
      <w:proofErr w:type="gramEnd"/>
      <w:r w:rsidRPr="0028087A">
        <w:rPr>
          <w:rFonts w:ascii="Times New Roman" w:hAnsi="Times New Roman" w:cs="Times New Roman"/>
          <w:sz w:val="28"/>
          <w:szCs w:val="28"/>
          <w:lang w:val="ru-RU"/>
        </w:rPr>
        <w:t xml:space="preserve"> ст. </w:t>
      </w:r>
      <w:proofErr w:type="spellStart"/>
      <w:r w:rsidRPr="0028087A">
        <w:rPr>
          <w:rFonts w:ascii="Times New Roman" w:hAnsi="Times New Roman" w:cs="Times New Roman"/>
          <w:sz w:val="28"/>
          <w:szCs w:val="28"/>
          <w:lang w:val="ru-RU"/>
        </w:rPr>
        <w:t>переважав</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підхід</w:t>
      </w:r>
      <w:proofErr w:type="spellEnd"/>
      <w:r w:rsidRPr="0028087A">
        <w:rPr>
          <w:rFonts w:ascii="Times New Roman" w:hAnsi="Times New Roman" w:cs="Times New Roman"/>
          <w:sz w:val="28"/>
          <w:szCs w:val="28"/>
          <w:lang w:val="ru-RU"/>
        </w:rPr>
        <w:t xml:space="preserve"> до </w:t>
      </w:r>
      <w:proofErr w:type="spellStart"/>
      <w:r w:rsidRPr="0028087A">
        <w:rPr>
          <w:rFonts w:ascii="Times New Roman" w:hAnsi="Times New Roman" w:cs="Times New Roman"/>
          <w:sz w:val="28"/>
          <w:szCs w:val="28"/>
          <w:lang w:val="ru-RU"/>
        </w:rPr>
        <w:t>порівняння</w:t>
      </w:r>
      <w:proofErr w:type="spellEnd"/>
      <w:r w:rsidRPr="0028087A">
        <w:rPr>
          <w:rFonts w:ascii="Times New Roman" w:hAnsi="Times New Roman" w:cs="Times New Roman"/>
          <w:sz w:val="28"/>
          <w:szCs w:val="28"/>
          <w:lang w:val="ru-RU"/>
        </w:rPr>
        <w:t xml:space="preserve"> як до </w:t>
      </w:r>
      <w:proofErr w:type="spellStart"/>
      <w:r w:rsidRPr="0028087A">
        <w:rPr>
          <w:rFonts w:ascii="Times New Roman" w:hAnsi="Times New Roman" w:cs="Times New Roman"/>
          <w:sz w:val="28"/>
          <w:szCs w:val="28"/>
          <w:lang w:val="ru-RU"/>
        </w:rPr>
        <w:t>фігури</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мовлення</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що</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виконує</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дві</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основні</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функції</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функцію</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пояснення</w:t>
      </w:r>
      <w:proofErr w:type="spellEnd"/>
      <w:r w:rsidRPr="0028087A">
        <w:rPr>
          <w:rFonts w:ascii="Times New Roman" w:hAnsi="Times New Roman" w:cs="Times New Roman"/>
          <w:sz w:val="28"/>
          <w:szCs w:val="28"/>
          <w:lang w:val="ru-RU"/>
        </w:rPr>
        <w:t xml:space="preserve"> і </w:t>
      </w:r>
      <w:proofErr w:type="spellStart"/>
      <w:r w:rsidRPr="0028087A">
        <w:rPr>
          <w:rFonts w:ascii="Times New Roman" w:hAnsi="Times New Roman" w:cs="Times New Roman"/>
          <w:sz w:val="28"/>
          <w:szCs w:val="28"/>
          <w:lang w:val="ru-RU"/>
        </w:rPr>
        <w:t>функцію</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впливу</w:t>
      </w:r>
      <w:proofErr w:type="spellEnd"/>
      <w:r w:rsidRPr="0028087A">
        <w:rPr>
          <w:rFonts w:ascii="Times New Roman" w:hAnsi="Times New Roman" w:cs="Times New Roman"/>
          <w:sz w:val="28"/>
          <w:szCs w:val="28"/>
          <w:lang w:val="ru-RU"/>
        </w:rPr>
        <w:t xml:space="preserve">. Мета </w:t>
      </w:r>
      <w:proofErr w:type="spellStart"/>
      <w:r w:rsidRPr="0028087A">
        <w:rPr>
          <w:rFonts w:ascii="Times New Roman" w:hAnsi="Times New Roman" w:cs="Times New Roman"/>
          <w:sz w:val="28"/>
          <w:szCs w:val="28"/>
          <w:lang w:val="ru-RU"/>
        </w:rPr>
        <w:t>зіставлення</w:t>
      </w:r>
      <w:proofErr w:type="spellEnd"/>
      <w:r w:rsidRPr="0028087A">
        <w:rPr>
          <w:rFonts w:ascii="Times New Roman" w:hAnsi="Times New Roman" w:cs="Times New Roman"/>
          <w:sz w:val="28"/>
          <w:szCs w:val="28"/>
          <w:lang w:val="ru-RU"/>
        </w:rPr>
        <w:t xml:space="preserve"> — </w:t>
      </w:r>
      <w:proofErr w:type="spellStart"/>
      <w:r w:rsidRPr="0028087A">
        <w:rPr>
          <w:rFonts w:ascii="Times New Roman" w:hAnsi="Times New Roman" w:cs="Times New Roman"/>
          <w:sz w:val="28"/>
          <w:szCs w:val="28"/>
          <w:lang w:val="ru-RU"/>
        </w:rPr>
        <w:t>лаконічно</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пояснити</w:t>
      </w:r>
      <w:proofErr w:type="spellEnd"/>
      <w:r w:rsidRPr="0028087A">
        <w:rPr>
          <w:rFonts w:ascii="Times New Roman" w:hAnsi="Times New Roman" w:cs="Times New Roman"/>
          <w:sz w:val="28"/>
          <w:szCs w:val="28"/>
          <w:lang w:val="ru-RU"/>
        </w:rPr>
        <w:t xml:space="preserve"> суть одного предмета, </w:t>
      </w:r>
      <w:proofErr w:type="spellStart"/>
      <w:r w:rsidRPr="0028087A">
        <w:rPr>
          <w:rFonts w:ascii="Times New Roman" w:hAnsi="Times New Roman" w:cs="Times New Roman"/>
          <w:sz w:val="28"/>
          <w:szCs w:val="28"/>
          <w:lang w:val="ru-RU"/>
        </w:rPr>
        <w:t>порівнявши</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його</w:t>
      </w:r>
      <w:proofErr w:type="spellEnd"/>
      <w:r w:rsidRPr="0028087A">
        <w:rPr>
          <w:rFonts w:ascii="Times New Roman" w:hAnsi="Times New Roman" w:cs="Times New Roman"/>
          <w:sz w:val="28"/>
          <w:szCs w:val="28"/>
          <w:lang w:val="ru-RU"/>
        </w:rPr>
        <w:t xml:space="preserve"> з </w:t>
      </w:r>
      <w:proofErr w:type="spellStart"/>
      <w:r w:rsidRPr="0028087A">
        <w:rPr>
          <w:rFonts w:ascii="Times New Roman" w:hAnsi="Times New Roman" w:cs="Times New Roman"/>
          <w:sz w:val="28"/>
          <w:szCs w:val="28"/>
          <w:lang w:val="ru-RU"/>
        </w:rPr>
        <w:t>іншим</w:t>
      </w:r>
      <w:proofErr w:type="spellEnd"/>
      <w:r w:rsidRPr="0028087A">
        <w:rPr>
          <w:rFonts w:ascii="Times New Roman" w:hAnsi="Times New Roman" w:cs="Times New Roman"/>
          <w:sz w:val="28"/>
          <w:szCs w:val="28"/>
          <w:lang w:val="ru-RU"/>
        </w:rPr>
        <w:t xml:space="preserve"> предметом </w:t>
      </w:r>
      <w:proofErr w:type="spellStart"/>
      <w:r w:rsidRPr="0028087A">
        <w:rPr>
          <w:rFonts w:ascii="Times New Roman" w:hAnsi="Times New Roman" w:cs="Times New Roman"/>
          <w:sz w:val="28"/>
          <w:szCs w:val="28"/>
          <w:lang w:val="ru-RU"/>
        </w:rPr>
        <w:t>або</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показати</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наскільки</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позитивним</w:t>
      </w:r>
      <w:proofErr w:type="spellEnd"/>
      <w:r w:rsidRPr="0028087A">
        <w:rPr>
          <w:rFonts w:ascii="Times New Roman" w:hAnsi="Times New Roman" w:cs="Times New Roman"/>
          <w:sz w:val="28"/>
          <w:szCs w:val="28"/>
          <w:lang w:val="en-US"/>
        </w:rPr>
        <w:t> </w:t>
      </w:r>
      <w:r w:rsidRPr="0028087A">
        <w:rPr>
          <w:rFonts w:ascii="Times New Roman" w:hAnsi="Times New Roman" w:cs="Times New Roman"/>
          <w:sz w:val="28"/>
          <w:szCs w:val="28"/>
          <w:lang w:val="ru-RU"/>
        </w:rPr>
        <w:t>/</w:t>
      </w:r>
      <w:r w:rsidRPr="0028087A">
        <w:rPr>
          <w:rFonts w:ascii="Times New Roman" w:hAnsi="Times New Roman" w:cs="Times New Roman"/>
          <w:sz w:val="28"/>
          <w:szCs w:val="28"/>
          <w:lang w:val="en-US"/>
        </w:rPr>
        <w:t> </w:t>
      </w:r>
      <w:proofErr w:type="spellStart"/>
      <w:r w:rsidRPr="0028087A">
        <w:rPr>
          <w:rFonts w:ascii="Times New Roman" w:hAnsi="Times New Roman" w:cs="Times New Roman"/>
          <w:sz w:val="28"/>
          <w:szCs w:val="28"/>
          <w:lang w:val="ru-RU"/>
        </w:rPr>
        <w:t>негативним</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добрим</w:t>
      </w:r>
      <w:proofErr w:type="spellEnd"/>
      <w:r w:rsidRPr="0028087A">
        <w:rPr>
          <w:rFonts w:ascii="Times New Roman" w:hAnsi="Times New Roman" w:cs="Times New Roman"/>
          <w:sz w:val="28"/>
          <w:szCs w:val="28"/>
          <w:lang w:val="en-US"/>
        </w:rPr>
        <w:t> </w:t>
      </w:r>
      <w:r w:rsidRPr="0028087A">
        <w:rPr>
          <w:rFonts w:ascii="Times New Roman" w:hAnsi="Times New Roman" w:cs="Times New Roman"/>
          <w:sz w:val="28"/>
          <w:szCs w:val="28"/>
          <w:lang w:val="ru-RU"/>
        </w:rPr>
        <w:t>/</w:t>
      </w:r>
      <w:r w:rsidRPr="0028087A">
        <w:rPr>
          <w:rFonts w:ascii="Times New Roman" w:hAnsi="Times New Roman" w:cs="Times New Roman"/>
          <w:sz w:val="28"/>
          <w:szCs w:val="28"/>
          <w:lang w:val="en-US"/>
        </w:rPr>
        <w:t> </w:t>
      </w:r>
      <w:r w:rsidRPr="0028087A">
        <w:rPr>
          <w:rFonts w:ascii="Times New Roman" w:hAnsi="Times New Roman" w:cs="Times New Roman"/>
          <w:sz w:val="28"/>
          <w:szCs w:val="28"/>
          <w:lang w:val="ru-RU"/>
        </w:rPr>
        <w:t xml:space="preserve">поганим, </w:t>
      </w:r>
      <w:proofErr w:type="spellStart"/>
      <w:proofErr w:type="gramStart"/>
      <w:r w:rsidRPr="0028087A">
        <w:rPr>
          <w:rFonts w:ascii="Times New Roman" w:hAnsi="Times New Roman" w:cs="Times New Roman"/>
          <w:sz w:val="28"/>
          <w:szCs w:val="28"/>
          <w:lang w:val="ru-RU"/>
        </w:rPr>
        <w:t>при</w:t>
      </w:r>
      <w:proofErr w:type="gramEnd"/>
      <w:r w:rsidRPr="0028087A">
        <w:rPr>
          <w:rFonts w:ascii="Times New Roman" w:hAnsi="Times New Roman" w:cs="Times New Roman"/>
          <w:sz w:val="28"/>
          <w:szCs w:val="28"/>
          <w:lang w:val="ru-RU"/>
        </w:rPr>
        <w:t>ємним</w:t>
      </w:r>
      <w:proofErr w:type="spellEnd"/>
      <w:r w:rsidRPr="0028087A">
        <w:rPr>
          <w:rFonts w:ascii="Times New Roman" w:hAnsi="Times New Roman" w:cs="Times New Roman"/>
          <w:sz w:val="28"/>
          <w:szCs w:val="28"/>
          <w:lang w:val="en-US"/>
        </w:rPr>
        <w:t> </w:t>
      </w:r>
      <w:r w:rsidRPr="0028087A">
        <w:rPr>
          <w:rFonts w:ascii="Times New Roman" w:hAnsi="Times New Roman" w:cs="Times New Roman"/>
          <w:sz w:val="28"/>
          <w:szCs w:val="28"/>
          <w:lang w:val="ru-RU"/>
        </w:rPr>
        <w:t>/</w:t>
      </w:r>
      <w:r w:rsidRPr="0028087A">
        <w:rPr>
          <w:rFonts w:ascii="Times New Roman" w:hAnsi="Times New Roman" w:cs="Times New Roman"/>
          <w:sz w:val="28"/>
          <w:szCs w:val="28"/>
          <w:lang w:val="en-US"/>
        </w:rPr>
        <w:t> </w:t>
      </w:r>
      <w:proofErr w:type="spellStart"/>
      <w:r w:rsidRPr="0028087A">
        <w:rPr>
          <w:rFonts w:ascii="Times New Roman" w:hAnsi="Times New Roman" w:cs="Times New Roman"/>
          <w:sz w:val="28"/>
          <w:szCs w:val="28"/>
          <w:lang w:val="ru-RU"/>
        </w:rPr>
        <w:t>неприємним</w:t>
      </w:r>
      <w:proofErr w:type="spellEnd"/>
      <w:r w:rsidRPr="0028087A">
        <w:rPr>
          <w:rFonts w:ascii="Times New Roman" w:hAnsi="Times New Roman" w:cs="Times New Roman"/>
          <w:sz w:val="28"/>
          <w:szCs w:val="28"/>
          <w:lang w:val="ru-RU"/>
        </w:rPr>
        <w:t xml:space="preserve"> і т.</w:t>
      </w:r>
      <w:r w:rsidRPr="0028087A">
        <w:rPr>
          <w:rFonts w:ascii="Times New Roman" w:hAnsi="Times New Roman" w:cs="Times New Roman"/>
          <w:sz w:val="28"/>
          <w:szCs w:val="28"/>
          <w:lang w:val="en-GB"/>
        </w:rPr>
        <w:t> </w:t>
      </w:r>
      <w:proofErr w:type="spellStart"/>
      <w:r w:rsidRPr="0028087A">
        <w:rPr>
          <w:rFonts w:ascii="Times New Roman" w:hAnsi="Times New Roman" w:cs="Times New Roman"/>
          <w:sz w:val="28"/>
          <w:szCs w:val="28"/>
          <w:lang w:val="ru-RU"/>
        </w:rPr>
        <w:t>ін</w:t>
      </w:r>
      <w:proofErr w:type="spellEnd"/>
      <w:r w:rsidRPr="0028087A">
        <w:rPr>
          <w:rFonts w:ascii="Times New Roman" w:hAnsi="Times New Roman" w:cs="Times New Roman"/>
          <w:sz w:val="28"/>
          <w:szCs w:val="28"/>
          <w:lang w:val="ru-RU"/>
        </w:rPr>
        <w:t xml:space="preserve">. є </w:t>
      </w:r>
      <w:proofErr w:type="gramStart"/>
      <w:r w:rsidRPr="0028087A">
        <w:rPr>
          <w:rFonts w:ascii="Times New Roman" w:hAnsi="Times New Roman" w:cs="Times New Roman"/>
          <w:sz w:val="28"/>
          <w:szCs w:val="28"/>
          <w:lang w:val="ru-RU"/>
        </w:rPr>
        <w:lastRenderedPageBreak/>
        <w:t>предмет</w:t>
      </w:r>
      <w:proofErr w:type="gram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що</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порівнюється</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стосовно</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об’єкта</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який</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більшість</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мовців</w:t>
      </w:r>
      <w:proofErr w:type="spellEnd"/>
      <w:r w:rsidRPr="0028087A">
        <w:rPr>
          <w:rFonts w:ascii="Times New Roman" w:hAnsi="Times New Roman" w:cs="Times New Roman"/>
          <w:sz w:val="28"/>
          <w:szCs w:val="28"/>
          <w:lang w:val="ru-RU"/>
        </w:rPr>
        <w:t xml:space="preserve"> </w:t>
      </w:r>
      <w:proofErr w:type="spellStart"/>
      <w:r w:rsidRPr="0028087A">
        <w:rPr>
          <w:rFonts w:ascii="Times New Roman" w:hAnsi="Times New Roman" w:cs="Times New Roman"/>
          <w:sz w:val="28"/>
          <w:szCs w:val="28"/>
          <w:lang w:val="ru-RU"/>
        </w:rPr>
        <w:t>оці</w:t>
      </w:r>
      <w:r w:rsidR="00D13F03">
        <w:rPr>
          <w:rFonts w:ascii="Times New Roman" w:hAnsi="Times New Roman" w:cs="Times New Roman"/>
          <w:sz w:val="28"/>
          <w:szCs w:val="28"/>
          <w:lang w:val="ru-RU"/>
        </w:rPr>
        <w:t>нює</w:t>
      </w:r>
      <w:proofErr w:type="spellEnd"/>
      <w:r w:rsidR="00D13F03">
        <w:rPr>
          <w:rFonts w:ascii="Times New Roman" w:hAnsi="Times New Roman" w:cs="Times New Roman"/>
          <w:sz w:val="28"/>
          <w:szCs w:val="28"/>
          <w:lang w:val="ru-RU"/>
        </w:rPr>
        <w:t xml:space="preserve"> як </w:t>
      </w:r>
      <w:proofErr w:type="spellStart"/>
      <w:r w:rsidR="00D13F03">
        <w:rPr>
          <w:rFonts w:ascii="Times New Roman" w:hAnsi="Times New Roman" w:cs="Times New Roman"/>
          <w:sz w:val="28"/>
          <w:szCs w:val="28"/>
          <w:lang w:val="ru-RU"/>
        </w:rPr>
        <w:t>позитивний</w:t>
      </w:r>
      <w:proofErr w:type="spellEnd"/>
      <w:r w:rsidR="00D13F03">
        <w:rPr>
          <w:rFonts w:ascii="Times New Roman" w:hAnsi="Times New Roman" w:cs="Times New Roman"/>
          <w:sz w:val="28"/>
          <w:szCs w:val="28"/>
          <w:lang w:val="ru-RU"/>
        </w:rPr>
        <w:t xml:space="preserve"> </w:t>
      </w:r>
      <w:proofErr w:type="spellStart"/>
      <w:r w:rsidR="00D13F03">
        <w:rPr>
          <w:rFonts w:ascii="Times New Roman" w:hAnsi="Times New Roman" w:cs="Times New Roman"/>
          <w:sz w:val="28"/>
          <w:szCs w:val="28"/>
          <w:lang w:val="ru-RU"/>
        </w:rPr>
        <w:t>чи</w:t>
      </w:r>
      <w:proofErr w:type="spellEnd"/>
      <w:r w:rsidR="00D13F03">
        <w:rPr>
          <w:rFonts w:ascii="Times New Roman" w:hAnsi="Times New Roman" w:cs="Times New Roman"/>
          <w:sz w:val="28"/>
          <w:szCs w:val="28"/>
          <w:lang w:val="ru-RU"/>
        </w:rPr>
        <w:t xml:space="preserve"> </w:t>
      </w:r>
      <w:proofErr w:type="spellStart"/>
      <w:r w:rsidR="00D13F03">
        <w:rPr>
          <w:rFonts w:ascii="Times New Roman" w:hAnsi="Times New Roman" w:cs="Times New Roman"/>
          <w:sz w:val="28"/>
          <w:szCs w:val="28"/>
          <w:lang w:val="ru-RU"/>
        </w:rPr>
        <w:t>негативний</w:t>
      </w:r>
      <w:proofErr w:type="spellEnd"/>
      <w:r>
        <w:rPr>
          <w:rStyle w:val="a9"/>
          <w:rFonts w:ascii="Times New Roman" w:hAnsi="Times New Roman" w:cs="Times New Roman"/>
          <w:sz w:val="28"/>
          <w:szCs w:val="28"/>
          <w:lang w:val="ru-RU"/>
        </w:rPr>
        <w:footnoteReference w:id="5"/>
      </w:r>
      <w:r w:rsidR="00D13F03">
        <w:rPr>
          <w:rFonts w:ascii="Times New Roman" w:hAnsi="Times New Roman" w:cs="Times New Roman"/>
          <w:sz w:val="28"/>
          <w:szCs w:val="28"/>
          <w:lang w:val="en-US"/>
        </w:rPr>
        <w:t>.</w:t>
      </w:r>
    </w:p>
    <w:p w:rsidR="00F007A1" w:rsidRDefault="001A7809"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Згідно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змістом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w:t>
      </w:r>
      <w:r w:rsidR="00DE55DC">
        <w:rPr>
          <w:rFonts w:ascii="Times New Roman" w:hAnsi="Times New Roman" w:cs="Times New Roman"/>
          <w:sz w:val="28"/>
          <w:szCs w:val="28"/>
          <w:lang w:val="ru-RU"/>
        </w:rPr>
        <w:t>рміна</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порівняльна</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конструкція</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порівняннями</w:t>
      </w:r>
      <w:proofErr w:type="spellEnd"/>
      <w:r w:rsidR="00F007A1">
        <w:rPr>
          <w:rFonts w:ascii="Times New Roman" w:hAnsi="Times New Roman" w:cs="Times New Roman"/>
          <w:sz w:val="28"/>
          <w:szCs w:val="28"/>
          <w:lang w:val="ru-RU"/>
        </w:rPr>
        <w:t xml:space="preserve"> не </w:t>
      </w:r>
      <w:proofErr w:type="spellStart"/>
      <w:r w:rsidR="00F007A1">
        <w:rPr>
          <w:rFonts w:ascii="Times New Roman" w:hAnsi="Times New Roman" w:cs="Times New Roman"/>
          <w:sz w:val="28"/>
          <w:szCs w:val="28"/>
          <w:lang w:val="ru-RU"/>
        </w:rPr>
        <w:t>вважаються</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вищий</w:t>
      </w:r>
      <w:proofErr w:type="spellEnd"/>
      <w:r w:rsidR="00F007A1">
        <w:rPr>
          <w:rFonts w:ascii="Times New Roman" w:hAnsi="Times New Roman" w:cs="Times New Roman"/>
          <w:sz w:val="28"/>
          <w:szCs w:val="28"/>
          <w:lang w:val="ru-RU"/>
        </w:rPr>
        <w:t xml:space="preserve"> і </w:t>
      </w:r>
      <w:proofErr w:type="spellStart"/>
      <w:r w:rsidR="00F007A1">
        <w:rPr>
          <w:rFonts w:ascii="Times New Roman" w:hAnsi="Times New Roman" w:cs="Times New Roman"/>
          <w:sz w:val="28"/>
          <w:szCs w:val="28"/>
          <w:lang w:val="ru-RU"/>
        </w:rPr>
        <w:t>найвищий</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ступені</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порівняння</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прикметників</w:t>
      </w:r>
      <w:proofErr w:type="spellEnd"/>
      <w:r w:rsidR="00F007A1">
        <w:rPr>
          <w:rFonts w:ascii="Times New Roman" w:hAnsi="Times New Roman" w:cs="Times New Roman"/>
          <w:sz w:val="28"/>
          <w:szCs w:val="28"/>
          <w:lang w:val="ru-RU"/>
        </w:rPr>
        <w:t xml:space="preserve"> та </w:t>
      </w:r>
      <w:proofErr w:type="spellStart"/>
      <w:r w:rsidR="00F007A1">
        <w:rPr>
          <w:rFonts w:ascii="Times New Roman" w:hAnsi="Times New Roman" w:cs="Times New Roman"/>
          <w:sz w:val="28"/>
          <w:szCs w:val="28"/>
          <w:lang w:val="ru-RU"/>
        </w:rPr>
        <w:t>прислівників</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порівняння</w:t>
      </w:r>
      <w:proofErr w:type="spellEnd"/>
      <w:r w:rsidR="00F007A1">
        <w:rPr>
          <w:rFonts w:ascii="Times New Roman" w:hAnsi="Times New Roman" w:cs="Times New Roman"/>
          <w:sz w:val="28"/>
          <w:szCs w:val="28"/>
          <w:lang w:val="ru-RU"/>
        </w:rPr>
        <w:t xml:space="preserve">-прикладки </w:t>
      </w:r>
      <w:proofErr w:type="spellStart"/>
      <w:r>
        <w:rPr>
          <w:rFonts w:ascii="Times New Roman" w:hAnsi="Times New Roman" w:cs="Times New Roman"/>
          <w:sz w:val="28"/>
          <w:szCs w:val="28"/>
          <w:lang w:val="ru-RU"/>
        </w:rPr>
        <w:t>тощо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однак</w:t>
      </w:r>
      <w:proofErr w:type="spellEnd"/>
      <w:r>
        <w:rPr>
          <w:rFonts w:ascii="Times New Roman" w:hAnsi="Times New Roman" w:cs="Times New Roman"/>
          <w:sz w:val="28"/>
          <w:szCs w:val="28"/>
          <w:lang w:val="ru-RU"/>
        </w:rPr>
        <w:t xml:space="preserve">, </w:t>
      </w:r>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теж</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входять</w:t>
      </w:r>
      <w:proofErr w:type="spellEnd"/>
      <w:r w:rsidR="00F007A1">
        <w:rPr>
          <w:rFonts w:ascii="Times New Roman" w:hAnsi="Times New Roman" w:cs="Times New Roman"/>
          <w:sz w:val="28"/>
          <w:szCs w:val="28"/>
          <w:lang w:val="ru-RU"/>
        </w:rPr>
        <w:t xml:space="preserve"> у систему </w:t>
      </w:r>
      <w:proofErr w:type="spellStart"/>
      <w:r w:rsidR="00F007A1">
        <w:rPr>
          <w:rFonts w:ascii="Times New Roman" w:hAnsi="Times New Roman" w:cs="Times New Roman"/>
          <w:sz w:val="28"/>
          <w:szCs w:val="28"/>
          <w:lang w:val="ru-RU"/>
        </w:rPr>
        <w:t>структурних</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засобів</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вираження</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порівняння</w:t>
      </w:r>
      <w:proofErr w:type="spellEnd"/>
      <w:r w:rsidR="00F007A1">
        <w:rPr>
          <w:rFonts w:ascii="Times New Roman" w:hAnsi="Times New Roman" w:cs="Times New Roman"/>
          <w:sz w:val="28"/>
          <w:szCs w:val="28"/>
          <w:lang w:val="ru-RU"/>
        </w:rPr>
        <w:t>.</w:t>
      </w:r>
      <w:proofErr w:type="gram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Вищий</w:t>
      </w:r>
      <w:proofErr w:type="spellEnd"/>
      <w:r w:rsidR="00F007A1">
        <w:rPr>
          <w:rFonts w:ascii="Times New Roman" w:hAnsi="Times New Roman" w:cs="Times New Roman"/>
          <w:sz w:val="28"/>
          <w:szCs w:val="28"/>
          <w:lang w:val="ru-RU"/>
        </w:rPr>
        <w:t xml:space="preserve"> і </w:t>
      </w:r>
      <w:proofErr w:type="spellStart"/>
      <w:r w:rsidR="00F007A1">
        <w:rPr>
          <w:rFonts w:ascii="Times New Roman" w:hAnsi="Times New Roman" w:cs="Times New Roman"/>
          <w:sz w:val="28"/>
          <w:szCs w:val="28"/>
          <w:lang w:val="ru-RU"/>
        </w:rPr>
        <w:t>найвищий</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ступені</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порівняння</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можна</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кваліфікувати</w:t>
      </w:r>
      <w:proofErr w:type="spellEnd"/>
      <w:r w:rsidR="00F007A1">
        <w:rPr>
          <w:rFonts w:ascii="Times New Roman" w:hAnsi="Times New Roman" w:cs="Times New Roman"/>
          <w:sz w:val="28"/>
          <w:szCs w:val="28"/>
          <w:lang w:val="ru-RU"/>
        </w:rPr>
        <w:t xml:space="preserve"> як </w:t>
      </w:r>
      <w:proofErr w:type="spellStart"/>
      <w:proofErr w:type="gramStart"/>
      <w:r w:rsidR="00F007A1">
        <w:rPr>
          <w:rFonts w:ascii="Times New Roman" w:hAnsi="Times New Roman" w:cs="Times New Roman"/>
          <w:sz w:val="28"/>
          <w:szCs w:val="28"/>
          <w:lang w:val="ru-RU"/>
        </w:rPr>
        <w:t>р</w:t>
      </w:r>
      <w:proofErr w:type="gramEnd"/>
      <w:r w:rsidR="00F007A1">
        <w:rPr>
          <w:rFonts w:ascii="Times New Roman" w:hAnsi="Times New Roman" w:cs="Times New Roman"/>
          <w:sz w:val="28"/>
          <w:szCs w:val="28"/>
          <w:lang w:val="ru-RU"/>
        </w:rPr>
        <w:t>ізновид</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порівняльних</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конструкцій</w:t>
      </w:r>
      <w:proofErr w:type="spellEnd"/>
      <w:r w:rsidR="00F007A1">
        <w:rPr>
          <w:rFonts w:ascii="Times New Roman" w:hAnsi="Times New Roman" w:cs="Times New Roman"/>
          <w:sz w:val="28"/>
          <w:szCs w:val="28"/>
          <w:lang w:val="ru-RU"/>
        </w:rPr>
        <w:t xml:space="preserve">, </w:t>
      </w:r>
      <w:proofErr w:type="spellStart"/>
      <w:r w:rsidR="00F007A1">
        <w:rPr>
          <w:rFonts w:ascii="Times New Roman" w:hAnsi="Times New Roman" w:cs="Times New Roman"/>
          <w:sz w:val="28"/>
          <w:szCs w:val="28"/>
          <w:lang w:val="ru-RU"/>
        </w:rPr>
        <w:t>оскільки</w:t>
      </w:r>
      <w:proofErr w:type="spellEnd"/>
      <w:r w:rsidR="00F007A1">
        <w:rPr>
          <w:rFonts w:ascii="Times New Roman" w:hAnsi="Times New Roman" w:cs="Times New Roman"/>
          <w:sz w:val="28"/>
          <w:szCs w:val="28"/>
          <w:lang w:val="ru-RU"/>
        </w:rPr>
        <w:t xml:space="preserve"> у них </w:t>
      </w:r>
      <w:proofErr w:type="spellStart"/>
      <w:r w:rsidR="00F007A1">
        <w:rPr>
          <w:rFonts w:ascii="Times New Roman" w:hAnsi="Times New Roman" w:cs="Times New Roman"/>
          <w:sz w:val="28"/>
          <w:szCs w:val="28"/>
          <w:lang w:val="ru-RU"/>
        </w:rPr>
        <w:t>суб</w:t>
      </w:r>
      <w:proofErr w:type="spellEnd"/>
      <w:r w:rsidR="00F007A1">
        <w:rPr>
          <w:rFonts w:ascii="Times New Roman" w:hAnsi="Times New Roman" w:cs="Times New Roman"/>
          <w:sz w:val="28"/>
          <w:szCs w:val="28"/>
          <w:lang w:val="en-US"/>
        </w:rPr>
        <w:t>’</w:t>
      </w:r>
      <w:proofErr w:type="spellStart"/>
      <w:r w:rsidR="00F007A1">
        <w:rPr>
          <w:rFonts w:ascii="Times New Roman" w:hAnsi="Times New Roman" w:cs="Times New Roman"/>
          <w:sz w:val="28"/>
          <w:szCs w:val="28"/>
          <w:lang w:val="ru-RU"/>
        </w:rPr>
        <w:t>єктом</w:t>
      </w:r>
      <w:proofErr w:type="spellEnd"/>
      <w:r w:rsidR="00F007A1">
        <w:rPr>
          <w:rFonts w:ascii="Times New Roman" w:hAnsi="Times New Roman" w:cs="Times New Roman"/>
          <w:sz w:val="28"/>
          <w:szCs w:val="28"/>
          <w:lang w:val="ru-RU"/>
        </w:rPr>
        <w:t xml:space="preserve"> </w:t>
      </w:r>
      <w:r w:rsidR="00F007A1">
        <w:rPr>
          <w:rFonts w:ascii="Times New Roman" w:hAnsi="Times New Roman" w:cs="Times New Roman"/>
          <w:sz w:val="28"/>
          <w:szCs w:val="28"/>
        </w:rPr>
        <w:t>порівняння може виступати звичайний ступінь якості й властивості якогось предмета, а об’єктом – вищий і найвищий ступені якості – різновиду цього ж або іншого предмета як об’єкт порівняння при спільній основі порівняння.</w:t>
      </w:r>
    </w:p>
    <w:p w:rsidR="00F007A1" w:rsidRDefault="00F007A1"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Таке розуміння термінів «порівняння» і «порівняльна конструкція» охоплює в українській мові й так звані ірреальні порівняння, виділені С. </w:t>
      </w:r>
      <w:proofErr w:type="spellStart"/>
      <w:r>
        <w:rPr>
          <w:rFonts w:ascii="Times New Roman" w:hAnsi="Times New Roman" w:cs="Times New Roman"/>
          <w:sz w:val="28"/>
          <w:szCs w:val="28"/>
        </w:rPr>
        <w:t>Рошко</w:t>
      </w:r>
      <w:proofErr w:type="spellEnd"/>
      <w:r>
        <w:rPr>
          <w:rFonts w:ascii="Times New Roman" w:hAnsi="Times New Roman" w:cs="Times New Roman"/>
          <w:sz w:val="28"/>
          <w:szCs w:val="28"/>
        </w:rPr>
        <w:t xml:space="preserve">, зокрема у складнопідрядних порівняльних реченнях. Основним засобом зв’язку в складнопідрядних порівняльних реченнях реального порівняння виступає сполучне слово. Як засіб оформлення складнопідрядних речень із реальними порівняннями використовується також сполучник </w:t>
      </w:r>
      <w:r w:rsidRPr="007861A2">
        <w:rPr>
          <w:rFonts w:ascii="Times New Roman" w:hAnsi="Times New Roman" w:cs="Times New Roman"/>
          <w:i/>
          <w:sz w:val="28"/>
          <w:szCs w:val="28"/>
        </w:rPr>
        <w:t>як</w:t>
      </w:r>
      <w:r>
        <w:rPr>
          <w:rFonts w:ascii="Times New Roman" w:hAnsi="Times New Roman" w:cs="Times New Roman"/>
          <w:sz w:val="28"/>
          <w:szCs w:val="28"/>
        </w:rPr>
        <w:t>, прислівникова семантика</w:t>
      </w:r>
      <w:r w:rsidR="00E540CF">
        <w:rPr>
          <w:rFonts w:ascii="Times New Roman" w:hAnsi="Times New Roman" w:cs="Times New Roman"/>
          <w:sz w:val="28"/>
          <w:szCs w:val="28"/>
        </w:rPr>
        <w:t xml:space="preserve"> якого більшою чи меншою мірою нівелюється, набуваючи при цьому синонімічност</w:t>
      </w:r>
      <w:r w:rsidR="007861A2">
        <w:rPr>
          <w:rFonts w:ascii="Times New Roman" w:hAnsi="Times New Roman" w:cs="Times New Roman"/>
          <w:sz w:val="28"/>
          <w:szCs w:val="28"/>
        </w:rPr>
        <w:t xml:space="preserve">і із сполучниками </w:t>
      </w:r>
      <w:r w:rsidR="007861A2" w:rsidRPr="007861A2">
        <w:rPr>
          <w:rFonts w:ascii="Times New Roman" w:hAnsi="Times New Roman" w:cs="Times New Roman"/>
          <w:i/>
          <w:sz w:val="28"/>
          <w:szCs w:val="28"/>
        </w:rPr>
        <w:t>мов, немов</w:t>
      </w:r>
      <w:r w:rsidR="00E540CF">
        <w:rPr>
          <w:rFonts w:ascii="Times New Roman" w:hAnsi="Times New Roman" w:cs="Times New Roman"/>
          <w:sz w:val="28"/>
          <w:szCs w:val="28"/>
        </w:rPr>
        <w:t xml:space="preserve"> </w:t>
      </w:r>
      <w:r w:rsidR="00D13F03">
        <w:rPr>
          <w:rFonts w:ascii="Times New Roman" w:hAnsi="Times New Roman" w:cs="Times New Roman"/>
          <w:sz w:val="28"/>
          <w:szCs w:val="28"/>
        </w:rPr>
        <w:t>та відтінку ірреальності, напр.</w:t>
      </w:r>
      <w:r w:rsidR="00E540CF">
        <w:rPr>
          <w:rFonts w:ascii="Times New Roman" w:hAnsi="Times New Roman" w:cs="Times New Roman"/>
          <w:sz w:val="28"/>
          <w:szCs w:val="28"/>
        </w:rPr>
        <w:t xml:space="preserve">: «Знов думки, </w:t>
      </w:r>
      <w:r w:rsidR="00E540CF" w:rsidRPr="004B3012">
        <w:rPr>
          <w:rFonts w:ascii="Times New Roman" w:hAnsi="Times New Roman" w:cs="Times New Roman"/>
          <w:i/>
          <w:sz w:val="28"/>
          <w:szCs w:val="28"/>
        </w:rPr>
        <w:t>як перед бурею птахи</w:t>
      </w:r>
      <w:r w:rsidR="00E540CF">
        <w:rPr>
          <w:rFonts w:ascii="Times New Roman" w:hAnsi="Times New Roman" w:cs="Times New Roman"/>
          <w:sz w:val="28"/>
          <w:szCs w:val="28"/>
        </w:rPr>
        <w:t>, неспокійно літають» (Б. Лепкий).</w:t>
      </w:r>
      <w:r>
        <w:rPr>
          <w:rFonts w:ascii="Times New Roman" w:hAnsi="Times New Roman" w:cs="Times New Roman"/>
          <w:sz w:val="28"/>
          <w:szCs w:val="28"/>
        </w:rPr>
        <w:t xml:space="preserve"> </w:t>
      </w:r>
      <w:r w:rsidR="00E540CF">
        <w:rPr>
          <w:rFonts w:ascii="Times New Roman" w:hAnsi="Times New Roman" w:cs="Times New Roman"/>
          <w:sz w:val="28"/>
          <w:szCs w:val="28"/>
        </w:rPr>
        <w:t>Засобами зв’язку складнопідрядних порівняльних речень ірреа</w:t>
      </w:r>
      <w:r w:rsidR="00D639AD">
        <w:rPr>
          <w:rFonts w:ascii="Times New Roman" w:hAnsi="Times New Roman" w:cs="Times New Roman"/>
          <w:sz w:val="28"/>
          <w:szCs w:val="28"/>
        </w:rPr>
        <w:t>льного порівняння виступ</w:t>
      </w:r>
      <w:r w:rsidR="001A7809">
        <w:rPr>
          <w:rFonts w:ascii="Times New Roman" w:hAnsi="Times New Roman" w:cs="Times New Roman"/>
          <w:sz w:val="28"/>
          <w:szCs w:val="28"/>
        </w:rPr>
        <w:t xml:space="preserve">ають звичайно сполучники </w:t>
      </w:r>
      <w:r w:rsidR="001A7809" w:rsidRPr="001A7809">
        <w:rPr>
          <w:rFonts w:ascii="Times New Roman" w:hAnsi="Times New Roman" w:cs="Times New Roman"/>
          <w:i/>
          <w:sz w:val="28"/>
          <w:szCs w:val="28"/>
        </w:rPr>
        <w:t xml:space="preserve">мовби, начеб, </w:t>
      </w:r>
      <w:proofErr w:type="spellStart"/>
      <w:r w:rsidR="001A7809" w:rsidRPr="001A7809">
        <w:rPr>
          <w:rFonts w:ascii="Times New Roman" w:hAnsi="Times New Roman" w:cs="Times New Roman"/>
          <w:i/>
          <w:sz w:val="28"/>
          <w:szCs w:val="28"/>
        </w:rPr>
        <w:t>нен</w:t>
      </w:r>
      <w:r w:rsidR="0010681D">
        <w:rPr>
          <w:rFonts w:ascii="Times New Roman" w:hAnsi="Times New Roman" w:cs="Times New Roman"/>
          <w:i/>
          <w:sz w:val="28"/>
          <w:szCs w:val="28"/>
        </w:rPr>
        <w:t>ачеб</w:t>
      </w:r>
      <w:proofErr w:type="spellEnd"/>
      <w:r w:rsidR="0010681D">
        <w:rPr>
          <w:rFonts w:ascii="Times New Roman" w:hAnsi="Times New Roman" w:cs="Times New Roman"/>
          <w:i/>
          <w:sz w:val="28"/>
          <w:szCs w:val="28"/>
        </w:rPr>
        <w:t xml:space="preserve">, ніби, нібито, буцім, </w:t>
      </w:r>
      <w:proofErr w:type="spellStart"/>
      <w:r w:rsidR="0010681D">
        <w:rPr>
          <w:rFonts w:ascii="Times New Roman" w:hAnsi="Times New Roman" w:cs="Times New Roman"/>
          <w:i/>
          <w:sz w:val="28"/>
          <w:szCs w:val="28"/>
        </w:rPr>
        <w:t>гей</w:t>
      </w:r>
      <w:r w:rsidR="001A7809" w:rsidRPr="001A7809">
        <w:rPr>
          <w:rFonts w:ascii="Times New Roman" w:hAnsi="Times New Roman" w:cs="Times New Roman"/>
          <w:i/>
          <w:sz w:val="28"/>
          <w:szCs w:val="28"/>
        </w:rPr>
        <w:t>би</w:t>
      </w:r>
      <w:proofErr w:type="spellEnd"/>
      <w:r w:rsidR="00D639AD" w:rsidRPr="001A7809">
        <w:rPr>
          <w:rFonts w:ascii="Times New Roman" w:hAnsi="Times New Roman" w:cs="Times New Roman"/>
          <w:i/>
          <w:sz w:val="28"/>
          <w:szCs w:val="28"/>
        </w:rPr>
        <w:t xml:space="preserve"> </w:t>
      </w:r>
      <w:r w:rsidR="001A7809">
        <w:rPr>
          <w:rFonts w:ascii="Times New Roman" w:hAnsi="Times New Roman" w:cs="Times New Roman"/>
          <w:sz w:val="28"/>
          <w:szCs w:val="28"/>
        </w:rPr>
        <w:t xml:space="preserve">і подібні, у яких формант </w:t>
      </w:r>
      <w:r w:rsidR="001A7809" w:rsidRPr="001A7809">
        <w:rPr>
          <w:rFonts w:ascii="Times New Roman" w:hAnsi="Times New Roman" w:cs="Times New Roman"/>
          <w:i/>
          <w:sz w:val="28"/>
          <w:szCs w:val="28"/>
        </w:rPr>
        <w:t>би</w:t>
      </w:r>
      <w:r w:rsidR="00D639AD">
        <w:rPr>
          <w:rFonts w:ascii="Times New Roman" w:hAnsi="Times New Roman" w:cs="Times New Roman"/>
          <w:sz w:val="28"/>
          <w:szCs w:val="28"/>
        </w:rPr>
        <w:t xml:space="preserve"> вказує на цілковиту ірреальність порівняння. Лексико-семантичне навантаження цих сполучників у мовознавчій літературі трактується неоднозначно. Більшість мовознавців вважає, що основне їх призначення – надавати виразам непевності, подібності, схожості, припущення при порівнянні. </w:t>
      </w:r>
    </w:p>
    <w:p w:rsidR="007861A2" w:rsidRPr="003E73DE" w:rsidRDefault="00D639AD" w:rsidP="00087F04">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Від ірре</w:t>
      </w:r>
      <w:r w:rsidR="001A7809">
        <w:rPr>
          <w:rFonts w:ascii="Times New Roman" w:hAnsi="Times New Roman" w:cs="Times New Roman"/>
          <w:sz w:val="28"/>
          <w:szCs w:val="28"/>
        </w:rPr>
        <w:t xml:space="preserve">ально-порівняльних сполучників </w:t>
      </w:r>
      <w:r w:rsidR="001A7809" w:rsidRPr="001A7809">
        <w:rPr>
          <w:rFonts w:ascii="Times New Roman" w:hAnsi="Times New Roman" w:cs="Times New Roman"/>
          <w:i/>
          <w:sz w:val="28"/>
          <w:szCs w:val="28"/>
        </w:rPr>
        <w:t>мовби, немовби</w:t>
      </w:r>
      <w:r w:rsidR="001A7809">
        <w:rPr>
          <w:rFonts w:ascii="Times New Roman" w:hAnsi="Times New Roman" w:cs="Times New Roman"/>
          <w:sz w:val="28"/>
          <w:szCs w:val="28"/>
        </w:rPr>
        <w:t xml:space="preserve">, </w:t>
      </w:r>
      <w:r w:rsidR="001A7809" w:rsidRPr="001A7809">
        <w:rPr>
          <w:rFonts w:ascii="Times New Roman" w:hAnsi="Times New Roman" w:cs="Times New Roman"/>
          <w:i/>
          <w:sz w:val="28"/>
          <w:szCs w:val="28"/>
        </w:rPr>
        <w:t xml:space="preserve">ніби, </w:t>
      </w:r>
      <w:r w:rsidRPr="001A7809">
        <w:rPr>
          <w:rFonts w:ascii="Times New Roman" w:hAnsi="Times New Roman" w:cs="Times New Roman"/>
          <w:i/>
          <w:sz w:val="28"/>
          <w:szCs w:val="28"/>
        </w:rPr>
        <w:t>наче</w:t>
      </w:r>
      <w:r w:rsidR="001A7809" w:rsidRPr="001A7809">
        <w:rPr>
          <w:rFonts w:ascii="Times New Roman" w:hAnsi="Times New Roman" w:cs="Times New Roman"/>
          <w:i/>
          <w:sz w:val="28"/>
          <w:szCs w:val="28"/>
        </w:rPr>
        <w:t xml:space="preserve">б, </w:t>
      </w:r>
      <w:proofErr w:type="spellStart"/>
      <w:r w:rsidR="0010681D">
        <w:rPr>
          <w:rFonts w:ascii="Times New Roman" w:hAnsi="Times New Roman" w:cs="Times New Roman"/>
          <w:i/>
          <w:sz w:val="28"/>
          <w:szCs w:val="28"/>
        </w:rPr>
        <w:t>неначе</w:t>
      </w:r>
      <w:r w:rsidR="001A7809" w:rsidRPr="001A7809">
        <w:rPr>
          <w:rFonts w:ascii="Times New Roman" w:hAnsi="Times New Roman" w:cs="Times New Roman"/>
          <w:i/>
          <w:sz w:val="28"/>
          <w:szCs w:val="28"/>
        </w:rPr>
        <w:t>б</w:t>
      </w:r>
      <w:proofErr w:type="spellEnd"/>
      <w:r w:rsidRPr="001A7809">
        <w:rPr>
          <w:rFonts w:ascii="Times New Roman" w:hAnsi="Times New Roman" w:cs="Times New Roman"/>
          <w:i/>
          <w:sz w:val="28"/>
          <w:szCs w:val="28"/>
        </w:rPr>
        <w:t xml:space="preserve"> </w:t>
      </w:r>
      <w:r>
        <w:rPr>
          <w:rFonts w:ascii="Times New Roman" w:hAnsi="Times New Roman" w:cs="Times New Roman"/>
          <w:sz w:val="28"/>
          <w:szCs w:val="28"/>
        </w:rPr>
        <w:t xml:space="preserve">і подібних, </w:t>
      </w:r>
      <w:r w:rsidR="001A7809">
        <w:rPr>
          <w:rFonts w:ascii="Times New Roman" w:hAnsi="Times New Roman" w:cs="Times New Roman"/>
          <w:sz w:val="28"/>
          <w:szCs w:val="28"/>
        </w:rPr>
        <w:t xml:space="preserve">слід відрізняти сполучники </w:t>
      </w:r>
      <w:r w:rsidR="001A7809" w:rsidRPr="001A7809">
        <w:rPr>
          <w:rFonts w:ascii="Times New Roman" w:hAnsi="Times New Roman" w:cs="Times New Roman"/>
          <w:i/>
          <w:sz w:val="28"/>
          <w:szCs w:val="28"/>
        </w:rPr>
        <w:t>мов, немов, наче, неначе</w:t>
      </w:r>
      <w:r w:rsidRPr="001A7809">
        <w:rPr>
          <w:rFonts w:ascii="Times New Roman" w:hAnsi="Times New Roman" w:cs="Times New Roman"/>
          <w:i/>
          <w:sz w:val="28"/>
          <w:szCs w:val="28"/>
        </w:rPr>
        <w:t xml:space="preserve">, </w:t>
      </w:r>
      <w:r>
        <w:rPr>
          <w:rFonts w:ascii="Times New Roman" w:hAnsi="Times New Roman" w:cs="Times New Roman"/>
          <w:sz w:val="28"/>
          <w:szCs w:val="28"/>
        </w:rPr>
        <w:lastRenderedPageBreak/>
        <w:t>які своїм значенням можуть наближатися як до ірреальних, так і до реальних порівняльних сполучників. У тих</w:t>
      </w:r>
      <w:r w:rsidR="007861A2">
        <w:rPr>
          <w:rFonts w:ascii="Times New Roman" w:hAnsi="Times New Roman" w:cs="Times New Roman"/>
          <w:sz w:val="28"/>
          <w:szCs w:val="28"/>
        </w:rPr>
        <w:t xml:space="preserve"> випадках, коли сполучники </w:t>
      </w:r>
      <w:r w:rsidR="007861A2" w:rsidRPr="007861A2">
        <w:rPr>
          <w:rFonts w:ascii="Times New Roman" w:hAnsi="Times New Roman" w:cs="Times New Roman"/>
          <w:i/>
          <w:sz w:val="28"/>
          <w:szCs w:val="28"/>
        </w:rPr>
        <w:t xml:space="preserve">мов, немов, наче, </w:t>
      </w:r>
      <w:r w:rsidRPr="007861A2">
        <w:rPr>
          <w:rFonts w:ascii="Times New Roman" w:hAnsi="Times New Roman" w:cs="Times New Roman"/>
          <w:i/>
          <w:sz w:val="28"/>
          <w:szCs w:val="28"/>
        </w:rPr>
        <w:t>не</w:t>
      </w:r>
      <w:r w:rsidR="00E837C5" w:rsidRPr="007861A2">
        <w:rPr>
          <w:rFonts w:ascii="Times New Roman" w:hAnsi="Times New Roman" w:cs="Times New Roman"/>
          <w:i/>
          <w:sz w:val="28"/>
          <w:szCs w:val="28"/>
        </w:rPr>
        <w:t>н</w:t>
      </w:r>
      <w:r w:rsidR="007861A2" w:rsidRPr="007861A2">
        <w:rPr>
          <w:rFonts w:ascii="Times New Roman" w:hAnsi="Times New Roman" w:cs="Times New Roman"/>
          <w:i/>
          <w:sz w:val="28"/>
          <w:szCs w:val="28"/>
        </w:rPr>
        <w:t>аче</w:t>
      </w:r>
      <w:r w:rsidR="00E837C5">
        <w:rPr>
          <w:rFonts w:ascii="Times New Roman" w:hAnsi="Times New Roman" w:cs="Times New Roman"/>
          <w:sz w:val="28"/>
          <w:szCs w:val="28"/>
        </w:rPr>
        <w:t xml:space="preserve"> у порівняльних конструкціях можна заміни</w:t>
      </w:r>
      <w:r w:rsidR="007861A2">
        <w:rPr>
          <w:rFonts w:ascii="Times New Roman" w:hAnsi="Times New Roman" w:cs="Times New Roman"/>
          <w:sz w:val="28"/>
          <w:szCs w:val="28"/>
        </w:rPr>
        <w:t xml:space="preserve">ти синонімічними </w:t>
      </w:r>
      <w:r w:rsidR="007861A2" w:rsidRPr="007861A2">
        <w:rPr>
          <w:rFonts w:ascii="Times New Roman" w:hAnsi="Times New Roman" w:cs="Times New Roman"/>
          <w:i/>
          <w:sz w:val="28"/>
          <w:szCs w:val="28"/>
        </w:rPr>
        <w:t>ніби, начеб</w:t>
      </w:r>
      <w:r w:rsidR="00E837C5">
        <w:rPr>
          <w:rFonts w:ascii="Times New Roman" w:hAnsi="Times New Roman" w:cs="Times New Roman"/>
          <w:sz w:val="28"/>
          <w:szCs w:val="28"/>
        </w:rPr>
        <w:t>, вони без с</w:t>
      </w:r>
      <w:r w:rsidR="00DE55DC">
        <w:rPr>
          <w:rFonts w:ascii="Times New Roman" w:hAnsi="Times New Roman" w:cs="Times New Roman"/>
          <w:sz w:val="28"/>
          <w:szCs w:val="28"/>
        </w:rPr>
        <w:t xml:space="preserve">умніву, є </w:t>
      </w:r>
      <w:proofErr w:type="spellStart"/>
      <w:r w:rsidR="00DE55DC">
        <w:rPr>
          <w:rFonts w:ascii="Times New Roman" w:hAnsi="Times New Roman" w:cs="Times New Roman"/>
          <w:sz w:val="28"/>
          <w:szCs w:val="28"/>
        </w:rPr>
        <w:t>іреальними</w:t>
      </w:r>
      <w:proofErr w:type="spellEnd"/>
      <w:r w:rsidR="00E837C5">
        <w:rPr>
          <w:rFonts w:ascii="Times New Roman" w:hAnsi="Times New Roman" w:cs="Times New Roman"/>
          <w:sz w:val="28"/>
          <w:szCs w:val="28"/>
        </w:rPr>
        <w:t xml:space="preserve"> сполучниками. Якщо ж спол</w:t>
      </w:r>
      <w:r w:rsidR="007861A2">
        <w:rPr>
          <w:rFonts w:ascii="Times New Roman" w:hAnsi="Times New Roman" w:cs="Times New Roman"/>
          <w:sz w:val="28"/>
          <w:szCs w:val="28"/>
        </w:rPr>
        <w:t xml:space="preserve">учники </w:t>
      </w:r>
      <w:r w:rsidR="007861A2" w:rsidRPr="007861A2">
        <w:rPr>
          <w:rFonts w:ascii="Times New Roman" w:hAnsi="Times New Roman" w:cs="Times New Roman"/>
          <w:i/>
          <w:sz w:val="28"/>
          <w:szCs w:val="28"/>
        </w:rPr>
        <w:t xml:space="preserve">мов, немов, наче, </w:t>
      </w:r>
      <w:r w:rsidR="00E837C5" w:rsidRPr="007861A2">
        <w:rPr>
          <w:rFonts w:ascii="Times New Roman" w:hAnsi="Times New Roman" w:cs="Times New Roman"/>
          <w:i/>
          <w:sz w:val="28"/>
          <w:szCs w:val="28"/>
        </w:rPr>
        <w:t>неначе</w:t>
      </w:r>
      <w:r w:rsidR="007861A2">
        <w:rPr>
          <w:rFonts w:ascii="Times New Roman" w:hAnsi="Times New Roman" w:cs="Times New Roman"/>
          <w:sz w:val="28"/>
          <w:szCs w:val="28"/>
        </w:rPr>
        <w:t xml:space="preserve"> </w:t>
      </w:r>
      <w:r w:rsidR="00E837C5">
        <w:rPr>
          <w:rFonts w:ascii="Times New Roman" w:hAnsi="Times New Roman" w:cs="Times New Roman"/>
          <w:sz w:val="28"/>
          <w:szCs w:val="28"/>
        </w:rPr>
        <w:t xml:space="preserve">у порівняльних конструкціях </w:t>
      </w:r>
      <w:r w:rsidR="007861A2">
        <w:rPr>
          <w:rFonts w:ascii="Times New Roman" w:hAnsi="Times New Roman" w:cs="Times New Roman"/>
          <w:sz w:val="28"/>
          <w:szCs w:val="28"/>
        </w:rPr>
        <w:t xml:space="preserve">можна замінити синонімічним </w:t>
      </w:r>
      <w:r w:rsidR="007861A2" w:rsidRPr="007861A2">
        <w:rPr>
          <w:rFonts w:ascii="Times New Roman" w:hAnsi="Times New Roman" w:cs="Times New Roman"/>
          <w:i/>
          <w:sz w:val="28"/>
          <w:szCs w:val="28"/>
        </w:rPr>
        <w:t>як</w:t>
      </w:r>
      <w:r w:rsidR="00E837C5">
        <w:rPr>
          <w:rFonts w:ascii="Times New Roman" w:hAnsi="Times New Roman" w:cs="Times New Roman"/>
          <w:sz w:val="28"/>
          <w:szCs w:val="28"/>
        </w:rPr>
        <w:t>, то вони вже своїм лексико-семантичним значенням наближаються до реаль</w:t>
      </w:r>
      <w:r w:rsidR="007861A2">
        <w:rPr>
          <w:rFonts w:ascii="Times New Roman" w:hAnsi="Times New Roman" w:cs="Times New Roman"/>
          <w:sz w:val="28"/>
          <w:szCs w:val="28"/>
        </w:rPr>
        <w:t xml:space="preserve">но-порівняльного сполучника </w:t>
      </w:r>
      <w:r w:rsidR="007861A2" w:rsidRPr="007861A2">
        <w:rPr>
          <w:rFonts w:ascii="Times New Roman" w:hAnsi="Times New Roman" w:cs="Times New Roman"/>
          <w:i/>
          <w:sz w:val="28"/>
          <w:szCs w:val="28"/>
        </w:rPr>
        <w:t>як</w:t>
      </w:r>
      <w:r w:rsidR="00E837C5">
        <w:rPr>
          <w:rFonts w:ascii="Times New Roman" w:hAnsi="Times New Roman" w:cs="Times New Roman"/>
          <w:sz w:val="28"/>
          <w:szCs w:val="28"/>
        </w:rPr>
        <w:t>, хоч і виражають при цьому ірреальне порівняння, напр.: «</w:t>
      </w:r>
      <w:r w:rsidR="00E837C5" w:rsidRPr="004B3012">
        <w:rPr>
          <w:rFonts w:ascii="Times New Roman" w:hAnsi="Times New Roman" w:cs="Times New Roman"/>
          <w:i/>
          <w:sz w:val="28"/>
          <w:szCs w:val="28"/>
        </w:rPr>
        <w:t>Мов водопаду рев</w:t>
      </w:r>
      <w:r w:rsidR="00E837C5">
        <w:rPr>
          <w:rFonts w:ascii="Times New Roman" w:hAnsi="Times New Roman" w:cs="Times New Roman"/>
          <w:sz w:val="28"/>
          <w:szCs w:val="28"/>
        </w:rPr>
        <w:t xml:space="preserve">, </w:t>
      </w:r>
      <w:r w:rsidR="00E837C5" w:rsidRPr="004B3012">
        <w:rPr>
          <w:rFonts w:ascii="Times New Roman" w:hAnsi="Times New Roman" w:cs="Times New Roman"/>
          <w:i/>
          <w:sz w:val="28"/>
          <w:szCs w:val="28"/>
        </w:rPr>
        <w:t>мов битви гук кривавий</w:t>
      </w:r>
      <w:r w:rsidR="00E837C5">
        <w:rPr>
          <w:rFonts w:ascii="Times New Roman" w:hAnsi="Times New Roman" w:cs="Times New Roman"/>
          <w:sz w:val="28"/>
          <w:szCs w:val="28"/>
        </w:rPr>
        <w:t>, Так наші молоти гриміли раз у раз…» (І. Франко) – у порівнянні з: «</w:t>
      </w:r>
      <w:r w:rsidR="00E837C5" w:rsidRPr="004B3012">
        <w:rPr>
          <w:rFonts w:ascii="Times New Roman" w:hAnsi="Times New Roman" w:cs="Times New Roman"/>
          <w:i/>
          <w:sz w:val="28"/>
          <w:szCs w:val="28"/>
        </w:rPr>
        <w:t>Як водопаду рев, як битви гук кривавий</w:t>
      </w:r>
      <w:r w:rsidR="00E837C5">
        <w:rPr>
          <w:rFonts w:ascii="Times New Roman" w:hAnsi="Times New Roman" w:cs="Times New Roman"/>
          <w:sz w:val="28"/>
          <w:szCs w:val="28"/>
        </w:rPr>
        <w:t>, Так</w:t>
      </w:r>
      <w:r w:rsidR="00CD62C5">
        <w:rPr>
          <w:rFonts w:ascii="Times New Roman" w:hAnsi="Times New Roman" w:cs="Times New Roman"/>
          <w:sz w:val="28"/>
          <w:szCs w:val="28"/>
        </w:rPr>
        <w:t xml:space="preserve"> наші молоти гриміли раз у раз»</w:t>
      </w:r>
      <w:r w:rsidR="00E837C5">
        <w:rPr>
          <w:rStyle w:val="a9"/>
          <w:rFonts w:ascii="Times New Roman" w:hAnsi="Times New Roman" w:cs="Times New Roman"/>
          <w:sz w:val="28"/>
          <w:szCs w:val="28"/>
        </w:rPr>
        <w:footnoteReference w:id="6"/>
      </w:r>
      <w:r w:rsidR="00CD62C5">
        <w:rPr>
          <w:rFonts w:ascii="Times New Roman" w:hAnsi="Times New Roman" w:cs="Times New Roman"/>
          <w:sz w:val="28"/>
          <w:szCs w:val="28"/>
          <w:lang w:val="en-US"/>
        </w:rPr>
        <w:t>.</w:t>
      </w:r>
      <w:r w:rsidR="003E73DE">
        <w:rPr>
          <w:rFonts w:ascii="Times New Roman" w:hAnsi="Times New Roman" w:cs="Times New Roman"/>
          <w:sz w:val="28"/>
          <w:szCs w:val="28"/>
        </w:rPr>
        <w:tab/>
      </w:r>
    </w:p>
    <w:p w:rsidR="00D639AD" w:rsidRPr="00CD62C5" w:rsidRDefault="003D63C4" w:rsidP="00087F04">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10681D">
        <w:rPr>
          <w:rFonts w:ascii="Times New Roman" w:hAnsi="Times New Roman" w:cs="Times New Roman"/>
          <w:sz w:val="28"/>
          <w:szCs w:val="28"/>
        </w:rPr>
        <w:t xml:space="preserve">Основним структурним типом реальних і ірреальних порівнянь у сучасній українській мові є сполучникові </w:t>
      </w:r>
      <w:r w:rsidR="00B708BD">
        <w:rPr>
          <w:rFonts w:ascii="Times New Roman" w:hAnsi="Times New Roman" w:cs="Times New Roman"/>
          <w:sz w:val="28"/>
          <w:szCs w:val="28"/>
        </w:rPr>
        <w:t xml:space="preserve">порівняння, для вираження яких спостережено вживання 21 сполучника, не враховуючи вузькодіалектних форм типу </w:t>
      </w:r>
      <w:proofErr w:type="spellStart"/>
      <w:r w:rsidR="00B708BD" w:rsidRPr="00B708BD">
        <w:rPr>
          <w:rFonts w:ascii="Times New Roman" w:hAnsi="Times New Roman" w:cs="Times New Roman"/>
          <w:i/>
          <w:sz w:val="28"/>
          <w:szCs w:val="28"/>
        </w:rPr>
        <w:t>єк</w:t>
      </w:r>
      <w:proofErr w:type="spellEnd"/>
      <w:r w:rsidR="00B708BD">
        <w:rPr>
          <w:rFonts w:ascii="Times New Roman" w:hAnsi="Times New Roman" w:cs="Times New Roman"/>
          <w:i/>
          <w:sz w:val="28"/>
          <w:szCs w:val="28"/>
        </w:rPr>
        <w:t xml:space="preserve"> </w:t>
      </w:r>
      <w:r w:rsidR="00B708BD">
        <w:rPr>
          <w:rFonts w:ascii="Times New Roman" w:hAnsi="Times New Roman" w:cs="Times New Roman"/>
          <w:sz w:val="28"/>
          <w:szCs w:val="28"/>
        </w:rPr>
        <w:t xml:space="preserve">у текстах письменників західноукраїнського регіону та стилістичного </w:t>
      </w:r>
      <w:proofErr w:type="spellStart"/>
      <w:r w:rsidR="00B708BD" w:rsidRPr="00B708BD">
        <w:rPr>
          <w:rFonts w:ascii="Times New Roman" w:hAnsi="Times New Roman" w:cs="Times New Roman"/>
          <w:i/>
          <w:sz w:val="28"/>
          <w:szCs w:val="28"/>
        </w:rPr>
        <w:t>яко</w:t>
      </w:r>
      <w:proofErr w:type="spellEnd"/>
      <w:r w:rsidR="00B708BD">
        <w:rPr>
          <w:rFonts w:ascii="Times New Roman" w:hAnsi="Times New Roman" w:cs="Times New Roman"/>
          <w:sz w:val="28"/>
          <w:szCs w:val="28"/>
        </w:rPr>
        <w:t xml:space="preserve"> у Куліша, а саме: </w:t>
      </w:r>
      <w:r w:rsidR="00B708BD" w:rsidRPr="00B708BD">
        <w:rPr>
          <w:rFonts w:ascii="Times New Roman" w:hAnsi="Times New Roman" w:cs="Times New Roman"/>
          <w:i/>
          <w:sz w:val="28"/>
          <w:szCs w:val="28"/>
        </w:rPr>
        <w:t xml:space="preserve">як, мов, мовби, немов, мовбито, немовбито, наче, начеб, начебто, неначе, </w:t>
      </w:r>
      <w:proofErr w:type="spellStart"/>
      <w:r w:rsidR="00B708BD" w:rsidRPr="00B708BD">
        <w:rPr>
          <w:rFonts w:ascii="Times New Roman" w:hAnsi="Times New Roman" w:cs="Times New Roman"/>
          <w:i/>
          <w:sz w:val="28"/>
          <w:szCs w:val="28"/>
        </w:rPr>
        <w:t>неначеб</w:t>
      </w:r>
      <w:proofErr w:type="spellEnd"/>
      <w:r w:rsidR="00B708BD" w:rsidRPr="00B708BD">
        <w:rPr>
          <w:rFonts w:ascii="Times New Roman" w:hAnsi="Times New Roman" w:cs="Times New Roman"/>
          <w:i/>
          <w:sz w:val="28"/>
          <w:szCs w:val="28"/>
        </w:rPr>
        <w:t xml:space="preserve">, неначебто, ніби, </w:t>
      </w:r>
      <w:r w:rsidR="00DB0CDC">
        <w:rPr>
          <w:rFonts w:ascii="Times New Roman" w:hAnsi="Times New Roman" w:cs="Times New Roman"/>
          <w:sz w:val="28"/>
          <w:szCs w:val="28"/>
        </w:rPr>
        <w:t xml:space="preserve"> </w:t>
      </w:r>
      <w:r w:rsidR="00B708BD" w:rsidRPr="00DB0CDC">
        <w:rPr>
          <w:rFonts w:ascii="Times New Roman" w:hAnsi="Times New Roman" w:cs="Times New Roman"/>
          <w:i/>
          <w:sz w:val="28"/>
          <w:szCs w:val="28"/>
        </w:rPr>
        <w:t>нібито, ніж,</w:t>
      </w:r>
      <w:r w:rsidR="00B708BD" w:rsidRPr="00B708BD">
        <w:rPr>
          <w:rFonts w:ascii="Times New Roman" w:hAnsi="Times New Roman" w:cs="Times New Roman"/>
          <w:i/>
          <w:sz w:val="28"/>
          <w:szCs w:val="28"/>
        </w:rPr>
        <w:t xml:space="preserve"> гей, </w:t>
      </w:r>
      <w:proofErr w:type="spellStart"/>
      <w:r w:rsidR="00B708BD" w:rsidRPr="00B708BD">
        <w:rPr>
          <w:rFonts w:ascii="Times New Roman" w:hAnsi="Times New Roman" w:cs="Times New Roman"/>
          <w:i/>
          <w:sz w:val="28"/>
          <w:szCs w:val="28"/>
        </w:rPr>
        <w:t>гейби</w:t>
      </w:r>
      <w:proofErr w:type="spellEnd"/>
      <w:r w:rsidR="00B708BD" w:rsidRPr="00B708BD">
        <w:rPr>
          <w:rFonts w:ascii="Times New Roman" w:hAnsi="Times New Roman" w:cs="Times New Roman"/>
          <w:i/>
          <w:sz w:val="28"/>
          <w:szCs w:val="28"/>
        </w:rPr>
        <w:t>, б</w:t>
      </w:r>
      <w:r w:rsidR="00DB0CDC">
        <w:rPr>
          <w:rFonts w:ascii="Times New Roman" w:hAnsi="Times New Roman" w:cs="Times New Roman"/>
          <w:i/>
          <w:sz w:val="28"/>
          <w:szCs w:val="28"/>
        </w:rPr>
        <w:t>уцім, буцімто</w:t>
      </w:r>
      <w:r w:rsidR="00B708BD" w:rsidRPr="00B708BD">
        <w:rPr>
          <w:rFonts w:ascii="Times New Roman" w:hAnsi="Times New Roman" w:cs="Times New Roman"/>
          <w:i/>
          <w:sz w:val="28"/>
          <w:szCs w:val="28"/>
        </w:rPr>
        <w:t>.</w:t>
      </w:r>
      <w:r w:rsidR="00B708BD">
        <w:rPr>
          <w:rFonts w:ascii="Times New Roman" w:hAnsi="Times New Roman" w:cs="Times New Roman"/>
          <w:sz w:val="28"/>
          <w:szCs w:val="28"/>
        </w:rPr>
        <w:t xml:space="preserve"> Найчастіше вживаними є конструкції із </w:t>
      </w:r>
      <w:r w:rsidR="00B708BD" w:rsidRPr="00B708BD">
        <w:rPr>
          <w:rFonts w:ascii="Times New Roman" w:hAnsi="Times New Roman" w:cs="Times New Roman"/>
          <w:i/>
          <w:sz w:val="28"/>
          <w:szCs w:val="28"/>
        </w:rPr>
        <w:t>як</w:t>
      </w:r>
      <w:r w:rsidR="00B708BD">
        <w:rPr>
          <w:rFonts w:ascii="Times New Roman" w:hAnsi="Times New Roman" w:cs="Times New Roman"/>
          <w:sz w:val="28"/>
          <w:szCs w:val="28"/>
        </w:rPr>
        <w:t xml:space="preserve"> та із </w:t>
      </w:r>
      <w:r w:rsidR="00B708BD" w:rsidRPr="00B708BD">
        <w:rPr>
          <w:rFonts w:ascii="Times New Roman" w:hAnsi="Times New Roman" w:cs="Times New Roman"/>
          <w:i/>
          <w:sz w:val="28"/>
          <w:szCs w:val="28"/>
        </w:rPr>
        <w:t>мов</w:t>
      </w:r>
      <w:r w:rsidR="00B708BD">
        <w:rPr>
          <w:rFonts w:ascii="Times New Roman" w:hAnsi="Times New Roman" w:cs="Times New Roman"/>
          <w:sz w:val="28"/>
          <w:szCs w:val="28"/>
        </w:rPr>
        <w:t xml:space="preserve">, які простежуються в усіх опрацьованих текстах українських письменників різних часів і регіонів України. </w:t>
      </w:r>
      <w:r w:rsidR="00B02BC6">
        <w:rPr>
          <w:rFonts w:ascii="Times New Roman" w:hAnsi="Times New Roman" w:cs="Times New Roman"/>
          <w:sz w:val="28"/>
          <w:szCs w:val="28"/>
        </w:rPr>
        <w:t xml:space="preserve">При цьому кількісно переважаючими у більшості текстів є конструкції із </w:t>
      </w:r>
      <w:r w:rsidR="00B02BC6" w:rsidRPr="00B02BC6">
        <w:rPr>
          <w:rFonts w:ascii="Times New Roman" w:hAnsi="Times New Roman" w:cs="Times New Roman"/>
          <w:i/>
          <w:sz w:val="28"/>
          <w:szCs w:val="28"/>
        </w:rPr>
        <w:t>як</w:t>
      </w:r>
      <w:r w:rsidR="00B02BC6">
        <w:rPr>
          <w:rFonts w:ascii="Times New Roman" w:hAnsi="Times New Roman" w:cs="Times New Roman"/>
          <w:sz w:val="28"/>
          <w:szCs w:val="28"/>
        </w:rPr>
        <w:t xml:space="preserve">. Лише окремі письменники (О. Кобилянська, І. Франко, П. Тичина, М. Стельмах та деякі інші) надають перевагу конструкціям із </w:t>
      </w:r>
      <w:r w:rsidR="00B02BC6" w:rsidRPr="00B02BC6">
        <w:rPr>
          <w:rFonts w:ascii="Times New Roman" w:hAnsi="Times New Roman" w:cs="Times New Roman"/>
          <w:i/>
          <w:sz w:val="28"/>
          <w:szCs w:val="28"/>
        </w:rPr>
        <w:t>мов</w:t>
      </w:r>
      <w:r w:rsidR="00B02BC6">
        <w:rPr>
          <w:rFonts w:ascii="Times New Roman" w:hAnsi="Times New Roman" w:cs="Times New Roman"/>
          <w:sz w:val="28"/>
          <w:szCs w:val="28"/>
        </w:rPr>
        <w:t xml:space="preserve">, що пояснюється, очевидно, індивідуальними уподобаннями у доборі синонімічних конструкцій із </w:t>
      </w:r>
      <w:r w:rsidR="00B02BC6" w:rsidRPr="00B02BC6">
        <w:rPr>
          <w:rFonts w:ascii="Times New Roman" w:hAnsi="Times New Roman" w:cs="Times New Roman"/>
          <w:i/>
          <w:sz w:val="28"/>
          <w:szCs w:val="28"/>
        </w:rPr>
        <w:t>як</w:t>
      </w:r>
      <w:r w:rsidR="00B02BC6">
        <w:rPr>
          <w:rFonts w:ascii="Times New Roman" w:hAnsi="Times New Roman" w:cs="Times New Roman"/>
          <w:sz w:val="28"/>
          <w:szCs w:val="28"/>
        </w:rPr>
        <w:t xml:space="preserve"> та </w:t>
      </w:r>
      <w:r w:rsidR="00B02BC6" w:rsidRPr="00B02BC6">
        <w:rPr>
          <w:rFonts w:ascii="Times New Roman" w:hAnsi="Times New Roman" w:cs="Times New Roman"/>
          <w:i/>
          <w:sz w:val="28"/>
          <w:szCs w:val="28"/>
        </w:rPr>
        <w:t>мов</w:t>
      </w:r>
      <w:r w:rsidR="00B02BC6">
        <w:rPr>
          <w:rFonts w:ascii="Times New Roman" w:hAnsi="Times New Roman" w:cs="Times New Roman"/>
          <w:sz w:val="28"/>
          <w:szCs w:val="28"/>
        </w:rPr>
        <w:t xml:space="preserve">. Цим же, мабуть, пояснюється і вживання багатьма письменниками поряд із </w:t>
      </w:r>
      <w:r w:rsidR="00B02BC6" w:rsidRPr="00B02BC6">
        <w:rPr>
          <w:rFonts w:ascii="Times New Roman" w:hAnsi="Times New Roman" w:cs="Times New Roman"/>
          <w:i/>
          <w:sz w:val="28"/>
          <w:szCs w:val="28"/>
        </w:rPr>
        <w:t>як</w:t>
      </w:r>
      <w:r w:rsidR="00B02BC6">
        <w:rPr>
          <w:rFonts w:ascii="Times New Roman" w:hAnsi="Times New Roman" w:cs="Times New Roman"/>
          <w:sz w:val="28"/>
          <w:szCs w:val="28"/>
        </w:rPr>
        <w:t xml:space="preserve"> та </w:t>
      </w:r>
      <w:r w:rsidR="00B02BC6" w:rsidRPr="00B02BC6">
        <w:rPr>
          <w:rFonts w:ascii="Times New Roman" w:hAnsi="Times New Roman" w:cs="Times New Roman"/>
          <w:i/>
          <w:sz w:val="28"/>
          <w:szCs w:val="28"/>
        </w:rPr>
        <w:t>мов</w:t>
      </w:r>
      <w:r w:rsidR="00B02BC6">
        <w:rPr>
          <w:rFonts w:ascii="Times New Roman" w:hAnsi="Times New Roman" w:cs="Times New Roman"/>
          <w:sz w:val="28"/>
          <w:szCs w:val="28"/>
        </w:rPr>
        <w:t xml:space="preserve"> синонімічних конструкцій із </w:t>
      </w:r>
      <w:r w:rsidR="00B02BC6" w:rsidRPr="00B02BC6">
        <w:rPr>
          <w:rFonts w:ascii="Times New Roman" w:hAnsi="Times New Roman" w:cs="Times New Roman"/>
          <w:i/>
          <w:sz w:val="28"/>
          <w:szCs w:val="28"/>
        </w:rPr>
        <w:t>немов</w:t>
      </w:r>
      <w:r w:rsidR="00B02BC6">
        <w:rPr>
          <w:rFonts w:ascii="Times New Roman" w:hAnsi="Times New Roman" w:cs="Times New Roman"/>
          <w:sz w:val="28"/>
          <w:szCs w:val="28"/>
        </w:rPr>
        <w:t xml:space="preserve">, рідше – конструкцій із </w:t>
      </w:r>
      <w:r w:rsidR="00B02BC6" w:rsidRPr="00B02BC6">
        <w:rPr>
          <w:rFonts w:ascii="Times New Roman" w:hAnsi="Times New Roman" w:cs="Times New Roman"/>
          <w:i/>
          <w:sz w:val="28"/>
          <w:szCs w:val="28"/>
        </w:rPr>
        <w:t>мовби, немовби</w:t>
      </w:r>
      <w:r w:rsidR="00B02BC6">
        <w:rPr>
          <w:rFonts w:ascii="Times New Roman" w:hAnsi="Times New Roman" w:cs="Times New Roman"/>
          <w:sz w:val="28"/>
          <w:szCs w:val="28"/>
        </w:rPr>
        <w:t xml:space="preserve"> тощо. </w:t>
      </w:r>
      <w:r w:rsidR="00DB0CDC">
        <w:rPr>
          <w:rFonts w:ascii="Times New Roman" w:hAnsi="Times New Roman" w:cs="Times New Roman"/>
          <w:sz w:val="28"/>
          <w:szCs w:val="28"/>
        </w:rPr>
        <w:t xml:space="preserve">Також щодо частотності вживання посідають конструкції із синонімічними сполучниками </w:t>
      </w:r>
      <w:r w:rsidR="00DB0CDC" w:rsidRPr="00DB0CDC">
        <w:rPr>
          <w:rFonts w:ascii="Times New Roman" w:hAnsi="Times New Roman" w:cs="Times New Roman"/>
          <w:i/>
          <w:sz w:val="28"/>
          <w:szCs w:val="28"/>
        </w:rPr>
        <w:t>ніби</w:t>
      </w:r>
      <w:r w:rsidR="00DB0CDC">
        <w:rPr>
          <w:rFonts w:ascii="Times New Roman" w:hAnsi="Times New Roman" w:cs="Times New Roman"/>
          <w:sz w:val="28"/>
          <w:szCs w:val="28"/>
        </w:rPr>
        <w:t xml:space="preserve"> та </w:t>
      </w:r>
      <w:r w:rsidR="00DB0CDC" w:rsidRPr="00DB0CDC">
        <w:rPr>
          <w:rFonts w:ascii="Times New Roman" w:hAnsi="Times New Roman" w:cs="Times New Roman"/>
          <w:i/>
          <w:sz w:val="28"/>
          <w:szCs w:val="28"/>
        </w:rPr>
        <w:t>наче</w:t>
      </w:r>
      <w:r w:rsidR="00DB0CDC">
        <w:rPr>
          <w:rFonts w:ascii="Times New Roman" w:hAnsi="Times New Roman" w:cs="Times New Roman"/>
          <w:i/>
          <w:sz w:val="28"/>
          <w:szCs w:val="28"/>
        </w:rPr>
        <w:t xml:space="preserve"> </w:t>
      </w:r>
      <w:r w:rsidR="00DB0CDC">
        <w:rPr>
          <w:rFonts w:ascii="Times New Roman" w:hAnsi="Times New Roman" w:cs="Times New Roman"/>
          <w:sz w:val="28"/>
          <w:szCs w:val="28"/>
        </w:rPr>
        <w:t xml:space="preserve">і їх синонімічними варіантами </w:t>
      </w:r>
      <w:r w:rsidR="00DB0CDC" w:rsidRPr="00DB0CDC">
        <w:rPr>
          <w:rFonts w:ascii="Times New Roman" w:hAnsi="Times New Roman" w:cs="Times New Roman"/>
          <w:i/>
          <w:sz w:val="28"/>
          <w:szCs w:val="28"/>
        </w:rPr>
        <w:t>нібито</w:t>
      </w:r>
      <w:r w:rsidR="00DB0CDC">
        <w:rPr>
          <w:rFonts w:ascii="Times New Roman" w:hAnsi="Times New Roman" w:cs="Times New Roman"/>
          <w:sz w:val="28"/>
          <w:szCs w:val="28"/>
        </w:rPr>
        <w:t xml:space="preserve"> та </w:t>
      </w:r>
      <w:r w:rsidR="00DB0CDC" w:rsidRPr="00DB0CDC">
        <w:rPr>
          <w:rFonts w:ascii="Times New Roman" w:hAnsi="Times New Roman" w:cs="Times New Roman"/>
          <w:i/>
          <w:sz w:val="28"/>
          <w:szCs w:val="28"/>
        </w:rPr>
        <w:t xml:space="preserve">неначе, </w:t>
      </w:r>
      <w:proofErr w:type="spellStart"/>
      <w:r w:rsidR="00DB0CDC" w:rsidRPr="00DB0CDC">
        <w:rPr>
          <w:rFonts w:ascii="Times New Roman" w:hAnsi="Times New Roman" w:cs="Times New Roman"/>
          <w:i/>
          <w:sz w:val="28"/>
          <w:szCs w:val="28"/>
        </w:rPr>
        <w:t>неначеб</w:t>
      </w:r>
      <w:proofErr w:type="spellEnd"/>
      <w:r w:rsidR="00DB0CDC" w:rsidRPr="00DB0CDC">
        <w:rPr>
          <w:rFonts w:ascii="Times New Roman" w:hAnsi="Times New Roman" w:cs="Times New Roman"/>
          <w:i/>
          <w:sz w:val="28"/>
          <w:szCs w:val="28"/>
        </w:rPr>
        <w:t>, неначебто</w:t>
      </w:r>
      <w:r w:rsidR="00DB0CDC">
        <w:rPr>
          <w:rFonts w:ascii="Times New Roman" w:hAnsi="Times New Roman" w:cs="Times New Roman"/>
          <w:sz w:val="28"/>
          <w:szCs w:val="28"/>
        </w:rPr>
        <w:t xml:space="preserve">, зрідка </w:t>
      </w:r>
      <w:r w:rsidR="00DB0CDC" w:rsidRPr="00DB0CDC">
        <w:rPr>
          <w:rFonts w:ascii="Times New Roman" w:hAnsi="Times New Roman" w:cs="Times New Roman"/>
          <w:i/>
          <w:sz w:val="28"/>
          <w:szCs w:val="28"/>
        </w:rPr>
        <w:t>буцім, буцімто.</w:t>
      </w:r>
      <w:r w:rsidR="00DB0CDC">
        <w:rPr>
          <w:rFonts w:ascii="Times New Roman" w:hAnsi="Times New Roman" w:cs="Times New Roman"/>
          <w:sz w:val="28"/>
          <w:szCs w:val="28"/>
        </w:rPr>
        <w:t xml:space="preserve"> Конструкції із порівняльними сполучниками </w:t>
      </w:r>
      <w:r w:rsidR="00DB0CDC" w:rsidRPr="00B66EF0">
        <w:rPr>
          <w:rFonts w:ascii="Times New Roman" w:hAnsi="Times New Roman" w:cs="Times New Roman"/>
          <w:i/>
          <w:sz w:val="28"/>
          <w:szCs w:val="28"/>
        </w:rPr>
        <w:lastRenderedPageBreak/>
        <w:t xml:space="preserve">гей, </w:t>
      </w:r>
      <w:proofErr w:type="spellStart"/>
      <w:r w:rsidR="00DB0CDC" w:rsidRPr="00B66EF0">
        <w:rPr>
          <w:rFonts w:ascii="Times New Roman" w:hAnsi="Times New Roman" w:cs="Times New Roman"/>
          <w:i/>
          <w:sz w:val="28"/>
          <w:szCs w:val="28"/>
        </w:rPr>
        <w:t>гейби</w:t>
      </w:r>
      <w:proofErr w:type="spellEnd"/>
      <w:r w:rsidR="00DB0CDC" w:rsidRPr="00B66EF0">
        <w:rPr>
          <w:rFonts w:ascii="Times New Roman" w:hAnsi="Times New Roman" w:cs="Times New Roman"/>
          <w:i/>
          <w:sz w:val="28"/>
          <w:szCs w:val="28"/>
        </w:rPr>
        <w:t>,</w:t>
      </w:r>
      <w:r w:rsidR="00DB0CDC">
        <w:rPr>
          <w:rFonts w:ascii="Times New Roman" w:hAnsi="Times New Roman" w:cs="Times New Roman"/>
          <w:sz w:val="28"/>
          <w:szCs w:val="28"/>
        </w:rPr>
        <w:t xml:space="preserve"> виявлені у текстах М. Черемшини, - це відбиття живо розмовного мовлення українських </w:t>
      </w:r>
      <w:r w:rsidR="00B66EF0">
        <w:rPr>
          <w:rFonts w:ascii="Times New Roman" w:hAnsi="Times New Roman" w:cs="Times New Roman"/>
          <w:sz w:val="28"/>
          <w:szCs w:val="28"/>
        </w:rPr>
        <w:t xml:space="preserve">говорів Карпатського регіону, у яких ці </w:t>
      </w:r>
      <w:r w:rsidR="00CD62C5">
        <w:rPr>
          <w:rFonts w:ascii="Times New Roman" w:hAnsi="Times New Roman" w:cs="Times New Roman"/>
          <w:sz w:val="28"/>
          <w:szCs w:val="28"/>
        </w:rPr>
        <w:t>сполучники – дуже типове явище</w:t>
      </w:r>
      <w:r w:rsidR="00B66EF0">
        <w:rPr>
          <w:rStyle w:val="a9"/>
          <w:rFonts w:ascii="Times New Roman" w:hAnsi="Times New Roman" w:cs="Times New Roman"/>
          <w:sz w:val="28"/>
          <w:szCs w:val="28"/>
        </w:rPr>
        <w:footnoteReference w:id="7"/>
      </w:r>
      <w:r w:rsidR="00CD62C5">
        <w:rPr>
          <w:rFonts w:ascii="Times New Roman" w:hAnsi="Times New Roman" w:cs="Times New Roman"/>
          <w:sz w:val="28"/>
          <w:szCs w:val="28"/>
          <w:lang w:val="en-US"/>
        </w:rPr>
        <w:t>.</w:t>
      </w:r>
    </w:p>
    <w:p w:rsidR="003E73DE" w:rsidRDefault="009A037C" w:rsidP="00087F04">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3D63C4">
        <w:rPr>
          <w:rFonts w:ascii="Times New Roman" w:hAnsi="Times New Roman" w:cs="Times New Roman"/>
          <w:sz w:val="28"/>
          <w:szCs w:val="28"/>
        </w:rPr>
        <w:t xml:space="preserve">Не мотивується формулою «порівняльна конструкція» так зване «метафоричне порівняння», оскільки порівняння становить собою двочленну порівняльну конструкцію, а метафора з точки зору структури – одночленна лексико-семантична одиниця. Метафора і порівняння – це явища, генетично пов’язані, оскільки деякі з метафор утворилися із порівнянь внаслідок редукції форми з усуненням сполучників </w:t>
      </w:r>
      <w:r w:rsidR="003D63C4" w:rsidRPr="00756525">
        <w:rPr>
          <w:rFonts w:ascii="Times New Roman" w:hAnsi="Times New Roman" w:cs="Times New Roman"/>
          <w:i/>
          <w:sz w:val="28"/>
          <w:szCs w:val="28"/>
        </w:rPr>
        <w:t>як, мов, наче,</w:t>
      </w:r>
      <w:r w:rsidR="003D63C4">
        <w:rPr>
          <w:rFonts w:ascii="Times New Roman" w:hAnsi="Times New Roman" w:cs="Times New Roman"/>
          <w:sz w:val="28"/>
          <w:szCs w:val="28"/>
        </w:rPr>
        <w:t xml:space="preserve"> тому метафора і порівняння – явища семантично близькі. </w:t>
      </w:r>
      <w:r w:rsidR="00756525">
        <w:rPr>
          <w:rFonts w:ascii="Times New Roman" w:hAnsi="Times New Roman" w:cs="Times New Roman"/>
          <w:sz w:val="28"/>
          <w:szCs w:val="28"/>
        </w:rPr>
        <w:t>Прикладом  можуть послужити конструкції, у яких суб’єкт порівняння виражений орудним відмінком іменника як складової частини фразеологічних порівняльних присудків чи складової частини безсполучникових порівнянь-фразеологізмів у функції обставини способу дії та порівняння-прикладки, які виникли в результаті редук</w:t>
      </w:r>
      <w:r w:rsidR="00CD62C5">
        <w:rPr>
          <w:rFonts w:ascii="Times New Roman" w:hAnsi="Times New Roman" w:cs="Times New Roman"/>
          <w:sz w:val="28"/>
          <w:szCs w:val="28"/>
        </w:rPr>
        <w:t>ції порівняльних зворотів:</w:t>
      </w:r>
      <w:r w:rsidR="00CD62C5">
        <w:rPr>
          <w:rFonts w:ascii="Times New Roman" w:hAnsi="Times New Roman" w:cs="Times New Roman"/>
          <w:sz w:val="28"/>
          <w:szCs w:val="28"/>
          <w:lang w:val="en-US"/>
        </w:rPr>
        <w:t xml:space="preserve"> </w:t>
      </w:r>
      <w:r w:rsidR="00756525">
        <w:rPr>
          <w:rFonts w:ascii="Times New Roman" w:hAnsi="Times New Roman" w:cs="Times New Roman"/>
          <w:sz w:val="28"/>
          <w:szCs w:val="28"/>
        </w:rPr>
        <w:t xml:space="preserve">«В неї щоки </w:t>
      </w:r>
      <w:r w:rsidR="00756525" w:rsidRPr="004B3012">
        <w:rPr>
          <w:rFonts w:ascii="Times New Roman" w:hAnsi="Times New Roman" w:cs="Times New Roman"/>
          <w:i/>
          <w:sz w:val="28"/>
          <w:szCs w:val="28"/>
        </w:rPr>
        <w:t>палали вогнем</w:t>
      </w:r>
      <w:r w:rsidR="00756525">
        <w:rPr>
          <w:rFonts w:ascii="Times New Roman" w:hAnsi="Times New Roman" w:cs="Times New Roman"/>
          <w:sz w:val="28"/>
          <w:szCs w:val="28"/>
        </w:rPr>
        <w:t>…» (І. Нечуй-Левицький); «</w:t>
      </w:r>
      <w:r w:rsidR="00756525" w:rsidRPr="004B3012">
        <w:rPr>
          <w:rFonts w:ascii="Times New Roman" w:hAnsi="Times New Roman" w:cs="Times New Roman"/>
          <w:i/>
          <w:sz w:val="28"/>
          <w:szCs w:val="28"/>
        </w:rPr>
        <w:t>Природа-мати</w:t>
      </w:r>
      <w:r w:rsidR="00756525">
        <w:rPr>
          <w:rFonts w:ascii="Times New Roman" w:hAnsi="Times New Roman" w:cs="Times New Roman"/>
          <w:sz w:val="28"/>
          <w:szCs w:val="28"/>
        </w:rPr>
        <w:t xml:space="preserve"> ненастанно тут працює…» (І. Франко).</w:t>
      </w:r>
    </w:p>
    <w:p w:rsidR="003D63C4" w:rsidRDefault="009A037C"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629">
        <w:rPr>
          <w:rFonts w:ascii="Times New Roman" w:hAnsi="Times New Roman" w:cs="Times New Roman"/>
          <w:sz w:val="28"/>
          <w:szCs w:val="28"/>
        </w:rPr>
        <w:t xml:space="preserve">Але </w:t>
      </w:r>
      <w:r w:rsidR="00EA768D">
        <w:rPr>
          <w:rFonts w:ascii="Times New Roman" w:hAnsi="Times New Roman" w:cs="Times New Roman"/>
          <w:sz w:val="28"/>
          <w:szCs w:val="28"/>
        </w:rPr>
        <w:t>якщо</w:t>
      </w:r>
      <w:r w:rsidR="004D3629">
        <w:rPr>
          <w:rFonts w:ascii="Times New Roman" w:hAnsi="Times New Roman" w:cs="Times New Roman"/>
          <w:sz w:val="28"/>
          <w:szCs w:val="28"/>
        </w:rPr>
        <w:t xml:space="preserve"> </w:t>
      </w:r>
      <w:r w:rsidR="00EA768D">
        <w:rPr>
          <w:rFonts w:ascii="Times New Roman" w:hAnsi="Times New Roman" w:cs="Times New Roman"/>
          <w:sz w:val="28"/>
          <w:szCs w:val="28"/>
        </w:rPr>
        <w:t>суб’єкт порівняння частково уподібнюється об’єкту, то в метафорі знаходимо їх повне ототожнення. В образному порівнянні конкретний, індивідуальний предмет  чи дія або стан порівнюється, асоціативно зближується з іншим предметом, дією, станом тощо, а в метафорі</w:t>
      </w:r>
      <w:r w:rsidR="00F01FB4">
        <w:rPr>
          <w:rFonts w:ascii="Times New Roman" w:hAnsi="Times New Roman" w:cs="Times New Roman"/>
          <w:sz w:val="28"/>
          <w:szCs w:val="28"/>
        </w:rPr>
        <w:t xml:space="preserve"> конкретний предмет іменується назвою іншого предмета. Отже, хоч ці явища в дечому й близькі, однак, по суті, це різні структурні, граматичні, лінгвостилістичні одиниці. </w:t>
      </w:r>
    </w:p>
    <w:p w:rsidR="003D63C4" w:rsidRDefault="000A2C96"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37C">
        <w:rPr>
          <w:rFonts w:ascii="Times New Roman" w:hAnsi="Times New Roman" w:cs="Times New Roman"/>
          <w:sz w:val="28"/>
          <w:szCs w:val="28"/>
        </w:rPr>
        <w:t xml:space="preserve">Порівняння становлять сполучення називного відмінка іменника із сполучним словом </w:t>
      </w:r>
      <w:r w:rsidR="009A037C" w:rsidRPr="000A2C96">
        <w:rPr>
          <w:rFonts w:ascii="Times New Roman" w:hAnsi="Times New Roman" w:cs="Times New Roman"/>
          <w:i/>
          <w:sz w:val="28"/>
          <w:szCs w:val="28"/>
        </w:rPr>
        <w:t>як</w:t>
      </w:r>
      <w:r w:rsidR="009A037C">
        <w:rPr>
          <w:rFonts w:ascii="Times New Roman" w:hAnsi="Times New Roman" w:cs="Times New Roman"/>
          <w:sz w:val="28"/>
          <w:szCs w:val="28"/>
        </w:rPr>
        <w:t xml:space="preserve">, сполучниками </w:t>
      </w:r>
      <w:r w:rsidR="009A037C" w:rsidRPr="000A2C96">
        <w:rPr>
          <w:rFonts w:ascii="Times New Roman" w:hAnsi="Times New Roman" w:cs="Times New Roman"/>
          <w:i/>
          <w:sz w:val="28"/>
          <w:szCs w:val="28"/>
        </w:rPr>
        <w:t>як, мов, немов, наче, неначе, ніби</w:t>
      </w:r>
      <w:r w:rsidR="009A037C">
        <w:rPr>
          <w:rFonts w:ascii="Times New Roman" w:hAnsi="Times New Roman" w:cs="Times New Roman"/>
          <w:sz w:val="28"/>
          <w:szCs w:val="28"/>
        </w:rPr>
        <w:t xml:space="preserve"> і под. відносяться до співвідносно-вказівних слів – прислівників </w:t>
      </w:r>
      <w:r w:rsidR="009A037C" w:rsidRPr="000A2C96">
        <w:rPr>
          <w:rFonts w:ascii="Times New Roman" w:hAnsi="Times New Roman" w:cs="Times New Roman"/>
          <w:i/>
          <w:sz w:val="28"/>
          <w:szCs w:val="28"/>
        </w:rPr>
        <w:t xml:space="preserve">так, </w:t>
      </w:r>
      <w:proofErr w:type="spellStart"/>
      <w:r w:rsidR="009A037C" w:rsidRPr="000A2C96">
        <w:rPr>
          <w:rFonts w:ascii="Times New Roman" w:hAnsi="Times New Roman" w:cs="Times New Roman"/>
          <w:i/>
          <w:sz w:val="28"/>
          <w:szCs w:val="28"/>
        </w:rPr>
        <w:t>так</w:t>
      </w:r>
      <w:proofErr w:type="spellEnd"/>
      <w:r w:rsidR="009A037C" w:rsidRPr="000A2C96">
        <w:rPr>
          <w:rFonts w:ascii="Times New Roman" w:hAnsi="Times New Roman" w:cs="Times New Roman"/>
          <w:i/>
          <w:sz w:val="28"/>
          <w:szCs w:val="28"/>
        </w:rPr>
        <w:t xml:space="preserve"> само,</w:t>
      </w:r>
      <w:r w:rsidR="009A037C">
        <w:rPr>
          <w:rFonts w:ascii="Times New Roman" w:hAnsi="Times New Roman" w:cs="Times New Roman"/>
          <w:sz w:val="28"/>
          <w:szCs w:val="28"/>
        </w:rPr>
        <w:t xml:space="preserve"> або займенників </w:t>
      </w:r>
      <w:r w:rsidR="009A037C" w:rsidRPr="000A2C96">
        <w:rPr>
          <w:rFonts w:ascii="Times New Roman" w:hAnsi="Times New Roman" w:cs="Times New Roman"/>
          <w:i/>
          <w:sz w:val="28"/>
          <w:szCs w:val="28"/>
        </w:rPr>
        <w:t>такий (-а, -е, -і)</w:t>
      </w:r>
      <w:r w:rsidR="000F1B6C">
        <w:rPr>
          <w:rFonts w:ascii="Times New Roman" w:hAnsi="Times New Roman" w:cs="Times New Roman"/>
          <w:sz w:val="28"/>
          <w:szCs w:val="28"/>
        </w:rPr>
        <w:t xml:space="preserve"> вказують на обов’язковість підрядного речення для смислової повноти усього речення, мовознавці кваліфікують як підрядні </w:t>
      </w:r>
      <w:r w:rsidR="000F1B6C">
        <w:rPr>
          <w:rFonts w:ascii="Times New Roman" w:hAnsi="Times New Roman" w:cs="Times New Roman"/>
          <w:sz w:val="28"/>
          <w:szCs w:val="28"/>
        </w:rPr>
        <w:lastRenderedPageBreak/>
        <w:t>неповні речення відповідного функціонально-семантичного типу, обумовленого функцією спів</w:t>
      </w:r>
      <w:r w:rsidR="00CD62C5">
        <w:rPr>
          <w:rFonts w:ascii="Times New Roman" w:hAnsi="Times New Roman" w:cs="Times New Roman"/>
          <w:sz w:val="28"/>
          <w:szCs w:val="28"/>
        </w:rPr>
        <w:t>відносно-вказівного слова, напр</w:t>
      </w:r>
      <w:r w:rsidR="000F1B6C">
        <w:rPr>
          <w:rFonts w:ascii="Times New Roman" w:hAnsi="Times New Roman" w:cs="Times New Roman"/>
          <w:sz w:val="28"/>
          <w:szCs w:val="28"/>
        </w:rPr>
        <w:t xml:space="preserve">.: «Зажив Грицько тихим пахарським життям… - так, </w:t>
      </w:r>
      <w:r w:rsidR="000F1B6C" w:rsidRPr="004B3012">
        <w:rPr>
          <w:rFonts w:ascii="Times New Roman" w:hAnsi="Times New Roman" w:cs="Times New Roman"/>
          <w:i/>
          <w:sz w:val="28"/>
          <w:szCs w:val="28"/>
        </w:rPr>
        <w:t>як і люди</w:t>
      </w:r>
      <w:r w:rsidR="000F1B6C">
        <w:rPr>
          <w:rFonts w:ascii="Times New Roman" w:hAnsi="Times New Roman" w:cs="Times New Roman"/>
          <w:sz w:val="28"/>
          <w:szCs w:val="28"/>
        </w:rPr>
        <w:t xml:space="preserve">» (П. Мирний) – підрядне способу дії; «Вона була така працьовита, </w:t>
      </w:r>
      <w:r w:rsidR="000F1B6C" w:rsidRPr="004B3012">
        <w:rPr>
          <w:rFonts w:ascii="Times New Roman" w:hAnsi="Times New Roman" w:cs="Times New Roman"/>
          <w:i/>
          <w:sz w:val="28"/>
          <w:szCs w:val="28"/>
        </w:rPr>
        <w:t>мов бджола</w:t>
      </w:r>
      <w:r w:rsidR="000F1B6C">
        <w:rPr>
          <w:rFonts w:ascii="Times New Roman" w:hAnsi="Times New Roman" w:cs="Times New Roman"/>
          <w:sz w:val="28"/>
          <w:szCs w:val="28"/>
        </w:rPr>
        <w:t>…» (О. Кобилянська) – підрядне міри й ступеня. Порівняльні вирази з відсутнім присудком слід зарахувати до неповних підрядних п</w:t>
      </w:r>
      <w:r w:rsidR="00541940">
        <w:rPr>
          <w:rFonts w:ascii="Times New Roman" w:hAnsi="Times New Roman" w:cs="Times New Roman"/>
          <w:sz w:val="28"/>
          <w:szCs w:val="28"/>
        </w:rPr>
        <w:t>орівняльних речень у тих випадках, коли:</w:t>
      </w:r>
    </w:p>
    <w:p w:rsidR="00541940" w:rsidRDefault="000A2C96"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1940">
        <w:rPr>
          <w:rFonts w:ascii="Times New Roman" w:hAnsi="Times New Roman" w:cs="Times New Roman"/>
          <w:sz w:val="28"/>
          <w:szCs w:val="28"/>
        </w:rPr>
        <w:t xml:space="preserve">а) суб’єкт і </w:t>
      </w:r>
      <w:r w:rsidR="00C368DC">
        <w:rPr>
          <w:rFonts w:ascii="Times New Roman" w:hAnsi="Times New Roman" w:cs="Times New Roman"/>
          <w:sz w:val="28"/>
          <w:szCs w:val="28"/>
        </w:rPr>
        <w:t xml:space="preserve">об’єкт є назвами істот, а основою порівняння є дії, тотожні для суб’єкта порівняння, напр.: «Пан походжає, </w:t>
      </w:r>
      <w:r w:rsidR="00C368DC" w:rsidRPr="004B3012">
        <w:rPr>
          <w:rFonts w:ascii="Times New Roman" w:hAnsi="Times New Roman" w:cs="Times New Roman"/>
          <w:i/>
          <w:sz w:val="28"/>
          <w:szCs w:val="28"/>
        </w:rPr>
        <w:t>як чорно</w:t>
      </w:r>
      <w:r w:rsidR="004B3012" w:rsidRPr="004B3012">
        <w:rPr>
          <w:rFonts w:ascii="Times New Roman" w:hAnsi="Times New Roman" w:cs="Times New Roman"/>
          <w:i/>
          <w:sz w:val="28"/>
          <w:szCs w:val="28"/>
        </w:rPr>
        <w:t>гуз</w:t>
      </w:r>
      <w:r w:rsidR="00C368DC">
        <w:rPr>
          <w:rFonts w:ascii="Times New Roman" w:hAnsi="Times New Roman" w:cs="Times New Roman"/>
          <w:sz w:val="28"/>
          <w:szCs w:val="28"/>
        </w:rPr>
        <w:t>» (М. Коцюбинський);</w:t>
      </w:r>
    </w:p>
    <w:p w:rsidR="00C368DC" w:rsidRDefault="000A2C96"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68DC">
        <w:rPr>
          <w:rFonts w:ascii="Times New Roman" w:hAnsi="Times New Roman" w:cs="Times New Roman"/>
          <w:sz w:val="28"/>
          <w:szCs w:val="28"/>
        </w:rPr>
        <w:t xml:space="preserve">б) суб’єкт є назвою неістоти, а об’єкт – назвою істоти, яка може виконувати дію, що лежить в основі порівняння, напр.: «Нема кому розказати, Чого серце хоче, Чого серце, </w:t>
      </w:r>
      <w:r w:rsidR="00C368DC" w:rsidRPr="004B3012">
        <w:rPr>
          <w:rFonts w:ascii="Times New Roman" w:hAnsi="Times New Roman" w:cs="Times New Roman"/>
          <w:i/>
          <w:sz w:val="28"/>
          <w:szCs w:val="28"/>
        </w:rPr>
        <w:t>як голубка</w:t>
      </w:r>
      <w:r w:rsidR="00C368DC">
        <w:rPr>
          <w:rFonts w:ascii="Times New Roman" w:hAnsi="Times New Roman" w:cs="Times New Roman"/>
          <w:sz w:val="28"/>
          <w:szCs w:val="28"/>
        </w:rPr>
        <w:t>, День і ніч воркує…» (Т. Шевченко);</w:t>
      </w:r>
    </w:p>
    <w:p w:rsidR="00C368DC" w:rsidRDefault="000A2C96"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68DC">
        <w:rPr>
          <w:rFonts w:ascii="Times New Roman" w:hAnsi="Times New Roman" w:cs="Times New Roman"/>
          <w:sz w:val="28"/>
          <w:szCs w:val="28"/>
        </w:rPr>
        <w:t xml:space="preserve">в) суб’єкт є назвою істоти, а об’єкт – неістоти, яка за своїм семантичним навантаженням здатна виконувати дію, що закладена в основі </w:t>
      </w:r>
      <w:r w:rsidR="00CD62C5">
        <w:rPr>
          <w:rFonts w:ascii="Times New Roman" w:hAnsi="Times New Roman" w:cs="Times New Roman"/>
          <w:sz w:val="28"/>
          <w:szCs w:val="28"/>
        </w:rPr>
        <w:t>порівняльної конструкції, напр.</w:t>
      </w:r>
      <w:r w:rsidR="00C368DC">
        <w:rPr>
          <w:rFonts w:ascii="Times New Roman" w:hAnsi="Times New Roman" w:cs="Times New Roman"/>
          <w:sz w:val="28"/>
          <w:szCs w:val="28"/>
        </w:rPr>
        <w:t xml:space="preserve">: «Сохне вона, </w:t>
      </w:r>
      <w:r w:rsidR="00C368DC" w:rsidRPr="004B3012">
        <w:rPr>
          <w:rFonts w:ascii="Times New Roman" w:hAnsi="Times New Roman" w:cs="Times New Roman"/>
          <w:i/>
          <w:sz w:val="28"/>
          <w:szCs w:val="28"/>
        </w:rPr>
        <w:t>як квіточка</w:t>
      </w:r>
      <w:r w:rsidR="00C368DC">
        <w:rPr>
          <w:rFonts w:ascii="Times New Roman" w:hAnsi="Times New Roman" w:cs="Times New Roman"/>
          <w:sz w:val="28"/>
          <w:szCs w:val="28"/>
        </w:rPr>
        <w:t>…» (Т. Шевченко);</w:t>
      </w:r>
    </w:p>
    <w:p w:rsidR="00C368DC" w:rsidRDefault="000A2C96"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68DC">
        <w:rPr>
          <w:rFonts w:ascii="Times New Roman" w:hAnsi="Times New Roman" w:cs="Times New Roman"/>
          <w:sz w:val="28"/>
          <w:szCs w:val="28"/>
        </w:rPr>
        <w:t>г) до порівняльної конструкції відноситься підрядне речення, дієприслівниковий або дієприкметниковий звороти, незалежно від форми вираження суб’є</w:t>
      </w:r>
      <w:r w:rsidR="00CD62C5">
        <w:rPr>
          <w:rFonts w:ascii="Times New Roman" w:hAnsi="Times New Roman" w:cs="Times New Roman"/>
          <w:sz w:val="28"/>
          <w:szCs w:val="28"/>
        </w:rPr>
        <w:t>кта чи об’єкта порівняння, напр</w:t>
      </w:r>
      <w:r w:rsidR="00C368DC">
        <w:rPr>
          <w:rFonts w:ascii="Times New Roman" w:hAnsi="Times New Roman" w:cs="Times New Roman"/>
          <w:sz w:val="28"/>
          <w:szCs w:val="28"/>
        </w:rPr>
        <w:t xml:space="preserve">.: «А рояль… вив дико, </w:t>
      </w:r>
      <w:r w:rsidR="00C368DC" w:rsidRPr="004B3012">
        <w:rPr>
          <w:rFonts w:ascii="Times New Roman" w:hAnsi="Times New Roman" w:cs="Times New Roman"/>
          <w:i/>
          <w:sz w:val="28"/>
          <w:szCs w:val="28"/>
        </w:rPr>
        <w:t>як звір</w:t>
      </w:r>
      <w:r w:rsidR="00C368DC">
        <w:rPr>
          <w:rFonts w:ascii="Times New Roman" w:hAnsi="Times New Roman" w:cs="Times New Roman"/>
          <w:sz w:val="28"/>
          <w:szCs w:val="28"/>
        </w:rPr>
        <w:t>, стікаючи кров</w:t>
      </w:r>
      <w:r w:rsidR="00C368DC">
        <w:rPr>
          <w:rFonts w:ascii="Times New Roman" w:hAnsi="Times New Roman" w:cs="Times New Roman"/>
          <w:sz w:val="28"/>
          <w:szCs w:val="28"/>
          <w:lang w:val="en-US"/>
        </w:rPr>
        <w:t>’</w:t>
      </w:r>
      <w:r w:rsidR="00C368DC">
        <w:rPr>
          <w:rFonts w:ascii="Times New Roman" w:hAnsi="Times New Roman" w:cs="Times New Roman"/>
          <w:sz w:val="28"/>
          <w:szCs w:val="28"/>
        </w:rPr>
        <w:t>ю» (М. Коцюбинський);</w:t>
      </w:r>
    </w:p>
    <w:p w:rsidR="001F378E" w:rsidRPr="00CD62C5" w:rsidRDefault="000A2C96" w:rsidP="00087F04">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C368DC" w:rsidRPr="00C368DC">
        <w:rPr>
          <w:rFonts w:ascii="Times New Roman" w:hAnsi="Times New Roman" w:cs="Times New Roman"/>
          <w:sz w:val="28"/>
          <w:szCs w:val="28"/>
        </w:rPr>
        <w:t>ґ</w:t>
      </w:r>
      <w:r w:rsidR="00C368DC">
        <w:rPr>
          <w:rFonts w:ascii="Times New Roman" w:hAnsi="Times New Roman" w:cs="Times New Roman"/>
          <w:sz w:val="28"/>
          <w:szCs w:val="28"/>
        </w:rPr>
        <w:t xml:space="preserve">) суб’єкт і об’єкт </w:t>
      </w:r>
      <w:r w:rsidR="0076400E">
        <w:rPr>
          <w:rFonts w:ascii="Times New Roman" w:hAnsi="Times New Roman" w:cs="Times New Roman"/>
          <w:sz w:val="28"/>
          <w:szCs w:val="28"/>
        </w:rPr>
        <w:t>є назвами неістот, дія суб’єкта семантично тотожна з дією об’єкта, а об’єкт за своїм семантичним навантаженням здатний виконув</w:t>
      </w:r>
      <w:r w:rsidR="00CD62C5">
        <w:rPr>
          <w:rFonts w:ascii="Times New Roman" w:hAnsi="Times New Roman" w:cs="Times New Roman"/>
          <w:sz w:val="28"/>
          <w:szCs w:val="28"/>
        </w:rPr>
        <w:t>ати дію дієслова-присудка, напр</w:t>
      </w:r>
      <w:r w:rsidR="0076400E">
        <w:rPr>
          <w:rFonts w:ascii="Times New Roman" w:hAnsi="Times New Roman" w:cs="Times New Roman"/>
          <w:sz w:val="28"/>
          <w:szCs w:val="28"/>
        </w:rPr>
        <w:t>.: «</w:t>
      </w:r>
      <w:r w:rsidR="0076400E" w:rsidRPr="004B3012">
        <w:rPr>
          <w:rFonts w:ascii="Times New Roman" w:hAnsi="Times New Roman" w:cs="Times New Roman"/>
          <w:i/>
          <w:sz w:val="28"/>
          <w:szCs w:val="28"/>
        </w:rPr>
        <w:t>Як квіточка</w:t>
      </w:r>
      <w:r w:rsidR="0076400E">
        <w:rPr>
          <w:rFonts w:ascii="Times New Roman" w:hAnsi="Times New Roman" w:cs="Times New Roman"/>
          <w:sz w:val="28"/>
          <w:szCs w:val="28"/>
        </w:rPr>
        <w:t xml:space="preserve">, надія розцвіла» (Л. Глібов). Якщо ж і суб’єкт, і об’єкт є назвами неістот, а дія суб’єкта семантично тотожна з дією об’єкта порівняння, який за своїм семантичним навантаженням не здатний виконувати дію, що лежить в основі порівняння, то такі порівняльні конструкції ми схильні трактувати як порівняльні звороти, напр.: «Над Римом виснуть, </w:t>
      </w:r>
      <w:r w:rsidR="0076400E" w:rsidRPr="004B3012">
        <w:rPr>
          <w:rFonts w:ascii="Times New Roman" w:hAnsi="Times New Roman" w:cs="Times New Roman"/>
          <w:i/>
          <w:sz w:val="28"/>
          <w:szCs w:val="28"/>
        </w:rPr>
        <w:t>наче тіні</w:t>
      </w:r>
      <w:r w:rsidR="0076400E">
        <w:rPr>
          <w:rFonts w:ascii="Times New Roman" w:hAnsi="Times New Roman" w:cs="Times New Roman"/>
          <w:sz w:val="28"/>
          <w:szCs w:val="28"/>
        </w:rPr>
        <w:t>, знамена чорних перемог…» (В. Со</w:t>
      </w:r>
      <w:r w:rsidR="00CD62C5">
        <w:rPr>
          <w:rFonts w:ascii="Times New Roman" w:hAnsi="Times New Roman" w:cs="Times New Roman"/>
          <w:sz w:val="28"/>
          <w:szCs w:val="28"/>
        </w:rPr>
        <w:t>сюра)</w:t>
      </w:r>
      <w:r w:rsidR="001F378E">
        <w:rPr>
          <w:rStyle w:val="a9"/>
          <w:rFonts w:ascii="Times New Roman" w:hAnsi="Times New Roman" w:cs="Times New Roman"/>
          <w:sz w:val="28"/>
          <w:szCs w:val="28"/>
        </w:rPr>
        <w:footnoteReference w:id="8"/>
      </w:r>
      <w:r w:rsidR="00CD62C5">
        <w:rPr>
          <w:rFonts w:ascii="Times New Roman" w:hAnsi="Times New Roman" w:cs="Times New Roman"/>
          <w:sz w:val="28"/>
          <w:szCs w:val="28"/>
          <w:lang w:val="en-US"/>
        </w:rPr>
        <w:t>.</w:t>
      </w:r>
    </w:p>
    <w:p w:rsidR="008A3290" w:rsidRDefault="000A2C96"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00E">
        <w:rPr>
          <w:rFonts w:ascii="Times New Roman" w:hAnsi="Times New Roman" w:cs="Times New Roman"/>
          <w:sz w:val="28"/>
          <w:szCs w:val="28"/>
        </w:rPr>
        <w:t>Що ж до порівняльних конструкцій, в яких не наявний жоден із головних членів речення, мовознавці вважають за доцільне трактувати такі порівняльні конструкції як підрядні</w:t>
      </w:r>
      <w:r>
        <w:rPr>
          <w:rFonts w:ascii="Times New Roman" w:hAnsi="Times New Roman" w:cs="Times New Roman"/>
          <w:sz w:val="28"/>
          <w:szCs w:val="28"/>
        </w:rPr>
        <w:t xml:space="preserve"> неповні порівняльні</w:t>
      </w:r>
      <w:r w:rsidR="0076400E">
        <w:rPr>
          <w:rFonts w:ascii="Times New Roman" w:hAnsi="Times New Roman" w:cs="Times New Roman"/>
          <w:sz w:val="28"/>
          <w:szCs w:val="28"/>
        </w:rPr>
        <w:t xml:space="preserve"> речення</w:t>
      </w:r>
      <w:r>
        <w:rPr>
          <w:rFonts w:ascii="Times New Roman" w:hAnsi="Times New Roman" w:cs="Times New Roman"/>
          <w:sz w:val="28"/>
          <w:szCs w:val="28"/>
        </w:rPr>
        <w:t xml:space="preserve">, якщо вони становлять структурну синтаксичну одиницю з обставин, додатків, чи обставин і додатків, особливо ж якщо такі порівняльні структури залежать від співвідносно-вказівних слів </w:t>
      </w:r>
      <w:r w:rsidRPr="000A2C96">
        <w:rPr>
          <w:rFonts w:ascii="Times New Roman" w:hAnsi="Times New Roman" w:cs="Times New Roman"/>
          <w:i/>
          <w:sz w:val="28"/>
          <w:szCs w:val="28"/>
        </w:rPr>
        <w:t xml:space="preserve">так, </w:t>
      </w:r>
      <w:proofErr w:type="spellStart"/>
      <w:r w:rsidRPr="000A2C96">
        <w:rPr>
          <w:rFonts w:ascii="Times New Roman" w:hAnsi="Times New Roman" w:cs="Times New Roman"/>
          <w:i/>
          <w:sz w:val="28"/>
          <w:szCs w:val="28"/>
        </w:rPr>
        <w:t>так</w:t>
      </w:r>
      <w:proofErr w:type="spellEnd"/>
      <w:r w:rsidRPr="000A2C96">
        <w:rPr>
          <w:rFonts w:ascii="Times New Roman" w:hAnsi="Times New Roman" w:cs="Times New Roman"/>
          <w:i/>
          <w:sz w:val="28"/>
          <w:szCs w:val="28"/>
        </w:rPr>
        <w:t xml:space="preserve"> само</w:t>
      </w:r>
      <w:r>
        <w:rPr>
          <w:rFonts w:ascii="Times New Roman" w:hAnsi="Times New Roman" w:cs="Times New Roman"/>
          <w:sz w:val="28"/>
          <w:szCs w:val="28"/>
        </w:rPr>
        <w:t xml:space="preserve"> або </w:t>
      </w:r>
      <w:r w:rsidRPr="000A2C96">
        <w:rPr>
          <w:rFonts w:ascii="Times New Roman" w:hAnsi="Times New Roman" w:cs="Times New Roman"/>
          <w:i/>
          <w:sz w:val="28"/>
          <w:szCs w:val="28"/>
        </w:rPr>
        <w:t>такий (-а, -е, -і),</w:t>
      </w:r>
      <w:r w:rsidR="00CD62C5">
        <w:rPr>
          <w:rFonts w:ascii="Times New Roman" w:hAnsi="Times New Roman" w:cs="Times New Roman"/>
          <w:sz w:val="28"/>
          <w:szCs w:val="28"/>
        </w:rPr>
        <w:t xml:space="preserve"> напр</w:t>
      </w:r>
      <w:r>
        <w:rPr>
          <w:rFonts w:ascii="Times New Roman" w:hAnsi="Times New Roman" w:cs="Times New Roman"/>
          <w:sz w:val="28"/>
          <w:szCs w:val="28"/>
        </w:rPr>
        <w:t xml:space="preserve">.: «Ніколи він не здавався їй таким чужим, як нині» (Б. Лепкий); «Як же здивувався Петро, пізнавши Кирила Тура!.. Так йому зрадів, </w:t>
      </w:r>
      <w:r w:rsidRPr="004B3012">
        <w:rPr>
          <w:rFonts w:ascii="Times New Roman" w:hAnsi="Times New Roman" w:cs="Times New Roman"/>
          <w:i/>
          <w:sz w:val="28"/>
          <w:szCs w:val="28"/>
        </w:rPr>
        <w:t>наче рідному братові</w:t>
      </w:r>
      <w:r>
        <w:rPr>
          <w:rFonts w:ascii="Times New Roman" w:hAnsi="Times New Roman" w:cs="Times New Roman"/>
          <w:sz w:val="28"/>
          <w:szCs w:val="28"/>
        </w:rPr>
        <w:t>…» (П. Куліш).</w:t>
      </w:r>
    </w:p>
    <w:p w:rsidR="008A3290" w:rsidRDefault="008A3290" w:rsidP="00087F0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8A3290" w:rsidRPr="00166C13" w:rsidRDefault="008A3290" w:rsidP="00087F04">
      <w:pPr>
        <w:pStyle w:val="a3"/>
        <w:numPr>
          <w:ilvl w:val="1"/>
          <w:numId w:val="4"/>
        </w:numPr>
        <w:spacing w:after="0" w:line="360" w:lineRule="auto"/>
        <w:ind w:left="0" w:firstLine="709"/>
        <w:jc w:val="center"/>
        <w:rPr>
          <w:rFonts w:ascii="Times New Roman" w:hAnsi="Times New Roman" w:cs="Times New Roman"/>
          <w:b/>
          <w:sz w:val="28"/>
          <w:szCs w:val="28"/>
        </w:rPr>
      </w:pPr>
      <w:r w:rsidRPr="00166C13">
        <w:rPr>
          <w:rFonts w:ascii="Times New Roman" w:hAnsi="Times New Roman" w:cs="Times New Roman"/>
          <w:b/>
          <w:sz w:val="28"/>
          <w:szCs w:val="28"/>
        </w:rPr>
        <w:lastRenderedPageBreak/>
        <w:t>Порівняння як члени речення, їх структура та синтаксичні функції</w:t>
      </w:r>
    </w:p>
    <w:p w:rsidR="008A3290" w:rsidRDefault="00166C1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3290">
        <w:rPr>
          <w:rFonts w:ascii="Times New Roman" w:hAnsi="Times New Roman" w:cs="Times New Roman"/>
          <w:sz w:val="28"/>
          <w:szCs w:val="28"/>
        </w:rPr>
        <w:t>Порівняння в мові мають різноманітні форми вираження: одні з них становлять синтаксичні сполучення, в складі яких є спеціальні службові слова, що надають їм відповідної форми, так званої порівняльної, інші виражені окремими словами без допоміжних засобів. Тому перш ніж говорити про значення порівнянь і функції їх складових частин речень – простих чи складених, виникає потреба класифікувати їх, зазначивши групи однорідних за якоюсь суттєвою ознакою порівнянь, для яких і функції в реченні є однакові або споріднені.</w:t>
      </w:r>
    </w:p>
    <w:p w:rsidR="008A3290" w:rsidRDefault="00CD62C5"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8A3290">
        <w:rPr>
          <w:rFonts w:ascii="Times New Roman" w:hAnsi="Times New Roman" w:cs="Times New Roman"/>
          <w:sz w:val="28"/>
          <w:szCs w:val="28"/>
        </w:rPr>
        <w:t>Порівняння можна поділити на дві великі групи. Першу складають ті порівняння, які не мають у своєму складі службових слів, що оформлюють їх як порівняння – безсполучникові порівняння.</w:t>
      </w:r>
    </w:p>
    <w:p w:rsidR="008A3290" w:rsidRPr="00CD62C5" w:rsidRDefault="00CD62C5" w:rsidP="00087F0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A3290">
        <w:rPr>
          <w:rFonts w:ascii="Times New Roman" w:hAnsi="Times New Roman" w:cs="Times New Roman"/>
          <w:sz w:val="28"/>
          <w:szCs w:val="28"/>
        </w:rPr>
        <w:t>Другу групу складають порівняння сполучникові, або порі</w:t>
      </w:r>
      <w:r>
        <w:rPr>
          <w:rFonts w:ascii="Times New Roman" w:hAnsi="Times New Roman" w:cs="Times New Roman"/>
          <w:sz w:val="28"/>
          <w:szCs w:val="28"/>
        </w:rPr>
        <w:t>вняння з сполучниковим зв’язком</w:t>
      </w:r>
      <w:r w:rsidR="008A3290">
        <w:rPr>
          <w:rStyle w:val="a9"/>
          <w:rFonts w:ascii="Times New Roman" w:hAnsi="Times New Roman" w:cs="Times New Roman"/>
          <w:sz w:val="28"/>
          <w:szCs w:val="28"/>
        </w:rPr>
        <w:footnoteReference w:id="9"/>
      </w:r>
      <w:r>
        <w:rPr>
          <w:rFonts w:ascii="Times New Roman" w:hAnsi="Times New Roman" w:cs="Times New Roman"/>
          <w:sz w:val="28"/>
          <w:szCs w:val="28"/>
          <w:lang w:val="en-US"/>
        </w:rPr>
        <w:t>.</w:t>
      </w:r>
    </w:p>
    <w:p w:rsidR="008D5643" w:rsidRDefault="00CD62C5"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8D5643">
        <w:rPr>
          <w:rFonts w:ascii="Times New Roman" w:hAnsi="Times New Roman" w:cs="Times New Roman"/>
          <w:sz w:val="28"/>
          <w:szCs w:val="28"/>
        </w:rPr>
        <w:t>У межах речення порівняння різних структурних типів за своїм функціональним навантаженням виступають у ролі таких його членів:</w:t>
      </w:r>
    </w:p>
    <w:p w:rsidR="008D5643" w:rsidRDefault="008D5643" w:rsidP="00087F04">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Порівняння-підмети як ірреальні порівняння, що виражаються за допомогою модально-порівняльних часток </w:t>
      </w:r>
      <w:r w:rsidRPr="00166C13">
        <w:rPr>
          <w:rFonts w:ascii="Times New Roman" w:hAnsi="Times New Roman" w:cs="Times New Roman"/>
          <w:i/>
          <w:sz w:val="28"/>
          <w:szCs w:val="28"/>
        </w:rPr>
        <w:t>мов, немов, наче, неначе, ніби</w:t>
      </w:r>
      <w:r w:rsidR="00CD62C5">
        <w:rPr>
          <w:rFonts w:ascii="Times New Roman" w:hAnsi="Times New Roman" w:cs="Times New Roman"/>
          <w:sz w:val="28"/>
          <w:szCs w:val="28"/>
        </w:rPr>
        <w:t xml:space="preserve"> і под., напр</w:t>
      </w:r>
      <w:r>
        <w:rPr>
          <w:rFonts w:ascii="Times New Roman" w:hAnsi="Times New Roman" w:cs="Times New Roman"/>
          <w:sz w:val="28"/>
          <w:szCs w:val="28"/>
        </w:rPr>
        <w:t>.: «</w:t>
      </w:r>
      <w:r w:rsidRPr="004B3012">
        <w:rPr>
          <w:rFonts w:ascii="Times New Roman" w:hAnsi="Times New Roman" w:cs="Times New Roman"/>
          <w:i/>
          <w:sz w:val="28"/>
          <w:szCs w:val="28"/>
        </w:rPr>
        <w:t>Неначе сонце засіяло, Неначе все на світі стало моє</w:t>
      </w:r>
      <w:r>
        <w:rPr>
          <w:rFonts w:ascii="Times New Roman" w:hAnsi="Times New Roman" w:cs="Times New Roman"/>
          <w:sz w:val="28"/>
          <w:szCs w:val="28"/>
        </w:rPr>
        <w:t xml:space="preserve">… лани, гаї, сади!» (Т. Шевченко). Специфікою порівнянь-підметів є те, що з формально-граматичної точки зору вони не можуть виражати реального об’єкта порівняння, хоча з функціонально-семантичного погляду такі сполучення сприймаються як вираження об’єкта </w:t>
      </w:r>
      <w:r w:rsidR="00B10E36">
        <w:rPr>
          <w:rFonts w:ascii="Times New Roman" w:hAnsi="Times New Roman" w:cs="Times New Roman"/>
          <w:sz w:val="28"/>
          <w:szCs w:val="28"/>
        </w:rPr>
        <w:t xml:space="preserve">порівняння, суб’єктом порівняння, до якого виступає реальний предмет, явище, особа і т.д. Функція модально-порівняльних часток </w:t>
      </w:r>
      <w:r w:rsidR="00B10E36" w:rsidRPr="00166C13">
        <w:rPr>
          <w:rFonts w:ascii="Times New Roman" w:hAnsi="Times New Roman" w:cs="Times New Roman"/>
          <w:i/>
          <w:sz w:val="28"/>
          <w:szCs w:val="28"/>
        </w:rPr>
        <w:t>мов, немов, наче, ніби</w:t>
      </w:r>
      <w:r w:rsidR="00CD62C5">
        <w:rPr>
          <w:rFonts w:ascii="Times New Roman" w:hAnsi="Times New Roman" w:cs="Times New Roman"/>
          <w:sz w:val="28"/>
          <w:szCs w:val="28"/>
        </w:rPr>
        <w:t xml:space="preserve"> і под.</w:t>
      </w:r>
      <w:r w:rsidR="00B10E36">
        <w:rPr>
          <w:rFonts w:ascii="Times New Roman" w:hAnsi="Times New Roman" w:cs="Times New Roman"/>
          <w:sz w:val="28"/>
          <w:szCs w:val="28"/>
        </w:rPr>
        <w:t xml:space="preserve">, вживаних безпосередньо перед підметами, охоплює і ірреальність семантики присудка, утворюючи, таким чином, цілком ірреальну порівняльну єдність. </w:t>
      </w:r>
    </w:p>
    <w:p w:rsidR="00B10E36" w:rsidRDefault="00B10E36" w:rsidP="00087F04">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Порівняння-присудки різних структурних типів, серед яких безсполучниковими порівняннями вважаємо складені іменні присудки (</w:t>
      </w:r>
      <w:proofErr w:type="spellStart"/>
      <w:r>
        <w:rPr>
          <w:rFonts w:ascii="Times New Roman" w:hAnsi="Times New Roman" w:cs="Times New Roman"/>
          <w:sz w:val="28"/>
          <w:szCs w:val="28"/>
        </w:rPr>
        <w:t>дієслово-зв</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язка</w:t>
      </w:r>
      <w:proofErr w:type="spellEnd"/>
      <w:r>
        <w:rPr>
          <w:rFonts w:ascii="Times New Roman" w:hAnsi="Times New Roman" w:cs="Times New Roman"/>
          <w:sz w:val="28"/>
          <w:szCs w:val="28"/>
        </w:rPr>
        <w:t xml:space="preserve"> «здаватися», «вважатися» + іменник у формі орудн</w:t>
      </w:r>
      <w:r w:rsidR="00CD62C5">
        <w:rPr>
          <w:rFonts w:ascii="Times New Roman" w:hAnsi="Times New Roman" w:cs="Times New Roman"/>
          <w:sz w:val="28"/>
          <w:szCs w:val="28"/>
        </w:rPr>
        <w:t>ого відмінка), напр</w:t>
      </w:r>
      <w:r>
        <w:rPr>
          <w:rFonts w:ascii="Times New Roman" w:hAnsi="Times New Roman" w:cs="Times New Roman"/>
          <w:sz w:val="28"/>
          <w:szCs w:val="28"/>
        </w:rPr>
        <w:t xml:space="preserve">.: «Село здавалось йому тепер </w:t>
      </w:r>
      <w:r w:rsidRPr="004B3012">
        <w:rPr>
          <w:rFonts w:ascii="Times New Roman" w:hAnsi="Times New Roman" w:cs="Times New Roman"/>
          <w:i/>
          <w:sz w:val="28"/>
          <w:szCs w:val="28"/>
        </w:rPr>
        <w:t>великим морем</w:t>
      </w:r>
      <w:r>
        <w:rPr>
          <w:rFonts w:ascii="Times New Roman" w:hAnsi="Times New Roman" w:cs="Times New Roman"/>
          <w:sz w:val="28"/>
          <w:szCs w:val="28"/>
        </w:rPr>
        <w:t>, що гуділо страшною вісткою про його нічний гріх»</w:t>
      </w:r>
      <w:r w:rsidR="00CD62C5">
        <w:rPr>
          <w:rFonts w:ascii="Times New Roman" w:hAnsi="Times New Roman" w:cs="Times New Roman"/>
          <w:sz w:val="28"/>
          <w:szCs w:val="28"/>
          <w:lang w:val="en-US"/>
        </w:rPr>
        <w:t xml:space="preserve"> </w:t>
      </w:r>
      <w:r>
        <w:rPr>
          <w:rFonts w:ascii="Times New Roman" w:hAnsi="Times New Roman" w:cs="Times New Roman"/>
          <w:sz w:val="28"/>
          <w:szCs w:val="28"/>
        </w:rPr>
        <w:t xml:space="preserve">(Ф. </w:t>
      </w:r>
      <w:proofErr w:type="spellStart"/>
      <w:r>
        <w:rPr>
          <w:rFonts w:ascii="Times New Roman" w:hAnsi="Times New Roman" w:cs="Times New Roman"/>
          <w:sz w:val="28"/>
          <w:szCs w:val="28"/>
        </w:rPr>
        <w:t>Потушняк</w:t>
      </w:r>
      <w:proofErr w:type="spellEnd"/>
      <w:r>
        <w:rPr>
          <w:rFonts w:ascii="Times New Roman" w:hAnsi="Times New Roman" w:cs="Times New Roman"/>
          <w:sz w:val="28"/>
          <w:szCs w:val="28"/>
        </w:rPr>
        <w:t xml:space="preserve">). За допомогою модально-порівняльних часток </w:t>
      </w:r>
      <w:r w:rsidRPr="00166C13">
        <w:rPr>
          <w:rFonts w:ascii="Times New Roman" w:hAnsi="Times New Roman" w:cs="Times New Roman"/>
          <w:i/>
          <w:sz w:val="28"/>
          <w:szCs w:val="28"/>
        </w:rPr>
        <w:t>як, мов, немов, наче, неначе, ніби</w:t>
      </w:r>
      <w:r>
        <w:rPr>
          <w:rFonts w:ascii="Times New Roman" w:hAnsi="Times New Roman" w:cs="Times New Roman"/>
          <w:sz w:val="28"/>
          <w:szCs w:val="28"/>
        </w:rPr>
        <w:t xml:space="preserve"> сполучникового походження, звичайно, утворюються присудки різних структурних типів:</w:t>
      </w:r>
    </w:p>
    <w:p w:rsidR="00B10E36" w:rsidRDefault="00B10E36"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A7D92">
        <w:rPr>
          <w:rFonts w:ascii="Times New Roman" w:hAnsi="Times New Roman" w:cs="Times New Roman"/>
          <w:sz w:val="28"/>
          <w:szCs w:val="28"/>
        </w:rPr>
        <w:t xml:space="preserve">прості: «А Дніпр </w:t>
      </w:r>
      <w:r w:rsidR="009A7D92" w:rsidRPr="00DE55DC">
        <w:rPr>
          <w:rFonts w:ascii="Times New Roman" w:hAnsi="Times New Roman" w:cs="Times New Roman"/>
          <w:i/>
          <w:sz w:val="28"/>
          <w:szCs w:val="28"/>
        </w:rPr>
        <w:t>мов підслухав</w:t>
      </w:r>
      <w:r w:rsidR="009A7D92">
        <w:rPr>
          <w:rFonts w:ascii="Times New Roman" w:hAnsi="Times New Roman" w:cs="Times New Roman"/>
          <w:sz w:val="28"/>
          <w:szCs w:val="28"/>
        </w:rPr>
        <w:t>…» (Т. Шевченко);</w:t>
      </w:r>
    </w:p>
    <w:p w:rsidR="009A7D92" w:rsidRPr="00CD62C5" w:rsidRDefault="009A7D92" w:rsidP="00087F04">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б) складені іменні та дієслівні: «А ми хотіли воювати з фальшю, та в праведності стали, </w:t>
      </w:r>
      <w:r w:rsidRPr="00DE55DC">
        <w:rPr>
          <w:rFonts w:ascii="Times New Roman" w:hAnsi="Times New Roman" w:cs="Times New Roman"/>
          <w:i/>
          <w:sz w:val="28"/>
          <w:szCs w:val="28"/>
        </w:rPr>
        <w:t>мов чужі</w:t>
      </w:r>
      <w:r>
        <w:rPr>
          <w:rFonts w:ascii="Times New Roman" w:hAnsi="Times New Roman" w:cs="Times New Roman"/>
          <w:sz w:val="28"/>
          <w:szCs w:val="28"/>
        </w:rPr>
        <w:t>…» (Д. Кремінь)</w:t>
      </w:r>
      <w:r w:rsidR="00CD62C5">
        <w:rPr>
          <w:rFonts w:ascii="Times New Roman" w:hAnsi="Times New Roman" w:cs="Times New Roman"/>
          <w:sz w:val="28"/>
          <w:szCs w:val="28"/>
          <w:lang w:val="en-US"/>
        </w:rPr>
        <w:t>.</w:t>
      </w:r>
    </w:p>
    <w:p w:rsidR="009A7D92" w:rsidRDefault="00960E54"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7D92">
        <w:rPr>
          <w:rFonts w:ascii="Times New Roman" w:hAnsi="Times New Roman" w:cs="Times New Roman"/>
          <w:sz w:val="28"/>
          <w:szCs w:val="28"/>
        </w:rPr>
        <w:t>Специфічною особливістю складених іменних присудків, на відміну від всіх інших типів присудків є те, що вони можуть бути реальними порівняннями, якщо вжита</w:t>
      </w:r>
      <w:r w:rsidR="00132DE8">
        <w:rPr>
          <w:rFonts w:ascii="Times New Roman" w:hAnsi="Times New Roman" w:cs="Times New Roman"/>
          <w:sz w:val="28"/>
          <w:szCs w:val="28"/>
        </w:rPr>
        <w:t xml:space="preserve"> модально-порівняльна частка </w:t>
      </w:r>
      <w:r w:rsidR="00132DE8" w:rsidRPr="00166C13">
        <w:rPr>
          <w:rFonts w:ascii="Times New Roman" w:hAnsi="Times New Roman" w:cs="Times New Roman"/>
          <w:i/>
          <w:sz w:val="28"/>
          <w:szCs w:val="28"/>
        </w:rPr>
        <w:t>як</w:t>
      </w:r>
      <w:r w:rsidR="00132DE8">
        <w:rPr>
          <w:rFonts w:ascii="Times New Roman" w:hAnsi="Times New Roman" w:cs="Times New Roman"/>
          <w:sz w:val="28"/>
          <w:szCs w:val="28"/>
        </w:rPr>
        <w:t xml:space="preserve">, напр.: «Латинське і троянське плем’я Було </w:t>
      </w:r>
      <w:r w:rsidR="00132DE8" w:rsidRPr="004B3012">
        <w:rPr>
          <w:rFonts w:ascii="Times New Roman" w:hAnsi="Times New Roman" w:cs="Times New Roman"/>
          <w:i/>
          <w:sz w:val="28"/>
          <w:szCs w:val="28"/>
        </w:rPr>
        <w:t xml:space="preserve">як </w:t>
      </w:r>
      <w:proofErr w:type="spellStart"/>
      <w:r w:rsidR="00132DE8" w:rsidRPr="004B3012">
        <w:rPr>
          <w:rFonts w:ascii="Times New Roman" w:hAnsi="Times New Roman" w:cs="Times New Roman"/>
          <w:i/>
          <w:sz w:val="28"/>
          <w:szCs w:val="28"/>
        </w:rPr>
        <w:t>близькая</w:t>
      </w:r>
      <w:proofErr w:type="spellEnd"/>
      <w:r w:rsidR="00132DE8" w:rsidRPr="004B3012">
        <w:rPr>
          <w:rFonts w:ascii="Times New Roman" w:hAnsi="Times New Roman" w:cs="Times New Roman"/>
          <w:i/>
          <w:sz w:val="28"/>
          <w:szCs w:val="28"/>
        </w:rPr>
        <w:t xml:space="preserve"> рідня</w:t>
      </w:r>
      <w:r w:rsidR="00132DE8">
        <w:rPr>
          <w:rFonts w:ascii="Times New Roman" w:hAnsi="Times New Roman" w:cs="Times New Roman"/>
          <w:sz w:val="28"/>
          <w:szCs w:val="28"/>
        </w:rPr>
        <w:t>» (</w:t>
      </w:r>
      <w:r w:rsidR="0047542B">
        <w:rPr>
          <w:rFonts w:ascii="Times New Roman" w:hAnsi="Times New Roman" w:cs="Times New Roman"/>
          <w:sz w:val="28"/>
          <w:szCs w:val="28"/>
        </w:rPr>
        <w:t>І</w:t>
      </w:r>
      <w:r w:rsidR="00132DE8">
        <w:rPr>
          <w:rFonts w:ascii="Times New Roman" w:hAnsi="Times New Roman" w:cs="Times New Roman"/>
          <w:sz w:val="28"/>
          <w:szCs w:val="28"/>
        </w:rPr>
        <w:t>. Кот</w:t>
      </w:r>
      <w:r>
        <w:rPr>
          <w:rFonts w:ascii="Times New Roman" w:hAnsi="Times New Roman" w:cs="Times New Roman"/>
          <w:sz w:val="28"/>
          <w:szCs w:val="28"/>
        </w:rPr>
        <w:t>ляревський)</w:t>
      </w:r>
      <w:r w:rsidR="0047542B">
        <w:rPr>
          <w:rFonts w:ascii="Times New Roman" w:hAnsi="Times New Roman" w:cs="Times New Roman"/>
          <w:sz w:val="28"/>
          <w:szCs w:val="28"/>
        </w:rPr>
        <w:t xml:space="preserve">, як і присудки, що семантично становлять собою повторення підметів. З точки зору редукції такі утворення виражають тотожність окремого явища, події, факту з еталоном, в якості якого виступає окрема особа або її поведінка, напр.: «… в селі хоч сусіди </w:t>
      </w:r>
      <w:r w:rsidR="0047542B" w:rsidRPr="00DE55DC">
        <w:rPr>
          <w:rFonts w:ascii="Times New Roman" w:hAnsi="Times New Roman" w:cs="Times New Roman"/>
          <w:i/>
          <w:sz w:val="28"/>
          <w:szCs w:val="28"/>
        </w:rPr>
        <w:t>як сусіди</w:t>
      </w:r>
      <w:r w:rsidR="0047542B">
        <w:rPr>
          <w:rFonts w:ascii="Times New Roman" w:hAnsi="Times New Roman" w:cs="Times New Roman"/>
          <w:sz w:val="28"/>
          <w:szCs w:val="28"/>
        </w:rPr>
        <w:t xml:space="preserve">… в селі хоч сусіди є такі, якими вони мають бути, якими вони можуть бути» (П. </w:t>
      </w:r>
      <w:proofErr w:type="spellStart"/>
      <w:r w:rsidR="0047542B">
        <w:rPr>
          <w:rFonts w:ascii="Times New Roman" w:hAnsi="Times New Roman" w:cs="Times New Roman"/>
          <w:sz w:val="28"/>
          <w:szCs w:val="28"/>
        </w:rPr>
        <w:t>Скунць</w:t>
      </w:r>
      <w:proofErr w:type="spellEnd"/>
      <w:r w:rsidR="0047542B">
        <w:rPr>
          <w:rFonts w:ascii="Times New Roman" w:hAnsi="Times New Roman" w:cs="Times New Roman"/>
          <w:sz w:val="28"/>
          <w:szCs w:val="28"/>
        </w:rPr>
        <w:t xml:space="preserve">). Порівняння-присудки інших структурних типів, оформлені за допомогою модально-порівняльної частки </w:t>
      </w:r>
      <w:r w:rsidR="0047542B" w:rsidRPr="00166C13">
        <w:rPr>
          <w:rFonts w:ascii="Times New Roman" w:hAnsi="Times New Roman" w:cs="Times New Roman"/>
          <w:i/>
          <w:sz w:val="28"/>
          <w:szCs w:val="28"/>
        </w:rPr>
        <w:t>як</w:t>
      </w:r>
      <w:r w:rsidR="0047542B">
        <w:rPr>
          <w:rFonts w:ascii="Times New Roman" w:hAnsi="Times New Roman" w:cs="Times New Roman"/>
          <w:sz w:val="28"/>
          <w:szCs w:val="28"/>
        </w:rPr>
        <w:t>, виступають</w:t>
      </w:r>
      <w:r w:rsidR="00CD62C5">
        <w:rPr>
          <w:rFonts w:ascii="Times New Roman" w:hAnsi="Times New Roman" w:cs="Times New Roman"/>
          <w:sz w:val="28"/>
          <w:szCs w:val="28"/>
        </w:rPr>
        <w:t xml:space="preserve"> як ірреальні порівняння, напр.</w:t>
      </w:r>
      <w:r w:rsidR="0047542B">
        <w:rPr>
          <w:rFonts w:ascii="Times New Roman" w:hAnsi="Times New Roman" w:cs="Times New Roman"/>
          <w:sz w:val="28"/>
          <w:szCs w:val="28"/>
        </w:rPr>
        <w:t>: «</w:t>
      </w:r>
      <w:r w:rsidR="006A1F2C">
        <w:rPr>
          <w:rFonts w:ascii="Times New Roman" w:hAnsi="Times New Roman" w:cs="Times New Roman"/>
          <w:sz w:val="28"/>
          <w:szCs w:val="28"/>
        </w:rPr>
        <w:t xml:space="preserve">Се був кривавий сон. Михайло виглядав </w:t>
      </w:r>
      <w:r w:rsidR="006A1F2C" w:rsidRPr="00DE55DC">
        <w:rPr>
          <w:rFonts w:ascii="Times New Roman" w:hAnsi="Times New Roman" w:cs="Times New Roman"/>
          <w:i/>
          <w:sz w:val="28"/>
          <w:szCs w:val="28"/>
        </w:rPr>
        <w:t>як труп</w:t>
      </w:r>
      <w:r w:rsidR="006A1F2C">
        <w:rPr>
          <w:rFonts w:ascii="Times New Roman" w:hAnsi="Times New Roman" w:cs="Times New Roman"/>
          <w:sz w:val="28"/>
          <w:szCs w:val="28"/>
        </w:rPr>
        <w:t>» (О. Кобилянська).</w:t>
      </w:r>
    </w:p>
    <w:p w:rsidR="006A1F2C" w:rsidRDefault="006A1F2C" w:rsidP="00087F04">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Порівняння як головні члени односкладних речень. В даних реченнях слід говорити про так зване приховане порівняння, виражене порівняльним головним членом односкладного речення, яке утворилося внаслідок редукції з підрядних порівняльних двоскладних речень, в яких утратився зв'язок (засобом творення такого зв’язку були вказівні слова </w:t>
      </w:r>
      <w:r w:rsidRPr="00166C13">
        <w:rPr>
          <w:rFonts w:ascii="Times New Roman" w:hAnsi="Times New Roman" w:cs="Times New Roman"/>
          <w:i/>
          <w:sz w:val="28"/>
          <w:szCs w:val="28"/>
        </w:rPr>
        <w:t>так</w:t>
      </w:r>
      <w:r>
        <w:rPr>
          <w:rFonts w:ascii="Times New Roman" w:hAnsi="Times New Roman" w:cs="Times New Roman"/>
          <w:sz w:val="28"/>
          <w:szCs w:val="28"/>
        </w:rPr>
        <w:t xml:space="preserve"> і </w:t>
      </w:r>
      <w:r w:rsidRPr="00166C13">
        <w:rPr>
          <w:rFonts w:ascii="Times New Roman" w:hAnsi="Times New Roman" w:cs="Times New Roman"/>
          <w:i/>
          <w:sz w:val="28"/>
          <w:szCs w:val="28"/>
        </w:rPr>
        <w:t>такий (-а, -е, -і)</w:t>
      </w:r>
      <w:r>
        <w:rPr>
          <w:rFonts w:ascii="Times New Roman" w:hAnsi="Times New Roman" w:cs="Times New Roman"/>
          <w:sz w:val="28"/>
          <w:szCs w:val="28"/>
        </w:rPr>
        <w:t xml:space="preserve"> та порівняльні сполучники </w:t>
      </w:r>
      <w:r w:rsidRPr="00166C13">
        <w:rPr>
          <w:rFonts w:ascii="Times New Roman" w:hAnsi="Times New Roman" w:cs="Times New Roman"/>
          <w:i/>
          <w:sz w:val="28"/>
          <w:szCs w:val="28"/>
        </w:rPr>
        <w:t>як, мов, немов, наче,</w:t>
      </w:r>
      <w:r>
        <w:rPr>
          <w:rFonts w:ascii="Times New Roman" w:hAnsi="Times New Roman" w:cs="Times New Roman"/>
          <w:sz w:val="28"/>
          <w:szCs w:val="28"/>
        </w:rPr>
        <w:t xml:space="preserve"> </w:t>
      </w:r>
      <w:r w:rsidRPr="00166C13">
        <w:rPr>
          <w:rFonts w:ascii="Times New Roman" w:hAnsi="Times New Roman" w:cs="Times New Roman"/>
          <w:i/>
          <w:sz w:val="28"/>
          <w:szCs w:val="28"/>
        </w:rPr>
        <w:t>неначе, ніби</w:t>
      </w:r>
      <w:r w:rsidR="00630223">
        <w:rPr>
          <w:rFonts w:ascii="Times New Roman" w:hAnsi="Times New Roman" w:cs="Times New Roman"/>
          <w:sz w:val="28"/>
          <w:szCs w:val="28"/>
        </w:rPr>
        <w:t xml:space="preserve"> і под.</w:t>
      </w:r>
      <w:r>
        <w:rPr>
          <w:rFonts w:ascii="Times New Roman" w:hAnsi="Times New Roman" w:cs="Times New Roman"/>
          <w:sz w:val="28"/>
          <w:szCs w:val="28"/>
        </w:rPr>
        <w:t>)</w:t>
      </w:r>
      <w:r w:rsidR="00C92DEA">
        <w:rPr>
          <w:rFonts w:ascii="Times New Roman" w:hAnsi="Times New Roman" w:cs="Times New Roman"/>
          <w:sz w:val="28"/>
          <w:szCs w:val="28"/>
        </w:rPr>
        <w:t xml:space="preserve"> між головною й підрядною частинами складного речення. </w:t>
      </w:r>
    </w:p>
    <w:p w:rsidR="00C92DEA" w:rsidRDefault="00C92DEA" w:rsidP="00087F04">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Порівняння-обставини способу дії, які є одним із найпоширеніших і найчастіше вживаних функціональних типів порівнянь-членів речення. Серед них виділяємо три структурних типи порівнянь:</w:t>
      </w:r>
    </w:p>
    <w:p w:rsidR="00C92DEA" w:rsidRPr="00630223" w:rsidRDefault="00C92DEA"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порівняння, виражені орудним відмінком іменників у функції об’єкта порівняльної конструкції. Орудний відмінок іменників у даних порівняльних конструкціях із семантико-синтаксичного погляду становить собою морфологічний варіант об’єктної синтаксеми, семантичний варіант якої залежить від природи предикатив</w:t>
      </w:r>
      <w:r w:rsidR="00630223">
        <w:rPr>
          <w:rFonts w:ascii="Times New Roman" w:hAnsi="Times New Roman" w:cs="Times New Roman"/>
          <w:sz w:val="28"/>
          <w:szCs w:val="28"/>
        </w:rPr>
        <w:t>а, напр.</w:t>
      </w:r>
      <w:r>
        <w:rPr>
          <w:rFonts w:ascii="Times New Roman" w:hAnsi="Times New Roman" w:cs="Times New Roman"/>
          <w:sz w:val="28"/>
          <w:szCs w:val="28"/>
        </w:rPr>
        <w:t>:</w:t>
      </w:r>
      <w:r w:rsidR="00791270">
        <w:rPr>
          <w:rFonts w:ascii="Times New Roman" w:hAnsi="Times New Roman" w:cs="Times New Roman"/>
          <w:sz w:val="28"/>
          <w:szCs w:val="28"/>
        </w:rPr>
        <w:t xml:space="preserve"> «Арен</w:t>
      </w:r>
      <w:r w:rsidR="00630223">
        <w:rPr>
          <w:rFonts w:ascii="Times New Roman" w:hAnsi="Times New Roman" w:cs="Times New Roman"/>
          <w:sz w:val="28"/>
          <w:szCs w:val="28"/>
        </w:rPr>
        <w:t xml:space="preserve">а </w:t>
      </w:r>
      <w:r w:rsidR="00630223" w:rsidRPr="00DE55DC">
        <w:rPr>
          <w:rFonts w:ascii="Times New Roman" w:hAnsi="Times New Roman" w:cs="Times New Roman"/>
          <w:i/>
          <w:sz w:val="28"/>
          <w:szCs w:val="28"/>
        </w:rPr>
        <w:t>звіром заревла</w:t>
      </w:r>
      <w:r w:rsidR="00630223">
        <w:rPr>
          <w:rFonts w:ascii="Times New Roman" w:hAnsi="Times New Roman" w:cs="Times New Roman"/>
          <w:sz w:val="28"/>
          <w:szCs w:val="28"/>
        </w:rPr>
        <w:t>» (Т. Шевченко);</w:t>
      </w:r>
    </w:p>
    <w:p w:rsidR="00791270" w:rsidRDefault="00791270"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порівняння, виражені прислівниковою формою з </w:t>
      </w:r>
      <w:proofErr w:type="spellStart"/>
      <w:r w:rsidRPr="00166C13">
        <w:rPr>
          <w:rFonts w:ascii="Times New Roman" w:hAnsi="Times New Roman" w:cs="Times New Roman"/>
          <w:i/>
          <w:sz w:val="28"/>
          <w:szCs w:val="28"/>
        </w:rPr>
        <w:t>по-</w:t>
      </w:r>
      <w:proofErr w:type="spellEnd"/>
      <w:r>
        <w:rPr>
          <w:rFonts w:ascii="Times New Roman" w:hAnsi="Times New Roman" w:cs="Times New Roman"/>
          <w:sz w:val="28"/>
          <w:szCs w:val="28"/>
        </w:rPr>
        <w:t xml:space="preserve">. У ролі виразно порівняльних обставин способу дії звичайно виступають прислівниковими формами, що мотивуються іменниками-назвами істот типу: по-дружньому, по-людськи. З семантико-синтаксичного  погляду такі порівняння-обставини способу дії є похідними морфологічними варіантами порівняльних субстанціональних суб’єктних синтаксем, що утворилися внаслідок редукції колишніх складнопідрядних порівняльних речень, напр.: «Він думає тільки про велику платню, власну хату, щоб жити </w:t>
      </w:r>
      <w:r w:rsidRPr="00DE55DC">
        <w:rPr>
          <w:rFonts w:ascii="Times New Roman" w:hAnsi="Times New Roman" w:cs="Times New Roman"/>
          <w:i/>
          <w:sz w:val="28"/>
          <w:szCs w:val="28"/>
        </w:rPr>
        <w:t>по-панськи</w:t>
      </w:r>
      <w:r>
        <w:rPr>
          <w:rFonts w:ascii="Times New Roman" w:hAnsi="Times New Roman" w:cs="Times New Roman"/>
          <w:sz w:val="28"/>
          <w:szCs w:val="28"/>
        </w:rPr>
        <w:t xml:space="preserve">, менше працювати» (Ф. </w:t>
      </w:r>
      <w:proofErr w:type="spellStart"/>
      <w:r>
        <w:rPr>
          <w:rFonts w:ascii="Times New Roman" w:hAnsi="Times New Roman" w:cs="Times New Roman"/>
          <w:sz w:val="28"/>
          <w:szCs w:val="28"/>
        </w:rPr>
        <w:t>Потушняк</w:t>
      </w:r>
      <w:proofErr w:type="spellEnd"/>
      <w:r>
        <w:rPr>
          <w:rFonts w:ascii="Times New Roman" w:hAnsi="Times New Roman" w:cs="Times New Roman"/>
          <w:sz w:val="28"/>
          <w:szCs w:val="28"/>
        </w:rPr>
        <w:t xml:space="preserve">); </w:t>
      </w:r>
      <w:r w:rsidRPr="00791270">
        <w:rPr>
          <w:rFonts w:ascii="Times New Roman" w:hAnsi="Times New Roman" w:cs="Times New Roman"/>
          <w:sz w:val="28"/>
          <w:szCs w:val="28"/>
        </w:rPr>
        <w:t>→ </w:t>
      </w:r>
      <w:r>
        <w:rPr>
          <w:rFonts w:ascii="Times New Roman" w:hAnsi="Times New Roman" w:cs="Times New Roman"/>
          <w:sz w:val="28"/>
          <w:szCs w:val="28"/>
        </w:rPr>
        <w:t>Він думає</w:t>
      </w:r>
      <w:r w:rsidR="00760883">
        <w:rPr>
          <w:rFonts w:ascii="Times New Roman" w:hAnsi="Times New Roman" w:cs="Times New Roman"/>
          <w:sz w:val="28"/>
          <w:szCs w:val="28"/>
        </w:rPr>
        <w:t xml:space="preserve"> тільки про велику платню, власну хату, щоб жити, </w:t>
      </w:r>
      <w:r w:rsidR="00760883" w:rsidRPr="00DE55DC">
        <w:rPr>
          <w:rFonts w:ascii="Times New Roman" w:hAnsi="Times New Roman" w:cs="Times New Roman"/>
          <w:i/>
          <w:sz w:val="28"/>
          <w:szCs w:val="28"/>
        </w:rPr>
        <w:t>як пан живе</w:t>
      </w:r>
      <w:r w:rsidR="00760883">
        <w:rPr>
          <w:rFonts w:ascii="Times New Roman" w:hAnsi="Times New Roman" w:cs="Times New Roman"/>
          <w:sz w:val="28"/>
          <w:szCs w:val="28"/>
        </w:rPr>
        <w:t xml:space="preserve">, менше працювати. Що ж до прислівників – обставин способу дії розглядуваного типу, що мотивуються іменниками-назвами не осіб, то в них порівняльна семантика менш виразна. З структурно-семантичного погляду такі порівняльні утворення є морфологічними варіантами похідних </w:t>
      </w:r>
      <w:proofErr w:type="spellStart"/>
      <w:r w:rsidR="00760883">
        <w:rPr>
          <w:rFonts w:ascii="Times New Roman" w:hAnsi="Times New Roman" w:cs="Times New Roman"/>
          <w:sz w:val="28"/>
          <w:szCs w:val="28"/>
        </w:rPr>
        <w:t>локативних</w:t>
      </w:r>
      <w:proofErr w:type="spellEnd"/>
      <w:r w:rsidR="00760883">
        <w:rPr>
          <w:rFonts w:ascii="Times New Roman" w:hAnsi="Times New Roman" w:cs="Times New Roman"/>
          <w:sz w:val="28"/>
          <w:szCs w:val="28"/>
        </w:rPr>
        <w:t xml:space="preserve"> та часових синтаксем, що утворилися внаслідок трансформації складних структур у прості, напр.: «Вона продовжує співати </w:t>
      </w:r>
      <w:r w:rsidR="00760883" w:rsidRPr="00DE55DC">
        <w:rPr>
          <w:rFonts w:ascii="Times New Roman" w:hAnsi="Times New Roman" w:cs="Times New Roman"/>
          <w:i/>
          <w:sz w:val="28"/>
          <w:szCs w:val="28"/>
        </w:rPr>
        <w:t>по-степовому</w:t>
      </w:r>
      <w:r w:rsidR="00760883">
        <w:rPr>
          <w:rFonts w:ascii="Times New Roman" w:hAnsi="Times New Roman" w:cs="Times New Roman"/>
          <w:sz w:val="28"/>
          <w:szCs w:val="28"/>
        </w:rPr>
        <w:t xml:space="preserve">» (О. Гончар) </w:t>
      </w:r>
      <w:r w:rsidR="00760883" w:rsidRPr="00760883">
        <w:rPr>
          <w:rFonts w:ascii="Times New Roman" w:hAnsi="Times New Roman" w:cs="Times New Roman"/>
          <w:sz w:val="28"/>
          <w:szCs w:val="28"/>
        </w:rPr>
        <w:t>→ </w:t>
      </w:r>
      <w:r w:rsidR="00760883">
        <w:rPr>
          <w:rFonts w:ascii="Times New Roman" w:hAnsi="Times New Roman" w:cs="Times New Roman"/>
          <w:sz w:val="28"/>
          <w:szCs w:val="28"/>
        </w:rPr>
        <w:t xml:space="preserve">… вона продовжує співати, </w:t>
      </w:r>
      <w:r w:rsidR="00760883" w:rsidRPr="00DE55DC">
        <w:rPr>
          <w:rFonts w:ascii="Times New Roman" w:hAnsi="Times New Roman" w:cs="Times New Roman"/>
          <w:i/>
          <w:sz w:val="28"/>
          <w:szCs w:val="28"/>
        </w:rPr>
        <w:t>як співають у степу</w:t>
      </w:r>
      <w:r w:rsidR="00760883">
        <w:rPr>
          <w:rFonts w:ascii="Times New Roman" w:hAnsi="Times New Roman" w:cs="Times New Roman"/>
          <w:sz w:val="28"/>
          <w:szCs w:val="28"/>
        </w:rPr>
        <w:t xml:space="preserve">; «Сонце осіннє </w:t>
      </w:r>
      <w:r w:rsidR="00760883" w:rsidRPr="00DE55DC">
        <w:rPr>
          <w:rFonts w:ascii="Times New Roman" w:hAnsi="Times New Roman" w:cs="Times New Roman"/>
          <w:i/>
          <w:sz w:val="28"/>
          <w:szCs w:val="28"/>
        </w:rPr>
        <w:t>по-літньому</w:t>
      </w:r>
      <w:r w:rsidR="00760883">
        <w:rPr>
          <w:rFonts w:ascii="Times New Roman" w:hAnsi="Times New Roman" w:cs="Times New Roman"/>
          <w:sz w:val="28"/>
          <w:szCs w:val="28"/>
        </w:rPr>
        <w:t xml:space="preserve"> </w:t>
      </w:r>
      <w:proofErr w:type="spellStart"/>
      <w:r w:rsidR="00760883">
        <w:rPr>
          <w:rFonts w:ascii="Times New Roman" w:hAnsi="Times New Roman" w:cs="Times New Roman"/>
          <w:sz w:val="28"/>
          <w:szCs w:val="28"/>
        </w:rPr>
        <w:t>блиска</w:t>
      </w:r>
      <w:proofErr w:type="spellEnd"/>
      <w:r w:rsidR="00760883">
        <w:rPr>
          <w:rFonts w:ascii="Times New Roman" w:hAnsi="Times New Roman" w:cs="Times New Roman"/>
          <w:sz w:val="28"/>
          <w:szCs w:val="28"/>
        </w:rPr>
        <w:t xml:space="preserve">…» (М. Рильський) </w:t>
      </w:r>
      <w:r w:rsidR="00760883" w:rsidRPr="00760883">
        <w:rPr>
          <w:rFonts w:ascii="Times New Roman" w:hAnsi="Times New Roman" w:cs="Times New Roman"/>
          <w:sz w:val="28"/>
          <w:szCs w:val="28"/>
        </w:rPr>
        <w:t>→ </w:t>
      </w:r>
      <w:r w:rsidR="00760883">
        <w:rPr>
          <w:rFonts w:ascii="Times New Roman" w:hAnsi="Times New Roman" w:cs="Times New Roman"/>
          <w:sz w:val="28"/>
          <w:szCs w:val="28"/>
        </w:rPr>
        <w:t xml:space="preserve"> Со</w:t>
      </w:r>
      <w:r w:rsidR="00630223">
        <w:rPr>
          <w:rFonts w:ascii="Times New Roman" w:hAnsi="Times New Roman" w:cs="Times New Roman"/>
          <w:sz w:val="28"/>
          <w:szCs w:val="28"/>
        </w:rPr>
        <w:t xml:space="preserve">нце осіннє блискає, </w:t>
      </w:r>
      <w:r w:rsidR="00630223" w:rsidRPr="00DE55DC">
        <w:rPr>
          <w:rFonts w:ascii="Times New Roman" w:hAnsi="Times New Roman" w:cs="Times New Roman"/>
          <w:i/>
          <w:sz w:val="28"/>
          <w:szCs w:val="28"/>
        </w:rPr>
        <w:t>як у літку</w:t>
      </w:r>
      <w:r w:rsidR="00630223">
        <w:rPr>
          <w:rFonts w:ascii="Times New Roman" w:hAnsi="Times New Roman" w:cs="Times New Roman"/>
          <w:sz w:val="28"/>
          <w:szCs w:val="28"/>
        </w:rPr>
        <w:t>;</w:t>
      </w:r>
    </w:p>
    <w:p w:rsidR="00001815" w:rsidRDefault="00001815"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порівняння, виражені порівняльними зворотами із сполучниками </w:t>
      </w:r>
      <w:r w:rsidRPr="00166C13">
        <w:rPr>
          <w:rFonts w:ascii="Times New Roman" w:hAnsi="Times New Roman" w:cs="Times New Roman"/>
          <w:i/>
          <w:sz w:val="28"/>
          <w:szCs w:val="28"/>
        </w:rPr>
        <w:t xml:space="preserve">як, мов, немов, наче, неначе, ніби </w:t>
      </w:r>
      <w:r>
        <w:rPr>
          <w:rFonts w:ascii="Times New Roman" w:hAnsi="Times New Roman" w:cs="Times New Roman"/>
          <w:sz w:val="28"/>
          <w:szCs w:val="28"/>
        </w:rPr>
        <w:t xml:space="preserve">і под. за своєю структурою вони можуть бути непоширеними і поширеними. Засобами їх вираження звичайно виступають: </w:t>
      </w:r>
    </w:p>
    <w:p w:rsidR="00001815" w:rsidRDefault="00001815"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1815">
        <w:rPr>
          <w:rFonts w:ascii="Times New Roman" w:hAnsi="Times New Roman" w:cs="Times New Roman"/>
          <w:sz w:val="28"/>
          <w:szCs w:val="28"/>
        </w:rPr>
        <w:t>•</w:t>
      </w:r>
      <w:r>
        <w:rPr>
          <w:rFonts w:ascii="Times New Roman" w:hAnsi="Times New Roman" w:cs="Times New Roman"/>
          <w:sz w:val="28"/>
          <w:szCs w:val="28"/>
        </w:rPr>
        <w:t xml:space="preserve"> іменники в називному відмінку із зазнач</w:t>
      </w:r>
      <w:r w:rsidR="00630223">
        <w:rPr>
          <w:rFonts w:ascii="Times New Roman" w:hAnsi="Times New Roman" w:cs="Times New Roman"/>
          <w:sz w:val="28"/>
          <w:szCs w:val="28"/>
        </w:rPr>
        <w:t>еними сполучниками, напр.</w:t>
      </w:r>
      <w:r>
        <w:rPr>
          <w:rFonts w:ascii="Times New Roman" w:hAnsi="Times New Roman" w:cs="Times New Roman"/>
          <w:sz w:val="28"/>
          <w:szCs w:val="28"/>
        </w:rPr>
        <w:t xml:space="preserve">: «Віз, </w:t>
      </w:r>
      <w:r w:rsidRPr="00DE55DC">
        <w:rPr>
          <w:rFonts w:ascii="Times New Roman" w:hAnsi="Times New Roman" w:cs="Times New Roman"/>
          <w:i/>
          <w:sz w:val="28"/>
          <w:szCs w:val="28"/>
        </w:rPr>
        <w:t>як стріла</w:t>
      </w:r>
      <w:r>
        <w:rPr>
          <w:rFonts w:ascii="Times New Roman" w:hAnsi="Times New Roman" w:cs="Times New Roman"/>
          <w:sz w:val="28"/>
          <w:szCs w:val="28"/>
        </w:rPr>
        <w:t xml:space="preserve">, полетів дорогою» (Ф. </w:t>
      </w:r>
      <w:proofErr w:type="spellStart"/>
      <w:r>
        <w:rPr>
          <w:rFonts w:ascii="Times New Roman" w:hAnsi="Times New Roman" w:cs="Times New Roman"/>
          <w:sz w:val="28"/>
          <w:szCs w:val="28"/>
        </w:rPr>
        <w:t>Потушняк</w:t>
      </w:r>
      <w:proofErr w:type="spellEnd"/>
      <w:r>
        <w:rPr>
          <w:rFonts w:ascii="Times New Roman" w:hAnsi="Times New Roman" w:cs="Times New Roman"/>
          <w:sz w:val="28"/>
          <w:szCs w:val="28"/>
        </w:rPr>
        <w:t>)</w:t>
      </w:r>
      <w:r w:rsidR="001D2AE9">
        <w:rPr>
          <w:rFonts w:ascii="Times New Roman" w:hAnsi="Times New Roman" w:cs="Times New Roman"/>
          <w:sz w:val="28"/>
          <w:szCs w:val="28"/>
        </w:rPr>
        <w:t xml:space="preserve">; «Вже пролетів, </w:t>
      </w:r>
      <w:r w:rsidR="001D2AE9" w:rsidRPr="00DE55DC">
        <w:rPr>
          <w:rFonts w:ascii="Times New Roman" w:hAnsi="Times New Roman" w:cs="Times New Roman"/>
          <w:i/>
          <w:sz w:val="28"/>
          <w:szCs w:val="28"/>
        </w:rPr>
        <w:t>немов пташка зальотна</w:t>
      </w:r>
      <w:r w:rsidR="001D2AE9">
        <w:rPr>
          <w:rFonts w:ascii="Times New Roman" w:hAnsi="Times New Roman" w:cs="Times New Roman"/>
          <w:sz w:val="28"/>
          <w:szCs w:val="28"/>
        </w:rPr>
        <w:t>, Весняний той час…» (Л. Українка). З семантико-синтаксичної точки зору непоширені порівняння зазначеного виду являють собою похідні утворення від субстанціональних суб’єктних синтаксем, поширені – сполучення атрибутивних і суб’єктних синтаксем;</w:t>
      </w:r>
    </w:p>
    <w:p w:rsidR="001D2AE9" w:rsidRDefault="001D2AE9" w:rsidP="00087F04">
      <w:pPr>
        <w:pStyle w:val="a3"/>
        <w:spacing w:after="0" w:line="360" w:lineRule="auto"/>
        <w:ind w:left="0" w:firstLine="709"/>
        <w:jc w:val="both"/>
        <w:rPr>
          <w:rFonts w:ascii="Times New Roman" w:hAnsi="Times New Roman" w:cs="Times New Roman"/>
          <w:sz w:val="28"/>
          <w:szCs w:val="28"/>
        </w:rPr>
      </w:pPr>
      <w:r w:rsidRPr="001D2AE9">
        <w:rPr>
          <w:rFonts w:ascii="Times New Roman" w:hAnsi="Times New Roman" w:cs="Times New Roman"/>
          <w:sz w:val="28"/>
          <w:szCs w:val="28"/>
        </w:rPr>
        <w:t>•</w:t>
      </w:r>
      <w:r>
        <w:rPr>
          <w:rFonts w:ascii="Times New Roman" w:hAnsi="Times New Roman" w:cs="Times New Roman"/>
          <w:sz w:val="28"/>
          <w:szCs w:val="28"/>
        </w:rPr>
        <w:t xml:space="preserve"> іменники в непрямих відмінках із порівняльн</w:t>
      </w:r>
      <w:r w:rsidR="00630223">
        <w:rPr>
          <w:rFonts w:ascii="Times New Roman" w:hAnsi="Times New Roman" w:cs="Times New Roman"/>
          <w:sz w:val="28"/>
          <w:szCs w:val="28"/>
        </w:rPr>
        <w:t>ими сполучниками, напр.: «</w:t>
      </w:r>
      <w:r w:rsidR="00E23982">
        <w:rPr>
          <w:rFonts w:ascii="Times New Roman" w:hAnsi="Times New Roman" w:cs="Times New Roman"/>
          <w:sz w:val="28"/>
          <w:szCs w:val="28"/>
        </w:rPr>
        <w:t>На В</w:t>
      </w:r>
      <w:r>
        <w:rPr>
          <w:rFonts w:ascii="Times New Roman" w:hAnsi="Times New Roman" w:cs="Times New Roman"/>
          <w:sz w:val="28"/>
          <w:szCs w:val="28"/>
        </w:rPr>
        <w:t xml:space="preserve">еликдень баба убрала Петрика, </w:t>
      </w:r>
      <w:r w:rsidRPr="00DE55DC">
        <w:rPr>
          <w:rFonts w:ascii="Times New Roman" w:hAnsi="Times New Roman" w:cs="Times New Roman"/>
          <w:i/>
          <w:sz w:val="28"/>
          <w:szCs w:val="28"/>
        </w:rPr>
        <w:t>як паву</w:t>
      </w:r>
      <w:r>
        <w:rPr>
          <w:rFonts w:ascii="Times New Roman" w:hAnsi="Times New Roman" w:cs="Times New Roman"/>
          <w:sz w:val="28"/>
          <w:szCs w:val="28"/>
        </w:rPr>
        <w:t>…» (М. Черемшина); «Тесляр на наймичку</w:t>
      </w:r>
      <w:r w:rsidR="00960E54">
        <w:rPr>
          <w:rFonts w:ascii="Times New Roman" w:hAnsi="Times New Roman" w:cs="Times New Roman"/>
          <w:sz w:val="28"/>
          <w:szCs w:val="28"/>
        </w:rPr>
        <w:t xml:space="preserve"> свою, </w:t>
      </w:r>
      <w:r w:rsidR="00960E54" w:rsidRPr="00DE55DC">
        <w:rPr>
          <w:rFonts w:ascii="Times New Roman" w:hAnsi="Times New Roman" w:cs="Times New Roman"/>
          <w:i/>
          <w:sz w:val="28"/>
          <w:szCs w:val="28"/>
        </w:rPr>
        <w:t>Неначе на свою дитину</w:t>
      </w:r>
      <w:r w:rsidR="00960E54">
        <w:rPr>
          <w:rFonts w:ascii="Times New Roman" w:hAnsi="Times New Roman" w:cs="Times New Roman"/>
          <w:sz w:val="28"/>
          <w:szCs w:val="28"/>
        </w:rPr>
        <w:t>, Т</w:t>
      </w:r>
      <w:r>
        <w:rPr>
          <w:rFonts w:ascii="Times New Roman" w:hAnsi="Times New Roman" w:cs="Times New Roman"/>
          <w:sz w:val="28"/>
          <w:szCs w:val="28"/>
        </w:rPr>
        <w:t xml:space="preserve">еслу, було, </w:t>
      </w:r>
      <w:r w:rsidR="00E23982">
        <w:rPr>
          <w:rFonts w:ascii="Times New Roman" w:hAnsi="Times New Roman" w:cs="Times New Roman"/>
          <w:sz w:val="28"/>
          <w:szCs w:val="28"/>
        </w:rPr>
        <w:t xml:space="preserve">і струг покине Та й дивиться…» (Т. </w:t>
      </w:r>
      <w:r>
        <w:rPr>
          <w:rFonts w:ascii="Times New Roman" w:hAnsi="Times New Roman" w:cs="Times New Roman"/>
          <w:sz w:val="28"/>
          <w:szCs w:val="28"/>
        </w:rPr>
        <w:t>Шевченко). Не поширені порівняння зазначеного виду з семантико-синтаксичного погляду є трансформами об’єктних синтаксем, що утворилися внаслідок редукції складнопідрядних порівняльних речень, а поширені – це сполучення атрибутивних і об’єктних синтаксем;</w:t>
      </w:r>
    </w:p>
    <w:p w:rsidR="001D2AE9" w:rsidRDefault="001D2AE9" w:rsidP="00087F04">
      <w:pPr>
        <w:pStyle w:val="a3"/>
        <w:spacing w:after="0" w:line="360" w:lineRule="auto"/>
        <w:ind w:left="0" w:firstLine="709"/>
        <w:jc w:val="both"/>
        <w:rPr>
          <w:rFonts w:ascii="Times New Roman" w:hAnsi="Times New Roman" w:cs="Times New Roman"/>
          <w:sz w:val="28"/>
          <w:szCs w:val="28"/>
        </w:rPr>
      </w:pPr>
      <w:r w:rsidRPr="001D2AE9">
        <w:rPr>
          <w:rFonts w:ascii="Times New Roman" w:hAnsi="Times New Roman" w:cs="Times New Roman"/>
          <w:sz w:val="28"/>
          <w:szCs w:val="28"/>
        </w:rPr>
        <w:t>•</w:t>
      </w:r>
      <w:r>
        <w:rPr>
          <w:rFonts w:ascii="Times New Roman" w:hAnsi="Times New Roman" w:cs="Times New Roman"/>
          <w:sz w:val="28"/>
          <w:szCs w:val="28"/>
        </w:rPr>
        <w:t xml:space="preserve"> прикметники, дієприкметники та дієприкметникові звороти, які в семантично неелементарному простому реченні виступають як вторинні предикатні синтаксеми і в межах дієприкметникового з об’єктними синтаксемами – </w:t>
      </w:r>
      <w:proofErr w:type="spellStart"/>
      <w:r>
        <w:rPr>
          <w:rFonts w:ascii="Times New Roman" w:hAnsi="Times New Roman" w:cs="Times New Roman"/>
          <w:sz w:val="28"/>
          <w:szCs w:val="28"/>
        </w:rPr>
        <w:t>конкретизаторами</w:t>
      </w:r>
      <w:proofErr w:type="spellEnd"/>
      <w:r>
        <w:rPr>
          <w:rFonts w:ascii="Times New Roman" w:hAnsi="Times New Roman" w:cs="Times New Roman"/>
          <w:sz w:val="28"/>
          <w:szCs w:val="28"/>
        </w:rPr>
        <w:t xml:space="preserve"> порівняльного </w:t>
      </w:r>
      <w:r w:rsidR="00630223">
        <w:rPr>
          <w:rFonts w:ascii="Times New Roman" w:hAnsi="Times New Roman" w:cs="Times New Roman"/>
          <w:sz w:val="28"/>
          <w:szCs w:val="28"/>
        </w:rPr>
        <w:t>значеннями, напр</w:t>
      </w:r>
      <w:r w:rsidR="00D24D3E">
        <w:rPr>
          <w:rFonts w:ascii="Times New Roman" w:hAnsi="Times New Roman" w:cs="Times New Roman"/>
          <w:sz w:val="28"/>
          <w:szCs w:val="28"/>
        </w:rPr>
        <w:t xml:space="preserve">.: «Тіло боліло, </w:t>
      </w:r>
      <w:r w:rsidR="00D24D3E" w:rsidRPr="00DE55DC">
        <w:rPr>
          <w:rFonts w:ascii="Times New Roman" w:hAnsi="Times New Roman" w:cs="Times New Roman"/>
          <w:i/>
          <w:sz w:val="28"/>
          <w:szCs w:val="28"/>
        </w:rPr>
        <w:t>як попечене</w:t>
      </w:r>
      <w:r w:rsidR="00D24D3E">
        <w:rPr>
          <w:rFonts w:ascii="Times New Roman" w:hAnsi="Times New Roman" w:cs="Times New Roman"/>
          <w:sz w:val="28"/>
          <w:szCs w:val="28"/>
        </w:rPr>
        <w:t xml:space="preserve">…» (П. Мирний); «… тільки білі берези ясно та виразно лисніли, </w:t>
      </w:r>
      <w:r w:rsidR="00D24D3E" w:rsidRPr="00DE55DC">
        <w:rPr>
          <w:rFonts w:ascii="Times New Roman" w:hAnsi="Times New Roman" w:cs="Times New Roman"/>
          <w:i/>
          <w:sz w:val="28"/>
          <w:szCs w:val="28"/>
        </w:rPr>
        <w:t>неначе обшиті білим полотном та облиті роже</w:t>
      </w:r>
      <w:r w:rsidR="00630223" w:rsidRPr="00DE55DC">
        <w:rPr>
          <w:rFonts w:ascii="Times New Roman" w:hAnsi="Times New Roman" w:cs="Times New Roman"/>
          <w:i/>
          <w:sz w:val="28"/>
          <w:szCs w:val="28"/>
        </w:rPr>
        <w:t>вим соком</w:t>
      </w:r>
      <w:r w:rsidR="00630223">
        <w:rPr>
          <w:rFonts w:ascii="Times New Roman" w:hAnsi="Times New Roman" w:cs="Times New Roman"/>
          <w:sz w:val="28"/>
          <w:szCs w:val="28"/>
        </w:rPr>
        <w:t>» (І. Нечуй-Левицький);</w:t>
      </w:r>
    </w:p>
    <w:p w:rsidR="00D24D3E" w:rsidRDefault="00D24D3E" w:rsidP="00DE55DC">
      <w:pPr>
        <w:pStyle w:val="a3"/>
        <w:spacing w:after="0" w:line="360" w:lineRule="auto"/>
        <w:ind w:left="0" w:firstLine="709"/>
        <w:jc w:val="both"/>
        <w:rPr>
          <w:rFonts w:ascii="Times New Roman" w:hAnsi="Times New Roman" w:cs="Times New Roman"/>
          <w:sz w:val="28"/>
          <w:szCs w:val="28"/>
        </w:rPr>
      </w:pPr>
      <w:r w:rsidRPr="00D24D3E">
        <w:rPr>
          <w:rFonts w:ascii="Times New Roman" w:hAnsi="Times New Roman" w:cs="Times New Roman"/>
          <w:sz w:val="28"/>
          <w:szCs w:val="28"/>
        </w:rPr>
        <w:t>•</w:t>
      </w:r>
      <w:r>
        <w:rPr>
          <w:rFonts w:ascii="Times New Roman" w:hAnsi="Times New Roman" w:cs="Times New Roman"/>
          <w:sz w:val="28"/>
          <w:szCs w:val="28"/>
        </w:rPr>
        <w:t xml:space="preserve"> дієприслівники та дієприслівникові звороти, яким властива </w:t>
      </w:r>
      <w:r w:rsidR="00960E54">
        <w:rPr>
          <w:rFonts w:ascii="Times New Roman" w:hAnsi="Times New Roman" w:cs="Times New Roman"/>
          <w:sz w:val="28"/>
          <w:szCs w:val="28"/>
        </w:rPr>
        <w:t>додаткова предикативність, напр</w:t>
      </w:r>
      <w:r w:rsidR="00630223">
        <w:rPr>
          <w:rFonts w:ascii="Times New Roman" w:hAnsi="Times New Roman" w:cs="Times New Roman"/>
          <w:sz w:val="28"/>
          <w:szCs w:val="28"/>
        </w:rPr>
        <w:t>.: «</w:t>
      </w:r>
      <w:r>
        <w:rPr>
          <w:rFonts w:ascii="Times New Roman" w:hAnsi="Times New Roman" w:cs="Times New Roman"/>
          <w:sz w:val="28"/>
          <w:szCs w:val="28"/>
        </w:rPr>
        <w:t xml:space="preserve">Се було саме збіжжя </w:t>
      </w:r>
      <w:proofErr w:type="spellStart"/>
      <w:r>
        <w:rPr>
          <w:rFonts w:ascii="Times New Roman" w:hAnsi="Times New Roman" w:cs="Times New Roman"/>
          <w:sz w:val="28"/>
          <w:szCs w:val="28"/>
        </w:rPr>
        <w:t>Івоніки</w:t>
      </w:r>
      <w:proofErr w:type="spellEnd"/>
      <w:r>
        <w:rPr>
          <w:rFonts w:ascii="Times New Roman" w:hAnsi="Times New Roman" w:cs="Times New Roman"/>
          <w:sz w:val="28"/>
          <w:szCs w:val="28"/>
        </w:rPr>
        <w:t xml:space="preserve">, через яке йшла стежкою і яке час від часу гладила верхи рукою, </w:t>
      </w:r>
      <w:r w:rsidRPr="00DE55DC">
        <w:rPr>
          <w:rFonts w:ascii="Times New Roman" w:hAnsi="Times New Roman" w:cs="Times New Roman"/>
          <w:i/>
          <w:sz w:val="28"/>
          <w:szCs w:val="28"/>
        </w:rPr>
        <w:t>мов голублячи його до себе</w:t>
      </w:r>
      <w:r>
        <w:rPr>
          <w:rFonts w:ascii="Times New Roman" w:hAnsi="Times New Roman" w:cs="Times New Roman"/>
          <w:sz w:val="28"/>
          <w:szCs w:val="28"/>
        </w:rPr>
        <w:t xml:space="preserve">» (О. Кобилянська) </w:t>
      </w:r>
      <w:r w:rsidRPr="00D24D3E">
        <w:rPr>
          <w:rFonts w:ascii="Times New Roman" w:hAnsi="Times New Roman" w:cs="Times New Roman"/>
          <w:sz w:val="28"/>
          <w:szCs w:val="28"/>
        </w:rPr>
        <w:t>→ </w:t>
      </w:r>
      <w:r>
        <w:rPr>
          <w:rFonts w:ascii="Times New Roman" w:hAnsi="Times New Roman" w:cs="Times New Roman"/>
          <w:sz w:val="28"/>
          <w:szCs w:val="28"/>
        </w:rPr>
        <w:t xml:space="preserve"> Через яке йшла стежкою і яке час від часу гладила верхи рукою</w:t>
      </w:r>
      <w:r w:rsidR="00630223">
        <w:rPr>
          <w:rFonts w:ascii="Times New Roman" w:hAnsi="Times New Roman" w:cs="Times New Roman"/>
          <w:sz w:val="28"/>
          <w:szCs w:val="28"/>
        </w:rPr>
        <w:t xml:space="preserve"> так, </w:t>
      </w:r>
      <w:r w:rsidR="00DE55DC">
        <w:rPr>
          <w:rFonts w:ascii="Times New Roman" w:hAnsi="Times New Roman" w:cs="Times New Roman"/>
          <w:i/>
          <w:sz w:val="28"/>
          <w:szCs w:val="28"/>
        </w:rPr>
        <w:t xml:space="preserve">мов голубила </w:t>
      </w:r>
      <w:r w:rsidR="00630223" w:rsidRPr="00DE55DC">
        <w:rPr>
          <w:rFonts w:ascii="Times New Roman" w:hAnsi="Times New Roman" w:cs="Times New Roman"/>
          <w:i/>
          <w:sz w:val="28"/>
          <w:szCs w:val="28"/>
        </w:rPr>
        <w:t>його до себе</w:t>
      </w:r>
      <w:r w:rsidR="00630223">
        <w:rPr>
          <w:rFonts w:ascii="Times New Roman" w:hAnsi="Times New Roman" w:cs="Times New Roman"/>
          <w:sz w:val="28"/>
          <w:szCs w:val="28"/>
        </w:rPr>
        <w:t>.</w:t>
      </w:r>
      <w:r>
        <w:rPr>
          <w:rFonts w:ascii="Times New Roman" w:hAnsi="Times New Roman" w:cs="Times New Roman"/>
          <w:sz w:val="28"/>
          <w:szCs w:val="28"/>
        </w:rPr>
        <w:br/>
      </w:r>
      <w:r w:rsidRPr="00D24D3E">
        <w:rPr>
          <w:rFonts w:ascii="Times New Roman" w:hAnsi="Times New Roman" w:cs="Times New Roman"/>
          <w:sz w:val="28"/>
          <w:szCs w:val="28"/>
        </w:rPr>
        <w:t>ґ</w:t>
      </w:r>
      <w:r>
        <w:rPr>
          <w:rFonts w:ascii="Times New Roman" w:hAnsi="Times New Roman" w:cs="Times New Roman"/>
          <w:sz w:val="28"/>
          <w:szCs w:val="28"/>
        </w:rPr>
        <w:t xml:space="preserve">) прислівники в поєднанні з порівняльними сполучниками, напр.: «Він спер голову на руки і глядів, немов </w:t>
      </w:r>
      <w:proofErr w:type="spellStart"/>
      <w:r>
        <w:rPr>
          <w:rFonts w:ascii="Times New Roman" w:hAnsi="Times New Roman" w:cs="Times New Roman"/>
          <w:sz w:val="28"/>
          <w:szCs w:val="28"/>
        </w:rPr>
        <w:t>безтямки</w:t>
      </w:r>
      <w:proofErr w:type="spellEnd"/>
      <w:r w:rsidR="00630223">
        <w:rPr>
          <w:rFonts w:ascii="Times New Roman" w:hAnsi="Times New Roman" w:cs="Times New Roman"/>
          <w:sz w:val="28"/>
          <w:szCs w:val="28"/>
        </w:rPr>
        <w:t>, вперед себе» (О. Кобилянська);</w:t>
      </w:r>
    </w:p>
    <w:p w:rsidR="00960E54" w:rsidRDefault="00D24D3E" w:rsidP="00087F04">
      <w:pPr>
        <w:pStyle w:val="a3"/>
        <w:numPr>
          <w:ilvl w:val="0"/>
          <w:numId w:val="6"/>
        </w:numPr>
        <w:spacing w:after="0" w:line="360" w:lineRule="auto"/>
        <w:ind w:left="0" w:firstLine="709"/>
        <w:jc w:val="both"/>
        <w:rPr>
          <w:rFonts w:ascii="Times New Roman" w:hAnsi="Times New Roman" w:cs="Times New Roman"/>
          <w:sz w:val="28"/>
          <w:szCs w:val="28"/>
        </w:rPr>
      </w:pPr>
      <w:r w:rsidRPr="00960E54">
        <w:rPr>
          <w:rFonts w:ascii="Times New Roman" w:hAnsi="Times New Roman" w:cs="Times New Roman"/>
          <w:sz w:val="28"/>
          <w:szCs w:val="28"/>
        </w:rPr>
        <w:t>Порів</w:t>
      </w:r>
      <w:r w:rsidR="00152A56">
        <w:rPr>
          <w:rFonts w:ascii="Times New Roman" w:hAnsi="Times New Roman" w:cs="Times New Roman"/>
          <w:sz w:val="28"/>
          <w:szCs w:val="28"/>
        </w:rPr>
        <w:t>ня</w:t>
      </w:r>
      <w:r w:rsidRPr="00960E54">
        <w:rPr>
          <w:rFonts w:ascii="Times New Roman" w:hAnsi="Times New Roman" w:cs="Times New Roman"/>
          <w:sz w:val="28"/>
          <w:szCs w:val="28"/>
        </w:rPr>
        <w:t xml:space="preserve">ння-обставини міри й ступеня, які звичайно виражаються порівняльними зворотами з сполучниками </w:t>
      </w:r>
      <w:r w:rsidRPr="00960E54">
        <w:rPr>
          <w:rFonts w:ascii="Times New Roman" w:hAnsi="Times New Roman" w:cs="Times New Roman"/>
          <w:i/>
          <w:sz w:val="28"/>
          <w:szCs w:val="28"/>
        </w:rPr>
        <w:t>як, ніж, мов, немов, наче,</w:t>
      </w:r>
      <w:r w:rsidR="000839AF" w:rsidRPr="00960E54">
        <w:rPr>
          <w:rFonts w:ascii="Times New Roman" w:hAnsi="Times New Roman" w:cs="Times New Roman"/>
          <w:i/>
          <w:sz w:val="28"/>
          <w:szCs w:val="28"/>
        </w:rPr>
        <w:t xml:space="preserve"> неначе, ніби. </w:t>
      </w:r>
      <w:r w:rsidR="000839AF" w:rsidRPr="00960E54">
        <w:rPr>
          <w:rFonts w:ascii="Times New Roman" w:hAnsi="Times New Roman" w:cs="Times New Roman"/>
          <w:sz w:val="28"/>
          <w:szCs w:val="28"/>
        </w:rPr>
        <w:t xml:space="preserve">Серед них за своїм семантичним навантаженням відзначаються </w:t>
      </w:r>
      <w:r w:rsidR="000839AF" w:rsidRPr="00960E54">
        <w:rPr>
          <w:rFonts w:ascii="Times New Roman" w:hAnsi="Times New Roman" w:cs="Times New Roman"/>
          <w:sz w:val="28"/>
          <w:szCs w:val="28"/>
        </w:rPr>
        <w:lastRenderedPageBreak/>
        <w:t xml:space="preserve">порівняльні конструкції зі сполучником ніж, які одночасно виражають порівняння і протиставлення, напр.: «Немає мудріших, </w:t>
      </w:r>
      <w:r w:rsidR="000839AF" w:rsidRPr="00152A56">
        <w:rPr>
          <w:rFonts w:ascii="Times New Roman" w:hAnsi="Times New Roman" w:cs="Times New Roman"/>
          <w:i/>
          <w:sz w:val="28"/>
          <w:szCs w:val="28"/>
        </w:rPr>
        <w:t>ніж народ</w:t>
      </w:r>
      <w:r w:rsidR="000839AF" w:rsidRPr="00960E54">
        <w:rPr>
          <w:rFonts w:ascii="Times New Roman" w:hAnsi="Times New Roman" w:cs="Times New Roman"/>
          <w:sz w:val="28"/>
          <w:szCs w:val="28"/>
        </w:rPr>
        <w:t>, учителів» (М. Рильський). Із семантико-синтаксичного погляду такі порівняння являють собою похідні утворення від субстанціональних синтаксем підрядних порівняльних речень, ускладнені в поширених структу</w:t>
      </w:r>
      <w:r w:rsidR="00960E54" w:rsidRPr="00960E54">
        <w:rPr>
          <w:rFonts w:ascii="Times New Roman" w:hAnsi="Times New Roman" w:cs="Times New Roman"/>
          <w:sz w:val="28"/>
          <w:szCs w:val="28"/>
        </w:rPr>
        <w:t xml:space="preserve">рах атрибутивними синтаксемами, </w:t>
      </w:r>
      <w:r w:rsidR="000839AF" w:rsidRPr="00960E54">
        <w:rPr>
          <w:rFonts w:ascii="Times New Roman" w:hAnsi="Times New Roman" w:cs="Times New Roman"/>
          <w:sz w:val="28"/>
          <w:szCs w:val="28"/>
        </w:rPr>
        <w:t xml:space="preserve">і виступають як </w:t>
      </w:r>
      <w:proofErr w:type="spellStart"/>
      <w:r w:rsidR="000839AF" w:rsidRPr="00960E54">
        <w:rPr>
          <w:rFonts w:ascii="Times New Roman" w:hAnsi="Times New Roman" w:cs="Times New Roman"/>
          <w:sz w:val="28"/>
          <w:szCs w:val="28"/>
        </w:rPr>
        <w:t>конкре</w:t>
      </w:r>
      <w:r w:rsidR="00630223">
        <w:rPr>
          <w:rFonts w:ascii="Times New Roman" w:hAnsi="Times New Roman" w:cs="Times New Roman"/>
          <w:sz w:val="28"/>
          <w:szCs w:val="28"/>
        </w:rPr>
        <w:t>тизатори</w:t>
      </w:r>
      <w:proofErr w:type="spellEnd"/>
      <w:r w:rsidR="00630223">
        <w:rPr>
          <w:rFonts w:ascii="Times New Roman" w:hAnsi="Times New Roman" w:cs="Times New Roman"/>
          <w:sz w:val="28"/>
          <w:szCs w:val="28"/>
        </w:rPr>
        <w:t xml:space="preserve"> предикатних синтаксем;</w:t>
      </w:r>
    </w:p>
    <w:p w:rsidR="00CC5155" w:rsidRPr="00960E54" w:rsidRDefault="000839AF" w:rsidP="00087F04">
      <w:pPr>
        <w:pStyle w:val="a3"/>
        <w:numPr>
          <w:ilvl w:val="0"/>
          <w:numId w:val="6"/>
        </w:numPr>
        <w:spacing w:after="0" w:line="360" w:lineRule="auto"/>
        <w:ind w:left="0" w:firstLine="709"/>
        <w:jc w:val="both"/>
        <w:rPr>
          <w:rFonts w:ascii="Times New Roman" w:hAnsi="Times New Roman" w:cs="Times New Roman"/>
          <w:sz w:val="28"/>
          <w:szCs w:val="28"/>
        </w:rPr>
      </w:pPr>
      <w:r w:rsidRPr="00960E54">
        <w:rPr>
          <w:rFonts w:ascii="Times New Roman" w:hAnsi="Times New Roman" w:cs="Times New Roman"/>
          <w:sz w:val="28"/>
          <w:szCs w:val="28"/>
        </w:rPr>
        <w:t xml:space="preserve">Порівняння-обставини причини й мети, які виділяють як один функціональний різновид порівняльних конструкцій, оскільки, на думку мовознавців, розмежувати порівняння-обставини причини й порівняння-обставини мети в більшості випадків буває важко, що пояснюється, по-перше, подібністю засобів їх вираження, а по-друге, взаємодією синтаксичних відношень причини й мети в одній порівняльній конструкції. </w:t>
      </w:r>
      <w:r w:rsidR="00CC5155" w:rsidRPr="00960E54">
        <w:rPr>
          <w:rFonts w:ascii="Times New Roman" w:hAnsi="Times New Roman" w:cs="Times New Roman"/>
          <w:sz w:val="28"/>
          <w:szCs w:val="28"/>
        </w:rPr>
        <w:t xml:space="preserve">У функції порівнянь-обставин мети простежуються ірреальні порівняння із сполучниками </w:t>
      </w:r>
      <w:r w:rsidR="00CC5155" w:rsidRPr="00960E54">
        <w:rPr>
          <w:rFonts w:ascii="Times New Roman" w:hAnsi="Times New Roman" w:cs="Times New Roman"/>
          <w:i/>
          <w:sz w:val="28"/>
          <w:szCs w:val="28"/>
        </w:rPr>
        <w:t>мов, немов, мовби, ніби</w:t>
      </w:r>
      <w:r w:rsidR="00CC5155" w:rsidRPr="00960E54">
        <w:rPr>
          <w:rFonts w:ascii="Times New Roman" w:hAnsi="Times New Roman" w:cs="Times New Roman"/>
          <w:sz w:val="28"/>
          <w:szCs w:val="28"/>
        </w:rPr>
        <w:t xml:space="preserve"> тощо, виражені найчастіше дієприслівниковими зворотами або, зрідка, іменниками в непрямих відмінках. Порівняння – обставини мети виражаються зрідка й порівняльними зворотами, що складаються з іменників у непрямих відмінках і порівняльних сполучників. Такі порівняння цільові синтаксеми, на думку </w:t>
      </w:r>
      <w:r w:rsidR="00960E54">
        <w:rPr>
          <w:rFonts w:ascii="Times New Roman" w:hAnsi="Times New Roman" w:cs="Times New Roman"/>
          <w:sz w:val="28"/>
          <w:szCs w:val="28"/>
        </w:rPr>
        <w:t xml:space="preserve">акад. </w:t>
      </w:r>
      <w:r w:rsidR="00CC5155" w:rsidRPr="00960E54">
        <w:rPr>
          <w:rFonts w:ascii="Times New Roman" w:hAnsi="Times New Roman" w:cs="Times New Roman"/>
          <w:sz w:val="28"/>
          <w:szCs w:val="28"/>
        </w:rPr>
        <w:t xml:space="preserve">І.Р.Вихованця, передбачають наступність у плані часової перспективи, виражають гіпотетичну модальність бажаності здійснення явища, що виступає бажаним наслідком, напр.: «І вона потай від своїх побігла, </w:t>
      </w:r>
      <w:r w:rsidR="00CC5155" w:rsidRPr="00152A56">
        <w:rPr>
          <w:rFonts w:ascii="Times New Roman" w:hAnsi="Times New Roman" w:cs="Times New Roman"/>
          <w:i/>
          <w:sz w:val="28"/>
          <w:szCs w:val="28"/>
        </w:rPr>
        <w:t>немов за ділом</w:t>
      </w:r>
      <w:r w:rsidR="00CC5155" w:rsidRPr="00960E54">
        <w:rPr>
          <w:rFonts w:ascii="Times New Roman" w:hAnsi="Times New Roman" w:cs="Times New Roman"/>
          <w:sz w:val="28"/>
          <w:szCs w:val="28"/>
        </w:rPr>
        <w:t xml:space="preserve">, до </w:t>
      </w:r>
      <w:proofErr w:type="spellStart"/>
      <w:r w:rsidR="00CC5155" w:rsidRPr="00960E54">
        <w:rPr>
          <w:rFonts w:ascii="Times New Roman" w:hAnsi="Times New Roman" w:cs="Times New Roman"/>
          <w:sz w:val="28"/>
          <w:szCs w:val="28"/>
        </w:rPr>
        <w:t>Кандзюбихи</w:t>
      </w:r>
      <w:proofErr w:type="spellEnd"/>
      <w:r w:rsidR="00CC5155" w:rsidRPr="00960E54">
        <w:rPr>
          <w:rFonts w:ascii="Times New Roman" w:hAnsi="Times New Roman" w:cs="Times New Roman"/>
          <w:sz w:val="28"/>
          <w:szCs w:val="28"/>
        </w:rPr>
        <w:t>» (М. Коцюбинський).</w:t>
      </w:r>
    </w:p>
    <w:p w:rsidR="00CC5155" w:rsidRDefault="00960E54" w:rsidP="00087F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5155">
        <w:rPr>
          <w:rFonts w:ascii="Times New Roman" w:hAnsi="Times New Roman" w:cs="Times New Roman"/>
          <w:sz w:val="28"/>
          <w:szCs w:val="28"/>
        </w:rPr>
        <w:t xml:space="preserve">Порівняння-обставини причини теж виступають ірреальними порівняннями і виражаються, як правило, дієприкметниковими і дієприслівниковими зворотами, а також іменниками у поєднанні з ірреальними порівняльними сполучниками </w:t>
      </w:r>
      <w:r w:rsidR="00CC5155" w:rsidRPr="00166C13">
        <w:rPr>
          <w:rFonts w:ascii="Times New Roman" w:hAnsi="Times New Roman" w:cs="Times New Roman"/>
          <w:i/>
          <w:sz w:val="28"/>
          <w:szCs w:val="28"/>
        </w:rPr>
        <w:t>мов, мовби, немов, наче, неначе, ніби</w:t>
      </w:r>
      <w:r w:rsidR="00CC5155">
        <w:rPr>
          <w:rFonts w:ascii="Times New Roman" w:hAnsi="Times New Roman" w:cs="Times New Roman"/>
          <w:sz w:val="28"/>
          <w:szCs w:val="28"/>
        </w:rPr>
        <w:t xml:space="preserve"> і под. Порівняння-обставини причини, виражені дієприкметниковими зворотами, вживаються, звичайно, в постпозиції до головної частини речення або між </w:t>
      </w:r>
      <w:r w:rsidR="00DB75AE">
        <w:rPr>
          <w:rFonts w:ascii="Times New Roman" w:hAnsi="Times New Roman" w:cs="Times New Roman"/>
          <w:sz w:val="28"/>
          <w:szCs w:val="28"/>
        </w:rPr>
        <w:t xml:space="preserve">підметом і присудком. </w:t>
      </w:r>
    </w:p>
    <w:p w:rsidR="00DB75AE" w:rsidRDefault="00DB75AE" w:rsidP="00087F04">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Порівняння-означення, які можуть виражатися як безсполучниковим способом, так і сполучниковим порівняльним зворотом. Безсполучникові порівняння, виражені прислівниковою </w:t>
      </w:r>
      <w:proofErr w:type="spellStart"/>
      <w:r>
        <w:rPr>
          <w:rFonts w:ascii="Times New Roman" w:hAnsi="Times New Roman" w:cs="Times New Roman"/>
          <w:sz w:val="28"/>
          <w:szCs w:val="28"/>
        </w:rPr>
        <w:t>фомою</w:t>
      </w:r>
      <w:proofErr w:type="spellEnd"/>
      <w:r>
        <w:rPr>
          <w:rFonts w:ascii="Times New Roman" w:hAnsi="Times New Roman" w:cs="Times New Roman"/>
          <w:sz w:val="28"/>
          <w:szCs w:val="28"/>
        </w:rPr>
        <w:t xml:space="preserve"> з </w:t>
      </w:r>
      <w:proofErr w:type="spellStart"/>
      <w:r w:rsidRPr="00166C13">
        <w:rPr>
          <w:rFonts w:ascii="Times New Roman" w:hAnsi="Times New Roman" w:cs="Times New Roman"/>
          <w:i/>
          <w:sz w:val="28"/>
          <w:szCs w:val="28"/>
        </w:rPr>
        <w:t>по-</w:t>
      </w:r>
      <w:proofErr w:type="spellEnd"/>
      <w:r w:rsidRPr="00166C13">
        <w:rPr>
          <w:rFonts w:ascii="Times New Roman" w:hAnsi="Times New Roman" w:cs="Times New Roman"/>
          <w:i/>
          <w:sz w:val="28"/>
          <w:szCs w:val="28"/>
        </w:rPr>
        <w:t>,</w:t>
      </w:r>
      <w:r>
        <w:rPr>
          <w:rFonts w:ascii="Times New Roman" w:hAnsi="Times New Roman" w:cs="Times New Roman"/>
          <w:sz w:val="28"/>
          <w:szCs w:val="28"/>
        </w:rPr>
        <w:t xml:space="preserve"> виступають у багатьох випадках як уточнювальні порівняння з відтінком міри й ступеня, хоч і не виділяються комами, напр.: «Краєчок його повіки набух від спеки і пилу, а чорні, </w:t>
      </w:r>
      <w:r w:rsidRPr="00152A56">
        <w:rPr>
          <w:rFonts w:ascii="Times New Roman" w:hAnsi="Times New Roman" w:cs="Times New Roman"/>
          <w:i/>
          <w:sz w:val="28"/>
          <w:szCs w:val="28"/>
        </w:rPr>
        <w:t>по-дівочому</w:t>
      </w:r>
      <w:r>
        <w:rPr>
          <w:rFonts w:ascii="Times New Roman" w:hAnsi="Times New Roman" w:cs="Times New Roman"/>
          <w:sz w:val="28"/>
          <w:szCs w:val="28"/>
        </w:rPr>
        <w:t xml:space="preserve"> довгі вії виділяються, </w:t>
      </w:r>
      <w:r w:rsidRPr="00152A56">
        <w:rPr>
          <w:rFonts w:ascii="Times New Roman" w:hAnsi="Times New Roman" w:cs="Times New Roman"/>
          <w:i/>
          <w:sz w:val="28"/>
          <w:szCs w:val="28"/>
        </w:rPr>
        <w:t>як в дорослого</w:t>
      </w:r>
      <w:r>
        <w:rPr>
          <w:rFonts w:ascii="Times New Roman" w:hAnsi="Times New Roman" w:cs="Times New Roman"/>
          <w:sz w:val="28"/>
          <w:szCs w:val="28"/>
        </w:rPr>
        <w:t xml:space="preserve">» (М. Стельмах). Сполучникові порівняння-означення можуть бути як </w:t>
      </w:r>
      <w:r w:rsidR="00630223">
        <w:rPr>
          <w:rFonts w:ascii="Times New Roman" w:hAnsi="Times New Roman" w:cs="Times New Roman"/>
          <w:sz w:val="28"/>
          <w:szCs w:val="28"/>
        </w:rPr>
        <w:t>непоширеними, так і поширеними;</w:t>
      </w:r>
    </w:p>
    <w:p w:rsidR="00DB75AE" w:rsidRDefault="00DB75AE" w:rsidP="00087F04">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Особливістю безсполучникового типу порівнянь-прикладок є те, що вони звичайно бувають об’єктами порівняння, а назви особи чи предметів, до яких вони відносяться – суб’єктами порівняння, а за основу служать спільні ознаки суб’єкта і об’єкта, напр.: «Ото він самий! Покарав його Господь за гріх великий Не </w:t>
      </w:r>
      <w:proofErr w:type="spellStart"/>
      <w:r>
        <w:rPr>
          <w:rFonts w:ascii="Times New Roman" w:hAnsi="Times New Roman" w:cs="Times New Roman"/>
          <w:sz w:val="28"/>
          <w:szCs w:val="28"/>
        </w:rPr>
        <w:t>смертію</w:t>
      </w:r>
      <w:proofErr w:type="spellEnd"/>
      <w:r>
        <w:rPr>
          <w:rFonts w:ascii="Times New Roman" w:hAnsi="Times New Roman" w:cs="Times New Roman"/>
          <w:sz w:val="28"/>
          <w:szCs w:val="28"/>
        </w:rPr>
        <w:t xml:space="preserve">! – він буде </w:t>
      </w:r>
      <w:proofErr w:type="spellStart"/>
      <w:r>
        <w:rPr>
          <w:rFonts w:ascii="Times New Roman" w:hAnsi="Times New Roman" w:cs="Times New Roman"/>
          <w:sz w:val="28"/>
          <w:szCs w:val="28"/>
        </w:rPr>
        <w:t>жить</w:t>
      </w:r>
      <w:proofErr w:type="spellEnd"/>
      <w:r>
        <w:rPr>
          <w:rFonts w:ascii="Times New Roman" w:hAnsi="Times New Roman" w:cs="Times New Roman"/>
          <w:sz w:val="28"/>
          <w:szCs w:val="28"/>
        </w:rPr>
        <w:t xml:space="preserve">. І </w:t>
      </w:r>
      <w:r w:rsidRPr="00152A56">
        <w:rPr>
          <w:rFonts w:ascii="Times New Roman" w:hAnsi="Times New Roman" w:cs="Times New Roman"/>
          <w:i/>
          <w:sz w:val="28"/>
          <w:szCs w:val="28"/>
        </w:rPr>
        <w:t>сатаною-чоловіком</w:t>
      </w:r>
      <w:r>
        <w:rPr>
          <w:rFonts w:ascii="Times New Roman" w:hAnsi="Times New Roman" w:cs="Times New Roman"/>
          <w:sz w:val="28"/>
          <w:szCs w:val="28"/>
        </w:rPr>
        <w:t xml:space="preserve"> Він буде по світу ходить…» (Т.Шевченко)</w:t>
      </w:r>
      <w:r w:rsidR="00630223">
        <w:rPr>
          <w:rFonts w:ascii="Times New Roman" w:hAnsi="Times New Roman" w:cs="Times New Roman"/>
          <w:sz w:val="28"/>
          <w:szCs w:val="28"/>
        </w:rPr>
        <w:t>;</w:t>
      </w:r>
    </w:p>
    <w:p w:rsidR="00166C13" w:rsidRDefault="00166C13" w:rsidP="00087F04">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Порівняння-додатки, виражені родовим безприйменниковим відмінком іменників, іменниками (займенниками) у родовому відмінку з прийменниками </w:t>
      </w:r>
      <w:r w:rsidRPr="00166C13">
        <w:rPr>
          <w:rFonts w:ascii="Times New Roman" w:hAnsi="Times New Roman" w:cs="Times New Roman"/>
          <w:i/>
          <w:sz w:val="28"/>
          <w:szCs w:val="28"/>
        </w:rPr>
        <w:t>від (до)</w:t>
      </w:r>
      <w:r>
        <w:rPr>
          <w:rFonts w:ascii="Times New Roman" w:hAnsi="Times New Roman" w:cs="Times New Roman"/>
          <w:sz w:val="28"/>
          <w:szCs w:val="28"/>
        </w:rPr>
        <w:t xml:space="preserve"> та іменниками у знахідному відмінку з прийменниками </w:t>
      </w:r>
      <w:r w:rsidRPr="00166C13">
        <w:rPr>
          <w:rFonts w:ascii="Times New Roman" w:hAnsi="Times New Roman" w:cs="Times New Roman"/>
          <w:i/>
          <w:sz w:val="28"/>
          <w:szCs w:val="28"/>
        </w:rPr>
        <w:t>за і над</w:t>
      </w:r>
      <w:r>
        <w:rPr>
          <w:rFonts w:ascii="Times New Roman" w:hAnsi="Times New Roman" w:cs="Times New Roman"/>
          <w:sz w:val="28"/>
          <w:szCs w:val="28"/>
        </w:rPr>
        <w:t>, керованими формами вищого і найвищого ступенів порівняння. Об’єктні порівняльні синтаксеми, виражені іменниками з прийменниками, вживаються, звичайно, при предикатах якості, напр.: «Чорніше чорної землі йде мати…» (Т.Шевченко)</w:t>
      </w:r>
      <w:r w:rsidR="00630223">
        <w:rPr>
          <w:rFonts w:ascii="Times New Roman" w:hAnsi="Times New Roman" w:cs="Times New Roman"/>
          <w:sz w:val="28"/>
          <w:szCs w:val="28"/>
        </w:rPr>
        <w:t>.</w:t>
      </w:r>
    </w:p>
    <w:p w:rsidR="00166C13" w:rsidRDefault="006302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6C13" w:rsidRPr="00166C13">
        <w:rPr>
          <w:rFonts w:ascii="Times New Roman" w:hAnsi="Times New Roman" w:cs="Times New Roman"/>
          <w:sz w:val="28"/>
          <w:szCs w:val="28"/>
        </w:rPr>
        <w:t xml:space="preserve"> </w:t>
      </w:r>
      <w:r w:rsidR="000A68C5">
        <w:rPr>
          <w:rFonts w:ascii="Times New Roman" w:hAnsi="Times New Roman" w:cs="Times New Roman"/>
          <w:sz w:val="28"/>
          <w:szCs w:val="28"/>
        </w:rPr>
        <w:t xml:space="preserve">У сучасній українській літературній мові часто простежується розходження щодо пунктуаційного оформлення порівнянь-членів речення, зокрема це стосується порівнянь-присудків, другим компонентом яких виступає іменник чи прикметник у ролі об’єкта порівняння. Порівняльний компонент в опрацьованих джерелах нерідко виділяють комами, що не може вважатися правомірним, напр.: «І було те «нема», </w:t>
      </w:r>
      <w:r w:rsidR="000A68C5" w:rsidRPr="00152A56">
        <w:rPr>
          <w:rFonts w:ascii="Times New Roman" w:hAnsi="Times New Roman" w:cs="Times New Roman"/>
          <w:i/>
          <w:sz w:val="28"/>
          <w:szCs w:val="28"/>
        </w:rPr>
        <w:t>Мов жах смерті холодний</w:t>
      </w:r>
      <w:r w:rsidR="000A68C5">
        <w:rPr>
          <w:rFonts w:ascii="Times New Roman" w:hAnsi="Times New Roman" w:cs="Times New Roman"/>
          <w:sz w:val="28"/>
          <w:szCs w:val="28"/>
        </w:rPr>
        <w:t xml:space="preserve">…» (І. Франко). У наведеному прикладі порівняння кваліфікується як відокремлений член речення чи навіть, можливо, як неповне підрядне порівняльне речення, що з точки зору синтаксичної теорії членів речення не може вважатися </w:t>
      </w:r>
      <w:r w:rsidR="000A68C5">
        <w:rPr>
          <w:rFonts w:ascii="Times New Roman" w:hAnsi="Times New Roman" w:cs="Times New Roman"/>
          <w:sz w:val="28"/>
          <w:szCs w:val="28"/>
        </w:rPr>
        <w:lastRenderedPageBreak/>
        <w:t xml:space="preserve">правомірним, оскільки словосполучення типу «було </w:t>
      </w:r>
      <w:r w:rsidR="000A68C5" w:rsidRPr="00152A56">
        <w:rPr>
          <w:rFonts w:ascii="Times New Roman" w:hAnsi="Times New Roman" w:cs="Times New Roman"/>
          <w:i/>
          <w:sz w:val="28"/>
          <w:szCs w:val="28"/>
        </w:rPr>
        <w:t>мов жах смерті</w:t>
      </w:r>
      <w:r w:rsidR="000A68C5">
        <w:rPr>
          <w:rFonts w:ascii="Times New Roman" w:hAnsi="Times New Roman" w:cs="Times New Roman"/>
          <w:sz w:val="28"/>
          <w:szCs w:val="28"/>
        </w:rPr>
        <w:t xml:space="preserve">», «сидів </w:t>
      </w:r>
      <w:r w:rsidR="000A68C5" w:rsidRPr="00152A56">
        <w:rPr>
          <w:rFonts w:ascii="Times New Roman" w:hAnsi="Times New Roman" w:cs="Times New Roman"/>
          <w:i/>
          <w:sz w:val="28"/>
          <w:szCs w:val="28"/>
        </w:rPr>
        <w:t>мов дерев</w:t>
      </w:r>
      <w:r w:rsidR="000A68C5" w:rsidRPr="00152A56">
        <w:rPr>
          <w:rFonts w:ascii="Times New Roman" w:hAnsi="Times New Roman" w:cs="Times New Roman"/>
          <w:i/>
          <w:sz w:val="28"/>
          <w:szCs w:val="28"/>
          <w:lang w:val="en-US"/>
        </w:rPr>
        <w:t>’</w:t>
      </w:r>
      <w:proofErr w:type="spellStart"/>
      <w:r w:rsidR="000A68C5" w:rsidRPr="00152A56">
        <w:rPr>
          <w:rFonts w:ascii="Times New Roman" w:hAnsi="Times New Roman" w:cs="Times New Roman"/>
          <w:i/>
          <w:sz w:val="28"/>
          <w:szCs w:val="28"/>
        </w:rPr>
        <w:t>яний</w:t>
      </w:r>
      <w:proofErr w:type="spellEnd"/>
      <w:r w:rsidR="000A68C5">
        <w:rPr>
          <w:rFonts w:ascii="Times New Roman" w:hAnsi="Times New Roman" w:cs="Times New Roman"/>
          <w:sz w:val="28"/>
          <w:szCs w:val="28"/>
        </w:rPr>
        <w:t xml:space="preserve">» є одним головним членом речення, який не може відокремлюватись, бо відокремлення як синтаксична категорія поширюється тільки на другорядні члени речення, які знаходяться між собою у напівпредикативних синтаксичних відношеннях. </w:t>
      </w:r>
    </w:p>
    <w:p w:rsidR="000A68C5" w:rsidRDefault="00630223"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1CC3">
        <w:rPr>
          <w:rFonts w:ascii="Times New Roman" w:hAnsi="Times New Roman" w:cs="Times New Roman"/>
          <w:sz w:val="28"/>
          <w:szCs w:val="28"/>
        </w:rPr>
        <w:t xml:space="preserve">Із функціонально-семантичного погляду підрядні порівняльні речення можуть бути як реальними, та і ірреальними порівняннями. Засобом зв’язку підрядних порівняльних речень реального порівняння з головним реченням виступає сполучне слово та сполучник як сполучникові </w:t>
      </w:r>
      <w:r w:rsidR="00011CC3" w:rsidRPr="00502990">
        <w:rPr>
          <w:rFonts w:ascii="Times New Roman" w:hAnsi="Times New Roman" w:cs="Times New Roman"/>
          <w:i/>
          <w:sz w:val="28"/>
          <w:szCs w:val="28"/>
        </w:rPr>
        <w:t>єдності так… як, так само… як, подібно до того… як.</w:t>
      </w:r>
      <w:r w:rsidR="00011CC3">
        <w:rPr>
          <w:rFonts w:ascii="Times New Roman" w:hAnsi="Times New Roman" w:cs="Times New Roman"/>
          <w:sz w:val="28"/>
          <w:szCs w:val="28"/>
        </w:rPr>
        <w:t xml:space="preserve"> Функцію засобів зв’язку в підрядних реченнях ірреального порівняння виконують ірреально-порівняльні сполучники </w:t>
      </w:r>
      <w:r w:rsidR="00011CC3" w:rsidRPr="00502990">
        <w:rPr>
          <w:rFonts w:ascii="Times New Roman" w:hAnsi="Times New Roman" w:cs="Times New Roman"/>
          <w:i/>
          <w:sz w:val="28"/>
          <w:szCs w:val="28"/>
        </w:rPr>
        <w:t xml:space="preserve">мовби, немовби, начеб, </w:t>
      </w:r>
      <w:proofErr w:type="spellStart"/>
      <w:r w:rsidR="00011CC3" w:rsidRPr="00502990">
        <w:rPr>
          <w:rFonts w:ascii="Times New Roman" w:hAnsi="Times New Roman" w:cs="Times New Roman"/>
          <w:i/>
          <w:sz w:val="28"/>
          <w:szCs w:val="28"/>
        </w:rPr>
        <w:t>неначеб</w:t>
      </w:r>
      <w:proofErr w:type="spellEnd"/>
      <w:r w:rsidR="00011CC3" w:rsidRPr="00502990">
        <w:rPr>
          <w:rFonts w:ascii="Times New Roman" w:hAnsi="Times New Roman" w:cs="Times New Roman"/>
          <w:i/>
          <w:sz w:val="28"/>
          <w:szCs w:val="28"/>
        </w:rPr>
        <w:t>, начебто, ніби, нібито, мовбито, немовбито</w:t>
      </w:r>
      <w:r w:rsidR="00011CC3">
        <w:rPr>
          <w:rFonts w:ascii="Times New Roman" w:hAnsi="Times New Roman" w:cs="Times New Roman"/>
          <w:sz w:val="28"/>
          <w:szCs w:val="28"/>
        </w:rPr>
        <w:t xml:space="preserve"> та сполучникові єдності </w:t>
      </w:r>
      <w:r w:rsidR="00011CC3" w:rsidRPr="00502990">
        <w:rPr>
          <w:rFonts w:ascii="Times New Roman" w:hAnsi="Times New Roman" w:cs="Times New Roman"/>
          <w:i/>
          <w:sz w:val="28"/>
          <w:szCs w:val="28"/>
        </w:rPr>
        <w:t>так… мовби, так… ніби</w:t>
      </w:r>
      <w:r w:rsidR="00011CC3">
        <w:rPr>
          <w:rFonts w:ascii="Times New Roman" w:hAnsi="Times New Roman" w:cs="Times New Roman"/>
          <w:sz w:val="28"/>
          <w:szCs w:val="28"/>
        </w:rPr>
        <w:t xml:space="preserve"> і </w:t>
      </w:r>
      <w:r w:rsidR="00A26532">
        <w:rPr>
          <w:rFonts w:ascii="Times New Roman" w:hAnsi="Times New Roman" w:cs="Times New Roman"/>
          <w:sz w:val="28"/>
          <w:szCs w:val="28"/>
        </w:rPr>
        <w:t>под</w:t>
      </w:r>
      <w:r w:rsidR="00011CC3">
        <w:rPr>
          <w:rFonts w:ascii="Times New Roman" w:hAnsi="Times New Roman" w:cs="Times New Roman"/>
          <w:sz w:val="28"/>
          <w:szCs w:val="28"/>
        </w:rPr>
        <w:t xml:space="preserve">. підрядні порівняльні речення, що поєднуються з головним реченням сполучниками та сполучниковими єдностями можуть бути як реальними, так і ірреальними порівняннями, в залежності від того, з якими сполучниками у межах контексту синонімічні за своїм семантичним навантаженням сполучники </w:t>
      </w:r>
      <w:r>
        <w:rPr>
          <w:rFonts w:ascii="Times New Roman" w:hAnsi="Times New Roman" w:cs="Times New Roman"/>
          <w:i/>
          <w:sz w:val="28"/>
          <w:szCs w:val="28"/>
        </w:rPr>
        <w:t>мов, немов, наче, неначе</w:t>
      </w:r>
      <w:r w:rsidR="00011CC3">
        <w:rPr>
          <w:rStyle w:val="a9"/>
          <w:rFonts w:ascii="Times New Roman" w:hAnsi="Times New Roman" w:cs="Times New Roman"/>
          <w:sz w:val="28"/>
          <w:szCs w:val="28"/>
        </w:rPr>
        <w:footnoteReference w:id="10"/>
      </w:r>
      <w:r>
        <w:rPr>
          <w:rFonts w:ascii="Times New Roman" w:hAnsi="Times New Roman" w:cs="Times New Roman"/>
          <w:i/>
          <w:sz w:val="28"/>
          <w:szCs w:val="28"/>
        </w:rPr>
        <w:t>.</w:t>
      </w:r>
    </w:p>
    <w:p w:rsidR="00192138" w:rsidRDefault="00192138"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своєю формально-граматичною структурою порівняння – предикативні компоненти складних речень можуть бути як двоскладними, так і односкладними, як непоширеними, так і поширеними, як повними, так і неповними. За своїми синтаксичними функціями вони співвідносяться з р</w:t>
      </w:r>
      <w:r w:rsidR="00013332">
        <w:rPr>
          <w:rFonts w:ascii="Times New Roman" w:hAnsi="Times New Roman" w:cs="Times New Roman"/>
          <w:sz w:val="28"/>
          <w:szCs w:val="28"/>
        </w:rPr>
        <w:t>ізними типами підрядних речень</w:t>
      </w:r>
      <w:r w:rsidR="00C54EE2">
        <w:rPr>
          <w:rStyle w:val="a9"/>
          <w:rFonts w:ascii="Times New Roman" w:hAnsi="Times New Roman" w:cs="Times New Roman"/>
          <w:sz w:val="28"/>
          <w:szCs w:val="28"/>
        </w:rPr>
        <w:footnoteReference w:id="11"/>
      </w:r>
      <w:r w:rsidR="00013332">
        <w:rPr>
          <w:rFonts w:ascii="Times New Roman" w:hAnsi="Times New Roman" w:cs="Times New Roman"/>
          <w:sz w:val="28"/>
          <w:szCs w:val="28"/>
        </w:rPr>
        <w:t>.</w:t>
      </w:r>
    </w:p>
    <w:p w:rsidR="00A26532" w:rsidRDefault="00C54EE2"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своєю формально-граматичною будовою порівняння-фразеологізми у ролі підрядних речень можуть бути як повними, так і неповними, як поширеними, так і непоширеними, </w:t>
      </w:r>
      <w:r w:rsidR="00502990">
        <w:rPr>
          <w:rFonts w:ascii="Times New Roman" w:hAnsi="Times New Roman" w:cs="Times New Roman"/>
          <w:sz w:val="28"/>
          <w:szCs w:val="28"/>
        </w:rPr>
        <w:t xml:space="preserve">як двоскладними, так і односкладними. За </w:t>
      </w:r>
      <w:r w:rsidR="00502990">
        <w:rPr>
          <w:rFonts w:ascii="Times New Roman" w:hAnsi="Times New Roman" w:cs="Times New Roman"/>
          <w:sz w:val="28"/>
          <w:szCs w:val="28"/>
        </w:rPr>
        <w:lastRenderedPageBreak/>
        <w:t>своїми ж синтаксичними функціями вони співвідносяться з різними типам</w:t>
      </w:r>
      <w:r w:rsidR="00013332">
        <w:rPr>
          <w:rFonts w:ascii="Times New Roman" w:hAnsi="Times New Roman" w:cs="Times New Roman"/>
          <w:sz w:val="28"/>
          <w:szCs w:val="28"/>
        </w:rPr>
        <w:t>и підрядних порівняльних речень</w:t>
      </w:r>
      <w:r w:rsidR="00502990">
        <w:rPr>
          <w:rStyle w:val="a9"/>
          <w:rFonts w:ascii="Times New Roman" w:hAnsi="Times New Roman" w:cs="Times New Roman"/>
          <w:sz w:val="28"/>
          <w:szCs w:val="28"/>
        </w:rPr>
        <w:footnoteReference w:id="12"/>
      </w:r>
      <w:r w:rsidR="00013332">
        <w:rPr>
          <w:rFonts w:ascii="Times New Roman" w:hAnsi="Times New Roman" w:cs="Times New Roman"/>
          <w:sz w:val="28"/>
          <w:szCs w:val="28"/>
        </w:rPr>
        <w:t>.</w:t>
      </w:r>
      <w:r w:rsidR="00502990">
        <w:rPr>
          <w:rFonts w:ascii="Times New Roman" w:hAnsi="Times New Roman" w:cs="Times New Roman"/>
          <w:sz w:val="28"/>
          <w:szCs w:val="28"/>
        </w:rPr>
        <w:t xml:space="preserve"> </w:t>
      </w:r>
    </w:p>
    <w:p w:rsidR="00A26532" w:rsidRDefault="00A26532" w:rsidP="00087F0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C15521" w:rsidRPr="00C15521" w:rsidRDefault="00C15521" w:rsidP="00C15521">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 xml:space="preserve">РОЗДІЛ </w:t>
      </w:r>
      <w:r>
        <w:rPr>
          <w:rFonts w:ascii="Times New Roman" w:hAnsi="Times New Roman" w:cs="Times New Roman"/>
          <w:b/>
          <w:sz w:val="28"/>
          <w:szCs w:val="28"/>
          <w:lang w:val="en-US"/>
        </w:rPr>
        <w:t>II</w:t>
      </w:r>
    </w:p>
    <w:p w:rsidR="00C54EE2" w:rsidRPr="007349D6" w:rsidRDefault="0068789A" w:rsidP="00C15521">
      <w:pPr>
        <w:spacing w:after="0" w:line="360" w:lineRule="auto"/>
        <w:jc w:val="center"/>
        <w:rPr>
          <w:rFonts w:ascii="Times New Roman" w:hAnsi="Times New Roman" w:cs="Times New Roman"/>
          <w:b/>
          <w:sz w:val="28"/>
          <w:szCs w:val="28"/>
        </w:rPr>
      </w:pPr>
      <w:r w:rsidRPr="007349D6">
        <w:rPr>
          <w:rFonts w:ascii="Times New Roman" w:hAnsi="Times New Roman" w:cs="Times New Roman"/>
          <w:b/>
          <w:sz w:val="28"/>
          <w:szCs w:val="28"/>
        </w:rPr>
        <w:t>Порівняльні конструкції у творах Тараса Шевченка</w:t>
      </w:r>
    </w:p>
    <w:p w:rsidR="0068789A" w:rsidRDefault="00013332"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789A">
        <w:rPr>
          <w:rFonts w:ascii="Times New Roman" w:hAnsi="Times New Roman" w:cs="Times New Roman"/>
          <w:sz w:val="28"/>
          <w:szCs w:val="28"/>
        </w:rPr>
        <w:t>У порівнянь виділяють два основні і необхідні компоненти: перший – предмет чи явище, ознаки якого ми пізнаємо, розкриваємо за допомогою іншого</w:t>
      </w:r>
      <w:r w:rsidR="00E8115C">
        <w:rPr>
          <w:rFonts w:ascii="Times New Roman" w:hAnsi="Times New Roman" w:cs="Times New Roman"/>
          <w:sz w:val="28"/>
          <w:szCs w:val="28"/>
        </w:rPr>
        <w:t xml:space="preserve"> – пізнаваний компонент або суб’єкт порівняння. </w:t>
      </w:r>
    </w:p>
    <w:p w:rsidR="00E8115C" w:rsidRDefault="00013332"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5C">
        <w:rPr>
          <w:rFonts w:ascii="Times New Roman" w:hAnsi="Times New Roman" w:cs="Times New Roman"/>
          <w:sz w:val="28"/>
          <w:szCs w:val="28"/>
        </w:rPr>
        <w:t>Другий – предмет чи явище, що має яскраво виражені і відомі нам ознаки, які для нього є характерними пізнаваного – об’єкт порівняння.</w:t>
      </w:r>
    </w:p>
    <w:p w:rsidR="00E8115C" w:rsidRDefault="00013332"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5C">
        <w:rPr>
          <w:rFonts w:ascii="Times New Roman" w:hAnsi="Times New Roman" w:cs="Times New Roman"/>
          <w:sz w:val="28"/>
          <w:szCs w:val="28"/>
        </w:rPr>
        <w:t>Серед об’єктів порівнянь можна виділити такі назви:</w:t>
      </w:r>
    </w:p>
    <w:p w:rsidR="00E8115C" w:rsidRDefault="00E8115C" w:rsidP="00047A55">
      <w:pPr>
        <w:pStyle w:val="a3"/>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тварини;</w:t>
      </w:r>
    </w:p>
    <w:p w:rsidR="00E8115C" w:rsidRDefault="00E8115C" w:rsidP="00047A55">
      <w:pPr>
        <w:pStyle w:val="a3"/>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птахи;</w:t>
      </w:r>
    </w:p>
    <w:p w:rsidR="00E8115C" w:rsidRDefault="00E8115C" w:rsidP="00047A55">
      <w:pPr>
        <w:pStyle w:val="a3"/>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рослини;</w:t>
      </w:r>
    </w:p>
    <w:p w:rsidR="00E8115C" w:rsidRDefault="00E8115C" w:rsidP="00047A55">
      <w:pPr>
        <w:pStyle w:val="a3"/>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явища природи;</w:t>
      </w:r>
    </w:p>
    <w:p w:rsidR="00E8115C" w:rsidRDefault="00E8115C" w:rsidP="00047A55">
      <w:pPr>
        <w:pStyle w:val="a3"/>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людина;</w:t>
      </w:r>
    </w:p>
    <w:p w:rsidR="00E8115C" w:rsidRDefault="00E8115C" w:rsidP="00047A55">
      <w:pPr>
        <w:pStyle w:val="a3"/>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побутові речі;</w:t>
      </w:r>
    </w:p>
    <w:p w:rsidR="00E8115C" w:rsidRDefault="00E8115C" w:rsidP="00047A55">
      <w:pPr>
        <w:pStyle w:val="a3"/>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абстрактні поняття;</w:t>
      </w:r>
    </w:p>
    <w:p w:rsidR="00F20077" w:rsidRDefault="00E8115C" w:rsidP="00047A55">
      <w:pPr>
        <w:pStyle w:val="a3"/>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військові реалії;</w:t>
      </w:r>
    </w:p>
    <w:p w:rsidR="00E8115C" w:rsidRPr="008632FA" w:rsidRDefault="00F20077" w:rsidP="00047A55">
      <w:pPr>
        <w:pStyle w:val="a3"/>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релігійно-міфологічні</w:t>
      </w:r>
      <w:r w:rsidR="00E8115C">
        <w:rPr>
          <w:rFonts w:ascii="Times New Roman" w:hAnsi="Times New Roman" w:cs="Times New Roman"/>
          <w:sz w:val="28"/>
          <w:szCs w:val="28"/>
        </w:rPr>
        <w:t xml:space="preserve">. </w:t>
      </w:r>
    </w:p>
    <w:p w:rsidR="00075AFB" w:rsidRDefault="00013332" w:rsidP="00047A55">
      <w:pPr>
        <w:spacing w:after="0" w:line="360" w:lineRule="auto"/>
        <w:jc w:val="both"/>
        <w:rPr>
          <w:rFonts w:ascii="Times New Roman" w:hAnsi="Times New Roman" w:cs="Times New Roman"/>
          <w:sz w:val="28"/>
          <w:szCs w:val="28"/>
        </w:rPr>
      </w:pPr>
      <w:r w:rsidRPr="00013332">
        <w:rPr>
          <w:rFonts w:ascii="Times New Roman" w:hAnsi="Times New Roman" w:cs="Times New Roman"/>
          <w:b/>
          <w:sz w:val="28"/>
          <w:szCs w:val="28"/>
        </w:rPr>
        <w:t>Тварини</w:t>
      </w:r>
      <w:r w:rsidR="008632FA" w:rsidRPr="00013332">
        <w:rPr>
          <w:rFonts w:ascii="Times New Roman" w:hAnsi="Times New Roman" w:cs="Times New Roman"/>
          <w:b/>
          <w:sz w:val="28"/>
          <w:szCs w:val="28"/>
        </w:rPr>
        <w:t xml:space="preserve"> (49).</w:t>
      </w:r>
      <w:r w:rsidR="008632FA">
        <w:rPr>
          <w:rFonts w:ascii="Times New Roman" w:hAnsi="Times New Roman" w:cs="Times New Roman"/>
          <w:sz w:val="28"/>
          <w:szCs w:val="28"/>
        </w:rPr>
        <w:t xml:space="preserve"> </w:t>
      </w:r>
      <w:r w:rsidR="0059003B" w:rsidRPr="0059003B">
        <w:rPr>
          <w:rFonts w:ascii="Times New Roman" w:hAnsi="Times New Roman" w:cs="Times New Roman"/>
          <w:sz w:val="28"/>
          <w:szCs w:val="28"/>
        </w:rPr>
        <w:t>Найбільш на</w:t>
      </w:r>
      <w:r w:rsidR="0059003B">
        <w:rPr>
          <w:rFonts w:ascii="Times New Roman" w:hAnsi="Times New Roman" w:cs="Times New Roman"/>
          <w:sz w:val="28"/>
          <w:szCs w:val="28"/>
        </w:rPr>
        <w:t xml:space="preserve">сичені </w:t>
      </w:r>
      <w:proofErr w:type="spellStart"/>
      <w:r w:rsidR="0059003B">
        <w:rPr>
          <w:rFonts w:ascii="Times New Roman" w:hAnsi="Times New Roman" w:cs="Times New Roman"/>
          <w:sz w:val="28"/>
          <w:szCs w:val="28"/>
        </w:rPr>
        <w:t>тропікою</w:t>
      </w:r>
      <w:proofErr w:type="spellEnd"/>
      <w:r w:rsidR="0059003B">
        <w:rPr>
          <w:rFonts w:ascii="Times New Roman" w:hAnsi="Times New Roman" w:cs="Times New Roman"/>
          <w:sz w:val="28"/>
          <w:szCs w:val="28"/>
        </w:rPr>
        <w:t xml:space="preserve"> поеми періоду «Т</w:t>
      </w:r>
      <w:r w:rsidR="0059003B" w:rsidRPr="0059003B">
        <w:rPr>
          <w:rFonts w:ascii="Times New Roman" w:hAnsi="Times New Roman" w:cs="Times New Roman"/>
          <w:sz w:val="28"/>
          <w:szCs w:val="28"/>
        </w:rPr>
        <w:t>рьох літ</w:t>
      </w:r>
      <w:r w:rsidR="0059003B">
        <w:rPr>
          <w:rFonts w:ascii="Times New Roman" w:hAnsi="Times New Roman" w:cs="Times New Roman"/>
          <w:sz w:val="28"/>
          <w:szCs w:val="28"/>
        </w:rPr>
        <w:t>» «Сон» та «Є</w:t>
      </w:r>
      <w:r w:rsidR="0059003B" w:rsidRPr="0059003B">
        <w:rPr>
          <w:rFonts w:ascii="Times New Roman" w:hAnsi="Times New Roman" w:cs="Times New Roman"/>
          <w:sz w:val="28"/>
          <w:szCs w:val="28"/>
        </w:rPr>
        <w:t>ретик», тому на них слід зосередити увагу. Непохитни</w:t>
      </w:r>
      <w:r w:rsidR="0059003B">
        <w:rPr>
          <w:rFonts w:ascii="Times New Roman" w:hAnsi="Times New Roman" w:cs="Times New Roman"/>
          <w:sz w:val="28"/>
          <w:szCs w:val="28"/>
        </w:rPr>
        <w:t>й у непримиренності до царату, Шевченко в поемі «С</w:t>
      </w:r>
      <w:r w:rsidR="0059003B" w:rsidRPr="0059003B">
        <w:rPr>
          <w:rFonts w:ascii="Times New Roman" w:hAnsi="Times New Roman" w:cs="Times New Roman"/>
          <w:sz w:val="28"/>
          <w:szCs w:val="28"/>
        </w:rPr>
        <w:t>он»</w:t>
      </w:r>
      <w:r w:rsidR="0059003B">
        <w:rPr>
          <w:rFonts w:ascii="Times New Roman" w:hAnsi="Times New Roman" w:cs="Times New Roman"/>
          <w:sz w:val="28"/>
          <w:szCs w:val="28"/>
        </w:rPr>
        <w:t xml:space="preserve"> </w:t>
      </w:r>
      <w:r w:rsidR="0059003B" w:rsidRPr="0059003B">
        <w:rPr>
          <w:rFonts w:ascii="Times New Roman" w:hAnsi="Times New Roman" w:cs="Times New Roman"/>
          <w:sz w:val="28"/>
          <w:szCs w:val="28"/>
        </w:rPr>
        <w:t>-</w:t>
      </w:r>
      <w:r w:rsidR="0059003B">
        <w:rPr>
          <w:rFonts w:ascii="Times New Roman" w:hAnsi="Times New Roman" w:cs="Times New Roman"/>
          <w:sz w:val="28"/>
          <w:szCs w:val="28"/>
        </w:rPr>
        <w:t xml:space="preserve"> </w:t>
      </w:r>
      <w:r w:rsidR="0059003B" w:rsidRPr="0059003B">
        <w:rPr>
          <w:rFonts w:ascii="Times New Roman" w:hAnsi="Times New Roman" w:cs="Times New Roman"/>
          <w:sz w:val="28"/>
          <w:szCs w:val="28"/>
        </w:rPr>
        <w:t xml:space="preserve">першому творі політичної сатири – широко користується порівняннями, заснованими на зоологічних </w:t>
      </w:r>
      <w:r w:rsidR="0059003B">
        <w:rPr>
          <w:rFonts w:ascii="Times New Roman" w:hAnsi="Times New Roman" w:cs="Times New Roman"/>
          <w:sz w:val="28"/>
          <w:szCs w:val="28"/>
        </w:rPr>
        <w:t xml:space="preserve">уподобаннях. Генетично вони </w:t>
      </w:r>
      <w:proofErr w:type="spellStart"/>
      <w:r w:rsidR="0059003B">
        <w:rPr>
          <w:rFonts w:ascii="Times New Roman" w:hAnsi="Times New Roman" w:cs="Times New Roman"/>
          <w:sz w:val="28"/>
          <w:szCs w:val="28"/>
        </w:rPr>
        <w:t>пов</w:t>
      </w:r>
      <w:proofErr w:type="spellEnd"/>
      <w:r w:rsidR="0059003B">
        <w:rPr>
          <w:rFonts w:ascii="Times New Roman" w:hAnsi="Times New Roman" w:cs="Times New Roman"/>
          <w:sz w:val="28"/>
          <w:szCs w:val="28"/>
          <w:lang w:val="en-US"/>
        </w:rPr>
        <w:t>’</w:t>
      </w:r>
      <w:proofErr w:type="spellStart"/>
      <w:r w:rsidR="0059003B" w:rsidRPr="0059003B">
        <w:rPr>
          <w:rFonts w:ascii="Times New Roman" w:hAnsi="Times New Roman" w:cs="Times New Roman"/>
          <w:sz w:val="28"/>
          <w:szCs w:val="28"/>
        </w:rPr>
        <w:t>язані</w:t>
      </w:r>
      <w:proofErr w:type="spellEnd"/>
      <w:r w:rsidR="0059003B" w:rsidRPr="0059003B">
        <w:rPr>
          <w:rFonts w:ascii="Times New Roman" w:hAnsi="Times New Roman" w:cs="Times New Roman"/>
          <w:sz w:val="28"/>
          <w:szCs w:val="28"/>
        </w:rPr>
        <w:t xml:space="preserve"> з фольклором, в  народному уявленні та мовленні набули певних змістових значень, узагальнень, стали символами. Поет мислив по-народному, тому в </w:t>
      </w:r>
      <w:r>
        <w:rPr>
          <w:rFonts w:ascii="Times New Roman" w:hAnsi="Times New Roman" w:cs="Times New Roman"/>
          <w:sz w:val="28"/>
          <w:szCs w:val="28"/>
        </w:rPr>
        <w:t>нього асоціативно закономірно з</w:t>
      </w:r>
      <w:r>
        <w:rPr>
          <w:rFonts w:ascii="Times New Roman" w:hAnsi="Times New Roman" w:cs="Times New Roman"/>
          <w:sz w:val="28"/>
          <w:szCs w:val="28"/>
          <w:lang w:val="en-US"/>
        </w:rPr>
        <w:t>’</w:t>
      </w:r>
      <w:r w:rsidR="0059003B" w:rsidRPr="0059003B">
        <w:rPr>
          <w:rFonts w:ascii="Times New Roman" w:hAnsi="Times New Roman" w:cs="Times New Roman"/>
          <w:sz w:val="28"/>
          <w:szCs w:val="28"/>
        </w:rPr>
        <w:t>являється образність з настановою на викриття, сатиричну дискредитацію панства, царизму. У вступній частині поеми порівняння образно і точно ілюструють визначальну рису певних соціальних типів, доповнюють і</w:t>
      </w:r>
      <w:r w:rsidR="00075AFB">
        <w:rPr>
          <w:rFonts w:ascii="Times New Roman" w:hAnsi="Times New Roman" w:cs="Times New Roman"/>
          <w:sz w:val="28"/>
          <w:szCs w:val="28"/>
        </w:rPr>
        <w:t xml:space="preserve"> поглиблюють їх характеристику:</w:t>
      </w:r>
    </w:p>
    <w:p w:rsidR="0059003B" w:rsidRPr="0059003B" w:rsidRDefault="0059003B" w:rsidP="00047A55">
      <w:pPr>
        <w:spacing w:after="0" w:line="360" w:lineRule="auto"/>
        <w:jc w:val="both"/>
        <w:rPr>
          <w:rFonts w:ascii="Times New Roman" w:hAnsi="Times New Roman" w:cs="Times New Roman"/>
          <w:sz w:val="28"/>
          <w:szCs w:val="28"/>
        </w:rPr>
      </w:pPr>
      <w:r w:rsidRPr="0059003B">
        <w:rPr>
          <w:rFonts w:ascii="Times New Roman" w:hAnsi="Times New Roman" w:cs="Times New Roman"/>
          <w:sz w:val="28"/>
          <w:szCs w:val="28"/>
        </w:rPr>
        <w:t>А той, тихий та тверезий,</w:t>
      </w:r>
    </w:p>
    <w:p w:rsidR="0059003B" w:rsidRPr="0059003B" w:rsidRDefault="0059003B" w:rsidP="00047A55">
      <w:pPr>
        <w:spacing w:after="0" w:line="360" w:lineRule="auto"/>
        <w:jc w:val="both"/>
        <w:rPr>
          <w:rFonts w:ascii="Times New Roman" w:hAnsi="Times New Roman" w:cs="Times New Roman"/>
          <w:sz w:val="28"/>
          <w:szCs w:val="28"/>
        </w:rPr>
      </w:pPr>
      <w:r w:rsidRPr="0059003B">
        <w:rPr>
          <w:rFonts w:ascii="Times New Roman" w:hAnsi="Times New Roman" w:cs="Times New Roman"/>
          <w:sz w:val="28"/>
          <w:szCs w:val="28"/>
        </w:rPr>
        <w:t>Богобоязливий,</w:t>
      </w:r>
    </w:p>
    <w:p w:rsidR="0059003B" w:rsidRPr="0059003B" w:rsidRDefault="0059003B" w:rsidP="00047A55">
      <w:pPr>
        <w:spacing w:after="0" w:line="360" w:lineRule="auto"/>
        <w:jc w:val="both"/>
        <w:rPr>
          <w:rFonts w:ascii="Times New Roman" w:hAnsi="Times New Roman" w:cs="Times New Roman"/>
          <w:sz w:val="28"/>
          <w:szCs w:val="28"/>
        </w:rPr>
      </w:pPr>
      <w:r w:rsidRPr="009B62F7">
        <w:rPr>
          <w:rFonts w:ascii="Times New Roman" w:hAnsi="Times New Roman" w:cs="Times New Roman"/>
          <w:i/>
          <w:sz w:val="28"/>
          <w:szCs w:val="28"/>
        </w:rPr>
        <w:lastRenderedPageBreak/>
        <w:t>Як кішечка підкрадеться</w:t>
      </w:r>
      <w:r w:rsidRPr="0059003B">
        <w:rPr>
          <w:rFonts w:ascii="Times New Roman" w:hAnsi="Times New Roman" w:cs="Times New Roman"/>
          <w:sz w:val="28"/>
          <w:szCs w:val="28"/>
        </w:rPr>
        <w:t>,</w:t>
      </w:r>
    </w:p>
    <w:p w:rsidR="0059003B" w:rsidRPr="0059003B" w:rsidRDefault="0059003B" w:rsidP="00047A55">
      <w:pPr>
        <w:spacing w:after="0" w:line="360" w:lineRule="auto"/>
        <w:jc w:val="both"/>
        <w:rPr>
          <w:rFonts w:ascii="Times New Roman" w:hAnsi="Times New Roman" w:cs="Times New Roman"/>
          <w:sz w:val="28"/>
          <w:szCs w:val="28"/>
        </w:rPr>
      </w:pPr>
      <w:r w:rsidRPr="0059003B">
        <w:rPr>
          <w:rFonts w:ascii="Times New Roman" w:hAnsi="Times New Roman" w:cs="Times New Roman"/>
          <w:sz w:val="28"/>
          <w:szCs w:val="28"/>
        </w:rPr>
        <w:t>Вижде нещасливий</w:t>
      </w:r>
    </w:p>
    <w:p w:rsidR="0059003B" w:rsidRPr="0059003B" w:rsidRDefault="0059003B" w:rsidP="00047A55">
      <w:pPr>
        <w:spacing w:after="0" w:line="360" w:lineRule="auto"/>
        <w:jc w:val="both"/>
        <w:rPr>
          <w:rFonts w:ascii="Times New Roman" w:hAnsi="Times New Roman" w:cs="Times New Roman"/>
          <w:sz w:val="28"/>
          <w:szCs w:val="28"/>
        </w:rPr>
      </w:pPr>
      <w:r w:rsidRPr="0059003B">
        <w:rPr>
          <w:rFonts w:ascii="Times New Roman" w:hAnsi="Times New Roman" w:cs="Times New Roman"/>
          <w:sz w:val="28"/>
          <w:szCs w:val="28"/>
        </w:rPr>
        <w:t>У тебе час та й запустить</w:t>
      </w:r>
    </w:p>
    <w:p w:rsidR="0059003B" w:rsidRPr="0059003B" w:rsidRDefault="0059003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Пазурі в печінки</w:t>
      </w:r>
      <w:r w:rsidR="009B62F7">
        <w:rPr>
          <w:rStyle w:val="a9"/>
          <w:rFonts w:ascii="Times New Roman" w:hAnsi="Times New Roman" w:cs="Times New Roman"/>
          <w:sz w:val="28"/>
          <w:szCs w:val="28"/>
        </w:rPr>
        <w:footnoteReference w:id="13"/>
      </w:r>
      <w:r w:rsidR="009B62F7">
        <w:rPr>
          <w:rFonts w:ascii="Times New Roman" w:hAnsi="Times New Roman" w:cs="Times New Roman"/>
          <w:sz w:val="28"/>
          <w:szCs w:val="28"/>
        </w:rPr>
        <w:t>.</w:t>
      </w:r>
    </w:p>
    <w:p w:rsidR="0059003B" w:rsidRPr="0059003B" w:rsidRDefault="00013332"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59003B" w:rsidRPr="0059003B">
        <w:rPr>
          <w:rFonts w:ascii="Times New Roman" w:hAnsi="Times New Roman" w:cs="Times New Roman"/>
          <w:sz w:val="28"/>
          <w:szCs w:val="28"/>
        </w:rPr>
        <w:t>Йдеться про підступних, а відтак особливо небезпечних людей, що діяли тихою сапою. Бачимо, як порівняльна частина включається в структуру основного художнього образу, метафорично синтезується з ним у дії, даючи н</w:t>
      </w:r>
      <w:r w:rsidR="0059003B">
        <w:rPr>
          <w:rFonts w:ascii="Times New Roman" w:hAnsi="Times New Roman" w:cs="Times New Roman"/>
          <w:sz w:val="28"/>
          <w:szCs w:val="28"/>
        </w:rPr>
        <w:t>ове уявлення: «З</w:t>
      </w:r>
      <w:r w:rsidR="0059003B" w:rsidRPr="0059003B">
        <w:rPr>
          <w:rFonts w:ascii="Times New Roman" w:hAnsi="Times New Roman" w:cs="Times New Roman"/>
          <w:sz w:val="28"/>
          <w:szCs w:val="28"/>
        </w:rPr>
        <w:t>ап</w:t>
      </w:r>
      <w:r w:rsidR="0059003B">
        <w:rPr>
          <w:rFonts w:ascii="Times New Roman" w:hAnsi="Times New Roman" w:cs="Times New Roman"/>
          <w:sz w:val="28"/>
          <w:szCs w:val="28"/>
        </w:rPr>
        <w:t xml:space="preserve">устить Пазурі в печінки». </w:t>
      </w:r>
    </w:p>
    <w:p w:rsidR="0059003B" w:rsidRPr="00013332" w:rsidRDefault="00013332" w:rsidP="00047A5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9003B" w:rsidRPr="0059003B">
        <w:rPr>
          <w:rFonts w:ascii="Times New Roman" w:hAnsi="Times New Roman" w:cs="Times New Roman"/>
          <w:sz w:val="28"/>
          <w:szCs w:val="28"/>
        </w:rPr>
        <w:t xml:space="preserve">Логічним завершенням характеристик </w:t>
      </w:r>
      <w:r w:rsidR="0059003B">
        <w:rPr>
          <w:rFonts w:ascii="Times New Roman" w:hAnsi="Times New Roman" w:cs="Times New Roman"/>
          <w:sz w:val="28"/>
          <w:szCs w:val="28"/>
        </w:rPr>
        <w:t>є збірний образ «братії», яка «М</w:t>
      </w:r>
      <w:r w:rsidR="0059003B" w:rsidRPr="0059003B">
        <w:rPr>
          <w:rFonts w:ascii="Times New Roman" w:hAnsi="Times New Roman" w:cs="Times New Roman"/>
          <w:sz w:val="28"/>
          <w:szCs w:val="28"/>
        </w:rPr>
        <w:t xml:space="preserve">овчить собі, витріщивши очі </w:t>
      </w:r>
      <w:r w:rsidR="0059003B" w:rsidRPr="009B62F7">
        <w:rPr>
          <w:rFonts w:ascii="Times New Roman" w:hAnsi="Times New Roman" w:cs="Times New Roman"/>
          <w:i/>
          <w:sz w:val="28"/>
          <w:szCs w:val="28"/>
        </w:rPr>
        <w:t>Як ягнята</w:t>
      </w:r>
      <w:r w:rsidR="0059003B">
        <w:rPr>
          <w:rFonts w:ascii="Times New Roman" w:hAnsi="Times New Roman" w:cs="Times New Roman"/>
          <w:sz w:val="28"/>
          <w:szCs w:val="28"/>
        </w:rPr>
        <w:t>!». У характеристиках Ш</w:t>
      </w:r>
      <w:r w:rsidR="0059003B" w:rsidRPr="0059003B">
        <w:rPr>
          <w:rFonts w:ascii="Times New Roman" w:hAnsi="Times New Roman" w:cs="Times New Roman"/>
          <w:sz w:val="28"/>
          <w:szCs w:val="28"/>
        </w:rPr>
        <w:t>евченка, а в порівняльних особливо, поєднується семантика й експресія, логічне і чуттєве сприйняття. Узагальнений до символу образ ягнят алегорично уособлює не лише безпра</w:t>
      </w:r>
      <w:r w:rsidR="0059003B">
        <w:rPr>
          <w:rFonts w:ascii="Times New Roman" w:hAnsi="Times New Roman" w:cs="Times New Roman"/>
          <w:sz w:val="28"/>
          <w:szCs w:val="28"/>
        </w:rPr>
        <w:t xml:space="preserve">вність і беззахисність, </w:t>
      </w:r>
      <w:r w:rsidR="0059003B" w:rsidRPr="0059003B">
        <w:rPr>
          <w:rFonts w:ascii="Times New Roman" w:hAnsi="Times New Roman" w:cs="Times New Roman"/>
          <w:sz w:val="28"/>
          <w:szCs w:val="28"/>
        </w:rPr>
        <w:t>а й містить сатиричну спрямованість про</w:t>
      </w:r>
      <w:r>
        <w:rPr>
          <w:rFonts w:ascii="Times New Roman" w:hAnsi="Times New Roman" w:cs="Times New Roman"/>
          <w:sz w:val="28"/>
          <w:szCs w:val="28"/>
        </w:rPr>
        <w:t>ти пасивності й покори</w:t>
      </w:r>
      <w:r w:rsidR="0059003B">
        <w:rPr>
          <w:rStyle w:val="a9"/>
          <w:rFonts w:ascii="Times New Roman" w:hAnsi="Times New Roman" w:cs="Times New Roman"/>
          <w:sz w:val="28"/>
          <w:szCs w:val="28"/>
        </w:rPr>
        <w:footnoteReference w:id="14"/>
      </w:r>
      <w:r>
        <w:rPr>
          <w:rFonts w:ascii="Times New Roman" w:hAnsi="Times New Roman" w:cs="Times New Roman"/>
          <w:sz w:val="28"/>
          <w:szCs w:val="28"/>
          <w:lang w:val="en-US"/>
        </w:rPr>
        <w:t>.</w:t>
      </w:r>
    </w:p>
    <w:p w:rsidR="008632FA" w:rsidRPr="008632FA" w:rsidRDefault="00013332"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8632FA" w:rsidRPr="008632FA">
        <w:rPr>
          <w:rFonts w:ascii="Times New Roman" w:hAnsi="Times New Roman" w:cs="Times New Roman"/>
          <w:sz w:val="28"/>
          <w:szCs w:val="28"/>
        </w:rPr>
        <w:t xml:space="preserve">Серед розмаїтих порівняльних образів домінує гадюка. Вона є художньою деталлю-аналогією, супроводжує церковну знать, інквізиторів, в такий спосіб виділяється лейтмотивна риса католицької еліти. Простежено за  </w:t>
      </w:r>
      <w:r w:rsidR="008632FA">
        <w:rPr>
          <w:rFonts w:ascii="Times New Roman" w:hAnsi="Times New Roman" w:cs="Times New Roman"/>
          <w:sz w:val="28"/>
          <w:szCs w:val="28"/>
        </w:rPr>
        <w:t>ходом поетичної думки Ш</w:t>
      </w:r>
      <w:r w:rsidR="008632FA" w:rsidRPr="008632FA">
        <w:rPr>
          <w:rFonts w:ascii="Times New Roman" w:hAnsi="Times New Roman" w:cs="Times New Roman"/>
          <w:sz w:val="28"/>
          <w:szCs w:val="28"/>
        </w:rPr>
        <w:t>евченка й побачимо повну життєву адекватність алегоричної образності. Вже в самому доборі порівняльного образу суб’єктивується о</w:t>
      </w:r>
      <w:r w:rsidR="008632FA">
        <w:rPr>
          <w:rFonts w:ascii="Times New Roman" w:hAnsi="Times New Roman" w:cs="Times New Roman"/>
          <w:sz w:val="28"/>
          <w:szCs w:val="28"/>
        </w:rPr>
        <w:t xml:space="preserve">б’єкт зображення. З гадюкою </w:t>
      </w:r>
      <w:proofErr w:type="spellStart"/>
      <w:r w:rsidR="008632FA">
        <w:rPr>
          <w:rFonts w:ascii="Times New Roman" w:hAnsi="Times New Roman" w:cs="Times New Roman"/>
          <w:sz w:val="28"/>
          <w:szCs w:val="28"/>
        </w:rPr>
        <w:t>пов</w:t>
      </w:r>
      <w:proofErr w:type="spellEnd"/>
      <w:r w:rsidR="008632FA">
        <w:rPr>
          <w:rFonts w:ascii="Times New Roman" w:hAnsi="Times New Roman" w:cs="Times New Roman"/>
          <w:sz w:val="28"/>
          <w:szCs w:val="28"/>
          <w:lang w:val="en-US"/>
        </w:rPr>
        <w:t>’</w:t>
      </w:r>
      <w:proofErr w:type="spellStart"/>
      <w:r w:rsidR="008632FA" w:rsidRPr="008632FA">
        <w:rPr>
          <w:rFonts w:ascii="Times New Roman" w:hAnsi="Times New Roman" w:cs="Times New Roman"/>
          <w:sz w:val="28"/>
          <w:szCs w:val="28"/>
        </w:rPr>
        <w:t>язані</w:t>
      </w:r>
      <w:proofErr w:type="spellEnd"/>
      <w:r w:rsidR="008632FA" w:rsidRPr="008632FA">
        <w:rPr>
          <w:rFonts w:ascii="Times New Roman" w:hAnsi="Times New Roman" w:cs="Times New Roman"/>
          <w:sz w:val="28"/>
          <w:szCs w:val="28"/>
        </w:rPr>
        <w:t xml:space="preserve"> уявлення про підступність, приховану небезпеку, сліпу лють. Католицька церква діяла підступно й жорстоко, ніколи не проголошувала відкрито своїх намірів. Ставлення </w:t>
      </w:r>
      <w:proofErr w:type="spellStart"/>
      <w:r w:rsidR="008632FA" w:rsidRPr="008632FA">
        <w:rPr>
          <w:rFonts w:ascii="Times New Roman" w:hAnsi="Times New Roman" w:cs="Times New Roman"/>
          <w:sz w:val="28"/>
          <w:szCs w:val="28"/>
        </w:rPr>
        <w:t>Ватікану</w:t>
      </w:r>
      <w:proofErr w:type="spellEnd"/>
      <w:r w:rsidR="008632FA" w:rsidRPr="008632FA">
        <w:rPr>
          <w:rFonts w:ascii="Times New Roman" w:hAnsi="Times New Roman" w:cs="Times New Roman"/>
          <w:sz w:val="28"/>
          <w:szCs w:val="28"/>
        </w:rPr>
        <w:t xml:space="preserve"> до чеського патріота – ланцюг дворушництва і лицемірства.</w:t>
      </w:r>
      <w:r w:rsidR="008632FA">
        <w:rPr>
          <w:rFonts w:ascii="Times New Roman" w:hAnsi="Times New Roman" w:cs="Times New Roman"/>
          <w:sz w:val="28"/>
          <w:szCs w:val="28"/>
        </w:rPr>
        <w:t xml:space="preserve"> П</w:t>
      </w:r>
      <w:r w:rsidR="008632FA" w:rsidRPr="008632FA">
        <w:rPr>
          <w:rFonts w:ascii="Times New Roman" w:hAnsi="Times New Roman" w:cs="Times New Roman"/>
          <w:sz w:val="28"/>
          <w:szCs w:val="28"/>
        </w:rPr>
        <w:t xml:space="preserve">апа </w:t>
      </w:r>
      <w:proofErr w:type="spellStart"/>
      <w:r w:rsidR="008632FA" w:rsidRPr="008632FA">
        <w:rPr>
          <w:rFonts w:ascii="Times New Roman" w:hAnsi="Times New Roman" w:cs="Times New Roman"/>
          <w:sz w:val="28"/>
          <w:szCs w:val="28"/>
        </w:rPr>
        <w:t>Іоан</w:t>
      </w:r>
      <w:proofErr w:type="spellEnd"/>
      <w:r w:rsidR="008632FA" w:rsidRPr="008632FA">
        <w:rPr>
          <w:rFonts w:ascii="Times New Roman" w:hAnsi="Times New Roman" w:cs="Times New Roman"/>
          <w:sz w:val="28"/>
          <w:szCs w:val="28"/>
        </w:rPr>
        <w:t xml:space="preserve"> </w:t>
      </w:r>
      <w:r w:rsidR="008632FA" w:rsidRPr="008632FA">
        <w:rPr>
          <w:rFonts w:ascii="Times New Roman" w:hAnsi="Times New Roman" w:cs="Times New Roman"/>
          <w:sz w:val="28"/>
          <w:szCs w:val="28"/>
          <w:lang w:val="en-US"/>
        </w:rPr>
        <w:t>XXIII</w:t>
      </w:r>
      <w:r w:rsidR="008632FA" w:rsidRPr="008632FA">
        <w:rPr>
          <w:rFonts w:ascii="Times New Roman" w:hAnsi="Times New Roman" w:cs="Times New Roman"/>
          <w:sz w:val="28"/>
          <w:szCs w:val="28"/>
        </w:rPr>
        <w:t xml:space="preserve"> викликав Гуса в </w:t>
      </w:r>
      <w:proofErr w:type="spellStart"/>
      <w:r w:rsidR="008632FA" w:rsidRPr="008632FA">
        <w:rPr>
          <w:rFonts w:ascii="Times New Roman" w:hAnsi="Times New Roman" w:cs="Times New Roman"/>
          <w:sz w:val="28"/>
          <w:szCs w:val="28"/>
        </w:rPr>
        <w:t>Констанц</w:t>
      </w:r>
      <w:proofErr w:type="spellEnd"/>
      <w:r w:rsidR="008632FA" w:rsidRPr="008632FA">
        <w:rPr>
          <w:rFonts w:ascii="Times New Roman" w:hAnsi="Times New Roman" w:cs="Times New Roman"/>
          <w:sz w:val="28"/>
          <w:szCs w:val="28"/>
        </w:rPr>
        <w:t xml:space="preserve"> нібито як повноп</w:t>
      </w:r>
      <w:r w:rsidR="008632FA">
        <w:rPr>
          <w:rFonts w:ascii="Times New Roman" w:hAnsi="Times New Roman" w:cs="Times New Roman"/>
          <w:sz w:val="28"/>
          <w:szCs w:val="28"/>
        </w:rPr>
        <w:t>равного учасника собору,</w:t>
      </w:r>
      <w:r w:rsidR="008632FA" w:rsidRPr="008632FA">
        <w:rPr>
          <w:rFonts w:ascii="Times New Roman" w:hAnsi="Times New Roman" w:cs="Times New Roman"/>
          <w:sz w:val="28"/>
          <w:szCs w:val="28"/>
        </w:rPr>
        <w:t xml:space="preserve"> обіцяв йому своє покровительство. Німецький імператор Сигізмунд – світський голова собору – видав йому охоронну грамоту, гарантував недоторканість, безперешкодне повернення на </w:t>
      </w:r>
      <w:r w:rsidR="008632FA" w:rsidRPr="008632FA">
        <w:rPr>
          <w:rFonts w:ascii="Times New Roman" w:hAnsi="Times New Roman" w:cs="Times New Roman"/>
          <w:sz w:val="28"/>
          <w:szCs w:val="28"/>
        </w:rPr>
        <w:lastRenderedPageBreak/>
        <w:t xml:space="preserve">батьківщину. А на соборі вони віроломно вимагали покарання Гуса. Звідси природно виростає сатирична алегорія гадюки. </w:t>
      </w:r>
    </w:p>
    <w:p w:rsidR="008632FA" w:rsidRPr="008632FA" w:rsidRDefault="00013332"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8632FA">
        <w:rPr>
          <w:rFonts w:ascii="Times New Roman" w:hAnsi="Times New Roman" w:cs="Times New Roman"/>
          <w:sz w:val="28"/>
          <w:szCs w:val="28"/>
        </w:rPr>
        <w:t>«З</w:t>
      </w:r>
      <w:r w:rsidR="008632FA" w:rsidRPr="008632FA">
        <w:rPr>
          <w:rFonts w:ascii="Times New Roman" w:hAnsi="Times New Roman" w:cs="Times New Roman"/>
          <w:sz w:val="28"/>
          <w:szCs w:val="28"/>
        </w:rPr>
        <w:t xml:space="preserve">ашипіли, </w:t>
      </w:r>
      <w:r w:rsidR="008632FA" w:rsidRPr="009B62F7">
        <w:rPr>
          <w:rFonts w:ascii="Times New Roman" w:hAnsi="Times New Roman" w:cs="Times New Roman"/>
          <w:i/>
          <w:sz w:val="28"/>
          <w:szCs w:val="28"/>
        </w:rPr>
        <w:t>мов гадюки</w:t>
      </w:r>
      <w:r w:rsidR="008632FA" w:rsidRPr="008632FA">
        <w:rPr>
          <w:rFonts w:ascii="Times New Roman" w:hAnsi="Times New Roman" w:cs="Times New Roman"/>
          <w:sz w:val="28"/>
          <w:szCs w:val="28"/>
        </w:rPr>
        <w:t xml:space="preserve">, Ченці в </w:t>
      </w:r>
      <w:proofErr w:type="spellStart"/>
      <w:r w:rsidR="008632FA" w:rsidRPr="008632FA">
        <w:rPr>
          <w:rFonts w:ascii="Times New Roman" w:hAnsi="Times New Roman" w:cs="Times New Roman"/>
          <w:sz w:val="28"/>
          <w:szCs w:val="28"/>
        </w:rPr>
        <w:t>Ватікані</w:t>
      </w:r>
      <w:proofErr w:type="spellEnd"/>
      <w:r w:rsidR="008632FA" w:rsidRPr="008632FA">
        <w:rPr>
          <w:rFonts w:ascii="Times New Roman" w:hAnsi="Times New Roman" w:cs="Times New Roman"/>
          <w:sz w:val="28"/>
          <w:szCs w:val="28"/>
        </w:rPr>
        <w:t xml:space="preserve">» - це злісна реакція найвищих католицьких ієрархів на проповіді Гуса в Віфлеємській каплиці, де він, як свідчать історики, гримів красномовством проти користолюбства, розпусти і невігластва духовенства. </w:t>
      </w:r>
      <w:proofErr w:type="spellStart"/>
      <w:r w:rsidR="008632FA" w:rsidRPr="008632FA">
        <w:rPr>
          <w:rFonts w:ascii="Times New Roman" w:hAnsi="Times New Roman" w:cs="Times New Roman"/>
          <w:sz w:val="28"/>
          <w:szCs w:val="28"/>
        </w:rPr>
        <w:t>Сприйняттєвою</w:t>
      </w:r>
      <w:proofErr w:type="spellEnd"/>
      <w:r w:rsidR="008632FA" w:rsidRPr="008632FA">
        <w:rPr>
          <w:rFonts w:ascii="Times New Roman" w:hAnsi="Times New Roman" w:cs="Times New Roman"/>
          <w:sz w:val="28"/>
          <w:szCs w:val="28"/>
        </w:rPr>
        <w:t xml:space="preserve"> багатозначністю відзначається й інше порівняння:</w:t>
      </w:r>
    </w:p>
    <w:p w:rsidR="008632FA" w:rsidRPr="008632FA" w:rsidRDefault="008632FA" w:rsidP="00047A55">
      <w:pPr>
        <w:spacing w:after="0" w:line="360" w:lineRule="auto"/>
        <w:jc w:val="both"/>
        <w:rPr>
          <w:rFonts w:ascii="Times New Roman" w:hAnsi="Times New Roman" w:cs="Times New Roman"/>
          <w:sz w:val="28"/>
          <w:szCs w:val="28"/>
        </w:rPr>
      </w:pPr>
      <w:r w:rsidRPr="008632FA">
        <w:rPr>
          <w:rFonts w:ascii="Times New Roman" w:hAnsi="Times New Roman" w:cs="Times New Roman"/>
          <w:sz w:val="28"/>
          <w:szCs w:val="28"/>
        </w:rPr>
        <w:t>Кардинали,</w:t>
      </w:r>
    </w:p>
    <w:p w:rsidR="008632FA" w:rsidRPr="008632FA" w:rsidRDefault="008632FA" w:rsidP="00047A55">
      <w:pPr>
        <w:spacing w:after="0" w:line="360" w:lineRule="auto"/>
        <w:jc w:val="both"/>
        <w:rPr>
          <w:rFonts w:ascii="Times New Roman" w:hAnsi="Times New Roman" w:cs="Times New Roman"/>
          <w:sz w:val="28"/>
          <w:szCs w:val="28"/>
        </w:rPr>
      </w:pPr>
      <w:r w:rsidRPr="009B62F7">
        <w:rPr>
          <w:rFonts w:ascii="Times New Roman" w:hAnsi="Times New Roman" w:cs="Times New Roman"/>
          <w:i/>
          <w:sz w:val="28"/>
          <w:szCs w:val="28"/>
        </w:rPr>
        <w:t>Як гадюки</w:t>
      </w:r>
      <w:r>
        <w:rPr>
          <w:rFonts w:ascii="Times New Roman" w:hAnsi="Times New Roman" w:cs="Times New Roman"/>
          <w:sz w:val="28"/>
          <w:szCs w:val="28"/>
        </w:rPr>
        <w:t>, в</w:t>
      </w:r>
      <w:r>
        <w:rPr>
          <w:rFonts w:ascii="Times New Roman" w:hAnsi="Times New Roman" w:cs="Times New Roman"/>
          <w:sz w:val="28"/>
          <w:szCs w:val="28"/>
          <w:lang w:val="en-US"/>
        </w:rPr>
        <w:t>’</w:t>
      </w:r>
      <w:proofErr w:type="spellStart"/>
      <w:r w:rsidRPr="008632FA">
        <w:rPr>
          <w:rFonts w:ascii="Times New Roman" w:hAnsi="Times New Roman" w:cs="Times New Roman"/>
          <w:sz w:val="28"/>
          <w:szCs w:val="28"/>
        </w:rPr>
        <w:t>ються</w:t>
      </w:r>
      <w:proofErr w:type="spellEnd"/>
    </w:p>
    <w:p w:rsidR="008632FA" w:rsidRPr="008632FA" w:rsidRDefault="0059003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Круг тіари</w:t>
      </w:r>
      <w:r w:rsidR="009B62F7">
        <w:rPr>
          <w:rStyle w:val="a9"/>
          <w:rFonts w:ascii="Times New Roman" w:hAnsi="Times New Roman" w:cs="Times New Roman"/>
          <w:sz w:val="28"/>
          <w:szCs w:val="28"/>
        </w:rPr>
        <w:footnoteReference w:id="15"/>
      </w:r>
      <w:r w:rsidR="009B62F7">
        <w:rPr>
          <w:rFonts w:ascii="Times New Roman" w:hAnsi="Times New Roman" w:cs="Times New Roman"/>
          <w:sz w:val="28"/>
          <w:szCs w:val="28"/>
        </w:rPr>
        <w:t>.</w:t>
      </w:r>
    </w:p>
    <w:p w:rsidR="00013332" w:rsidRPr="00075AFB" w:rsidRDefault="00013332"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8632FA" w:rsidRPr="008632FA">
        <w:rPr>
          <w:rFonts w:ascii="Times New Roman" w:hAnsi="Times New Roman" w:cs="Times New Roman"/>
          <w:sz w:val="28"/>
          <w:szCs w:val="28"/>
        </w:rPr>
        <w:t>Метонімічна заміна званні назвою речі має настанову на сатиричну дискредитацію папи як верховного глави інквізиції. Висміюється підлабузництво і догідництво кардиналів. Образною домінантою є порівняння «</w:t>
      </w:r>
      <w:r w:rsidR="008632FA" w:rsidRPr="009B62F7">
        <w:rPr>
          <w:rFonts w:ascii="Times New Roman" w:hAnsi="Times New Roman" w:cs="Times New Roman"/>
          <w:i/>
          <w:sz w:val="28"/>
          <w:szCs w:val="28"/>
        </w:rPr>
        <w:t>як гадюки</w:t>
      </w:r>
      <w:r w:rsidR="008632FA" w:rsidRPr="008632FA">
        <w:rPr>
          <w:rFonts w:ascii="Times New Roman" w:hAnsi="Times New Roman" w:cs="Times New Roman"/>
          <w:sz w:val="28"/>
          <w:szCs w:val="28"/>
        </w:rPr>
        <w:t>». Воно дає відчути ту специфічну атмосферу, в якій починалася таємна змова проти Гуса. Цей мотив стає глибокою тривогою за долю героя. У гнівних інвективах Гуса теж переважають такі але</w:t>
      </w:r>
      <w:r w:rsidR="008632FA">
        <w:rPr>
          <w:rFonts w:ascii="Times New Roman" w:hAnsi="Times New Roman" w:cs="Times New Roman"/>
          <w:sz w:val="28"/>
          <w:szCs w:val="28"/>
        </w:rPr>
        <w:t>горичні уявлення про ворогів: «Я</w:t>
      </w:r>
      <w:r w:rsidR="008632FA" w:rsidRPr="008632FA">
        <w:rPr>
          <w:rFonts w:ascii="Times New Roman" w:hAnsi="Times New Roman" w:cs="Times New Roman"/>
          <w:sz w:val="28"/>
          <w:szCs w:val="28"/>
        </w:rPr>
        <w:t xml:space="preserve"> докажу отим зміям, Я вирву їх несите жало!». Поведінка інквізиторів, їх манера говорити також характеризується метафоричними порівня</w:t>
      </w:r>
      <w:r w:rsidR="008632FA">
        <w:rPr>
          <w:rFonts w:ascii="Times New Roman" w:hAnsi="Times New Roman" w:cs="Times New Roman"/>
          <w:sz w:val="28"/>
          <w:szCs w:val="28"/>
        </w:rPr>
        <w:t xml:space="preserve">ннями одного смислового ряду: «зашипіли, </w:t>
      </w:r>
      <w:r w:rsidR="008632FA" w:rsidRPr="009B62F7">
        <w:rPr>
          <w:rFonts w:ascii="Times New Roman" w:hAnsi="Times New Roman" w:cs="Times New Roman"/>
          <w:i/>
          <w:sz w:val="28"/>
          <w:szCs w:val="28"/>
        </w:rPr>
        <w:t>мов гадюки</w:t>
      </w:r>
      <w:r w:rsidR="008632FA">
        <w:rPr>
          <w:rFonts w:ascii="Times New Roman" w:hAnsi="Times New Roman" w:cs="Times New Roman"/>
          <w:sz w:val="28"/>
          <w:szCs w:val="28"/>
        </w:rPr>
        <w:t>», «</w:t>
      </w:r>
      <w:r w:rsidR="008632FA" w:rsidRPr="009B62F7">
        <w:rPr>
          <w:rFonts w:ascii="Times New Roman" w:hAnsi="Times New Roman" w:cs="Times New Roman"/>
          <w:i/>
          <w:sz w:val="28"/>
          <w:szCs w:val="28"/>
        </w:rPr>
        <w:t>гадюкою</w:t>
      </w:r>
      <w:r w:rsidR="008632FA" w:rsidRPr="008632FA">
        <w:rPr>
          <w:rFonts w:ascii="Times New Roman" w:hAnsi="Times New Roman" w:cs="Times New Roman"/>
          <w:sz w:val="28"/>
          <w:szCs w:val="28"/>
        </w:rPr>
        <w:t xml:space="preserve"> зашипіли». Вони емоційно суб’єктивують зображуване. Насиченість уяви</w:t>
      </w:r>
      <w:r w:rsidR="008632FA">
        <w:rPr>
          <w:rFonts w:ascii="Times New Roman" w:hAnsi="Times New Roman" w:cs="Times New Roman"/>
          <w:sz w:val="28"/>
          <w:szCs w:val="28"/>
        </w:rPr>
        <w:t xml:space="preserve"> Шевченка саме такими поняттями</w:t>
      </w:r>
      <w:r w:rsidR="008632FA" w:rsidRPr="008632FA">
        <w:rPr>
          <w:rFonts w:ascii="Times New Roman" w:hAnsi="Times New Roman" w:cs="Times New Roman"/>
          <w:sz w:val="28"/>
          <w:szCs w:val="28"/>
        </w:rPr>
        <w:t>–образами спонукає його навіть у специфічно малярське бачення ситуації вкраплювати такого роду порівняння. Перелік титулованої знаті з численною челяддю завершується порівняннями «</w:t>
      </w:r>
      <w:r w:rsidR="008632FA" w:rsidRPr="009B62F7">
        <w:rPr>
          <w:rFonts w:ascii="Times New Roman" w:hAnsi="Times New Roman" w:cs="Times New Roman"/>
          <w:i/>
          <w:sz w:val="28"/>
          <w:szCs w:val="28"/>
        </w:rPr>
        <w:t>мов гадюки</w:t>
      </w:r>
      <w:r w:rsidR="008632FA" w:rsidRPr="008632FA">
        <w:rPr>
          <w:rFonts w:ascii="Times New Roman" w:hAnsi="Times New Roman" w:cs="Times New Roman"/>
          <w:sz w:val="28"/>
          <w:szCs w:val="28"/>
        </w:rPr>
        <w:t>». Тут превалює зорова образність, це – враження від пересування знаті зі своєю свитою. Аналогія д</w:t>
      </w:r>
      <w:r w:rsidR="008632FA">
        <w:rPr>
          <w:rFonts w:ascii="Times New Roman" w:hAnsi="Times New Roman" w:cs="Times New Roman"/>
          <w:sz w:val="28"/>
          <w:szCs w:val="28"/>
        </w:rPr>
        <w:t>ивовижна – повз</w:t>
      </w:r>
      <w:r>
        <w:rPr>
          <w:rFonts w:ascii="Times New Roman" w:hAnsi="Times New Roman" w:cs="Times New Roman"/>
          <w:sz w:val="28"/>
          <w:szCs w:val="28"/>
        </w:rPr>
        <w:t>уть гадюки</w:t>
      </w:r>
      <w:r w:rsidR="008632FA">
        <w:rPr>
          <w:rStyle w:val="a9"/>
          <w:rFonts w:ascii="Times New Roman" w:hAnsi="Times New Roman" w:cs="Times New Roman"/>
          <w:sz w:val="28"/>
          <w:szCs w:val="28"/>
        </w:rPr>
        <w:footnoteReference w:id="16"/>
      </w:r>
      <w:r w:rsidR="00075AFB">
        <w:rPr>
          <w:rFonts w:ascii="Times New Roman" w:hAnsi="Times New Roman" w:cs="Times New Roman"/>
          <w:sz w:val="28"/>
          <w:szCs w:val="28"/>
        </w:rPr>
        <w:t>:</w:t>
      </w:r>
    </w:p>
    <w:p w:rsidR="008632FA" w:rsidRPr="00013332" w:rsidRDefault="008632FA" w:rsidP="00047A5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8632FA">
        <w:rPr>
          <w:rFonts w:ascii="Times New Roman" w:hAnsi="Times New Roman" w:cs="Times New Roman"/>
          <w:sz w:val="28"/>
          <w:szCs w:val="28"/>
        </w:rPr>
        <w:t xml:space="preserve">Усміхнулась Катерина, </w:t>
      </w:r>
    </w:p>
    <w:p w:rsidR="008632FA" w:rsidRPr="008632FA" w:rsidRDefault="008632FA" w:rsidP="00047A55">
      <w:pPr>
        <w:spacing w:after="0" w:line="360" w:lineRule="auto"/>
        <w:jc w:val="both"/>
        <w:rPr>
          <w:rFonts w:ascii="Times New Roman" w:hAnsi="Times New Roman" w:cs="Times New Roman"/>
          <w:sz w:val="28"/>
          <w:szCs w:val="28"/>
        </w:rPr>
      </w:pPr>
      <w:r w:rsidRPr="008632FA">
        <w:rPr>
          <w:rFonts w:ascii="Times New Roman" w:hAnsi="Times New Roman" w:cs="Times New Roman"/>
          <w:sz w:val="28"/>
          <w:szCs w:val="28"/>
        </w:rPr>
        <w:t>Тяжко усміхнулась:</w:t>
      </w:r>
    </w:p>
    <w:p w:rsidR="008632FA" w:rsidRPr="009B62F7" w:rsidRDefault="008632FA" w:rsidP="00047A55">
      <w:pPr>
        <w:spacing w:after="0" w:line="360" w:lineRule="auto"/>
        <w:jc w:val="both"/>
        <w:rPr>
          <w:rFonts w:ascii="Times New Roman" w:hAnsi="Times New Roman" w:cs="Times New Roman"/>
          <w:i/>
          <w:sz w:val="28"/>
          <w:szCs w:val="28"/>
        </w:rPr>
      </w:pPr>
      <w:r w:rsidRPr="008632FA">
        <w:rPr>
          <w:rFonts w:ascii="Times New Roman" w:hAnsi="Times New Roman" w:cs="Times New Roman"/>
          <w:sz w:val="28"/>
          <w:szCs w:val="28"/>
        </w:rPr>
        <w:t xml:space="preserve">Коло серця – </w:t>
      </w:r>
      <w:r w:rsidRPr="009B62F7">
        <w:rPr>
          <w:rFonts w:ascii="Times New Roman" w:hAnsi="Times New Roman" w:cs="Times New Roman"/>
          <w:i/>
          <w:sz w:val="28"/>
          <w:szCs w:val="28"/>
        </w:rPr>
        <w:t xml:space="preserve">як </w:t>
      </w:r>
      <w:proofErr w:type="spellStart"/>
      <w:r w:rsidRPr="009B62F7">
        <w:rPr>
          <w:rFonts w:ascii="Times New Roman" w:hAnsi="Times New Roman" w:cs="Times New Roman"/>
          <w:i/>
          <w:sz w:val="28"/>
          <w:szCs w:val="28"/>
        </w:rPr>
        <w:t>гадина</w:t>
      </w:r>
      <w:proofErr w:type="spellEnd"/>
      <w:r w:rsidRPr="009B62F7">
        <w:rPr>
          <w:rFonts w:ascii="Times New Roman" w:hAnsi="Times New Roman" w:cs="Times New Roman"/>
          <w:i/>
          <w:sz w:val="28"/>
          <w:szCs w:val="28"/>
        </w:rPr>
        <w:t xml:space="preserve">                        </w:t>
      </w:r>
    </w:p>
    <w:p w:rsidR="0059003B" w:rsidRDefault="008632FA" w:rsidP="00047A55">
      <w:pPr>
        <w:spacing w:after="0" w:line="360" w:lineRule="auto"/>
        <w:jc w:val="both"/>
        <w:rPr>
          <w:rFonts w:ascii="Times New Roman" w:hAnsi="Times New Roman" w:cs="Times New Roman"/>
          <w:i/>
          <w:sz w:val="28"/>
          <w:szCs w:val="28"/>
        </w:rPr>
      </w:pPr>
      <w:r w:rsidRPr="009B62F7">
        <w:rPr>
          <w:rFonts w:ascii="Times New Roman" w:hAnsi="Times New Roman" w:cs="Times New Roman"/>
          <w:i/>
          <w:sz w:val="28"/>
          <w:szCs w:val="28"/>
        </w:rPr>
        <w:lastRenderedPageBreak/>
        <w:t>Чорна повернулась</w:t>
      </w:r>
      <w:r w:rsidR="009B62F7">
        <w:rPr>
          <w:rStyle w:val="a9"/>
          <w:rFonts w:ascii="Times New Roman" w:hAnsi="Times New Roman" w:cs="Times New Roman"/>
          <w:sz w:val="28"/>
          <w:szCs w:val="28"/>
        </w:rPr>
        <w:footnoteReference w:id="17"/>
      </w:r>
      <w:r w:rsidR="009B62F7">
        <w:rPr>
          <w:rFonts w:ascii="Times New Roman" w:hAnsi="Times New Roman" w:cs="Times New Roman"/>
          <w:i/>
          <w:sz w:val="28"/>
          <w:szCs w:val="28"/>
        </w:rPr>
        <w:t>.</w:t>
      </w:r>
    </w:p>
    <w:p w:rsidR="004279BF" w:rsidRDefault="00EE1135" w:rsidP="00047A55">
      <w:pPr>
        <w:spacing w:after="0" w:line="360" w:lineRule="auto"/>
        <w:jc w:val="both"/>
        <w:rPr>
          <w:rFonts w:ascii="Times New Roman" w:hAnsi="Times New Roman" w:cs="Times New Roman"/>
          <w:sz w:val="28"/>
          <w:szCs w:val="28"/>
        </w:rPr>
      </w:pPr>
      <w:r w:rsidRPr="00E44F37">
        <w:rPr>
          <w:rFonts w:ascii="Times New Roman" w:hAnsi="Times New Roman" w:cs="Times New Roman"/>
          <w:b/>
          <w:sz w:val="28"/>
          <w:szCs w:val="28"/>
        </w:rPr>
        <w:t xml:space="preserve">          </w:t>
      </w:r>
      <w:r w:rsidR="00075AFB" w:rsidRPr="00E44F37">
        <w:rPr>
          <w:rFonts w:ascii="Times New Roman" w:hAnsi="Times New Roman" w:cs="Times New Roman"/>
          <w:b/>
          <w:sz w:val="28"/>
          <w:szCs w:val="28"/>
        </w:rPr>
        <w:t>Птахи (27)</w:t>
      </w:r>
      <w:r w:rsidR="00075AFB">
        <w:rPr>
          <w:rFonts w:ascii="Times New Roman" w:hAnsi="Times New Roman" w:cs="Times New Roman"/>
          <w:sz w:val="28"/>
          <w:szCs w:val="28"/>
        </w:rPr>
        <w:t xml:space="preserve">. </w:t>
      </w:r>
      <w:r w:rsidR="004279BF">
        <w:rPr>
          <w:rFonts w:ascii="Times New Roman" w:hAnsi="Times New Roman" w:cs="Times New Roman"/>
          <w:sz w:val="28"/>
          <w:szCs w:val="28"/>
        </w:rPr>
        <w:t>Образність Ш</w:t>
      </w:r>
      <w:r w:rsidR="004279BF" w:rsidRPr="004279BF">
        <w:rPr>
          <w:rFonts w:ascii="Times New Roman" w:hAnsi="Times New Roman" w:cs="Times New Roman"/>
          <w:sz w:val="28"/>
          <w:szCs w:val="28"/>
        </w:rPr>
        <w:t>евченка відзначається простотою, розрахованою на народне сприйняття. Саме таким є пор</w:t>
      </w:r>
      <w:r w:rsidR="004279BF">
        <w:rPr>
          <w:rFonts w:ascii="Times New Roman" w:hAnsi="Times New Roman" w:cs="Times New Roman"/>
          <w:sz w:val="28"/>
          <w:szCs w:val="28"/>
        </w:rPr>
        <w:t xml:space="preserve">івняння царя і цариці з сичем, гетьмана з совою: </w:t>
      </w:r>
    </w:p>
    <w:p w:rsidR="004279BF" w:rsidRDefault="004279BF" w:rsidP="00047A55">
      <w:pPr>
        <w:spacing w:after="0" w:line="360" w:lineRule="auto"/>
        <w:jc w:val="both"/>
        <w:rPr>
          <w:rFonts w:ascii="Times New Roman" w:hAnsi="Times New Roman" w:cs="Times New Roman"/>
          <w:sz w:val="28"/>
          <w:szCs w:val="28"/>
        </w:rPr>
      </w:pPr>
    </w:p>
    <w:p w:rsidR="004279BF" w:rsidRDefault="004279BF"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4279BF">
        <w:rPr>
          <w:rFonts w:ascii="Times New Roman" w:hAnsi="Times New Roman" w:cs="Times New Roman"/>
          <w:sz w:val="28"/>
          <w:szCs w:val="28"/>
        </w:rPr>
        <w:t xml:space="preserve">овгенько вдвох походжали, </w:t>
      </w:r>
    </w:p>
    <w:p w:rsidR="00075AFB" w:rsidRDefault="004279BF" w:rsidP="00047A55">
      <w:pPr>
        <w:spacing w:after="0" w:line="360" w:lineRule="auto"/>
        <w:jc w:val="both"/>
        <w:rPr>
          <w:rFonts w:ascii="Times New Roman" w:hAnsi="Times New Roman" w:cs="Times New Roman"/>
          <w:sz w:val="28"/>
          <w:szCs w:val="28"/>
        </w:rPr>
      </w:pPr>
      <w:r w:rsidRPr="00E44F37">
        <w:rPr>
          <w:rFonts w:ascii="Times New Roman" w:hAnsi="Times New Roman" w:cs="Times New Roman"/>
          <w:i/>
          <w:sz w:val="28"/>
          <w:szCs w:val="28"/>
        </w:rPr>
        <w:t>Мов сичі надуті</w:t>
      </w:r>
      <w:r>
        <w:rPr>
          <w:rStyle w:val="a9"/>
          <w:rFonts w:ascii="Times New Roman" w:hAnsi="Times New Roman" w:cs="Times New Roman"/>
          <w:sz w:val="28"/>
          <w:szCs w:val="28"/>
        </w:rPr>
        <w:footnoteReference w:id="18"/>
      </w:r>
      <w:r w:rsidR="00E44F37">
        <w:rPr>
          <w:rFonts w:ascii="Times New Roman" w:hAnsi="Times New Roman" w:cs="Times New Roman"/>
          <w:i/>
          <w:sz w:val="28"/>
          <w:szCs w:val="28"/>
        </w:rPr>
        <w:t>.</w:t>
      </w:r>
    </w:p>
    <w:p w:rsidR="00075AFB" w:rsidRDefault="00A0212F"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сивий гетьман, </w:t>
      </w:r>
      <w:r w:rsidRPr="00E44F37">
        <w:rPr>
          <w:rFonts w:ascii="Times New Roman" w:hAnsi="Times New Roman" w:cs="Times New Roman"/>
          <w:i/>
          <w:sz w:val="28"/>
          <w:szCs w:val="28"/>
        </w:rPr>
        <w:t>мов сова</w:t>
      </w:r>
      <w:r>
        <w:rPr>
          <w:rFonts w:ascii="Times New Roman" w:hAnsi="Times New Roman" w:cs="Times New Roman"/>
          <w:sz w:val="28"/>
          <w:szCs w:val="28"/>
        </w:rPr>
        <w:t>,</w:t>
      </w:r>
    </w:p>
    <w:p w:rsidR="00A0212F" w:rsidRDefault="00A0212F"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Ченцеві </w:t>
      </w:r>
      <w:r w:rsidR="00E44F37">
        <w:rPr>
          <w:rFonts w:ascii="Times New Roman" w:hAnsi="Times New Roman" w:cs="Times New Roman"/>
          <w:sz w:val="28"/>
          <w:szCs w:val="28"/>
        </w:rPr>
        <w:t>зазирає в вічі</w:t>
      </w:r>
      <w:r>
        <w:rPr>
          <w:rStyle w:val="a9"/>
          <w:rFonts w:ascii="Times New Roman" w:hAnsi="Times New Roman" w:cs="Times New Roman"/>
          <w:sz w:val="28"/>
          <w:szCs w:val="28"/>
        </w:rPr>
        <w:footnoteReference w:id="19"/>
      </w:r>
      <w:r w:rsidR="00E44F37">
        <w:rPr>
          <w:rFonts w:ascii="Times New Roman" w:hAnsi="Times New Roman" w:cs="Times New Roman"/>
          <w:sz w:val="28"/>
          <w:szCs w:val="28"/>
        </w:rPr>
        <w:t>.</w:t>
      </w:r>
    </w:p>
    <w:p w:rsidR="00A0212F" w:rsidRDefault="00E44F3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12F">
        <w:rPr>
          <w:rFonts w:ascii="Times New Roman" w:hAnsi="Times New Roman" w:cs="Times New Roman"/>
          <w:sz w:val="28"/>
          <w:szCs w:val="28"/>
        </w:rPr>
        <w:t xml:space="preserve">Близька </w:t>
      </w:r>
      <w:r>
        <w:rPr>
          <w:rFonts w:ascii="Times New Roman" w:hAnsi="Times New Roman" w:cs="Times New Roman"/>
          <w:sz w:val="28"/>
          <w:szCs w:val="28"/>
        </w:rPr>
        <w:t>тема</w:t>
      </w:r>
      <w:r w:rsidR="00A0212F">
        <w:rPr>
          <w:rFonts w:ascii="Times New Roman" w:hAnsi="Times New Roman" w:cs="Times New Roman"/>
          <w:sz w:val="28"/>
          <w:szCs w:val="28"/>
        </w:rPr>
        <w:t xml:space="preserve"> </w:t>
      </w:r>
      <w:r>
        <w:rPr>
          <w:rFonts w:ascii="Times New Roman" w:hAnsi="Times New Roman" w:cs="Times New Roman"/>
          <w:sz w:val="28"/>
          <w:szCs w:val="28"/>
        </w:rPr>
        <w:t>самотності часто виринає цікавими порівняннями. У народі голуби символізують вірність, про те, коли слово вжите в однині - підкреслює сум, змушує задуматись над причинами розлуки закоханих:</w:t>
      </w:r>
    </w:p>
    <w:p w:rsidR="00E44F37" w:rsidRDefault="00E44F3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Нема кому розказати,</w:t>
      </w:r>
    </w:p>
    <w:p w:rsidR="00E44F37" w:rsidRDefault="00E44F3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Чого серце хоче,</w:t>
      </w:r>
    </w:p>
    <w:p w:rsidR="00E44F37" w:rsidRDefault="00E44F3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Чого серце, </w:t>
      </w:r>
      <w:r w:rsidRPr="00E44F37">
        <w:rPr>
          <w:rFonts w:ascii="Times New Roman" w:hAnsi="Times New Roman" w:cs="Times New Roman"/>
          <w:i/>
          <w:sz w:val="28"/>
          <w:szCs w:val="28"/>
        </w:rPr>
        <w:t>як голубка</w:t>
      </w:r>
      <w:r>
        <w:rPr>
          <w:rFonts w:ascii="Times New Roman" w:hAnsi="Times New Roman" w:cs="Times New Roman"/>
          <w:sz w:val="28"/>
          <w:szCs w:val="28"/>
        </w:rPr>
        <w:t>,</w:t>
      </w:r>
    </w:p>
    <w:p w:rsidR="00E44F37" w:rsidRPr="00A0212F" w:rsidRDefault="00E44F3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День і ніч воркує</w:t>
      </w:r>
      <w:r>
        <w:rPr>
          <w:rStyle w:val="a9"/>
          <w:rFonts w:ascii="Times New Roman" w:hAnsi="Times New Roman" w:cs="Times New Roman"/>
          <w:sz w:val="28"/>
          <w:szCs w:val="28"/>
        </w:rPr>
        <w:footnoteReference w:id="20"/>
      </w:r>
      <w:r>
        <w:rPr>
          <w:rFonts w:ascii="Times New Roman" w:hAnsi="Times New Roman" w:cs="Times New Roman"/>
          <w:sz w:val="28"/>
          <w:szCs w:val="28"/>
        </w:rPr>
        <w:t>.</w:t>
      </w:r>
    </w:p>
    <w:p w:rsidR="00075AFB" w:rsidRDefault="00E44F3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Ні батька, ні неньки,</w:t>
      </w:r>
    </w:p>
    <w:p w:rsidR="00E44F37" w:rsidRDefault="00E44F3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Одна, як та пташка в далекім краю</w:t>
      </w:r>
      <w:r>
        <w:rPr>
          <w:rStyle w:val="a9"/>
          <w:rFonts w:ascii="Times New Roman" w:hAnsi="Times New Roman" w:cs="Times New Roman"/>
          <w:sz w:val="28"/>
          <w:szCs w:val="28"/>
        </w:rPr>
        <w:footnoteReference w:id="21"/>
      </w:r>
      <w:r>
        <w:rPr>
          <w:rFonts w:ascii="Times New Roman" w:hAnsi="Times New Roman" w:cs="Times New Roman"/>
          <w:sz w:val="28"/>
          <w:szCs w:val="28"/>
        </w:rPr>
        <w:t>.</w:t>
      </w:r>
    </w:p>
    <w:p w:rsidR="00E44F37" w:rsidRPr="00E44F3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44F37" w:rsidRPr="00E44F37">
        <w:rPr>
          <w:rFonts w:ascii="Times New Roman" w:hAnsi="Times New Roman" w:cs="Times New Roman"/>
          <w:b/>
          <w:sz w:val="28"/>
          <w:szCs w:val="28"/>
        </w:rPr>
        <w:t>Рослини (42).</w:t>
      </w:r>
      <w:r w:rsidR="00E44F37">
        <w:rPr>
          <w:rFonts w:ascii="Times New Roman" w:hAnsi="Times New Roman" w:cs="Times New Roman"/>
          <w:b/>
          <w:sz w:val="28"/>
          <w:szCs w:val="28"/>
        </w:rPr>
        <w:t xml:space="preserve"> </w:t>
      </w:r>
      <w:r w:rsidR="00E44F37" w:rsidRPr="00E44F37">
        <w:rPr>
          <w:rFonts w:ascii="Times New Roman" w:hAnsi="Times New Roman" w:cs="Times New Roman"/>
          <w:sz w:val="28"/>
          <w:szCs w:val="28"/>
        </w:rPr>
        <w:t>Найбільше порів</w:t>
      </w:r>
      <w:r w:rsidR="00E44F37">
        <w:rPr>
          <w:rFonts w:ascii="Times New Roman" w:hAnsi="Times New Roman" w:cs="Times New Roman"/>
          <w:sz w:val="28"/>
          <w:szCs w:val="28"/>
        </w:rPr>
        <w:t>нянь бачимо в історичній помі «Єретик»</w:t>
      </w:r>
      <w:r w:rsidR="00E44F37" w:rsidRPr="00E44F37">
        <w:rPr>
          <w:rFonts w:ascii="Times New Roman" w:hAnsi="Times New Roman" w:cs="Times New Roman"/>
          <w:sz w:val="28"/>
          <w:szCs w:val="28"/>
        </w:rPr>
        <w:t>. Домінуюча роль їх як образотворчих засобів пояснюється чисельністю й різнотипні</w:t>
      </w:r>
      <w:r w:rsidR="00E44F37">
        <w:rPr>
          <w:rFonts w:ascii="Times New Roman" w:hAnsi="Times New Roman" w:cs="Times New Roman"/>
          <w:sz w:val="28"/>
          <w:szCs w:val="28"/>
        </w:rPr>
        <w:t>стю дійових осіб та прагненням Ш</w:t>
      </w:r>
      <w:r w:rsidR="00E44F37" w:rsidRPr="00E44F37">
        <w:rPr>
          <w:rFonts w:ascii="Times New Roman" w:hAnsi="Times New Roman" w:cs="Times New Roman"/>
          <w:sz w:val="28"/>
          <w:szCs w:val="28"/>
        </w:rPr>
        <w:t>евченка подати їх у найрізноманітнішому освітлен</w:t>
      </w:r>
      <w:r w:rsidR="00E44F37">
        <w:rPr>
          <w:rFonts w:ascii="Times New Roman" w:hAnsi="Times New Roman" w:cs="Times New Roman"/>
          <w:sz w:val="28"/>
          <w:szCs w:val="28"/>
        </w:rPr>
        <w:t>ні. Чіткі ідейно-творчі засади Ш</w:t>
      </w:r>
      <w:r w:rsidR="004462A8">
        <w:rPr>
          <w:rFonts w:ascii="Times New Roman" w:hAnsi="Times New Roman" w:cs="Times New Roman"/>
          <w:sz w:val="28"/>
          <w:szCs w:val="28"/>
        </w:rPr>
        <w:t>евченка</w:t>
      </w:r>
      <w:r w:rsidR="00E44F37" w:rsidRPr="00E44F37">
        <w:rPr>
          <w:rFonts w:ascii="Times New Roman" w:hAnsi="Times New Roman" w:cs="Times New Roman"/>
          <w:sz w:val="28"/>
          <w:szCs w:val="28"/>
        </w:rPr>
        <w:t xml:space="preserve">, глибокий пієтет до національного героя чеського народу Яна Гуса, ненависть до інквізиторів визначили дві групи порівнянь. Ідейно-естетичне їх призначення – розкрити велич та красу головного героя і загострити негативні риси ворогів. </w:t>
      </w:r>
    </w:p>
    <w:p w:rsidR="00E44F37" w:rsidRPr="00143301" w:rsidRDefault="00B93159" w:rsidP="00047A55">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E44F37" w:rsidRPr="00E44F37">
        <w:rPr>
          <w:rFonts w:ascii="Times New Roman" w:hAnsi="Times New Roman" w:cs="Times New Roman"/>
          <w:sz w:val="28"/>
          <w:szCs w:val="28"/>
        </w:rPr>
        <w:t xml:space="preserve">Показ сміливої викривальної діяльності Гуса проти вищого католицького духовенства завершується портретним обрисом героя, зафіксованим у високу мить, коли він перед лицем представників усієї </w:t>
      </w:r>
      <w:r>
        <w:rPr>
          <w:rFonts w:ascii="Times New Roman" w:hAnsi="Times New Roman" w:cs="Times New Roman"/>
          <w:sz w:val="28"/>
          <w:szCs w:val="28"/>
        </w:rPr>
        <w:t xml:space="preserve">католицької Європи, перед лицем </w:t>
      </w:r>
      <w:r w:rsidR="00E44F37" w:rsidRPr="00E44F37">
        <w:rPr>
          <w:rFonts w:ascii="Times New Roman" w:hAnsi="Times New Roman" w:cs="Times New Roman"/>
          <w:sz w:val="28"/>
          <w:szCs w:val="28"/>
        </w:rPr>
        <w:t>смерті повторив свої об</w:t>
      </w:r>
      <w:r>
        <w:rPr>
          <w:rFonts w:ascii="Times New Roman" w:hAnsi="Times New Roman" w:cs="Times New Roman"/>
          <w:sz w:val="28"/>
          <w:szCs w:val="28"/>
        </w:rPr>
        <w:t>винувачення проти духівництва:</w:t>
      </w:r>
      <w:r>
        <w:rPr>
          <w:rFonts w:ascii="Times New Roman" w:hAnsi="Times New Roman" w:cs="Times New Roman"/>
          <w:sz w:val="28"/>
          <w:szCs w:val="28"/>
        </w:rPr>
        <w:br/>
      </w:r>
      <w:r w:rsidRPr="00143301">
        <w:rPr>
          <w:rFonts w:ascii="Times New Roman" w:hAnsi="Times New Roman" w:cs="Times New Roman"/>
          <w:i/>
          <w:sz w:val="28"/>
          <w:szCs w:val="28"/>
        </w:rPr>
        <w:t>М</w:t>
      </w:r>
      <w:r w:rsidR="00E44F37" w:rsidRPr="00143301">
        <w:rPr>
          <w:rFonts w:ascii="Times New Roman" w:hAnsi="Times New Roman" w:cs="Times New Roman"/>
          <w:i/>
          <w:sz w:val="28"/>
          <w:szCs w:val="28"/>
        </w:rPr>
        <w:t>ов кедр серед поля</w:t>
      </w:r>
    </w:p>
    <w:p w:rsidR="00E44F37" w:rsidRPr="00E44F37" w:rsidRDefault="00E44F37" w:rsidP="00047A55">
      <w:pPr>
        <w:spacing w:after="0" w:line="360" w:lineRule="auto"/>
        <w:jc w:val="both"/>
        <w:rPr>
          <w:rFonts w:ascii="Times New Roman" w:hAnsi="Times New Roman" w:cs="Times New Roman"/>
          <w:sz w:val="28"/>
          <w:szCs w:val="28"/>
        </w:rPr>
      </w:pPr>
      <w:r w:rsidRPr="00143301">
        <w:rPr>
          <w:rFonts w:ascii="Times New Roman" w:hAnsi="Times New Roman" w:cs="Times New Roman"/>
          <w:i/>
          <w:sz w:val="28"/>
          <w:szCs w:val="28"/>
        </w:rPr>
        <w:t>Ліванського</w:t>
      </w:r>
      <w:r w:rsidRPr="00E44F37">
        <w:rPr>
          <w:rFonts w:ascii="Times New Roman" w:hAnsi="Times New Roman" w:cs="Times New Roman"/>
          <w:sz w:val="28"/>
          <w:szCs w:val="28"/>
        </w:rPr>
        <w:t>, - у кайданах</w:t>
      </w:r>
    </w:p>
    <w:p w:rsidR="00E44F37" w:rsidRPr="00E44F37" w:rsidRDefault="00E44F37" w:rsidP="00047A55">
      <w:pPr>
        <w:spacing w:after="0" w:line="360" w:lineRule="auto"/>
        <w:jc w:val="both"/>
        <w:rPr>
          <w:rFonts w:ascii="Times New Roman" w:hAnsi="Times New Roman" w:cs="Times New Roman"/>
          <w:sz w:val="28"/>
          <w:szCs w:val="28"/>
        </w:rPr>
      </w:pPr>
      <w:r w:rsidRPr="00E44F37">
        <w:rPr>
          <w:rFonts w:ascii="Times New Roman" w:hAnsi="Times New Roman" w:cs="Times New Roman"/>
          <w:sz w:val="28"/>
          <w:szCs w:val="28"/>
        </w:rPr>
        <w:t>Став Гус перед ними!</w:t>
      </w:r>
    </w:p>
    <w:p w:rsidR="00E44F37" w:rsidRPr="00E44F37" w:rsidRDefault="00E44F37" w:rsidP="00047A55">
      <w:pPr>
        <w:spacing w:after="0" w:line="360" w:lineRule="auto"/>
        <w:jc w:val="both"/>
        <w:rPr>
          <w:rFonts w:ascii="Times New Roman" w:hAnsi="Times New Roman" w:cs="Times New Roman"/>
          <w:sz w:val="28"/>
          <w:szCs w:val="28"/>
        </w:rPr>
      </w:pPr>
      <w:r w:rsidRPr="00E44F37">
        <w:rPr>
          <w:rFonts w:ascii="Times New Roman" w:hAnsi="Times New Roman" w:cs="Times New Roman"/>
          <w:sz w:val="28"/>
          <w:szCs w:val="28"/>
        </w:rPr>
        <w:t>І окинув нечестивих</w:t>
      </w:r>
    </w:p>
    <w:p w:rsidR="00E44F37" w:rsidRPr="00E44F37" w:rsidRDefault="00B93159" w:rsidP="00047A55">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Орліми</w:t>
      </w:r>
      <w:proofErr w:type="spellEnd"/>
      <w:r>
        <w:rPr>
          <w:rFonts w:ascii="Times New Roman" w:hAnsi="Times New Roman" w:cs="Times New Roman"/>
          <w:sz w:val="28"/>
          <w:szCs w:val="28"/>
        </w:rPr>
        <w:t xml:space="preserve"> очима</w:t>
      </w:r>
      <w:r>
        <w:rPr>
          <w:rStyle w:val="a9"/>
          <w:rFonts w:ascii="Times New Roman" w:hAnsi="Times New Roman" w:cs="Times New Roman"/>
          <w:sz w:val="28"/>
          <w:szCs w:val="28"/>
        </w:rPr>
        <w:footnoteReference w:id="22"/>
      </w:r>
      <w:r>
        <w:rPr>
          <w:rFonts w:ascii="Times New Roman" w:hAnsi="Times New Roman" w:cs="Times New Roman"/>
          <w:sz w:val="28"/>
          <w:szCs w:val="28"/>
        </w:rPr>
        <w:t>.</w:t>
      </w:r>
    </w:p>
    <w:p w:rsidR="00E44F37" w:rsidRDefault="00B9315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4F37" w:rsidRPr="00E44F37">
        <w:rPr>
          <w:rFonts w:ascii="Times New Roman" w:hAnsi="Times New Roman" w:cs="Times New Roman"/>
          <w:sz w:val="28"/>
          <w:szCs w:val="28"/>
        </w:rPr>
        <w:t>Ці порівняння ототожнюють образ Гуса ореолом відваги, незламності й краси, вносять романтичні барви, символічно укрупнюють образ героя. Мета</w:t>
      </w:r>
      <w:r>
        <w:rPr>
          <w:rFonts w:ascii="Times New Roman" w:hAnsi="Times New Roman" w:cs="Times New Roman"/>
          <w:sz w:val="28"/>
          <w:szCs w:val="28"/>
        </w:rPr>
        <w:t>ф</w:t>
      </w:r>
      <w:r w:rsidR="00E44F37" w:rsidRPr="00E44F37">
        <w:rPr>
          <w:rFonts w:ascii="Times New Roman" w:hAnsi="Times New Roman" w:cs="Times New Roman"/>
          <w:sz w:val="28"/>
          <w:szCs w:val="28"/>
        </w:rPr>
        <w:t>оричний епітет «</w:t>
      </w:r>
      <w:proofErr w:type="spellStart"/>
      <w:r w:rsidR="00E44F37" w:rsidRPr="00E44F37">
        <w:rPr>
          <w:rFonts w:ascii="Times New Roman" w:hAnsi="Times New Roman" w:cs="Times New Roman"/>
          <w:sz w:val="28"/>
          <w:szCs w:val="28"/>
        </w:rPr>
        <w:t>орліми</w:t>
      </w:r>
      <w:proofErr w:type="spellEnd"/>
      <w:r w:rsidR="00E44F37" w:rsidRPr="00E44F37">
        <w:rPr>
          <w:rFonts w:ascii="Times New Roman" w:hAnsi="Times New Roman" w:cs="Times New Roman"/>
          <w:sz w:val="28"/>
          <w:szCs w:val="28"/>
        </w:rPr>
        <w:t>» очима посилює пафос звеличення: у</w:t>
      </w:r>
      <w:r>
        <w:rPr>
          <w:rFonts w:ascii="Times New Roman" w:hAnsi="Times New Roman" w:cs="Times New Roman"/>
          <w:sz w:val="28"/>
          <w:szCs w:val="28"/>
        </w:rPr>
        <w:t xml:space="preserve"> свідомості читача зринають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lang w:val="en-US"/>
        </w:rPr>
        <w:t>’</w:t>
      </w:r>
      <w:proofErr w:type="spellStart"/>
      <w:r w:rsidR="00E44F37" w:rsidRPr="00E44F37">
        <w:rPr>
          <w:rFonts w:ascii="Times New Roman" w:hAnsi="Times New Roman" w:cs="Times New Roman"/>
          <w:sz w:val="28"/>
          <w:szCs w:val="28"/>
        </w:rPr>
        <w:t>язані</w:t>
      </w:r>
      <w:proofErr w:type="spellEnd"/>
      <w:r w:rsidR="00E44F37" w:rsidRPr="00E44F37">
        <w:rPr>
          <w:rFonts w:ascii="Times New Roman" w:hAnsi="Times New Roman" w:cs="Times New Roman"/>
          <w:sz w:val="28"/>
          <w:szCs w:val="28"/>
        </w:rPr>
        <w:t xml:space="preserve"> з орлом поняття сміливості, горд</w:t>
      </w:r>
      <w:r>
        <w:rPr>
          <w:rFonts w:ascii="Times New Roman" w:hAnsi="Times New Roman" w:cs="Times New Roman"/>
          <w:sz w:val="28"/>
          <w:szCs w:val="28"/>
        </w:rPr>
        <w:t>ої волі і нескореності</w:t>
      </w:r>
      <w:r>
        <w:rPr>
          <w:rStyle w:val="a9"/>
          <w:rFonts w:ascii="Times New Roman" w:hAnsi="Times New Roman" w:cs="Times New Roman"/>
          <w:sz w:val="28"/>
          <w:szCs w:val="28"/>
        </w:rPr>
        <w:footnoteReference w:id="23"/>
      </w:r>
      <w:r>
        <w:rPr>
          <w:rFonts w:ascii="Times New Roman" w:hAnsi="Times New Roman" w:cs="Times New Roman"/>
          <w:sz w:val="28"/>
          <w:szCs w:val="28"/>
        </w:rPr>
        <w:t>.</w:t>
      </w:r>
    </w:p>
    <w:p w:rsidR="00B93159" w:rsidRDefault="00B9315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Червона калина - </w:t>
      </w:r>
      <w:r w:rsidRPr="00B93159">
        <w:rPr>
          <w:rFonts w:ascii="Times New Roman" w:hAnsi="Times New Roman" w:cs="Times New Roman"/>
          <w:sz w:val="28"/>
          <w:szCs w:val="28"/>
        </w:rPr>
        <w:t>поетичний символ дівчини, квіти – кохання. Саме в такому плані ведеться розповід</w:t>
      </w:r>
      <w:r>
        <w:rPr>
          <w:rFonts w:ascii="Times New Roman" w:hAnsi="Times New Roman" w:cs="Times New Roman"/>
          <w:sz w:val="28"/>
          <w:szCs w:val="28"/>
        </w:rPr>
        <w:t>ь у вірші «Думка»</w:t>
      </w:r>
      <w:r w:rsidRPr="00B93159">
        <w:rPr>
          <w:rFonts w:ascii="Times New Roman" w:hAnsi="Times New Roman" w:cs="Times New Roman"/>
          <w:sz w:val="28"/>
          <w:szCs w:val="28"/>
        </w:rPr>
        <w:t>, дівчина уявляє себе на могилі милого: «</w:t>
      </w:r>
      <w:r w:rsidRPr="00B93159">
        <w:rPr>
          <w:rFonts w:ascii="Times New Roman" w:hAnsi="Times New Roman" w:cs="Times New Roman"/>
          <w:i/>
          <w:sz w:val="28"/>
          <w:szCs w:val="28"/>
        </w:rPr>
        <w:t>І квіткою, й калиною</w:t>
      </w:r>
      <w:r w:rsidRPr="00B93159">
        <w:rPr>
          <w:rFonts w:ascii="Times New Roman" w:hAnsi="Times New Roman" w:cs="Times New Roman"/>
          <w:sz w:val="28"/>
          <w:szCs w:val="28"/>
        </w:rPr>
        <w:t xml:space="preserve"> Цвісти над ним буду». </w:t>
      </w:r>
    </w:p>
    <w:p w:rsidR="00B93159" w:rsidRPr="00B93159" w:rsidRDefault="00B9315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Багато </w:t>
      </w:r>
      <w:r w:rsidRPr="00B93159">
        <w:rPr>
          <w:rFonts w:ascii="Times New Roman" w:hAnsi="Times New Roman" w:cs="Times New Roman"/>
          <w:sz w:val="28"/>
          <w:szCs w:val="28"/>
        </w:rPr>
        <w:t xml:space="preserve">вимірність порівнянь такого типу можемо </w:t>
      </w:r>
      <w:r>
        <w:rPr>
          <w:rFonts w:ascii="Times New Roman" w:hAnsi="Times New Roman" w:cs="Times New Roman"/>
          <w:sz w:val="28"/>
          <w:szCs w:val="28"/>
        </w:rPr>
        <w:t>простежити на прикладі балади «У</w:t>
      </w:r>
      <w:r w:rsidRPr="00B93159">
        <w:rPr>
          <w:rFonts w:ascii="Times New Roman" w:hAnsi="Times New Roman" w:cs="Times New Roman"/>
          <w:sz w:val="28"/>
          <w:szCs w:val="28"/>
        </w:rPr>
        <w:t xml:space="preserve">топлена». Тут цілий ряд порівнянь, їхня функція не вичерпується портретним живописанням. Крім образотворчої ролі вони виконують ще й </w:t>
      </w:r>
      <w:proofErr w:type="spellStart"/>
      <w:r w:rsidRPr="00B93159">
        <w:rPr>
          <w:rFonts w:ascii="Times New Roman" w:hAnsi="Times New Roman" w:cs="Times New Roman"/>
          <w:sz w:val="28"/>
          <w:szCs w:val="28"/>
        </w:rPr>
        <w:t>с</w:t>
      </w:r>
      <w:r>
        <w:rPr>
          <w:rFonts w:ascii="Times New Roman" w:hAnsi="Times New Roman" w:cs="Times New Roman"/>
          <w:sz w:val="28"/>
          <w:szCs w:val="28"/>
        </w:rPr>
        <w:t>южетотворчу</w:t>
      </w:r>
      <w:proofErr w:type="spellEnd"/>
      <w:r>
        <w:rPr>
          <w:rFonts w:ascii="Times New Roman" w:hAnsi="Times New Roman" w:cs="Times New Roman"/>
          <w:sz w:val="28"/>
          <w:szCs w:val="28"/>
        </w:rPr>
        <w:t>. Яскраво змальовує Ш</w:t>
      </w:r>
      <w:r w:rsidRPr="00B93159">
        <w:rPr>
          <w:rFonts w:ascii="Times New Roman" w:hAnsi="Times New Roman" w:cs="Times New Roman"/>
          <w:sz w:val="28"/>
          <w:szCs w:val="28"/>
        </w:rPr>
        <w:t>евченко</w:t>
      </w:r>
      <w:r>
        <w:rPr>
          <w:rFonts w:ascii="Times New Roman" w:hAnsi="Times New Roman" w:cs="Times New Roman"/>
          <w:sz w:val="28"/>
          <w:szCs w:val="28"/>
        </w:rPr>
        <w:t xml:space="preserve"> красу  молодої дівчини: </w:t>
      </w:r>
    </w:p>
    <w:p w:rsidR="00B93159" w:rsidRPr="00B93159" w:rsidRDefault="00B93159" w:rsidP="00047A55">
      <w:pPr>
        <w:spacing w:after="0" w:line="360" w:lineRule="auto"/>
        <w:jc w:val="both"/>
        <w:rPr>
          <w:rFonts w:ascii="Times New Roman" w:hAnsi="Times New Roman" w:cs="Times New Roman"/>
          <w:sz w:val="28"/>
          <w:szCs w:val="28"/>
        </w:rPr>
      </w:pPr>
      <w:r w:rsidRPr="00B93159">
        <w:rPr>
          <w:rFonts w:ascii="Times New Roman" w:hAnsi="Times New Roman" w:cs="Times New Roman"/>
          <w:sz w:val="28"/>
          <w:szCs w:val="28"/>
        </w:rPr>
        <w:t>Виростає… та й виросла</w:t>
      </w:r>
    </w:p>
    <w:p w:rsidR="00B93159" w:rsidRDefault="00B93159" w:rsidP="00047A55">
      <w:pPr>
        <w:spacing w:after="0" w:line="360" w:lineRule="auto"/>
        <w:jc w:val="both"/>
        <w:rPr>
          <w:rFonts w:ascii="Times New Roman" w:hAnsi="Times New Roman" w:cs="Times New Roman"/>
          <w:sz w:val="28"/>
          <w:szCs w:val="28"/>
        </w:rPr>
      </w:pPr>
      <w:r w:rsidRPr="00B93159">
        <w:rPr>
          <w:rFonts w:ascii="Times New Roman" w:hAnsi="Times New Roman" w:cs="Times New Roman"/>
          <w:sz w:val="28"/>
          <w:szCs w:val="28"/>
        </w:rPr>
        <w:t xml:space="preserve">Ганна кароока, </w:t>
      </w:r>
    </w:p>
    <w:p w:rsidR="00B93159" w:rsidRPr="00B93159" w:rsidRDefault="00B93159" w:rsidP="00047A55">
      <w:pPr>
        <w:spacing w:after="0" w:line="360" w:lineRule="auto"/>
        <w:jc w:val="both"/>
        <w:rPr>
          <w:rFonts w:ascii="Times New Roman" w:hAnsi="Times New Roman" w:cs="Times New Roman"/>
          <w:i/>
          <w:sz w:val="28"/>
          <w:szCs w:val="28"/>
        </w:rPr>
      </w:pPr>
      <w:r w:rsidRPr="00B93159">
        <w:rPr>
          <w:rFonts w:ascii="Times New Roman" w:hAnsi="Times New Roman" w:cs="Times New Roman"/>
          <w:i/>
          <w:sz w:val="28"/>
          <w:szCs w:val="28"/>
        </w:rPr>
        <w:t>Як тополя серед поля</w:t>
      </w:r>
    </w:p>
    <w:p w:rsidR="00B93159" w:rsidRDefault="00B93159" w:rsidP="00047A55">
      <w:pPr>
        <w:spacing w:after="0" w:line="360" w:lineRule="auto"/>
        <w:jc w:val="both"/>
        <w:rPr>
          <w:rFonts w:ascii="Times New Roman" w:hAnsi="Times New Roman" w:cs="Times New Roman"/>
          <w:sz w:val="28"/>
          <w:szCs w:val="28"/>
        </w:rPr>
      </w:pPr>
      <w:r w:rsidRPr="00B93159">
        <w:rPr>
          <w:rFonts w:ascii="Times New Roman" w:hAnsi="Times New Roman" w:cs="Times New Roman"/>
          <w:i/>
          <w:sz w:val="28"/>
          <w:szCs w:val="28"/>
        </w:rPr>
        <w:t>Гнучка та висока</w:t>
      </w:r>
      <w:r>
        <w:rPr>
          <w:rFonts w:ascii="Times New Roman" w:hAnsi="Times New Roman" w:cs="Times New Roman"/>
          <w:sz w:val="28"/>
          <w:szCs w:val="28"/>
        </w:rPr>
        <w:t>.</w:t>
      </w:r>
    </w:p>
    <w:p w:rsidR="00B93159" w:rsidRPr="00B93159" w:rsidRDefault="00B93159" w:rsidP="00047A55">
      <w:pPr>
        <w:spacing w:after="0" w:line="360" w:lineRule="auto"/>
        <w:jc w:val="both"/>
        <w:rPr>
          <w:rFonts w:ascii="Times New Roman" w:hAnsi="Times New Roman" w:cs="Times New Roman"/>
          <w:sz w:val="28"/>
          <w:szCs w:val="28"/>
        </w:rPr>
      </w:pPr>
      <w:r w:rsidRPr="00B93159">
        <w:rPr>
          <w:rFonts w:ascii="Times New Roman" w:hAnsi="Times New Roman" w:cs="Times New Roman"/>
          <w:i/>
          <w:sz w:val="28"/>
          <w:szCs w:val="28"/>
        </w:rPr>
        <w:t>Як маківка на городі</w:t>
      </w:r>
      <w:r w:rsidRPr="00B93159">
        <w:rPr>
          <w:rFonts w:ascii="Times New Roman" w:hAnsi="Times New Roman" w:cs="Times New Roman"/>
          <w:sz w:val="28"/>
          <w:szCs w:val="28"/>
        </w:rPr>
        <w:t>,</w:t>
      </w:r>
    </w:p>
    <w:p w:rsidR="00B93159" w:rsidRPr="00B93159" w:rsidRDefault="00B93159" w:rsidP="00047A55">
      <w:pPr>
        <w:spacing w:after="0" w:line="360" w:lineRule="auto"/>
        <w:jc w:val="both"/>
        <w:rPr>
          <w:rFonts w:ascii="Times New Roman" w:hAnsi="Times New Roman" w:cs="Times New Roman"/>
          <w:sz w:val="28"/>
          <w:szCs w:val="28"/>
        </w:rPr>
      </w:pPr>
      <w:r w:rsidRPr="00B93159">
        <w:rPr>
          <w:rFonts w:ascii="Times New Roman" w:hAnsi="Times New Roman" w:cs="Times New Roman"/>
          <w:sz w:val="28"/>
          <w:szCs w:val="28"/>
        </w:rPr>
        <w:t>Ганна розцвітала;</w:t>
      </w:r>
    </w:p>
    <w:p w:rsidR="00B93159" w:rsidRPr="00B93159" w:rsidRDefault="00B93159" w:rsidP="00047A55">
      <w:pPr>
        <w:spacing w:after="0" w:line="360" w:lineRule="auto"/>
        <w:jc w:val="both"/>
        <w:rPr>
          <w:rFonts w:ascii="Times New Roman" w:hAnsi="Times New Roman" w:cs="Times New Roman"/>
          <w:i/>
          <w:sz w:val="28"/>
          <w:szCs w:val="28"/>
        </w:rPr>
      </w:pPr>
      <w:r w:rsidRPr="00B93159">
        <w:rPr>
          <w:rFonts w:ascii="Times New Roman" w:hAnsi="Times New Roman" w:cs="Times New Roman"/>
          <w:i/>
          <w:sz w:val="28"/>
          <w:szCs w:val="28"/>
        </w:rPr>
        <w:t>Як калина при долині</w:t>
      </w:r>
    </w:p>
    <w:p w:rsidR="00B93159" w:rsidRPr="00B93159" w:rsidRDefault="00B93159" w:rsidP="00047A55">
      <w:pPr>
        <w:spacing w:after="0" w:line="360" w:lineRule="auto"/>
        <w:jc w:val="both"/>
        <w:rPr>
          <w:rFonts w:ascii="Times New Roman" w:hAnsi="Times New Roman" w:cs="Times New Roman"/>
          <w:sz w:val="28"/>
          <w:szCs w:val="28"/>
        </w:rPr>
      </w:pPr>
      <w:r w:rsidRPr="00B93159">
        <w:rPr>
          <w:rFonts w:ascii="Times New Roman" w:hAnsi="Times New Roman" w:cs="Times New Roman"/>
          <w:i/>
          <w:sz w:val="28"/>
          <w:szCs w:val="28"/>
        </w:rPr>
        <w:t>Вранці під росою</w:t>
      </w:r>
      <w:r w:rsidRPr="00B93159">
        <w:rPr>
          <w:rFonts w:ascii="Times New Roman" w:hAnsi="Times New Roman" w:cs="Times New Roman"/>
          <w:sz w:val="28"/>
          <w:szCs w:val="28"/>
        </w:rPr>
        <w:t>,</w:t>
      </w:r>
    </w:p>
    <w:p w:rsidR="00B93159" w:rsidRDefault="00B9315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 Г</w:t>
      </w:r>
      <w:r w:rsidRPr="00B93159">
        <w:rPr>
          <w:rFonts w:ascii="Times New Roman" w:hAnsi="Times New Roman" w:cs="Times New Roman"/>
          <w:sz w:val="28"/>
          <w:szCs w:val="28"/>
        </w:rPr>
        <w:t xml:space="preserve">аннуся червоніла. </w:t>
      </w:r>
      <w:r>
        <w:rPr>
          <w:rStyle w:val="a9"/>
          <w:rFonts w:ascii="Times New Roman" w:hAnsi="Times New Roman" w:cs="Times New Roman"/>
          <w:sz w:val="28"/>
          <w:szCs w:val="28"/>
        </w:rPr>
        <w:footnoteReference w:id="24"/>
      </w:r>
    </w:p>
    <w:p w:rsidR="00B93159" w:rsidRPr="00B93159" w:rsidRDefault="00B9315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3159">
        <w:rPr>
          <w:rFonts w:ascii="Times New Roman" w:hAnsi="Times New Roman" w:cs="Times New Roman"/>
          <w:sz w:val="28"/>
          <w:szCs w:val="28"/>
        </w:rPr>
        <w:t xml:space="preserve">Докладне виписування портрета героїні не є самоціллю, деталі в її обрисі набувають тут виняткової смислової вагомості, бо вони мають лейтмотивний, глибинний план, відбивають динаміку думок та емоцій матері, а відтак ведуть до трагічної </w:t>
      </w:r>
      <w:proofErr w:type="spellStart"/>
      <w:r w:rsidRPr="00B93159">
        <w:rPr>
          <w:rFonts w:ascii="Times New Roman" w:hAnsi="Times New Roman" w:cs="Times New Roman"/>
          <w:sz w:val="28"/>
          <w:szCs w:val="28"/>
        </w:rPr>
        <w:t>роз</w:t>
      </w:r>
      <w:r>
        <w:rPr>
          <w:rFonts w:ascii="Times New Roman" w:hAnsi="Times New Roman" w:cs="Times New Roman"/>
          <w:sz w:val="28"/>
          <w:szCs w:val="28"/>
        </w:rPr>
        <w:t>в</w:t>
      </w:r>
      <w:proofErr w:type="spellEnd"/>
      <w:r>
        <w:rPr>
          <w:rFonts w:ascii="Times New Roman" w:hAnsi="Times New Roman" w:cs="Times New Roman"/>
          <w:sz w:val="28"/>
          <w:szCs w:val="28"/>
          <w:lang w:val="en-US"/>
        </w:rPr>
        <w:t>’</w:t>
      </w:r>
      <w:proofErr w:type="spellStart"/>
      <w:r w:rsidRPr="00B93159">
        <w:rPr>
          <w:rFonts w:ascii="Times New Roman" w:hAnsi="Times New Roman" w:cs="Times New Roman"/>
          <w:sz w:val="28"/>
          <w:szCs w:val="28"/>
        </w:rPr>
        <w:t>язки</w:t>
      </w:r>
      <w:proofErr w:type="spellEnd"/>
      <w:r w:rsidRPr="00B93159">
        <w:rPr>
          <w:rFonts w:ascii="Times New Roman" w:hAnsi="Times New Roman" w:cs="Times New Roman"/>
          <w:sz w:val="28"/>
          <w:szCs w:val="28"/>
        </w:rPr>
        <w:t>. Адже чим дорослішою і кращою стає дочка, тим більше зростає зла, ревнива заз</w:t>
      </w:r>
      <w:r>
        <w:rPr>
          <w:rFonts w:ascii="Times New Roman" w:hAnsi="Times New Roman" w:cs="Times New Roman"/>
          <w:sz w:val="28"/>
          <w:szCs w:val="28"/>
        </w:rPr>
        <w:t>дрість матері.  В такий спосіб Ш</w:t>
      </w:r>
      <w:r w:rsidRPr="00B93159">
        <w:rPr>
          <w:rFonts w:ascii="Times New Roman" w:hAnsi="Times New Roman" w:cs="Times New Roman"/>
          <w:sz w:val="28"/>
          <w:szCs w:val="28"/>
        </w:rPr>
        <w:t xml:space="preserve">евченко відбиває загострення конфлікту. У стані афекту, емоційного засліплення люта мати топить дочку. </w:t>
      </w:r>
    </w:p>
    <w:p w:rsidR="00B93159" w:rsidRDefault="00B9315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Неймовірний пейзаж, індивідуальні образи та цікаве порівняння життєвих обставин, які вплинули на ув’язнення поета, з вітром, а себе самого безпосередньо з травою, яка така беззахисна перед стихією природи:</w:t>
      </w:r>
    </w:p>
    <w:p w:rsidR="00B93159" w:rsidRDefault="00B9315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І небо невмите, і заспані хвилі;</w:t>
      </w:r>
    </w:p>
    <w:p w:rsidR="00B93159" w:rsidRDefault="00B9315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І понад берегом геть-геть</w:t>
      </w:r>
    </w:p>
    <w:p w:rsidR="00B93159" w:rsidRPr="00B93159" w:rsidRDefault="00B93159" w:rsidP="00047A55">
      <w:pPr>
        <w:spacing w:after="0" w:line="360" w:lineRule="auto"/>
        <w:jc w:val="both"/>
        <w:rPr>
          <w:rFonts w:ascii="Times New Roman" w:hAnsi="Times New Roman" w:cs="Times New Roman"/>
          <w:i/>
          <w:sz w:val="28"/>
          <w:szCs w:val="28"/>
        </w:rPr>
      </w:pPr>
      <w:r w:rsidRPr="00B93159">
        <w:rPr>
          <w:rFonts w:ascii="Times New Roman" w:hAnsi="Times New Roman" w:cs="Times New Roman"/>
          <w:i/>
          <w:sz w:val="28"/>
          <w:szCs w:val="28"/>
        </w:rPr>
        <w:t>Неначе п’яний очерет</w:t>
      </w:r>
    </w:p>
    <w:p w:rsidR="00B93159" w:rsidRPr="00B93159" w:rsidRDefault="00B93159" w:rsidP="00047A55">
      <w:pPr>
        <w:spacing w:after="0" w:line="360" w:lineRule="auto"/>
        <w:jc w:val="both"/>
        <w:rPr>
          <w:rFonts w:ascii="Times New Roman" w:hAnsi="Times New Roman" w:cs="Times New Roman"/>
          <w:i/>
          <w:sz w:val="28"/>
          <w:szCs w:val="28"/>
        </w:rPr>
      </w:pPr>
      <w:r w:rsidRPr="00B93159">
        <w:rPr>
          <w:rFonts w:ascii="Times New Roman" w:hAnsi="Times New Roman" w:cs="Times New Roman"/>
          <w:i/>
          <w:sz w:val="28"/>
          <w:szCs w:val="28"/>
        </w:rPr>
        <w:t>Без вітру гнеться</w:t>
      </w:r>
      <w:r>
        <w:rPr>
          <w:rStyle w:val="a9"/>
          <w:rFonts w:ascii="Times New Roman" w:hAnsi="Times New Roman" w:cs="Times New Roman"/>
          <w:i/>
          <w:sz w:val="28"/>
          <w:szCs w:val="28"/>
        </w:rPr>
        <w:footnoteReference w:id="25"/>
      </w:r>
    </w:p>
    <w:p w:rsidR="00B93159" w:rsidRDefault="00B9315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3159">
        <w:rPr>
          <w:rFonts w:ascii="Times New Roman" w:hAnsi="Times New Roman" w:cs="Times New Roman"/>
          <w:sz w:val="28"/>
          <w:szCs w:val="28"/>
        </w:rPr>
        <w:t>Билина ж за усталеною фольклорною традицією викликає уявлення беззахисності й самотності. Подібних по</w:t>
      </w:r>
      <w:r>
        <w:rPr>
          <w:rFonts w:ascii="Times New Roman" w:hAnsi="Times New Roman" w:cs="Times New Roman"/>
          <w:sz w:val="28"/>
          <w:szCs w:val="28"/>
        </w:rPr>
        <w:t>рівнянь багато в ранній поезії Ш</w:t>
      </w:r>
      <w:r w:rsidRPr="00B93159">
        <w:rPr>
          <w:rFonts w:ascii="Times New Roman" w:hAnsi="Times New Roman" w:cs="Times New Roman"/>
          <w:sz w:val="28"/>
          <w:szCs w:val="28"/>
        </w:rPr>
        <w:t>евченка, вони відіграють образотворчу роль</w:t>
      </w:r>
      <w:r>
        <w:rPr>
          <w:rFonts w:ascii="Times New Roman" w:hAnsi="Times New Roman" w:cs="Times New Roman"/>
          <w:sz w:val="28"/>
          <w:szCs w:val="28"/>
        </w:rPr>
        <w:t>, посилюють ставлення до героя:</w:t>
      </w:r>
    </w:p>
    <w:p w:rsidR="00B93159" w:rsidRPr="00B93159" w:rsidRDefault="00B93159" w:rsidP="00047A55">
      <w:pPr>
        <w:spacing w:after="0" w:line="360" w:lineRule="auto"/>
        <w:jc w:val="both"/>
        <w:rPr>
          <w:rFonts w:ascii="Times New Roman" w:hAnsi="Times New Roman" w:cs="Times New Roman"/>
          <w:sz w:val="28"/>
          <w:szCs w:val="28"/>
        </w:rPr>
      </w:pPr>
      <w:r w:rsidRPr="00B93159">
        <w:rPr>
          <w:rFonts w:ascii="Times New Roman" w:hAnsi="Times New Roman" w:cs="Times New Roman"/>
          <w:i/>
          <w:sz w:val="28"/>
          <w:szCs w:val="28"/>
        </w:rPr>
        <w:t>Як билина</w:t>
      </w:r>
      <w:r w:rsidRPr="00B931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93159" w:rsidRPr="00B93159" w:rsidRDefault="00B93159" w:rsidP="00047A55">
      <w:pPr>
        <w:spacing w:after="0" w:line="360" w:lineRule="auto"/>
        <w:jc w:val="both"/>
        <w:rPr>
          <w:rFonts w:ascii="Times New Roman" w:hAnsi="Times New Roman" w:cs="Times New Roman"/>
          <w:sz w:val="28"/>
          <w:szCs w:val="28"/>
        </w:rPr>
      </w:pPr>
      <w:r w:rsidRPr="00B93159">
        <w:rPr>
          <w:rFonts w:ascii="Times New Roman" w:hAnsi="Times New Roman" w:cs="Times New Roman"/>
          <w:i/>
          <w:sz w:val="28"/>
          <w:szCs w:val="28"/>
        </w:rPr>
        <w:t>Як лист за водою</w:t>
      </w:r>
      <w:r w:rsidRPr="00B93159">
        <w:rPr>
          <w:rFonts w:ascii="Times New Roman" w:hAnsi="Times New Roman" w:cs="Times New Roman"/>
          <w:sz w:val="28"/>
          <w:szCs w:val="28"/>
        </w:rPr>
        <w:t>,</w:t>
      </w:r>
    </w:p>
    <w:p w:rsidR="00B93159" w:rsidRPr="00B93159" w:rsidRDefault="00B93159" w:rsidP="00047A55">
      <w:pPr>
        <w:spacing w:after="0" w:line="360" w:lineRule="auto"/>
        <w:jc w:val="both"/>
        <w:rPr>
          <w:rFonts w:ascii="Times New Roman" w:hAnsi="Times New Roman" w:cs="Times New Roman"/>
          <w:sz w:val="28"/>
          <w:szCs w:val="28"/>
        </w:rPr>
      </w:pPr>
      <w:r w:rsidRPr="00B93159">
        <w:rPr>
          <w:rFonts w:ascii="Times New Roman" w:hAnsi="Times New Roman" w:cs="Times New Roman"/>
          <w:sz w:val="28"/>
          <w:szCs w:val="28"/>
        </w:rPr>
        <w:t xml:space="preserve">Пішов козак з сього </w:t>
      </w:r>
      <w:proofErr w:type="spellStart"/>
      <w:r w:rsidRPr="00B93159">
        <w:rPr>
          <w:rFonts w:ascii="Times New Roman" w:hAnsi="Times New Roman" w:cs="Times New Roman"/>
          <w:sz w:val="28"/>
          <w:szCs w:val="28"/>
        </w:rPr>
        <w:t>світа</w:t>
      </w:r>
      <w:proofErr w:type="spellEnd"/>
      <w:r w:rsidRPr="00B93159">
        <w:rPr>
          <w:rFonts w:ascii="Times New Roman" w:hAnsi="Times New Roman" w:cs="Times New Roman"/>
          <w:sz w:val="28"/>
          <w:szCs w:val="28"/>
        </w:rPr>
        <w:t>,</w:t>
      </w:r>
    </w:p>
    <w:p w:rsidR="00B93159" w:rsidRDefault="00B9315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забрав з собою.</w:t>
      </w:r>
      <w:r>
        <w:rPr>
          <w:rStyle w:val="a9"/>
          <w:rFonts w:ascii="Times New Roman" w:hAnsi="Times New Roman" w:cs="Times New Roman"/>
          <w:sz w:val="28"/>
          <w:szCs w:val="28"/>
        </w:rPr>
        <w:footnoteReference w:id="26"/>
      </w:r>
    </w:p>
    <w:p w:rsidR="00B93159" w:rsidRPr="00B93159" w:rsidRDefault="00B93159" w:rsidP="00047A55">
      <w:pPr>
        <w:spacing w:after="0" w:line="360" w:lineRule="auto"/>
        <w:jc w:val="both"/>
        <w:rPr>
          <w:rFonts w:ascii="Times New Roman" w:hAnsi="Times New Roman" w:cs="Times New Roman"/>
          <w:sz w:val="28"/>
          <w:szCs w:val="28"/>
        </w:rPr>
      </w:pPr>
      <w:r w:rsidRPr="00B93159">
        <w:rPr>
          <w:rFonts w:ascii="Times New Roman" w:hAnsi="Times New Roman" w:cs="Times New Roman"/>
          <w:i/>
          <w:sz w:val="28"/>
          <w:szCs w:val="28"/>
        </w:rPr>
        <w:t>Як билина підкошена</w:t>
      </w:r>
      <w:r w:rsidRPr="00B93159">
        <w:rPr>
          <w:rFonts w:ascii="Times New Roman" w:hAnsi="Times New Roman" w:cs="Times New Roman"/>
          <w:sz w:val="28"/>
          <w:szCs w:val="28"/>
        </w:rPr>
        <w:t xml:space="preserve">,                                              </w:t>
      </w:r>
    </w:p>
    <w:p w:rsidR="00B93159" w:rsidRDefault="00B93159" w:rsidP="00047A55">
      <w:pPr>
        <w:spacing w:after="0" w:line="360" w:lineRule="auto"/>
        <w:jc w:val="both"/>
        <w:rPr>
          <w:rFonts w:ascii="Times New Roman" w:hAnsi="Times New Roman" w:cs="Times New Roman"/>
          <w:sz w:val="28"/>
          <w:szCs w:val="28"/>
        </w:rPr>
      </w:pPr>
      <w:r w:rsidRPr="00B93159">
        <w:rPr>
          <w:rFonts w:ascii="Times New Roman" w:hAnsi="Times New Roman" w:cs="Times New Roman"/>
          <w:sz w:val="28"/>
          <w:szCs w:val="28"/>
        </w:rPr>
        <w:t>Ярина схилилась</w:t>
      </w:r>
      <w:r>
        <w:rPr>
          <w:rStyle w:val="a9"/>
          <w:rFonts w:ascii="Times New Roman" w:hAnsi="Times New Roman" w:cs="Times New Roman"/>
          <w:sz w:val="28"/>
          <w:szCs w:val="28"/>
        </w:rPr>
        <w:footnoteReference w:id="27"/>
      </w:r>
      <w:r>
        <w:rPr>
          <w:rFonts w:ascii="Times New Roman" w:hAnsi="Times New Roman" w:cs="Times New Roman"/>
          <w:sz w:val="28"/>
          <w:szCs w:val="28"/>
        </w:rPr>
        <w:t>.</w:t>
      </w:r>
    </w:p>
    <w:p w:rsidR="00034299" w:rsidRPr="00034299" w:rsidRDefault="0003429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299">
        <w:rPr>
          <w:rFonts w:ascii="Times New Roman" w:hAnsi="Times New Roman" w:cs="Times New Roman"/>
          <w:sz w:val="28"/>
          <w:szCs w:val="28"/>
        </w:rPr>
        <w:t xml:space="preserve">Зауважено, що в процесі творчо-редакційної роботи Шевченко нерідко віддавав перевагу порівняльним формам. Автора вже не задовольняла акцентуація на парубоцьких витівках. Коло асоціацій стає ширшим, адже хміль – це поетичний символ чоловічої краси, молодої сили. На фоні захоплення </w:t>
      </w:r>
      <w:r w:rsidRPr="00034299">
        <w:rPr>
          <w:rFonts w:ascii="Times New Roman" w:hAnsi="Times New Roman" w:cs="Times New Roman"/>
          <w:sz w:val="28"/>
          <w:szCs w:val="28"/>
        </w:rPr>
        <w:lastRenderedPageBreak/>
        <w:t>козаків принадністю й красою дівчини безглуздими й відворотними виглядають любовні амбіції:</w:t>
      </w:r>
    </w:p>
    <w:p w:rsidR="00034299" w:rsidRPr="00034299" w:rsidRDefault="00034299" w:rsidP="00047A55">
      <w:pPr>
        <w:spacing w:after="0" w:line="360" w:lineRule="auto"/>
        <w:jc w:val="both"/>
        <w:rPr>
          <w:rFonts w:ascii="Times New Roman" w:hAnsi="Times New Roman" w:cs="Times New Roman"/>
          <w:sz w:val="28"/>
          <w:szCs w:val="28"/>
        </w:rPr>
      </w:pPr>
      <w:r w:rsidRPr="00034299">
        <w:rPr>
          <w:rFonts w:ascii="Times New Roman" w:hAnsi="Times New Roman" w:cs="Times New Roman"/>
          <w:sz w:val="28"/>
          <w:szCs w:val="28"/>
        </w:rPr>
        <w:t xml:space="preserve">А козаки, </w:t>
      </w:r>
      <w:r w:rsidRPr="00034299">
        <w:rPr>
          <w:rFonts w:ascii="Times New Roman" w:hAnsi="Times New Roman" w:cs="Times New Roman"/>
          <w:i/>
          <w:sz w:val="28"/>
          <w:szCs w:val="28"/>
        </w:rPr>
        <w:t>як хміль отой</w:t>
      </w:r>
      <w:r w:rsidRPr="00034299">
        <w:rPr>
          <w:rFonts w:ascii="Times New Roman" w:hAnsi="Times New Roman" w:cs="Times New Roman"/>
          <w:sz w:val="28"/>
          <w:szCs w:val="28"/>
        </w:rPr>
        <w:t>,</w:t>
      </w:r>
    </w:p>
    <w:p w:rsidR="00034299" w:rsidRPr="00B93159" w:rsidRDefault="00034299" w:rsidP="00047A55">
      <w:pPr>
        <w:spacing w:after="0" w:line="360" w:lineRule="auto"/>
        <w:jc w:val="both"/>
        <w:rPr>
          <w:rFonts w:ascii="Times New Roman" w:hAnsi="Times New Roman" w:cs="Times New Roman"/>
          <w:sz w:val="28"/>
          <w:szCs w:val="28"/>
        </w:rPr>
      </w:pPr>
      <w:r w:rsidRPr="00034299">
        <w:rPr>
          <w:rFonts w:ascii="Times New Roman" w:hAnsi="Times New Roman" w:cs="Times New Roman"/>
          <w:sz w:val="28"/>
          <w:szCs w:val="28"/>
        </w:rPr>
        <w:t>В</w:t>
      </w:r>
      <w:r w:rsidRPr="00034299">
        <w:rPr>
          <w:rFonts w:ascii="Times New Roman" w:hAnsi="Times New Roman" w:cs="Times New Roman"/>
          <w:sz w:val="28"/>
          <w:szCs w:val="28"/>
          <w:lang w:val="en-US"/>
        </w:rPr>
        <w:t>’</w:t>
      </w:r>
      <w:proofErr w:type="spellStart"/>
      <w:r w:rsidRPr="00034299">
        <w:rPr>
          <w:rFonts w:ascii="Times New Roman" w:hAnsi="Times New Roman" w:cs="Times New Roman"/>
          <w:sz w:val="28"/>
          <w:szCs w:val="28"/>
        </w:rPr>
        <w:t>ються</w:t>
      </w:r>
      <w:proofErr w:type="spellEnd"/>
      <w:r w:rsidRPr="00034299">
        <w:rPr>
          <w:rFonts w:ascii="Times New Roman" w:hAnsi="Times New Roman" w:cs="Times New Roman"/>
          <w:sz w:val="28"/>
          <w:szCs w:val="28"/>
        </w:rPr>
        <w:t xml:space="preserve"> круг Г</w:t>
      </w:r>
      <w:r>
        <w:rPr>
          <w:rFonts w:ascii="Times New Roman" w:hAnsi="Times New Roman" w:cs="Times New Roman"/>
          <w:sz w:val="28"/>
          <w:szCs w:val="28"/>
        </w:rPr>
        <w:t>аннусі</w:t>
      </w:r>
      <w:r>
        <w:rPr>
          <w:rStyle w:val="a9"/>
          <w:rFonts w:ascii="Times New Roman" w:hAnsi="Times New Roman" w:cs="Times New Roman"/>
          <w:sz w:val="28"/>
          <w:szCs w:val="28"/>
        </w:rPr>
        <w:footnoteReference w:id="28"/>
      </w:r>
      <w:r>
        <w:rPr>
          <w:rFonts w:ascii="Times New Roman" w:hAnsi="Times New Roman" w:cs="Times New Roman"/>
          <w:sz w:val="28"/>
          <w:szCs w:val="28"/>
        </w:rPr>
        <w:t>.</w:t>
      </w:r>
    </w:p>
    <w:p w:rsidR="008E3A2A" w:rsidRPr="008E3A2A"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E3A2A" w:rsidRPr="008E3A2A">
        <w:rPr>
          <w:rFonts w:ascii="Times New Roman" w:hAnsi="Times New Roman" w:cs="Times New Roman"/>
          <w:b/>
          <w:sz w:val="28"/>
          <w:szCs w:val="28"/>
        </w:rPr>
        <w:t xml:space="preserve">Явища природи (54). </w:t>
      </w:r>
      <w:r w:rsidR="008E3A2A">
        <w:rPr>
          <w:rFonts w:ascii="Times New Roman" w:hAnsi="Times New Roman" w:cs="Times New Roman"/>
          <w:sz w:val="28"/>
          <w:szCs w:val="28"/>
        </w:rPr>
        <w:t>Так у неволі п</w:t>
      </w:r>
      <w:r w:rsidR="008E3A2A" w:rsidRPr="008E3A2A">
        <w:rPr>
          <w:rFonts w:ascii="Times New Roman" w:hAnsi="Times New Roman" w:cs="Times New Roman"/>
          <w:sz w:val="28"/>
          <w:szCs w:val="28"/>
        </w:rPr>
        <w:t>ростежено зобража</w:t>
      </w:r>
      <w:r w:rsidR="008E3A2A">
        <w:rPr>
          <w:rFonts w:ascii="Times New Roman" w:hAnsi="Times New Roman" w:cs="Times New Roman"/>
          <w:sz w:val="28"/>
          <w:szCs w:val="28"/>
        </w:rPr>
        <w:t>льну функцію улюбленого і невід</w:t>
      </w:r>
      <w:r w:rsidR="008E3A2A">
        <w:rPr>
          <w:rFonts w:ascii="Times New Roman" w:hAnsi="Times New Roman" w:cs="Times New Roman"/>
          <w:sz w:val="28"/>
          <w:szCs w:val="28"/>
          <w:lang w:val="en-US"/>
        </w:rPr>
        <w:t>’</w:t>
      </w:r>
      <w:r w:rsidR="008E3A2A" w:rsidRPr="008E3A2A">
        <w:rPr>
          <w:rFonts w:ascii="Times New Roman" w:hAnsi="Times New Roman" w:cs="Times New Roman"/>
          <w:sz w:val="28"/>
          <w:szCs w:val="28"/>
        </w:rPr>
        <w:t xml:space="preserve">ємного від лірики порі і особливо історичних </w:t>
      </w:r>
      <w:proofErr w:type="spellStart"/>
      <w:r w:rsidR="008E3A2A" w:rsidRPr="008E3A2A">
        <w:rPr>
          <w:rFonts w:ascii="Times New Roman" w:hAnsi="Times New Roman" w:cs="Times New Roman"/>
          <w:sz w:val="28"/>
          <w:szCs w:val="28"/>
        </w:rPr>
        <w:t>творіняння</w:t>
      </w:r>
      <w:proofErr w:type="spellEnd"/>
      <w:r w:rsidR="008E3A2A" w:rsidRPr="008E3A2A">
        <w:rPr>
          <w:rFonts w:ascii="Times New Roman" w:hAnsi="Times New Roman" w:cs="Times New Roman"/>
          <w:sz w:val="28"/>
          <w:szCs w:val="28"/>
        </w:rPr>
        <w:t xml:space="preserve"> з морем. Вільна стихія постійно приваблювала молодого поета-романтика своєю грандіозністю й тає</w:t>
      </w:r>
      <w:r w:rsidR="008E3A2A">
        <w:rPr>
          <w:rFonts w:ascii="Times New Roman" w:hAnsi="Times New Roman" w:cs="Times New Roman"/>
          <w:sz w:val="28"/>
          <w:szCs w:val="28"/>
        </w:rPr>
        <w:t>мничою загадковістю. Тоді як у Є</w:t>
      </w:r>
      <w:r w:rsidR="008E3A2A" w:rsidRPr="008E3A2A">
        <w:rPr>
          <w:rFonts w:ascii="Times New Roman" w:hAnsi="Times New Roman" w:cs="Times New Roman"/>
          <w:sz w:val="28"/>
          <w:szCs w:val="28"/>
        </w:rPr>
        <w:t>.</w:t>
      </w:r>
      <w:r w:rsidR="008E3A2A">
        <w:rPr>
          <w:rFonts w:ascii="Times New Roman" w:hAnsi="Times New Roman" w:cs="Times New Roman"/>
          <w:sz w:val="28"/>
          <w:szCs w:val="28"/>
        </w:rPr>
        <w:t xml:space="preserve"> Гребінки, М. Костомарова, А. М</w:t>
      </w:r>
      <w:r w:rsidR="008E3A2A" w:rsidRPr="008E3A2A">
        <w:rPr>
          <w:rFonts w:ascii="Times New Roman" w:hAnsi="Times New Roman" w:cs="Times New Roman"/>
          <w:sz w:val="28"/>
          <w:szCs w:val="28"/>
        </w:rPr>
        <w:t>етлинського та інших поетів-романтиків сфера вжитку цього образу була неширокою  і зводилась в основному до зорових простор</w:t>
      </w:r>
      <w:r w:rsidR="008E3A2A">
        <w:rPr>
          <w:rFonts w:ascii="Times New Roman" w:hAnsi="Times New Roman" w:cs="Times New Roman"/>
          <w:sz w:val="28"/>
          <w:szCs w:val="28"/>
        </w:rPr>
        <w:t>ових уявлень та співвідношень, Ш</w:t>
      </w:r>
      <w:r w:rsidR="008E3A2A" w:rsidRPr="008E3A2A">
        <w:rPr>
          <w:rFonts w:ascii="Times New Roman" w:hAnsi="Times New Roman" w:cs="Times New Roman"/>
          <w:sz w:val="28"/>
          <w:szCs w:val="28"/>
        </w:rPr>
        <w:t>евченко значно розширив коло смислових його значень.  Спочатку він теж користувався ним як гіперболізованою просторовою мірою для підкреслення величі, м</w:t>
      </w:r>
      <w:r w:rsidR="008E3A2A">
        <w:rPr>
          <w:rFonts w:ascii="Times New Roman" w:hAnsi="Times New Roman" w:cs="Times New Roman"/>
          <w:sz w:val="28"/>
          <w:szCs w:val="28"/>
        </w:rPr>
        <w:t>асштабності картини. В баладі «П</w:t>
      </w:r>
      <w:r w:rsidR="008E3A2A" w:rsidRPr="008E3A2A">
        <w:rPr>
          <w:rFonts w:ascii="Times New Roman" w:hAnsi="Times New Roman" w:cs="Times New Roman"/>
          <w:sz w:val="28"/>
          <w:szCs w:val="28"/>
        </w:rPr>
        <w:t>ричинна» зорова аналогія –</w:t>
      </w:r>
      <w:r w:rsidR="008E3A2A">
        <w:rPr>
          <w:rFonts w:ascii="Times New Roman" w:hAnsi="Times New Roman" w:cs="Times New Roman"/>
          <w:sz w:val="28"/>
          <w:szCs w:val="28"/>
        </w:rPr>
        <w:t xml:space="preserve"> місяць на фоні рухомих хмар («</w:t>
      </w:r>
      <w:r w:rsidR="008E3A2A" w:rsidRPr="008E3A2A">
        <w:rPr>
          <w:rFonts w:ascii="Times New Roman" w:hAnsi="Times New Roman" w:cs="Times New Roman"/>
          <w:i/>
          <w:sz w:val="28"/>
          <w:szCs w:val="28"/>
        </w:rPr>
        <w:t>Неначе човен в синім морі</w:t>
      </w:r>
      <w:r w:rsidR="008E3A2A" w:rsidRPr="008E3A2A">
        <w:rPr>
          <w:rFonts w:ascii="Times New Roman" w:hAnsi="Times New Roman" w:cs="Times New Roman"/>
          <w:sz w:val="28"/>
          <w:szCs w:val="28"/>
        </w:rPr>
        <w:t>, То виринав то потопа</w:t>
      </w:r>
      <w:r w:rsidR="008E3A2A">
        <w:rPr>
          <w:rFonts w:ascii="Times New Roman" w:hAnsi="Times New Roman" w:cs="Times New Roman"/>
          <w:sz w:val="28"/>
          <w:szCs w:val="28"/>
        </w:rPr>
        <w:t>в») служить засобом рельєфного</w:t>
      </w:r>
      <w:r w:rsidR="008E3A2A" w:rsidRPr="008E3A2A">
        <w:rPr>
          <w:rFonts w:ascii="Times New Roman" w:hAnsi="Times New Roman" w:cs="Times New Roman"/>
          <w:sz w:val="28"/>
          <w:szCs w:val="28"/>
        </w:rPr>
        <w:t xml:space="preserve"> змалювання притаманних баладі таємничих світлотіней, на фоні яких блукає скорботна героїня.</w:t>
      </w:r>
    </w:p>
    <w:p w:rsidR="008E3A2A" w:rsidRPr="008E3A2A" w:rsidRDefault="008E3A2A"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3A2A">
        <w:rPr>
          <w:rFonts w:ascii="Times New Roman" w:hAnsi="Times New Roman" w:cs="Times New Roman"/>
          <w:sz w:val="28"/>
          <w:szCs w:val="28"/>
        </w:rPr>
        <w:t>Безмежна біла круговерть хуртовини, порівнювана з бурхливим морем, посилює враження надзвичайних обставин, які переборює покрит</w:t>
      </w:r>
      <w:r>
        <w:rPr>
          <w:rFonts w:ascii="Times New Roman" w:hAnsi="Times New Roman" w:cs="Times New Roman"/>
          <w:sz w:val="28"/>
          <w:szCs w:val="28"/>
        </w:rPr>
        <w:t>ка, є водночас мірою її горя («К</w:t>
      </w:r>
      <w:r w:rsidRPr="008E3A2A">
        <w:rPr>
          <w:rFonts w:ascii="Times New Roman" w:hAnsi="Times New Roman" w:cs="Times New Roman"/>
          <w:sz w:val="28"/>
          <w:szCs w:val="28"/>
        </w:rPr>
        <w:t xml:space="preserve">атерина»). Так само постать гордого й сильного духом народного співця окреслюється на </w:t>
      </w:r>
      <w:r>
        <w:rPr>
          <w:rFonts w:ascii="Times New Roman" w:hAnsi="Times New Roman" w:cs="Times New Roman"/>
          <w:sz w:val="28"/>
          <w:szCs w:val="28"/>
        </w:rPr>
        <w:t>відповідній широкій панорамі: «К</w:t>
      </w:r>
      <w:r w:rsidRPr="008E3A2A">
        <w:rPr>
          <w:rFonts w:ascii="Times New Roman" w:hAnsi="Times New Roman" w:cs="Times New Roman"/>
          <w:sz w:val="28"/>
          <w:szCs w:val="28"/>
        </w:rPr>
        <w:t xml:space="preserve">ругом його степ, </w:t>
      </w:r>
      <w:r w:rsidRPr="008E3A2A">
        <w:rPr>
          <w:rFonts w:ascii="Times New Roman" w:hAnsi="Times New Roman" w:cs="Times New Roman"/>
          <w:i/>
          <w:sz w:val="28"/>
          <w:szCs w:val="28"/>
        </w:rPr>
        <w:t>як море  Широке синіє</w:t>
      </w:r>
      <w:r>
        <w:rPr>
          <w:rFonts w:ascii="Times New Roman" w:hAnsi="Times New Roman" w:cs="Times New Roman"/>
          <w:sz w:val="28"/>
          <w:szCs w:val="28"/>
        </w:rPr>
        <w:t>».</w:t>
      </w:r>
    </w:p>
    <w:p w:rsidR="008E3A2A" w:rsidRPr="008E3A2A" w:rsidRDefault="008E3A2A"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Розглянен</w:t>
      </w:r>
      <w:r w:rsidRPr="008E3A2A">
        <w:rPr>
          <w:rFonts w:ascii="Times New Roman" w:hAnsi="Times New Roman" w:cs="Times New Roman"/>
          <w:sz w:val="28"/>
          <w:szCs w:val="28"/>
        </w:rPr>
        <w:t>о</w:t>
      </w:r>
      <w:proofErr w:type="spellEnd"/>
      <w:r w:rsidRPr="008E3A2A">
        <w:rPr>
          <w:rFonts w:ascii="Times New Roman" w:hAnsi="Times New Roman" w:cs="Times New Roman"/>
          <w:sz w:val="28"/>
          <w:szCs w:val="28"/>
        </w:rPr>
        <w:t xml:space="preserve"> асоціативне поле кількох сп</w:t>
      </w:r>
      <w:r>
        <w:rPr>
          <w:rFonts w:ascii="Times New Roman" w:hAnsi="Times New Roman" w:cs="Times New Roman"/>
          <w:sz w:val="28"/>
          <w:szCs w:val="28"/>
        </w:rPr>
        <w:t xml:space="preserve">оріднених порівнянь. У поезії «До </w:t>
      </w:r>
      <w:proofErr w:type="spellStart"/>
      <w:r>
        <w:rPr>
          <w:rFonts w:ascii="Times New Roman" w:hAnsi="Times New Roman" w:cs="Times New Roman"/>
          <w:sz w:val="28"/>
          <w:szCs w:val="28"/>
        </w:rPr>
        <w:t>Ослов</w:t>
      </w:r>
      <w:proofErr w:type="spellEnd"/>
      <w:r>
        <w:rPr>
          <w:rFonts w:ascii="Times New Roman" w:hAnsi="Times New Roman" w:cs="Times New Roman"/>
          <w:sz w:val="28"/>
          <w:szCs w:val="28"/>
          <w:lang w:val="en-US"/>
        </w:rPr>
        <w:t>’</w:t>
      </w:r>
      <w:proofErr w:type="spellStart"/>
      <w:r w:rsidRPr="008E3A2A">
        <w:rPr>
          <w:rFonts w:ascii="Times New Roman" w:hAnsi="Times New Roman" w:cs="Times New Roman"/>
          <w:sz w:val="28"/>
          <w:szCs w:val="28"/>
        </w:rPr>
        <w:t>яненка</w:t>
      </w:r>
      <w:proofErr w:type="spellEnd"/>
      <w:r w:rsidRPr="008E3A2A">
        <w:rPr>
          <w:rFonts w:ascii="Times New Roman" w:hAnsi="Times New Roman" w:cs="Times New Roman"/>
          <w:sz w:val="28"/>
          <w:szCs w:val="28"/>
        </w:rPr>
        <w:t xml:space="preserve">» історичний екскурс завершується підсумковою тезою: «де кров ляха, татарина Морем червоніла». Це лаконічне експресивне порівняння – квінтесенція драматичної історії України, воно </w:t>
      </w:r>
      <w:proofErr w:type="spellStart"/>
      <w:r w:rsidRPr="008E3A2A">
        <w:rPr>
          <w:rFonts w:ascii="Times New Roman" w:hAnsi="Times New Roman" w:cs="Times New Roman"/>
          <w:sz w:val="28"/>
          <w:szCs w:val="28"/>
        </w:rPr>
        <w:t>імпульсує</w:t>
      </w:r>
      <w:proofErr w:type="spellEnd"/>
      <w:r w:rsidRPr="008E3A2A">
        <w:rPr>
          <w:rFonts w:ascii="Times New Roman" w:hAnsi="Times New Roman" w:cs="Times New Roman"/>
          <w:sz w:val="28"/>
          <w:szCs w:val="28"/>
        </w:rPr>
        <w:t xml:space="preserve"> роздуми та емоції, бо воскресити в </w:t>
      </w:r>
      <w:proofErr w:type="spellStart"/>
      <w:r w:rsidRPr="008E3A2A">
        <w:rPr>
          <w:rFonts w:ascii="Times New Roman" w:hAnsi="Times New Roman" w:cs="Times New Roman"/>
          <w:sz w:val="28"/>
          <w:szCs w:val="28"/>
        </w:rPr>
        <w:t>пам</w:t>
      </w:r>
      <w:proofErr w:type="spellEnd"/>
      <w:r>
        <w:rPr>
          <w:rFonts w:ascii="Times New Roman" w:hAnsi="Times New Roman" w:cs="Times New Roman"/>
          <w:sz w:val="28"/>
          <w:szCs w:val="28"/>
          <w:lang w:val="en-US"/>
        </w:rPr>
        <w:t>’</w:t>
      </w:r>
      <w:r w:rsidRPr="008E3A2A">
        <w:rPr>
          <w:rFonts w:ascii="Times New Roman" w:hAnsi="Times New Roman" w:cs="Times New Roman"/>
          <w:sz w:val="28"/>
          <w:szCs w:val="28"/>
        </w:rPr>
        <w:t>яті минуле – значить знову пережити його. Тут вчувається шляхетські завойовницькі походи, спустошливі татарські набіги, криваві січі з ворогами, героїчна велич боротьби із завойовниками.</w:t>
      </w:r>
    </w:p>
    <w:p w:rsidR="008E3A2A" w:rsidRPr="008E3A2A" w:rsidRDefault="008E3A2A"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Pr="008E3A2A">
        <w:rPr>
          <w:rFonts w:ascii="Times New Roman" w:hAnsi="Times New Roman" w:cs="Times New Roman"/>
          <w:sz w:val="28"/>
          <w:szCs w:val="28"/>
        </w:rPr>
        <w:t xml:space="preserve">Таку ж </w:t>
      </w:r>
      <w:proofErr w:type="spellStart"/>
      <w:r w:rsidRPr="008E3A2A">
        <w:rPr>
          <w:rFonts w:ascii="Times New Roman" w:hAnsi="Times New Roman" w:cs="Times New Roman"/>
          <w:sz w:val="28"/>
          <w:szCs w:val="28"/>
        </w:rPr>
        <w:t>сприйняттєву</w:t>
      </w:r>
      <w:proofErr w:type="spellEnd"/>
      <w:r w:rsidRPr="008E3A2A">
        <w:rPr>
          <w:rFonts w:ascii="Times New Roman" w:hAnsi="Times New Roman" w:cs="Times New Roman"/>
          <w:sz w:val="28"/>
          <w:szCs w:val="28"/>
        </w:rPr>
        <w:t xml:space="preserve"> багатозначніс</w:t>
      </w:r>
      <w:r>
        <w:rPr>
          <w:rFonts w:ascii="Times New Roman" w:hAnsi="Times New Roman" w:cs="Times New Roman"/>
          <w:sz w:val="28"/>
          <w:szCs w:val="28"/>
        </w:rPr>
        <w:t>ть порівнянь бачимо і в поемі «Г</w:t>
      </w:r>
      <w:r w:rsidRPr="008E3A2A">
        <w:rPr>
          <w:rFonts w:ascii="Times New Roman" w:hAnsi="Times New Roman" w:cs="Times New Roman"/>
          <w:sz w:val="28"/>
          <w:szCs w:val="28"/>
        </w:rPr>
        <w:t>айдамаки». Перенесення дії в багатий історичними п</w:t>
      </w:r>
      <w:r>
        <w:rPr>
          <w:rFonts w:ascii="Times New Roman" w:hAnsi="Times New Roman" w:cs="Times New Roman"/>
          <w:sz w:val="28"/>
          <w:szCs w:val="28"/>
        </w:rPr>
        <w:t>одіями Ч</w:t>
      </w:r>
      <w:r w:rsidRPr="008E3A2A">
        <w:rPr>
          <w:rFonts w:ascii="Times New Roman" w:hAnsi="Times New Roman" w:cs="Times New Roman"/>
          <w:sz w:val="28"/>
          <w:szCs w:val="28"/>
        </w:rPr>
        <w:t>игирин стало імпульсом до ретроспе</w:t>
      </w:r>
      <w:r>
        <w:rPr>
          <w:rFonts w:ascii="Times New Roman" w:hAnsi="Times New Roman" w:cs="Times New Roman"/>
          <w:sz w:val="28"/>
          <w:szCs w:val="28"/>
        </w:rPr>
        <w:t>кції, погляду в глиб історії: «Б</w:t>
      </w:r>
      <w:r w:rsidRPr="008E3A2A">
        <w:rPr>
          <w:rFonts w:ascii="Times New Roman" w:hAnsi="Times New Roman" w:cs="Times New Roman"/>
          <w:sz w:val="28"/>
          <w:szCs w:val="28"/>
        </w:rPr>
        <w:t xml:space="preserve">азари, де військо, </w:t>
      </w:r>
      <w:r w:rsidRPr="008E3A2A">
        <w:rPr>
          <w:rFonts w:ascii="Times New Roman" w:hAnsi="Times New Roman" w:cs="Times New Roman"/>
          <w:i/>
          <w:sz w:val="28"/>
          <w:szCs w:val="28"/>
        </w:rPr>
        <w:t>як море червоне</w:t>
      </w:r>
      <w:r>
        <w:rPr>
          <w:rFonts w:ascii="Times New Roman" w:hAnsi="Times New Roman" w:cs="Times New Roman"/>
          <w:sz w:val="28"/>
          <w:szCs w:val="28"/>
        </w:rPr>
        <w:t>, Перед бунчуками, бувало, го</w:t>
      </w:r>
      <w:r w:rsidRPr="008E3A2A">
        <w:rPr>
          <w:rFonts w:ascii="Times New Roman" w:hAnsi="Times New Roman" w:cs="Times New Roman"/>
          <w:sz w:val="28"/>
          <w:szCs w:val="28"/>
        </w:rPr>
        <w:t>рить». Вони викликають уявлення чисельності  могутнього козацького війська, відтворюють атмосферу високого героїзму. Чому море чер</w:t>
      </w:r>
      <w:r w:rsidR="00966E53">
        <w:rPr>
          <w:rFonts w:ascii="Times New Roman" w:hAnsi="Times New Roman" w:cs="Times New Roman"/>
          <w:sz w:val="28"/>
          <w:szCs w:val="28"/>
        </w:rPr>
        <w:t>воне? Інверсований епітет індук</w:t>
      </w:r>
      <w:r w:rsidRPr="008E3A2A">
        <w:rPr>
          <w:rFonts w:ascii="Times New Roman" w:hAnsi="Times New Roman" w:cs="Times New Roman"/>
          <w:sz w:val="28"/>
          <w:szCs w:val="28"/>
        </w:rPr>
        <w:t>ує колір на масу, викликає зримий її образ, адже домінуючою барвою о</w:t>
      </w:r>
      <w:r>
        <w:rPr>
          <w:rFonts w:ascii="Times New Roman" w:hAnsi="Times New Roman" w:cs="Times New Roman"/>
          <w:sz w:val="28"/>
          <w:szCs w:val="28"/>
        </w:rPr>
        <w:t xml:space="preserve">дягу війська була червона. </w:t>
      </w:r>
    </w:p>
    <w:p w:rsidR="008E3A2A" w:rsidRPr="008E3A2A" w:rsidRDefault="008E3A2A"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3A2A">
        <w:rPr>
          <w:rFonts w:ascii="Times New Roman" w:hAnsi="Times New Roman" w:cs="Times New Roman"/>
          <w:sz w:val="28"/>
          <w:szCs w:val="28"/>
        </w:rPr>
        <w:t xml:space="preserve">Море </w:t>
      </w:r>
      <w:r>
        <w:rPr>
          <w:rFonts w:ascii="Times New Roman" w:hAnsi="Times New Roman" w:cs="Times New Roman"/>
          <w:sz w:val="28"/>
          <w:szCs w:val="28"/>
        </w:rPr>
        <w:t>в</w:t>
      </w:r>
      <w:r w:rsidRPr="008E3A2A">
        <w:rPr>
          <w:rFonts w:ascii="Times New Roman" w:hAnsi="Times New Roman" w:cs="Times New Roman"/>
          <w:sz w:val="28"/>
          <w:szCs w:val="28"/>
        </w:rPr>
        <w:t xml:space="preserve"> поезії «три літа» багатство творч</w:t>
      </w:r>
      <w:r>
        <w:rPr>
          <w:rFonts w:ascii="Times New Roman" w:hAnsi="Times New Roman" w:cs="Times New Roman"/>
          <w:sz w:val="28"/>
          <w:szCs w:val="28"/>
        </w:rPr>
        <w:t>их задумів, активна діяльність Ш</w:t>
      </w:r>
      <w:r w:rsidRPr="008E3A2A">
        <w:rPr>
          <w:rFonts w:ascii="Times New Roman" w:hAnsi="Times New Roman" w:cs="Times New Roman"/>
          <w:sz w:val="28"/>
          <w:szCs w:val="28"/>
        </w:rPr>
        <w:t>евченка викликають ві</w:t>
      </w:r>
      <w:r>
        <w:rPr>
          <w:rFonts w:ascii="Times New Roman" w:hAnsi="Times New Roman" w:cs="Times New Roman"/>
          <w:sz w:val="28"/>
          <w:szCs w:val="28"/>
        </w:rPr>
        <w:t>дчуття, ніби «літа стрілою пролі</w:t>
      </w:r>
      <w:r w:rsidRPr="008E3A2A">
        <w:rPr>
          <w:rFonts w:ascii="Times New Roman" w:hAnsi="Times New Roman" w:cs="Times New Roman"/>
          <w:sz w:val="28"/>
          <w:szCs w:val="28"/>
        </w:rPr>
        <w:t>тають». Після арешту становище різко міняється</w:t>
      </w:r>
      <w:r>
        <w:rPr>
          <w:rFonts w:ascii="Times New Roman" w:hAnsi="Times New Roman" w:cs="Times New Roman"/>
          <w:sz w:val="28"/>
          <w:szCs w:val="28"/>
        </w:rPr>
        <w:t xml:space="preserve">. У поезії казематного циклу «Не спалося, - а ніч, </w:t>
      </w:r>
      <w:r w:rsidRPr="00034299">
        <w:rPr>
          <w:rFonts w:ascii="Times New Roman" w:hAnsi="Times New Roman" w:cs="Times New Roman"/>
          <w:i/>
          <w:sz w:val="28"/>
          <w:szCs w:val="28"/>
        </w:rPr>
        <w:t>як море</w:t>
      </w:r>
      <w:r>
        <w:rPr>
          <w:rFonts w:ascii="Times New Roman" w:hAnsi="Times New Roman" w:cs="Times New Roman"/>
          <w:sz w:val="28"/>
          <w:szCs w:val="28"/>
        </w:rPr>
        <w:t xml:space="preserve">» </w:t>
      </w:r>
      <w:r w:rsidRPr="008E3A2A">
        <w:rPr>
          <w:rFonts w:ascii="Times New Roman" w:hAnsi="Times New Roman" w:cs="Times New Roman"/>
          <w:sz w:val="28"/>
          <w:szCs w:val="28"/>
        </w:rPr>
        <w:t>започатковується мотив надто повільного плину часу, мотив, породж</w:t>
      </w:r>
      <w:r>
        <w:rPr>
          <w:rFonts w:ascii="Times New Roman" w:hAnsi="Times New Roman" w:cs="Times New Roman"/>
          <w:sz w:val="28"/>
          <w:szCs w:val="28"/>
        </w:rPr>
        <w:t xml:space="preserve">ений самотністю та ізоляцією </w:t>
      </w:r>
      <w:proofErr w:type="spellStart"/>
      <w:r>
        <w:rPr>
          <w:rFonts w:ascii="Times New Roman" w:hAnsi="Times New Roman" w:cs="Times New Roman"/>
          <w:sz w:val="28"/>
          <w:szCs w:val="28"/>
        </w:rPr>
        <w:t>ув</w:t>
      </w:r>
      <w:proofErr w:type="spellEnd"/>
      <w:r>
        <w:rPr>
          <w:rFonts w:ascii="Times New Roman" w:hAnsi="Times New Roman" w:cs="Times New Roman"/>
          <w:sz w:val="28"/>
          <w:szCs w:val="28"/>
          <w:lang w:val="en-US"/>
        </w:rPr>
        <w:t>’</w:t>
      </w:r>
      <w:proofErr w:type="spellStart"/>
      <w:r w:rsidRPr="008E3A2A">
        <w:rPr>
          <w:rFonts w:ascii="Times New Roman" w:hAnsi="Times New Roman" w:cs="Times New Roman"/>
          <w:sz w:val="28"/>
          <w:szCs w:val="28"/>
        </w:rPr>
        <w:t>язненого</w:t>
      </w:r>
      <w:proofErr w:type="spellEnd"/>
      <w:r w:rsidRPr="008E3A2A">
        <w:rPr>
          <w:rFonts w:ascii="Times New Roman" w:hAnsi="Times New Roman" w:cs="Times New Roman"/>
          <w:sz w:val="28"/>
          <w:szCs w:val="28"/>
        </w:rPr>
        <w:t xml:space="preserve"> поета:</w:t>
      </w:r>
    </w:p>
    <w:p w:rsidR="008E3A2A" w:rsidRPr="008E3A2A" w:rsidRDefault="008E3A2A" w:rsidP="00047A55">
      <w:pPr>
        <w:spacing w:after="0" w:line="360" w:lineRule="auto"/>
        <w:jc w:val="both"/>
        <w:rPr>
          <w:rFonts w:ascii="Times New Roman" w:hAnsi="Times New Roman" w:cs="Times New Roman"/>
          <w:sz w:val="28"/>
          <w:szCs w:val="28"/>
        </w:rPr>
      </w:pPr>
      <w:r w:rsidRPr="008E3A2A">
        <w:rPr>
          <w:rFonts w:ascii="Times New Roman" w:hAnsi="Times New Roman" w:cs="Times New Roman"/>
          <w:sz w:val="28"/>
          <w:szCs w:val="28"/>
        </w:rPr>
        <w:t xml:space="preserve">Не спалося, - а ніч, </w:t>
      </w:r>
      <w:r w:rsidRPr="00034299">
        <w:rPr>
          <w:rFonts w:ascii="Times New Roman" w:hAnsi="Times New Roman" w:cs="Times New Roman"/>
          <w:i/>
          <w:sz w:val="28"/>
          <w:szCs w:val="28"/>
        </w:rPr>
        <w:t>як море</w:t>
      </w:r>
      <w:r w:rsidRPr="008E3A2A">
        <w:rPr>
          <w:rFonts w:ascii="Times New Roman" w:hAnsi="Times New Roman" w:cs="Times New Roman"/>
          <w:sz w:val="28"/>
          <w:szCs w:val="28"/>
        </w:rPr>
        <w:t>;</w:t>
      </w:r>
    </w:p>
    <w:p w:rsidR="008E3A2A" w:rsidRPr="008E3A2A" w:rsidRDefault="008E3A2A" w:rsidP="00047A55">
      <w:pPr>
        <w:spacing w:after="0" w:line="360" w:lineRule="auto"/>
        <w:jc w:val="both"/>
        <w:rPr>
          <w:rFonts w:ascii="Times New Roman" w:hAnsi="Times New Roman" w:cs="Times New Roman"/>
          <w:sz w:val="28"/>
          <w:szCs w:val="28"/>
        </w:rPr>
      </w:pPr>
      <w:r w:rsidRPr="008E3A2A">
        <w:rPr>
          <w:rFonts w:ascii="Times New Roman" w:hAnsi="Times New Roman" w:cs="Times New Roman"/>
          <w:sz w:val="28"/>
          <w:szCs w:val="28"/>
        </w:rPr>
        <w:t xml:space="preserve">(хоч </w:t>
      </w:r>
      <w:r w:rsidR="00034299">
        <w:rPr>
          <w:rFonts w:ascii="Times New Roman" w:hAnsi="Times New Roman" w:cs="Times New Roman"/>
          <w:sz w:val="28"/>
          <w:szCs w:val="28"/>
        </w:rPr>
        <w:t>діялось не восени).</w:t>
      </w:r>
      <w:r w:rsidR="00034299">
        <w:rPr>
          <w:rStyle w:val="a9"/>
          <w:rFonts w:ascii="Times New Roman" w:hAnsi="Times New Roman" w:cs="Times New Roman"/>
          <w:sz w:val="28"/>
          <w:szCs w:val="28"/>
        </w:rPr>
        <w:footnoteReference w:id="29"/>
      </w:r>
    </w:p>
    <w:p w:rsidR="008E3A2A" w:rsidRPr="008E3A2A" w:rsidRDefault="00034299" w:rsidP="00047A5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E3A2A" w:rsidRPr="008E3A2A">
        <w:rPr>
          <w:rFonts w:ascii="Times New Roman" w:hAnsi="Times New Roman" w:cs="Times New Roman"/>
          <w:sz w:val="28"/>
          <w:szCs w:val="28"/>
        </w:rPr>
        <w:t xml:space="preserve">Своєрідною ремаркою уточнено: суб’єктивне сприйняття часу для нього тепер не спів розмірне </w:t>
      </w:r>
      <w:r w:rsidR="008E3A2A">
        <w:rPr>
          <w:rFonts w:ascii="Times New Roman" w:hAnsi="Times New Roman" w:cs="Times New Roman"/>
          <w:sz w:val="28"/>
          <w:szCs w:val="28"/>
        </w:rPr>
        <w:t>його об’єктивній значимості.</w:t>
      </w:r>
      <w:r>
        <w:rPr>
          <w:rStyle w:val="a9"/>
          <w:rFonts w:ascii="Times New Roman" w:hAnsi="Times New Roman" w:cs="Times New Roman"/>
          <w:sz w:val="28"/>
          <w:szCs w:val="28"/>
        </w:rPr>
        <w:footnoteReference w:id="30"/>
      </w:r>
    </w:p>
    <w:p w:rsidR="00B93159" w:rsidRDefault="00047A55" w:rsidP="00047A5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34299" w:rsidRPr="00047A55">
        <w:rPr>
          <w:rFonts w:ascii="Times New Roman" w:hAnsi="Times New Roman" w:cs="Times New Roman"/>
          <w:b/>
          <w:sz w:val="28"/>
          <w:szCs w:val="28"/>
        </w:rPr>
        <w:t>Людина (101).</w:t>
      </w:r>
      <w:r w:rsidR="00034299">
        <w:rPr>
          <w:rFonts w:ascii="Times New Roman" w:hAnsi="Times New Roman" w:cs="Times New Roman"/>
          <w:sz w:val="28"/>
          <w:szCs w:val="28"/>
        </w:rPr>
        <w:t xml:space="preserve"> В. </w:t>
      </w:r>
      <w:proofErr w:type="spellStart"/>
      <w:r w:rsidR="00034299">
        <w:rPr>
          <w:rFonts w:ascii="Times New Roman" w:hAnsi="Times New Roman" w:cs="Times New Roman"/>
          <w:sz w:val="28"/>
          <w:szCs w:val="28"/>
        </w:rPr>
        <w:t>Щ</w:t>
      </w:r>
      <w:r w:rsidR="00034299" w:rsidRPr="00034299">
        <w:rPr>
          <w:rFonts w:ascii="Times New Roman" w:hAnsi="Times New Roman" w:cs="Times New Roman"/>
          <w:sz w:val="28"/>
          <w:szCs w:val="28"/>
        </w:rPr>
        <w:t>убравський</w:t>
      </w:r>
      <w:proofErr w:type="spellEnd"/>
      <w:r w:rsidR="00034299" w:rsidRPr="00034299">
        <w:rPr>
          <w:rFonts w:ascii="Times New Roman" w:hAnsi="Times New Roman" w:cs="Times New Roman"/>
          <w:sz w:val="28"/>
          <w:szCs w:val="28"/>
        </w:rPr>
        <w:t xml:space="preserve"> показав, як багато смислових значень та емоційних відтінків мають порівняння з дитиною</w:t>
      </w:r>
      <w:r w:rsidR="00034299">
        <w:rPr>
          <w:rFonts w:ascii="Times New Roman" w:hAnsi="Times New Roman" w:cs="Times New Roman"/>
          <w:sz w:val="28"/>
          <w:szCs w:val="28"/>
        </w:rPr>
        <w:t>. Особливу увагу Шевченко приділив темі сиріт, бо саме ця проблема супроводжувала поета усе життя:</w:t>
      </w:r>
    </w:p>
    <w:p w:rsidR="00034299" w:rsidRDefault="005E129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Тяжко мені сиротою</w:t>
      </w:r>
    </w:p>
    <w:p w:rsidR="005E129B" w:rsidRDefault="005E129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сім світі жити:</w:t>
      </w:r>
    </w:p>
    <w:p w:rsidR="005E129B" w:rsidRDefault="005E129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Свої </w:t>
      </w:r>
      <w:proofErr w:type="spellStart"/>
      <w:r>
        <w:rPr>
          <w:rFonts w:ascii="Times New Roman" w:hAnsi="Times New Roman" w:cs="Times New Roman"/>
          <w:sz w:val="28"/>
          <w:szCs w:val="28"/>
        </w:rPr>
        <w:t>люде</w:t>
      </w:r>
      <w:proofErr w:type="spellEnd"/>
      <w:r>
        <w:rPr>
          <w:rFonts w:ascii="Times New Roman" w:hAnsi="Times New Roman" w:cs="Times New Roman"/>
          <w:sz w:val="28"/>
          <w:szCs w:val="28"/>
        </w:rPr>
        <w:t xml:space="preserve"> – </w:t>
      </w:r>
      <w:r w:rsidRPr="00143301">
        <w:rPr>
          <w:rFonts w:ascii="Times New Roman" w:hAnsi="Times New Roman" w:cs="Times New Roman"/>
          <w:i/>
          <w:sz w:val="28"/>
          <w:szCs w:val="28"/>
        </w:rPr>
        <w:t xml:space="preserve">як </w:t>
      </w:r>
      <w:proofErr w:type="spellStart"/>
      <w:r w:rsidRPr="00143301">
        <w:rPr>
          <w:rFonts w:ascii="Times New Roman" w:hAnsi="Times New Roman" w:cs="Times New Roman"/>
          <w:i/>
          <w:sz w:val="28"/>
          <w:szCs w:val="28"/>
        </w:rPr>
        <w:t>чужії</w:t>
      </w:r>
      <w:proofErr w:type="spellEnd"/>
      <w:r>
        <w:rPr>
          <w:rFonts w:ascii="Times New Roman" w:hAnsi="Times New Roman" w:cs="Times New Roman"/>
          <w:sz w:val="28"/>
          <w:szCs w:val="28"/>
        </w:rPr>
        <w:t>,</w:t>
      </w:r>
    </w:p>
    <w:p w:rsidR="005E129B" w:rsidRDefault="005E129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Ні з ким говорити</w:t>
      </w:r>
      <w:r>
        <w:rPr>
          <w:rStyle w:val="a9"/>
          <w:rFonts w:ascii="Times New Roman" w:hAnsi="Times New Roman" w:cs="Times New Roman"/>
          <w:sz w:val="28"/>
          <w:szCs w:val="28"/>
        </w:rPr>
        <w:footnoteReference w:id="31"/>
      </w:r>
      <w:r>
        <w:rPr>
          <w:rFonts w:ascii="Times New Roman" w:hAnsi="Times New Roman" w:cs="Times New Roman"/>
          <w:sz w:val="28"/>
          <w:szCs w:val="28"/>
        </w:rPr>
        <w:t>.</w:t>
      </w:r>
    </w:p>
    <w:p w:rsidR="005E129B" w:rsidRDefault="005E129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Туга за матір</w:t>
      </w:r>
      <w:r>
        <w:rPr>
          <w:rFonts w:ascii="Times New Roman" w:hAnsi="Times New Roman" w:cs="Times New Roman"/>
          <w:sz w:val="28"/>
          <w:szCs w:val="28"/>
          <w:lang w:val="en-US"/>
        </w:rPr>
        <w:t>’</w:t>
      </w:r>
      <w:r>
        <w:rPr>
          <w:rFonts w:ascii="Times New Roman" w:hAnsi="Times New Roman" w:cs="Times New Roman"/>
          <w:sz w:val="28"/>
          <w:szCs w:val="28"/>
        </w:rPr>
        <w:t>ю простежується у кожному вірші. Часто матір замінює ніч, Україна, сонце:</w:t>
      </w:r>
    </w:p>
    <w:p w:rsidR="005E129B" w:rsidRDefault="005E129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Всіх покрила темнісінька,</w:t>
      </w:r>
    </w:p>
    <w:p w:rsidR="005E129B" w:rsidRDefault="005E129B" w:rsidP="00047A55">
      <w:pPr>
        <w:spacing w:after="0" w:line="360" w:lineRule="auto"/>
        <w:jc w:val="both"/>
        <w:rPr>
          <w:rFonts w:ascii="Times New Roman" w:hAnsi="Times New Roman" w:cs="Times New Roman"/>
          <w:sz w:val="28"/>
          <w:szCs w:val="28"/>
        </w:rPr>
      </w:pPr>
      <w:r w:rsidRPr="005E129B">
        <w:rPr>
          <w:rFonts w:ascii="Times New Roman" w:hAnsi="Times New Roman" w:cs="Times New Roman"/>
          <w:i/>
          <w:sz w:val="28"/>
          <w:szCs w:val="28"/>
        </w:rPr>
        <w:t>Як діточок мати</w:t>
      </w:r>
      <w:r>
        <w:rPr>
          <w:rStyle w:val="a9"/>
          <w:rFonts w:ascii="Times New Roman" w:hAnsi="Times New Roman" w:cs="Times New Roman"/>
          <w:sz w:val="28"/>
          <w:szCs w:val="28"/>
        </w:rPr>
        <w:footnoteReference w:id="32"/>
      </w:r>
      <w:r>
        <w:rPr>
          <w:rFonts w:ascii="Times New Roman" w:hAnsi="Times New Roman" w:cs="Times New Roman"/>
          <w:sz w:val="28"/>
          <w:szCs w:val="28"/>
        </w:rPr>
        <w:t>.</w:t>
      </w:r>
    </w:p>
    <w:p w:rsidR="005E129B" w:rsidRDefault="005E129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 сонцем хмаронька пливе,</w:t>
      </w:r>
    </w:p>
    <w:p w:rsidR="005E129B" w:rsidRDefault="005E129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Червоні поли розстилає</w:t>
      </w:r>
    </w:p>
    <w:p w:rsidR="005E129B" w:rsidRDefault="005E129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І сонце спатоньки зове</w:t>
      </w:r>
    </w:p>
    <w:p w:rsidR="005E129B" w:rsidRDefault="005E129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синє море: покриває</w:t>
      </w:r>
    </w:p>
    <w:p w:rsidR="005E129B" w:rsidRDefault="005E129B"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Рожевою пеленою,</w:t>
      </w:r>
    </w:p>
    <w:p w:rsidR="005E129B" w:rsidRDefault="005E129B" w:rsidP="00047A55">
      <w:pPr>
        <w:spacing w:after="0" w:line="360" w:lineRule="auto"/>
        <w:jc w:val="both"/>
        <w:rPr>
          <w:rFonts w:ascii="Times New Roman" w:hAnsi="Times New Roman" w:cs="Times New Roman"/>
          <w:i/>
          <w:sz w:val="28"/>
          <w:szCs w:val="28"/>
        </w:rPr>
      </w:pPr>
      <w:r w:rsidRPr="005E129B">
        <w:rPr>
          <w:rFonts w:ascii="Times New Roman" w:hAnsi="Times New Roman" w:cs="Times New Roman"/>
          <w:i/>
          <w:sz w:val="28"/>
          <w:szCs w:val="28"/>
        </w:rPr>
        <w:t>Мов мати дитину</w:t>
      </w:r>
      <w:r>
        <w:rPr>
          <w:rStyle w:val="a9"/>
          <w:rFonts w:ascii="Times New Roman" w:hAnsi="Times New Roman" w:cs="Times New Roman"/>
          <w:sz w:val="28"/>
          <w:szCs w:val="28"/>
        </w:rPr>
        <w:footnoteReference w:id="33"/>
      </w:r>
      <w:r>
        <w:rPr>
          <w:rFonts w:ascii="Times New Roman" w:hAnsi="Times New Roman" w:cs="Times New Roman"/>
          <w:i/>
          <w:sz w:val="28"/>
          <w:szCs w:val="28"/>
        </w:rPr>
        <w:t>.</w:t>
      </w:r>
    </w:p>
    <w:p w:rsidR="00263019"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E129B" w:rsidRPr="00263019">
        <w:rPr>
          <w:rFonts w:ascii="Times New Roman" w:hAnsi="Times New Roman" w:cs="Times New Roman"/>
          <w:b/>
          <w:sz w:val="28"/>
          <w:szCs w:val="28"/>
        </w:rPr>
        <w:t>Побутові речі (18).</w:t>
      </w:r>
      <w:r w:rsidR="005E129B">
        <w:rPr>
          <w:rFonts w:ascii="Times New Roman" w:hAnsi="Times New Roman" w:cs="Times New Roman"/>
          <w:sz w:val="28"/>
          <w:szCs w:val="28"/>
        </w:rPr>
        <w:t xml:space="preserve"> </w:t>
      </w:r>
      <w:r w:rsidR="005E129B" w:rsidRPr="005E129B">
        <w:rPr>
          <w:rFonts w:ascii="Times New Roman" w:hAnsi="Times New Roman" w:cs="Times New Roman"/>
          <w:sz w:val="28"/>
          <w:szCs w:val="28"/>
        </w:rPr>
        <w:t>Чимало т</w:t>
      </w:r>
      <w:r w:rsidR="00143301">
        <w:rPr>
          <w:rFonts w:ascii="Times New Roman" w:hAnsi="Times New Roman" w:cs="Times New Roman"/>
          <w:sz w:val="28"/>
          <w:szCs w:val="28"/>
        </w:rPr>
        <w:t>ворів</w:t>
      </w:r>
      <w:r w:rsidR="00263019">
        <w:rPr>
          <w:rFonts w:ascii="Times New Roman" w:hAnsi="Times New Roman" w:cs="Times New Roman"/>
          <w:sz w:val="28"/>
          <w:szCs w:val="28"/>
        </w:rPr>
        <w:t>, написаних на засланні, Ш</w:t>
      </w:r>
      <w:r w:rsidR="005E129B" w:rsidRPr="005E129B">
        <w:rPr>
          <w:rFonts w:ascii="Times New Roman" w:hAnsi="Times New Roman" w:cs="Times New Roman"/>
          <w:sz w:val="28"/>
          <w:szCs w:val="28"/>
        </w:rPr>
        <w:t>евченко починав порівняннями. І роль їх значна. Як правило, вони стають ідейним та емоційним ключем до твору, відігр</w:t>
      </w:r>
      <w:r w:rsidR="00263019">
        <w:rPr>
          <w:rFonts w:ascii="Times New Roman" w:hAnsi="Times New Roman" w:cs="Times New Roman"/>
          <w:sz w:val="28"/>
          <w:szCs w:val="28"/>
        </w:rPr>
        <w:t>ають важливу експозиційну роль:</w:t>
      </w:r>
    </w:p>
    <w:p w:rsidR="00263019" w:rsidRDefault="00263019" w:rsidP="00047A55">
      <w:pPr>
        <w:spacing w:after="0" w:line="360" w:lineRule="auto"/>
        <w:jc w:val="both"/>
        <w:rPr>
          <w:rFonts w:ascii="Times New Roman" w:hAnsi="Times New Roman" w:cs="Times New Roman"/>
          <w:sz w:val="28"/>
          <w:szCs w:val="28"/>
        </w:rPr>
      </w:pPr>
      <w:r w:rsidRPr="00143301">
        <w:rPr>
          <w:rFonts w:ascii="Times New Roman" w:hAnsi="Times New Roman" w:cs="Times New Roman"/>
          <w:i/>
          <w:sz w:val="28"/>
          <w:szCs w:val="28"/>
        </w:rPr>
        <w:t>Н</w:t>
      </w:r>
      <w:r w:rsidR="005E129B" w:rsidRPr="00143301">
        <w:rPr>
          <w:rFonts w:ascii="Times New Roman" w:hAnsi="Times New Roman" w:cs="Times New Roman"/>
          <w:i/>
          <w:sz w:val="28"/>
          <w:szCs w:val="28"/>
        </w:rPr>
        <w:t>еначе цвяшок</w:t>
      </w:r>
      <w:r w:rsidR="005E129B" w:rsidRPr="005E129B">
        <w:rPr>
          <w:rFonts w:ascii="Times New Roman" w:hAnsi="Times New Roman" w:cs="Times New Roman"/>
          <w:sz w:val="28"/>
          <w:szCs w:val="28"/>
        </w:rPr>
        <w:t>, в сер</w:t>
      </w:r>
      <w:r w:rsidR="00143301">
        <w:rPr>
          <w:rFonts w:ascii="Times New Roman" w:hAnsi="Times New Roman" w:cs="Times New Roman"/>
          <w:sz w:val="28"/>
          <w:szCs w:val="28"/>
        </w:rPr>
        <w:t>ц</w:t>
      </w:r>
      <w:r w:rsidR="005E129B" w:rsidRPr="005E129B">
        <w:rPr>
          <w:rFonts w:ascii="Times New Roman" w:hAnsi="Times New Roman" w:cs="Times New Roman"/>
          <w:sz w:val="28"/>
          <w:szCs w:val="28"/>
        </w:rPr>
        <w:t xml:space="preserve">е вбитий, </w:t>
      </w:r>
    </w:p>
    <w:p w:rsidR="00263019" w:rsidRDefault="0026301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Оцю Марину я ношу</w:t>
      </w:r>
      <w:r>
        <w:rPr>
          <w:rStyle w:val="a9"/>
          <w:rFonts w:ascii="Times New Roman" w:hAnsi="Times New Roman" w:cs="Times New Roman"/>
          <w:sz w:val="28"/>
          <w:szCs w:val="28"/>
        </w:rPr>
        <w:footnoteReference w:id="34"/>
      </w:r>
      <w:r>
        <w:rPr>
          <w:rFonts w:ascii="Times New Roman" w:hAnsi="Times New Roman" w:cs="Times New Roman"/>
          <w:sz w:val="28"/>
          <w:szCs w:val="28"/>
        </w:rPr>
        <w:t>.</w:t>
      </w:r>
    </w:p>
    <w:p w:rsidR="005E129B" w:rsidRPr="005E129B" w:rsidRDefault="0026301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 починаються поема «М</w:t>
      </w:r>
      <w:r w:rsidR="005E129B" w:rsidRPr="005E129B">
        <w:rPr>
          <w:rFonts w:ascii="Times New Roman" w:hAnsi="Times New Roman" w:cs="Times New Roman"/>
          <w:sz w:val="28"/>
          <w:szCs w:val="28"/>
        </w:rPr>
        <w:t>арина». На одному цьому прикладі можна переконатися у змістовій ва</w:t>
      </w:r>
      <w:r>
        <w:rPr>
          <w:rFonts w:ascii="Times New Roman" w:hAnsi="Times New Roman" w:cs="Times New Roman"/>
          <w:sz w:val="28"/>
          <w:szCs w:val="28"/>
        </w:rPr>
        <w:t>гомості та художній яскравості Ш</w:t>
      </w:r>
      <w:r w:rsidR="005E129B" w:rsidRPr="005E129B">
        <w:rPr>
          <w:rFonts w:ascii="Times New Roman" w:hAnsi="Times New Roman" w:cs="Times New Roman"/>
          <w:sz w:val="28"/>
          <w:szCs w:val="28"/>
        </w:rPr>
        <w:t>евченкових порівнянь. Так лаконічно й образно поет розкриває одну з найголовніших світоглядних та естетичних п</w:t>
      </w:r>
      <w:r>
        <w:rPr>
          <w:rFonts w:ascii="Times New Roman" w:hAnsi="Times New Roman" w:cs="Times New Roman"/>
          <w:sz w:val="28"/>
          <w:szCs w:val="28"/>
        </w:rPr>
        <w:t xml:space="preserve">роблем: поет і його герой. </w:t>
      </w:r>
    </w:p>
    <w:p w:rsidR="005E129B" w:rsidRDefault="00047A55" w:rsidP="00047A5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63019" w:rsidRPr="00DE04CE">
        <w:rPr>
          <w:rFonts w:ascii="Times New Roman" w:hAnsi="Times New Roman" w:cs="Times New Roman"/>
          <w:b/>
          <w:sz w:val="28"/>
          <w:szCs w:val="28"/>
        </w:rPr>
        <w:t>Абстрактні поняття (100).</w:t>
      </w:r>
      <w:r w:rsidR="00263019">
        <w:rPr>
          <w:rFonts w:ascii="Times New Roman" w:hAnsi="Times New Roman" w:cs="Times New Roman"/>
          <w:sz w:val="28"/>
          <w:szCs w:val="28"/>
        </w:rPr>
        <w:t xml:space="preserve"> За значущістю порівнює річку з волею:</w:t>
      </w:r>
    </w:p>
    <w:p w:rsidR="00263019" w:rsidRDefault="00263019" w:rsidP="00047A55">
      <w:pPr>
        <w:spacing w:after="0" w:line="360" w:lineRule="auto"/>
        <w:jc w:val="both"/>
        <w:rPr>
          <w:rFonts w:ascii="Times New Roman" w:hAnsi="Times New Roman" w:cs="Times New Roman"/>
          <w:sz w:val="28"/>
          <w:szCs w:val="28"/>
        </w:rPr>
      </w:pPr>
      <w:r w:rsidRPr="00263019">
        <w:rPr>
          <w:rFonts w:ascii="Times New Roman" w:hAnsi="Times New Roman" w:cs="Times New Roman"/>
          <w:i/>
          <w:sz w:val="28"/>
          <w:szCs w:val="28"/>
        </w:rPr>
        <w:t>Як та воля</w:t>
      </w:r>
      <w:r>
        <w:rPr>
          <w:rFonts w:ascii="Times New Roman" w:hAnsi="Times New Roman" w:cs="Times New Roman"/>
          <w:sz w:val="28"/>
          <w:szCs w:val="28"/>
        </w:rPr>
        <w:t>, що минулась,</w:t>
      </w:r>
    </w:p>
    <w:p w:rsidR="00263019" w:rsidRDefault="0026301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Дніпр широкий – море,</w:t>
      </w:r>
    </w:p>
    <w:p w:rsidR="00263019" w:rsidRDefault="0026301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Степ і степ, ревуть пороги,</w:t>
      </w:r>
    </w:p>
    <w:p w:rsidR="00263019" w:rsidRDefault="0026301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 могили – гори, - </w:t>
      </w:r>
    </w:p>
    <w:p w:rsidR="00263019" w:rsidRDefault="0026301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Там родилась, гарцювала</w:t>
      </w:r>
    </w:p>
    <w:p w:rsidR="00263019" w:rsidRDefault="00263019" w:rsidP="00047A55">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Козацькая</w:t>
      </w:r>
      <w:proofErr w:type="spellEnd"/>
      <w:r>
        <w:rPr>
          <w:rFonts w:ascii="Times New Roman" w:hAnsi="Times New Roman" w:cs="Times New Roman"/>
          <w:sz w:val="28"/>
          <w:szCs w:val="28"/>
        </w:rPr>
        <w:t xml:space="preserve"> воля</w:t>
      </w:r>
      <w:r>
        <w:rPr>
          <w:rStyle w:val="a9"/>
          <w:rFonts w:ascii="Times New Roman" w:hAnsi="Times New Roman" w:cs="Times New Roman"/>
          <w:sz w:val="28"/>
          <w:szCs w:val="28"/>
        </w:rPr>
        <w:footnoteReference w:id="35"/>
      </w:r>
      <w:r>
        <w:rPr>
          <w:rFonts w:ascii="Times New Roman" w:hAnsi="Times New Roman" w:cs="Times New Roman"/>
          <w:sz w:val="28"/>
          <w:szCs w:val="28"/>
        </w:rPr>
        <w:t>.</w:t>
      </w:r>
    </w:p>
    <w:p w:rsidR="00B93159" w:rsidRDefault="0026301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Заклик до любові, якої так не вистарчало поетові за життя:</w:t>
      </w:r>
    </w:p>
    <w:p w:rsidR="00263019" w:rsidRDefault="00263019"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Кохайтеся ж, </w:t>
      </w:r>
      <w:proofErr w:type="spellStart"/>
      <w:r>
        <w:rPr>
          <w:rFonts w:ascii="Times New Roman" w:hAnsi="Times New Roman" w:cs="Times New Roman"/>
          <w:sz w:val="28"/>
          <w:szCs w:val="28"/>
        </w:rPr>
        <w:t>любітеся</w:t>
      </w:r>
      <w:proofErr w:type="spellEnd"/>
      <w:r>
        <w:rPr>
          <w:rFonts w:ascii="Times New Roman" w:hAnsi="Times New Roman" w:cs="Times New Roman"/>
          <w:sz w:val="28"/>
          <w:szCs w:val="28"/>
        </w:rPr>
        <w:t>,</w:t>
      </w:r>
    </w:p>
    <w:p w:rsidR="00263019" w:rsidRPr="00E44F37" w:rsidRDefault="00263019" w:rsidP="00047A55">
      <w:pPr>
        <w:spacing w:after="0" w:line="360" w:lineRule="auto"/>
        <w:jc w:val="both"/>
        <w:rPr>
          <w:rFonts w:ascii="Times New Roman" w:hAnsi="Times New Roman" w:cs="Times New Roman"/>
          <w:sz w:val="28"/>
          <w:szCs w:val="28"/>
        </w:rPr>
      </w:pPr>
      <w:r w:rsidRPr="00263019">
        <w:rPr>
          <w:rFonts w:ascii="Times New Roman" w:hAnsi="Times New Roman" w:cs="Times New Roman"/>
          <w:i/>
          <w:sz w:val="28"/>
          <w:szCs w:val="28"/>
        </w:rPr>
        <w:t>Як серденько знає</w:t>
      </w:r>
      <w:r>
        <w:rPr>
          <w:rStyle w:val="a9"/>
          <w:rFonts w:ascii="Times New Roman" w:hAnsi="Times New Roman" w:cs="Times New Roman"/>
          <w:sz w:val="28"/>
          <w:szCs w:val="28"/>
        </w:rPr>
        <w:footnoteReference w:id="36"/>
      </w:r>
      <w:r>
        <w:rPr>
          <w:rFonts w:ascii="Times New Roman" w:hAnsi="Times New Roman" w:cs="Times New Roman"/>
          <w:sz w:val="28"/>
          <w:szCs w:val="28"/>
        </w:rPr>
        <w:t>.</w:t>
      </w:r>
    </w:p>
    <w:p w:rsidR="00E44F37" w:rsidRDefault="00047A55" w:rsidP="00047A5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DE04CE" w:rsidRPr="00DE04CE">
        <w:rPr>
          <w:rFonts w:ascii="Times New Roman" w:hAnsi="Times New Roman" w:cs="Times New Roman"/>
          <w:b/>
          <w:sz w:val="28"/>
          <w:szCs w:val="28"/>
        </w:rPr>
        <w:t>Військові реалії (14).</w:t>
      </w:r>
      <w:r w:rsidR="00DE04CE">
        <w:rPr>
          <w:rFonts w:ascii="Times New Roman" w:hAnsi="Times New Roman" w:cs="Times New Roman"/>
          <w:sz w:val="28"/>
          <w:szCs w:val="28"/>
        </w:rPr>
        <w:t xml:space="preserve"> Шевченко рідко використовує порівняння з бойовими діями, хіба з історичним минулим, щоб люди не забували свого героїчного минулого, щоб ці згадки давали їм силу для боротьби:</w:t>
      </w:r>
    </w:p>
    <w:p w:rsidR="00DE04CE" w:rsidRDefault="00DE04CE"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Хто з москаликом, а хто і так,</w:t>
      </w:r>
    </w:p>
    <w:p w:rsidR="00DE04CE" w:rsidRPr="00DE04CE" w:rsidRDefault="00DE04CE" w:rsidP="00047A55">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Зате він вольний, </w:t>
      </w:r>
      <w:r w:rsidRPr="00DE04CE">
        <w:rPr>
          <w:rFonts w:ascii="Times New Roman" w:hAnsi="Times New Roman" w:cs="Times New Roman"/>
          <w:i/>
          <w:sz w:val="28"/>
          <w:szCs w:val="28"/>
        </w:rPr>
        <w:t>як козак</w:t>
      </w:r>
    </w:p>
    <w:p w:rsidR="00DE04CE" w:rsidRPr="00E44F37" w:rsidRDefault="00DE04CE" w:rsidP="00047A55">
      <w:pPr>
        <w:spacing w:after="0" w:line="360" w:lineRule="auto"/>
        <w:jc w:val="both"/>
        <w:rPr>
          <w:rFonts w:ascii="Times New Roman" w:hAnsi="Times New Roman" w:cs="Times New Roman"/>
          <w:sz w:val="28"/>
          <w:szCs w:val="28"/>
        </w:rPr>
      </w:pPr>
      <w:r w:rsidRPr="00DE04CE">
        <w:rPr>
          <w:rFonts w:ascii="Times New Roman" w:hAnsi="Times New Roman" w:cs="Times New Roman"/>
          <w:i/>
          <w:sz w:val="28"/>
          <w:szCs w:val="28"/>
        </w:rPr>
        <w:t>Колись-то був</w:t>
      </w:r>
      <w:r>
        <w:rPr>
          <w:rStyle w:val="a9"/>
          <w:rFonts w:ascii="Times New Roman" w:hAnsi="Times New Roman" w:cs="Times New Roman"/>
          <w:sz w:val="28"/>
          <w:szCs w:val="28"/>
        </w:rPr>
        <w:footnoteReference w:id="37"/>
      </w:r>
      <w:r>
        <w:rPr>
          <w:rFonts w:ascii="Times New Roman" w:hAnsi="Times New Roman" w:cs="Times New Roman"/>
          <w:sz w:val="28"/>
          <w:szCs w:val="28"/>
        </w:rPr>
        <w:t>.</w:t>
      </w:r>
    </w:p>
    <w:p w:rsidR="00075AFB" w:rsidRDefault="00DE04CE"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 в келії, </w:t>
      </w:r>
      <w:r w:rsidRPr="00DE04CE">
        <w:rPr>
          <w:rFonts w:ascii="Times New Roman" w:hAnsi="Times New Roman" w:cs="Times New Roman"/>
          <w:i/>
          <w:sz w:val="28"/>
          <w:szCs w:val="28"/>
        </w:rPr>
        <w:t>неначе в Січі</w:t>
      </w:r>
      <w:r>
        <w:rPr>
          <w:rFonts w:ascii="Times New Roman" w:hAnsi="Times New Roman" w:cs="Times New Roman"/>
          <w:sz w:val="28"/>
          <w:szCs w:val="28"/>
        </w:rPr>
        <w:t>,</w:t>
      </w:r>
    </w:p>
    <w:p w:rsidR="00DE04CE" w:rsidRDefault="00DE04CE"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Братерство славне </w:t>
      </w:r>
      <w:proofErr w:type="spellStart"/>
      <w:r>
        <w:rPr>
          <w:rFonts w:ascii="Times New Roman" w:hAnsi="Times New Roman" w:cs="Times New Roman"/>
          <w:sz w:val="28"/>
          <w:szCs w:val="28"/>
        </w:rPr>
        <w:t>ожива</w:t>
      </w:r>
      <w:proofErr w:type="spellEnd"/>
      <w:r>
        <w:rPr>
          <w:rStyle w:val="a9"/>
          <w:rFonts w:ascii="Times New Roman" w:hAnsi="Times New Roman" w:cs="Times New Roman"/>
          <w:sz w:val="28"/>
          <w:szCs w:val="28"/>
        </w:rPr>
        <w:footnoteReference w:id="38"/>
      </w:r>
      <w:r>
        <w:rPr>
          <w:rFonts w:ascii="Times New Roman" w:hAnsi="Times New Roman" w:cs="Times New Roman"/>
          <w:sz w:val="28"/>
          <w:szCs w:val="28"/>
        </w:rPr>
        <w:t>.</w:t>
      </w:r>
    </w:p>
    <w:p w:rsidR="00075AFB" w:rsidRDefault="00DE04CE" w:rsidP="00047A55">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Співа</w:t>
      </w:r>
      <w:proofErr w:type="spellEnd"/>
      <w:r>
        <w:rPr>
          <w:rFonts w:ascii="Times New Roman" w:hAnsi="Times New Roman" w:cs="Times New Roman"/>
          <w:sz w:val="28"/>
          <w:szCs w:val="28"/>
        </w:rPr>
        <w:t xml:space="preserve"> матрос, </w:t>
      </w:r>
      <w:r w:rsidRPr="00DE04CE">
        <w:rPr>
          <w:rFonts w:ascii="Times New Roman" w:hAnsi="Times New Roman" w:cs="Times New Roman"/>
          <w:i/>
          <w:sz w:val="28"/>
          <w:szCs w:val="28"/>
        </w:rPr>
        <w:t>як той козак</w:t>
      </w:r>
      <w:r>
        <w:rPr>
          <w:rFonts w:ascii="Times New Roman" w:hAnsi="Times New Roman" w:cs="Times New Roman"/>
          <w:sz w:val="28"/>
          <w:szCs w:val="28"/>
        </w:rPr>
        <w:t>,</w:t>
      </w:r>
    </w:p>
    <w:p w:rsidR="00DE04CE" w:rsidRDefault="00DE04CE"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Що в наймах виріс сиротою,</w:t>
      </w:r>
    </w:p>
    <w:p w:rsidR="00DE04CE" w:rsidRDefault="00DE04CE"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Іде служити в москалі</w:t>
      </w:r>
      <w:r>
        <w:rPr>
          <w:rStyle w:val="a9"/>
          <w:rFonts w:ascii="Times New Roman" w:hAnsi="Times New Roman" w:cs="Times New Roman"/>
          <w:sz w:val="28"/>
          <w:szCs w:val="28"/>
        </w:rPr>
        <w:footnoteReference w:id="39"/>
      </w:r>
      <w:r>
        <w:rPr>
          <w:rFonts w:ascii="Times New Roman" w:hAnsi="Times New Roman" w:cs="Times New Roman"/>
          <w:sz w:val="28"/>
          <w:szCs w:val="28"/>
        </w:rPr>
        <w:t>!..</w:t>
      </w:r>
    </w:p>
    <w:p w:rsidR="00DE04CE" w:rsidRDefault="00DE04CE" w:rsidP="00047A55">
      <w:pPr>
        <w:spacing w:after="0" w:line="360" w:lineRule="auto"/>
        <w:jc w:val="both"/>
        <w:rPr>
          <w:rFonts w:ascii="Times New Roman" w:hAnsi="Times New Roman" w:cs="Times New Roman"/>
          <w:sz w:val="28"/>
          <w:szCs w:val="28"/>
        </w:rPr>
      </w:pPr>
      <w:r w:rsidRPr="00F20077">
        <w:rPr>
          <w:rFonts w:ascii="Times New Roman" w:hAnsi="Times New Roman" w:cs="Times New Roman"/>
          <w:b/>
          <w:sz w:val="28"/>
          <w:szCs w:val="28"/>
        </w:rPr>
        <w:t>Релігійно-міфологічні (35).</w:t>
      </w:r>
      <w:r>
        <w:rPr>
          <w:rFonts w:ascii="Times New Roman" w:hAnsi="Times New Roman" w:cs="Times New Roman"/>
          <w:sz w:val="28"/>
          <w:szCs w:val="28"/>
        </w:rPr>
        <w:t xml:space="preserve"> Тарас Шевченко був глибоко віруючою людиною і нерідко порівнював дітей з ангелами, веселість з релігійними святами</w:t>
      </w:r>
      <w:r w:rsidR="00F20077">
        <w:rPr>
          <w:rFonts w:ascii="Times New Roman" w:hAnsi="Times New Roman" w:cs="Times New Roman"/>
          <w:sz w:val="28"/>
          <w:szCs w:val="28"/>
        </w:rPr>
        <w:t>:</w:t>
      </w:r>
    </w:p>
    <w:p w:rsid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 світ Божий </w:t>
      </w:r>
      <w:r w:rsidRPr="00F20077">
        <w:rPr>
          <w:rFonts w:ascii="Times New Roman" w:hAnsi="Times New Roman" w:cs="Times New Roman"/>
          <w:i/>
          <w:sz w:val="28"/>
          <w:szCs w:val="28"/>
        </w:rPr>
        <w:t>як Великдень</w:t>
      </w:r>
      <w:r>
        <w:rPr>
          <w:rFonts w:ascii="Times New Roman" w:hAnsi="Times New Roman" w:cs="Times New Roman"/>
          <w:sz w:val="28"/>
          <w:szCs w:val="28"/>
        </w:rPr>
        <w:t>,</w:t>
      </w:r>
    </w:p>
    <w:p w:rsid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І люди як люди</w:t>
      </w:r>
      <w:r>
        <w:rPr>
          <w:rStyle w:val="a9"/>
          <w:rFonts w:ascii="Times New Roman" w:hAnsi="Times New Roman" w:cs="Times New Roman"/>
          <w:sz w:val="28"/>
          <w:szCs w:val="28"/>
        </w:rPr>
        <w:footnoteReference w:id="40"/>
      </w:r>
      <w:r>
        <w:rPr>
          <w:rFonts w:ascii="Times New Roman" w:hAnsi="Times New Roman" w:cs="Times New Roman"/>
          <w:sz w:val="28"/>
          <w:szCs w:val="28"/>
        </w:rPr>
        <w:t>.</w:t>
      </w:r>
    </w:p>
    <w:p w:rsid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воно </w:t>
      </w:r>
      <w:r w:rsidRPr="00F20077">
        <w:rPr>
          <w:rFonts w:ascii="Times New Roman" w:hAnsi="Times New Roman" w:cs="Times New Roman"/>
          <w:i/>
          <w:sz w:val="28"/>
          <w:szCs w:val="28"/>
        </w:rPr>
        <w:t>як ангелятко</w:t>
      </w:r>
      <w:r>
        <w:rPr>
          <w:rFonts w:ascii="Times New Roman" w:hAnsi="Times New Roman" w:cs="Times New Roman"/>
          <w:sz w:val="28"/>
          <w:szCs w:val="28"/>
        </w:rPr>
        <w:t>,</w:t>
      </w:r>
    </w:p>
    <w:p w:rsid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Нічого не знає,</w:t>
      </w:r>
    </w:p>
    <w:p w:rsid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Маленькими ручицями</w:t>
      </w:r>
    </w:p>
    <w:p w:rsidR="00F20077" w:rsidRDefault="00F20077" w:rsidP="00047A55">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Пазузи</w:t>
      </w:r>
      <w:proofErr w:type="spellEnd"/>
      <w:r>
        <w:rPr>
          <w:rFonts w:ascii="Times New Roman" w:hAnsi="Times New Roman" w:cs="Times New Roman"/>
          <w:sz w:val="28"/>
          <w:szCs w:val="28"/>
        </w:rPr>
        <w:t xml:space="preserve"> шукає</w:t>
      </w:r>
      <w:r>
        <w:rPr>
          <w:rStyle w:val="a9"/>
          <w:rFonts w:ascii="Times New Roman" w:hAnsi="Times New Roman" w:cs="Times New Roman"/>
          <w:sz w:val="28"/>
          <w:szCs w:val="28"/>
        </w:rPr>
        <w:footnoteReference w:id="41"/>
      </w:r>
      <w:r>
        <w:rPr>
          <w:rFonts w:ascii="Times New Roman" w:hAnsi="Times New Roman" w:cs="Times New Roman"/>
          <w:sz w:val="28"/>
          <w:szCs w:val="28"/>
        </w:rPr>
        <w:t>.</w:t>
      </w:r>
    </w:p>
    <w:p w:rsid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Начитаність поета проявляється з міфологічними, не завжди зрозумілими простим людям, порівняннями: </w:t>
      </w:r>
    </w:p>
    <w:p w:rsid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 витаєш…</w:t>
      </w:r>
    </w:p>
    <w:p w:rsidR="00F20077" w:rsidRPr="00F20077" w:rsidRDefault="00F20077" w:rsidP="00047A55">
      <w:pPr>
        <w:spacing w:after="0" w:line="360" w:lineRule="auto"/>
        <w:jc w:val="both"/>
        <w:rPr>
          <w:rFonts w:ascii="Times New Roman" w:hAnsi="Times New Roman" w:cs="Times New Roman"/>
          <w:i/>
          <w:sz w:val="28"/>
          <w:szCs w:val="28"/>
        </w:rPr>
      </w:pPr>
      <w:r w:rsidRPr="00F20077">
        <w:rPr>
          <w:rFonts w:ascii="Times New Roman" w:hAnsi="Times New Roman" w:cs="Times New Roman"/>
          <w:i/>
          <w:sz w:val="28"/>
          <w:szCs w:val="28"/>
        </w:rPr>
        <w:t xml:space="preserve">Як у того </w:t>
      </w:r>
      <w:proofErr w:type="spellStart"/>
      <w:r w:rsidRPr="00F20077">
        <w:rPr>
          <w:rFonts w:ascii="Times New Roman" w:hAnsi="Times New Roman" w:cs="Times New Roman"/>
          <w:i/>
          <w:sz w:val="28"/>
          <w:szCs w:val="28"/>
        </w:rPr>
        <w:t>Нуми</w:t>
      </w:r>
      <w:proofErr w:type="spellEnd"/>
    </w:p>
    <w:p w:rsidR="00F20077" w:rsidRDefault="00F20077" w:rsidP="00047A55">
      <w:pPr>
        <w:spacing w:after="0" w:line="360" w:lineRule="auto"/>
        <w:jc w:val="both"/>
        <w:rPr>
          <w:rFonts w:ascii="Times New Roman" w:hAnsi="Times New Roman" w:cs="Times New Roman"/>
          <w:sz w:val="28"/>
          <w:szCs w:val="28"/>
        </w:rPr>
      </w:pPr>
      <w:proofErr w:type="spellStart"/>
      <w:r w:rsidRPr="00F20077">
        <w:rPr>
          <w:rFonts w:ascii="Times New Roman" w:hAnsi="Times New Roman" w:cs="Times New Roman"/>
          <w:i/>
          <w:sz w:val="28"/>
          <w:szCs w:val="28"/>
        </w:rPr>
        <w:t>Тая</w:t>
      </w:r>
      <w:proofErr w:type="spellEnd"/>
      <w:r w:rsidRPr="00F20077">
        <w:rPr>
          <w:rFonts w:ascii="Times New Roman" w:hAnsi="Times New Roman" w:cs="Times New Roman"/>
          <w:i/>
          <w:sz w:val="28"/>
          <w:szCs w:val="28"/>
        </w:rPr>
        <w:t xml:space="preserve"> німфа </w:t>
      </w:r>
      <w:proofErr w:type="spellStart"/>
      <w:r w:rsidRPr="00F20077">
        <w:rPr>
          <w:rFonts w:ascii="Times New Roman" w:hAnsi="Times New Roman" w:cs="Times New Roman"/>
          <w:i/>
          <w:sz w:val="28"/>
          <w:szCs w:val="28"/>
        </w:rPr>
        <w:t>Егерія</w:t>
      </w:r>
      <w:proofErr w:type="spellEnd"/>
      <w:r>
        <w:rPr>
          <w:rFonts w:ascii="Times New Roman" w:hAnsi="Times New Roman" w:cs="Times New Roman"/>
          <w:sz w:val="28"/>
          <w:szCs w:val="28"/>
        </w:rPr>
        <w:t xml:space="preserve">, - </w:t>
      </w:r>
    </w:p>
    <w:p w:rsid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 ти, моя зоре,</w:t>
      </w:r>
    </w:p>
    <w:p w:rsid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Просіяєш </w:t>
      </w:r>
      <w:proofErr w:type="spellStart"/>
      <w:r>
        <w:rPr>
          <w:rFonts w:ascii="Times New Roman" w:hAnsi="Times New Roman" w:cs="Times New Roman"/>
          <w:sz w:val="28"/>
          <w:szCs w:val="28"/>
        </w:rPr>
        <w:t>надо</w:t>
      </w:r>
      <w:proofErr w:type="spellEnd"/>
      <w:r>
        <w:rPr>
          <w:rFonts w:ascii="Times New Roman" w:hAnsi="Times New Roman" w:cs="Times New Roman"/>
          <w:sz w:val="28"/>
          <w:szCs w:val="28"/>
        </w:rPr>
        <w:t xml:space="preserve"> мною,</w:t>
      </w:r>
    </w:p>
    <w:p w:rsid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Ніби заговориш,</w:t>
      </w:r>
    </w:p>
    <w:p w:rsid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усміхнешся</w:t>
      </w:r>
      <w:r>
        <w:rPr>
          <w:rStyle w:val="a9"/>
          <w:rFonts w:ascii="Times New Roman" w:hAnsi="Times New Roman" w:cs="Times New Roman"/>
          <w:sz w:val="28"/>
          <w:szCs w:val="28"/>
        </w:rPr>
        <w:footnoteReference w:id="42"/>
      </w:r>
      <w:r>
        <w:rPr>
          <w:rFonts w:ascii="Times New Roman" w:hAnsi="Times New Roman" w:cs="Times New Roman"/>
          <w:sz w:val="28"/>
          <w:szCs w:val="28"/>
        </w:rPr>
        <w:t>.</w:t>
      </w:r>
    </w:p>
    <w:p w:rsidR="00F20077" w:rsidRPr="00F20077" w:rsidRDefault="00F20077" w:rsidP="0004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0077">
        <w:rPr>
          <w:rFonts w:ascii="Times New Roman" w:hAnsi="Times New Roman" w:cs="Times New Roman"/>
          <w:sz w:val="28"/>
          <w:szCs w:val="28"/>
        </w:rPr>
        <w:t>Поданий аналіз порівнянь поглиблює уявлення про мистецьку лабораторію, майстерність Шевченка. Розглядаючи цей поетичний інструментарій у щільному зв’язку із світоглядом, творчим методом, ідейно-тематичною основою, сюжетом творів, простежено неухильне художнє зростання поета, збагачення змісту його слова, осягнення могутнім талантом верхів</w:t>
      </w:r>
      <w:r w:rsidRPr="00F20077">
        <w:rPr>
          <w:rFonts w:ascii="Times New Roman" w:hAnsi="Times New Roman" w:cs="Times New Roman"/>
          <w:sz w:val="28"/>
          <w:szCs w:val="28"/>
          <w:lang w:val="en-US"/>
        </w:rPr>
        <w:t>’</w:t>
      </w:r>
      <w:r w:rsidRPr="00F20077">
        <w:rPr>
          <w:rFonts w:ascii="Times New Roman" w:hAnsi="Times New Roman" w:cs="Times New Roman"/>
          <w:sz w:val="28"/>
          <w:szCs w:val="28"/>
        </w:rPr>
        <w:t xml:space="preserve">їв поетичного мислення. </w:t>
      </w:r>
    </w:p>
    <w:p w:rsidR="00075AFB" w:rsidRDefault="00075AFB" w:rsidP="00EE1135">
      <w:pPr>
        <w:jc w:val="both"/>
        <w:rPr>
          <w:rFonts w:ascii="Times New Roman" w:hAnsi="Times New Roman" w:cs="Times New Roman"/>
          <w:sz w:val="28"/>
          <w:szCs w:val="28"/>
        </w:rPr>
      </w:pPr>
    </w:p>
    <w:p w:rsidR="00075AFB" w:rsidRDefault="00075AFB" w:rsidP="00EE1135">
      <w:pPr>
        <w:jc w:val="both"/>
        <w:rPr>
          <w:rFonts w:ascii="Times New Roman" w:hAnsi="Times New Roman" w:cs="Times New Roman"/>
          <w:sz w:val="28"/>
          <w:szCs w:val="28"/>
        </w:rPr>
      </w:pPr>
    </w:p>
    <w:p w:rsidR="00075AFB" w:rsidRDefault="00075AFB" w:rsidP="00EE1135">
      <w:pPr>
        <w:jc w:val="both"/>
        <w:rPr>
          <w:rFonts w:ascii="Times New Roman" w:hAnsi="Times New Roman" w:cs="Times New Roman"/>
          <w:sz w:val="28"/>
          <w:szCs w:val="28"/>
        </w:rPr>
      </w:pPr>
    </w:p>
    <w:p w:rsidR="00EE1135" w:rsidRPr="00EE1135" w:rsidRDefault="00EE1135" w:rsidP="00EE1135">
      <w:pPr>
        <w:rPr>
          <w:rFonts w:ascii="Times New Roman" w:hAnsi="Times New Roman" w:cs="Times New Roman"/>
          <w:i/>
          <w:sz w:val="28"/>
          <w:szCs w:val="28"/>
        </w:rPr>
      </w:pPr>
    </w:p>
    <w:p w:rsidR="00C6193C" w:rsidRDefault="00C6193C"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C31D48" w:rsidRDefault="00C31D48" w:rsidP="00C17EB6">
      <w:pPr>
        <w:spacing w:after="0" w:line="360" w:lineRule="auto"/>
        <w:ind w:firstLine="709"/>
        <w:jc w:val="center"/>
        <w:rPr>
          <w:rFonts w:ascii="Times New Roman" w:hAnsi="Times New Roman" w:cs="Times New Roman"/>
          <w:b/>
          <w:sz w:val="28"/>
          <w:szCs w:val="28"/>
          <w:lang w:val="en-US"/>
        </w:rPr>
      </w:pPr>
    </w:p>
    <w:p w:rsidR="006F4B10" w:rsidRPr="00C17EB6" w:rsidRDefault="0059003B" w:rsidP="00C17EB6">
      <w:pPr>
        <w:spacing w:after="0" w:line="360" w:lineRule="auto"/>
        <w:ind w:firstLine="709"/>
        <w:jc w:val="center"/>
        <w:rPr>
          <w:rFonts w:ascii="Times New Roman" w:hAnsi="Times New Roman" w:cs="Times New Roman"/>
          <w:b/>
          <w:sz w:val="28"/>
          <w:szCs w:val="28"/>
        </w:rPr>
      </w:pPr>
      <w:r w:rsidRPr="007349D6">
        <w:rPr>
          <w:rFonts w:ascii="Times New Roman" w:hAnsi="Times New Roman" w:cs="Times New Roman"/>
          <w:b/>
          <w:sz w:val="28"/>
          <w:szCs w:val="28"/>
        </w:rPr>
        <w:lastRenderedPageBreak/>
        <w:t>В</w:t>
      </w:r>
      <w:r w:rsidR="00C17EB6">
        <w:rPr>
          <w:rFonts w:ascii="Times New Roman" w:hAnsi="Times New Roman" w:cs="Times New Roman"/>
          <w:b/>
          <w:sz w:val="28"/>
          <w:szCs w:val="28"/>
        </w:rPr>
        <w:t>ИСНОВКИ</w:t>
      </w:r>
    </w:p>
    <w:p w:rsidR="006F4B10" w:rsidRDefault="007349D6"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57C6">
        <w:rPr>
          <w:rFonts w:ascii="Times New Roman" w:hAnsi="Times New Roman" w:cs="Times New Roman"/>
          <w:sz w:val="28"/>
          <w:szCs w:val="28"/>
        </w:rPr>
        <w:t xml:space="preserve">В ареалі мовних засобів Тараса Шевченка помітне місце посідають порівняння. Своїм глибоким патріотизмом, виключною емоційністю твори автора значною мірою завдячують майстерному використанню цього тропа. За допомогою порівнянь, їхньої емоційно-експресивної ролі, способів уведення та використання, видатному українському поетові </w:t>
      </w:r>
      <w:r w:rsidR="00AA57C6">
        <w:rPr>
          <w:rFonts w:ascii="Times New Roman" w:hAnsi="Times New Roman" w:cs="Times New Roman"/>
          <w:sz w:val="28"/>
          <w:szCs w:val="28"/>
          <w:lang w:val="en-US"/>
        </w:rPr>
        <w:t>XIX</w:t>
      </w:r>
      <w:r w:rsidR="00AA57C6">
        <w:rPr>
          <w:rFonts w:ascii="Times New Roman" w:hAnsi="Times New Roman" w:cs="Times New Roman"/>
          <w:sz w:val="28"/>
          <w:szCs w:val="28"/>
        </w:rPr>
        <w:t xml:space="preserve"> століття вдається дати влучну, образну оцінку предмета, явища тощо.</w:t>
      </w:r>
    </w:p>
    <w:p w:rsidR="006F4B10" w:rsidRPr="00BE018F" w:rsidRDefault="00AA57C6" w:rsidP="00087F0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«Ф</w:t>
      </w:r>
      <w:r w:rsidRPr="00AA57C6">
        <w:rPr>
          <w:rFonts w:ascii="Times New Roman" w:hAnsi="Times New Roman" w:cs="Times New Roman"/>
          <w:sz w:val="28"/>
          <w:szCs w:val="28"/>
        </w:rPr>
        <w:t>ольклорне» і «роман</w:t>
      </w:r>
      <w:r w:rsidR="00BE018F">
        <w:rPr>
          <w:rFonts w:ascii="Times New Roman" w:hAnsi="Times New Roman" w:cs="Times New Roman"/>
          <w:sz w:val="28"/>
          <w:szCs w:val="28"/>
        </w:rPr>
        <w:t xml:space="preserve">тичне» - ці </w:t>
      </w:r>
      <w:r>
        <w:rPr>
          <w:rFonts w:ascii="Times New Roman" w:hAnsi="Times New Roman" w:cs="Times New Roman"/>
          <w:sz w:val="28"/>
          <w:szCs w:val="28"/>
        </w:rPr>
        <w:t>начала у творчості Ш</w:t>
      </w:r>
      <w:r w:rsidRPr="00AA57C6">
        <w:rPr>
          <w:rFonts w:ascii="Times New Roman" w:hAnsi="Times New Roman" w:cs="Times New Roman"/>
          <w:sz w:val="28"/>
          <w:szCs w:val="28"/>
        </w:rPr>
        <w:t>евченка іноді зливалися, іноді доповнювали одне друге – тобто активно взаємодіяли</w:t>
      </w:r>
      <w:r w:rsidR="00BE018F">
        <w:rPr>
          <w:rFonts w:ascii="Times New Roman" w:hAnsi="Times New Roman" w:cs="Times New Roman"/>
          <w:sz w:val="28"/>
          <w:szCs w:val="28"/>
        </w:rPr>
        <w:t xml:space="preserve"> (цю взаємодію цікаво показав І. </w:t>
      </w:r>
      <w:r w:rsidRPr="00AA57C6">
        <w:rPr>
          <w:rFonts w:ascii="Times New Roman" w:hAnsi="Times New Roman" w:cs="Times New Roman"/>
          <w:sz w:val="28"/>
          <w:szCs w:val="28"/>
        </w:rPr>
        <w:t>Франко у сво</w:t>
      </w:r>
      <w:r>
        <w:rPr>
          <w:rFonts w:ascii="Times New Roman" w:hAnsi="Times New Roman" w:cs="Times New Roman"/>
          <w:sz w:val="28"/>
          <w:szCs w:val="28"/>
        </w:rPr>
        <w:t>їх студіях «Переднє слово до «Перебенді» Шевченка», «Відповідь критикові «Перебенді», «Тополя» Шевченка»). У ранній творчості Ш</w:t>
      </w:r>
      <w:r w:rsidRPr="00AA57C6">
        <w:rPr>
          <w:rFonts w:ascii="Times New Roman" w:hAnsi="Times New Roman" w:cs="Times New Roman"/>
          <w:sz w:val="28"/>
          <w:szCs w:val="28"/>
        </w:rPr>
        <w:t>евченка фольклорні образи, мотиви, типи відразу, вже «</w:t>
      </w:r>
      <w:r w:rsidR="00BE018F">
        <w:rPr>
          <w:rFonts w:ascii="Times New Roman" w:hAnsi="Times New Roman" w:cs="Times New Roman"/>
          <w:sz w:val="28"/>
          <w:szCs w:val="28"/>
        </w:rPr>
        <w:t>на корені», романтизуються</w:t>
      </w:r>
      <w:r w:rsidR="00E23982">
        <w:rPr>
          <w:rStyle w:val="a9"/>
          <w:rFonts w:ascii="Times New Roman" w:hAnsi="Times New Roman" w:cs="Times New Roman"/>
          <w:sz w:val="28"/>
          <w:szCs w:val="28"/>
        </w:rPr>
        <w:footnoteReference w:id="43"/>
      </w:r>
      <w:r w:rsidR="00BE018F">
        <w:rPr>
          <w:rFonts w:ascii="Times New Roman" w:hAnsi="Times New Roman" w:cs="Times New Roman"/>
          <w:sz w:val="28"/>
          <w:szCs w:val="28"/>
          <w:lang w:val="en-US"/>
        </w:rPr>
        <w:t>.</w:t>
      </w:r>
    </w:p>
    <w:p w:rsidR="00E23982" w:rsidRDefault="007349D6"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3982">
        <w:rPr>
          <w:rFonts w:ascii="Times New Roman" w:hAnsi="Times New Roman" w:cs="Times New Roman"/>
          <w:sz w:val="28"/>
          <w:szCs w:val="28"/>
        </w:rPr>
        <w:t>У</w:t>
      </w:r>
      <w:r w:rsidR="00E23982" w:rsidRPr="00E23982">
        <w:rPr>
          <w:rFonts w:ascii="Times New Roman" w:hAnsi="Times New Roman" w:cs="Times New Roman"/>
          <w:sz w:val="28"/>
          <w:szCs w:val="28"/>
        </w:rPr>
        <w:t xml:space="preserve"> процесі творчої еволюції у ставле</w:t>
      </w:r>
      <w:r w:rsidR="00E23982">
        <w:rPr>
          <w:rFonts w:ascii="Times New Roman" w:hAnsi="Times New Roman" w:cs="Times New Roman"/>
          <w:sz w:val="28"/>
          <w:szCs w:val="28"/>
        </w:rPr>
        <w:t>нні Ш</w:t>
      </w:r>
      <w:r w:rsidR="00E23982" w:rsidRPr="00E23982">
        <w:rPr>
          <w:rFonts w:ascii="Times New Roman" w:hAnsi="Times New Roman" w:cs="Times New Roman"/>
          <w:sz w:val="28"/>
          <w:szCs w:val="28"/>
        </w:rPr>
        <w:t>евченка до фольклору помітно дві тенденції. З одного боку – дедалі глибше засвоєн</w:t>
      </w:r>
      <w:r w:rsidR="00E23982">
        <w:rPr>
          <w:rFonts w:ascii="Times New Roman" w:hAnsi="Times New Roman" w:cs="Times New Roman"/>
          <w:sz w:val="28"/>
          <w:szCs w:val="28"/>
        </w:rPr>
        <w:t xml:space="preserve">ня фольклорних принципів </w:t>
      </w:r>
      <w:r w:rsidR="00E23982" w:rsidRPr="00E23982">
        <w:rPr>
          <w:rFonts w:ascii="Times New Roman" w:hAnsi="Times New Roman" w:cs="Times New Roman"/>
          <w:sz w:val="28"/>
          <w:szCs w:val="28"/>
        </w:rPr>
        <w:t xml:space="preserve">виразності, гостро індивідуальне переосмислення, розвиток фольклорного способу мислення. Сліди фольклорних впливів стають з часом не такі </w:t>
      </w:r>
      <w:r w:rsidR="00E23982">
        <w:rPr>
          <w:rFonts w:ascii="Times New Roman" w:hAnsi="Times New Roman" w:cs="Times New Roman"/>
          <w:sz w:val="28"/>
          <w:szCs w:val="28"/>
        </w:rPr>
        <w:t>видимі, глибші</w:t>
      </w:r>
      <w:r w:rsidR="00E23982" w:rsidRPr="00E23982">
        <w:rPr>
          <w:rFonts w:ascii="Times New Roman" w:hAnsi="Times New Roman" w:cs="Times New Roman"/>
          <w:sz w:val="28"/>
          <w:szCs w:val="28"/>
        </w:rPr>
        <w:t>. З другого</w:t>
      </w:r>
      <w:r w:rsidR="00E23982">
        <w:rPr>
          <w:rFonts w:ascii="Times New Roman" w:hAnsi="Times New Roman" w:cs="Times New Roman"/>
          <w:sz w:val="28"/>
          <w:szCs w:val="28"/>
        </w:rPr>
        <w:t xml:space="preserve"> </w:t>
      </w:r>
      <w:r w:rsidR="00E23982" w:rsidRPr="00E23982">
        <w:rPr>
          <w:rFonts w:ascii="Times New Roman" w:hAnsi="Times New Roman" w:cs="Times New Roman"/>
          <w:sz w:val="28"/>
          <w:szCs w:val="28"/>
        </w:rPr>
        <w:t>-</w:t>
      </w:r>
      <w:r w:rsidR="00E23982">
        <w:rPr>
          <w:rFonts w:ascii="Times New Roman" w:hAnsi="Times New Roman" w:cs="Times New Roman"/>
          <w:sz w:val="28"/>
          <w:szCs w:val="28"/>
        </w:rPr>
        <w:t xml:space="preserve"> </w:t>
      </w:r>
      <w:r w:rsidR="00E23982" w:rsidRPr="00E23982">
        <w:rPr>
          <w:rFonts w:ascii="Times New Roman" w:hAnsi="Times New Roman" w:cs="Times New Roman"/>
          <w:sz w:val="28"/>
          <w:szCs w:val="28"/>
        </w:rPr>
        <w:t>певне відокремлення двох стилістичних стихій: фольклор</w:t>
      </w:r>
      <w:r w:rsidR="00E23982">
        <w:rPr>
          <w:rFonts w:ascii="Times New Roman" w:hAnsi="Times New Roman" w:cs="Times New Roman"/>
          <w:sz w:val="28"/>
          <w:szCs w:val="28"/>
        </w:rPr>
        <w:t xml:space="preserve">ної та індивідуально-ліричної. </w:t>
      </w:r>
    </w:p>
    <w:p w:rsidR="009E6AAD" w:rsidRPr="00EE1135" w:rsidRDefault="007349D6"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6AAD" w:rsidRPr="009E6AAD">
        <w:rPr>
          <w:rFonts w:ascii="Times New Roman" w:hAnsi="Times New Roman" w:cs="Times New Roman"/>
          <w:sz w:val="28"/>
          <w:szCs w:val="28"/>
        </w:rPr>
        <w:t xml:space="preserve">Використання компонентів народнопоетичної творчості або її віяння спостерігається в усіх сферах поетичного стилю Шевченка. Нерідко вживаються порівняння, у яких порівнюваним компонентом виступає людина: «Зацвіла в долині червона калина, Ніби засміялась дівчина-дитина» і под. Образна символіка, метафоризація слова відображають ці ж народнопоетичні віяння: позростали тернами шляхи, стежки - про довічну або довготривалу розлуку; голуб, голубка - милий, мила; хата - могила, шлюб, далека дорога - смерть,  жнива - битва; весілля - війна; зозуля кувала, сичі віщують, посадила над козаком явір та калину, до схід сонця воду брала, в барвінку купала, могили </w:t>
      </w:r>
      <w:r w:rsidR="009E6AAD" w:rsidRPr="009E6AAD">
        <w:rPr>
          <w:rFonts w:ascii="Times New Roman" w:hAnsi="Times New Roman" w:cs="Times New Roman"/>
          <w:sz w:val="28"/>
          <w:szCs w:val="28"/>
        </w:rPr>
        <w:lastRenderedPageBreak/>
        <w:t>сумують, говорять, з вітром розмовляють; Україна журиться, плаче, сиротою блукає над Дніпром</w:t>
      </w:r>
      <w:r w:rsidR="009E6AAD">
        <w:rPr>
          <w:rStyle w:val="a9"/>
          <w:rFonts w:ascii="Times New Roman" w:hAnsi="Times New Roman" w:cs="Times New Roman"/>
          <w:sz w:val="28"/>
          <w:szCs w:val="28"/>
        </w:rPr>
        <w:footnoteReference w:id="44"/>
      </w:r>
      <w:r w:rsidR="00EE1135">
        <w:rPr>
          <w:rFonts w:ascii="Times New Roman" w:hAnsi="Times New Roman" w:cs="Times New Roman"/>
          <w:sz w:val="28"/>
          <w:szCs w:val="28"/>
        </w:rPr>
        <w:t>.</w:t>
      </w:r>
    </w:p>
    <w:p w:rsidR="00543BDB" w:rsidRDefault="007349D6"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3BDB">
        <w:rPr>
          <w:rFonts w:ascii="Times New Roman" w:hAnsi="Times New Roman" w:cs="Times New Roman"/>
          <w:sz w:val="28"/>
          <w:szCs w:val="28"/>
        </w:rPr>
        <w:t>Внесок Тараса Шевченка в систему експресивно-виражальних засобів поетичної мови виявляється насамперед у тому, що він яскраво продемонстрував можливість підпорядкування цілого тексту порівнянню, з якого починається сам текст або до якого логічно приводить весь твір. Подекуди такі порівняння постають структурно з’єднувальними компонентами, перебуваючи у середині вірша і посилюючи внутрішньо-текстові зв’язки. Порівняння у поетичних текстах Тараса Шевченка виконують насамперед зображально-виражальну та оцінну функції.</w:t>
      </w:r>
    </w:p>
    <w:p w:rsidR="00B574C9" w:rsidRDefault="00B574C9"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Порівняння у Ш</w:t>
      </w:r>
      <w:r w:rsidRPr="00B574C9">
        <w:rPr>
          <w:rFonts w:ascii="Times New Roman" w:hAnsi="Times New Roman" w:cs="Times New Roman"/>
          <w:sz w:val="28"/>
          <w:szCs w:val="28"/>
        </w:rPr>
        <w:t xml:space="preserve">евченка часто ґрунтуються на зоровому сприйнятті, але вони багатовимірні, мають вужче локальне і ширше контекстуальне призначення. Зорові враження у даному творі є лише асоціативними </w:t>
      </w:r>
      <w:r>
        <w:rPr>
          <w:rFonts w:ascii="Times New Roman" w:hAnsi="Times New Roman" w:cs="Times New Roman"/>
          <w:sz w:val="28"/>
          <w:szCs w:val="28"/>
        </w:rPr>
        <w:t>імпульсами до роздумів, уявлень: «В</w:t>
      </w:r>
      <w:r w:rsidRPr="00B574C9">
        <w:rPr>
          <w:rFonts w:ascii="Times New Roman" w:hAnsi="Times New Roman" w:cs="Times New Roman"/>
          <w:sz w:val="28"/>
          <w:szCs w:val="28"/>
        </w:rPr>
        <w:t xml:space="preserve"> садах кохалися, цвіли, </w:t>
      </w:r>
      <w:r w:rsidRPr="009B62F7">
        <w:rPr>
          <w:rFonts w:ascii="Times New Roman" w:hAnsi="Times New Roman" w:cs="Times New Roman"/>
          <w:i/>
          <w:sz w:val="28"/>
          <w:szCs w:val="28"/>
        </w:rPr>
        <w:t>Неначе лілії</w:t>
      </w:r>
      <w:r w:rsidRPr="00B574C9">
        <w:rPr>
          <w:rFonts w:ascii="Times New Roman" w:hAnsi="Times New Roman" w:cs="Times New Roman"/>
          <w:sz w:val="28"/>
          <w:szCs w:val="28"/>
        </w:rPr>
        <w:t>, дівчата». Розкішно-витончені лілії не тільки ілюструють красу дівчат, у такому семантичному оточенні вони символізують час привілля, незайманість і супокій, передували виникненню конфлікту.</w:t>
      </w:r>
    </w:p>
    <w:p w:rsidR="00E23982" w:rsidRPr="00BE018F" w:rsidRDefault="007349D6" w:rsidP="00087F0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E23982">
        <w:rPr>
          <w:rFonts w:ascii="Times New Roman" w:hAnsi="Times New Roman" w:cs="Times New Roman"/>
          <w:sz w:val="28"/>
          <w:szCs w:val="28"/>
        </w:rPr>
        <w:t>Творчість Ш</w:t>
      </w:r>
      <w:r w:rsidR="00E23982" w:rsidRPr="00E23982">
        <w:rPr>
          <w:rFonts w:ascii="Times New Roman" w:hAnsi="Times New Roman" w:cs="Times New Roman"/>
          <w:sz w:val="28"/>
          <w:szCs w:val="28"/>
        </w:rPr>
        <w:t>евченка засвідчує різні типи взаємин з народною піснею. Тут і імпровізація в народному дусі, і цілком свідома стилізація, і цитування пісенної фрази, і використання пісенного мотиву як зерна задуму. Всі вони закономірні, по</w:t>
      </w:r>
      <w:r w:rsidR="00E23982">
        <w:rPr>
          <w:rFonts w:ascii="Times New Roman" w:hAnsi="Times New Roman" w:cs="Times New Roman"/>
          <w:sz w:val="28"/>
          <w:szCs w:val="28"/>
        </w:rPr>
        <w:t xml:space="preserve">вноправні, нерозривно </w:t>
      </w:r>
      <w:proofErr w:type="spellStart"/>
      <w:r w:rsidR="00E23982">
        <w:rPr>
          <w:rFonts w:ascii="Times New Roman" w:hAnsi="Times New Roman" w:cs="Times New Roman"/>
          <w:sz w:val="28"/>
          <w:szCs w:val="28"/>
        </w:rPr>
        <w:t>взаємопов</w:t>
      </w:r>
      <w:proofErr w:type="spellEnd"/>
      <w:r w:rsidR="00E23982">
        <w:rPr>
          <w:rFonts w:ascii="Times New Roman" w:hAnsi="Times New Roman" w:cs="Times New Roman"/>
          <w:sz w:val="28"/>
          <w:szCs w:val="28"/>
          <w:lang w:val="en-US"/>
        </w:rPr>
        <w:t>’</w:t>
      </w:r>
      <w:proofErr w:type="spellStart"/>
      <w:r w:rsidR="00E23982" w:rsidRPr="00E23982">
        <w:rPr>
          <w:rFonts w:ascii="Times New Roman" w:hAnsi="Times New Roman" w:cs="Times New Roman"/>
          <w:sz w:val="28"/>
          <w:szCs w:val="28"/>
        </w:rPr>
        <w:t>язані</w:t>
      </w:r>
      <w:proofErr w:type="spellEnd"/>
      <w:r w:rsidR="00E23982" w:rsidRPr="00E23982">
        <w:rPr>
          <w:rFonts w:ascii="Times New Roman" w:hAnsi="Times New Roman" w:cs="Times New Roman"/>
          <w:sz w:val="28"/>
          <w:szCs w:val="28"/>
        </w:rPr>
        <w:t>. Питома близькість до народнопісенного ладу думання стократ підсилена свідомим ставленням до народної пісні як до певного естетичного зразка, як до джерела вла</w:t>
      </w:r>
      <w:r w:rsidR="00BE018F">
        <w:rPr>
          <w:rFonts w:ascii="Times New Roman" w:hAnsi="Times New Roman" w:cs="Times New Roman"/>
          <w:sz w:val="28"/>
          <w:szCs w:val="28"/>
        </w:rPr>
        <w:t>сної творчості</w:t>
      </w:r>
      <w:r w:rsidR="00E23982">
        <w:rPr>
          <w:rStyle w:val="a9"/>
          <w:rFonts w:ascii="Times New Roman" w:hAnsi="Times New Roman" w:cs="Times New Roman"/>
          <w:sz w:val="28"/>
          <w:szCs w:val="28"/>
        </w:rPr>
        <w:footnoteReference w:id="45"/>
      </w:r>
      <w:r w:rsidR="00BE018F">
        <w:rPr>
          <w:rFonts w:ascii="Times New Roman" w:hAnsi="Times New Roman" w:cs="Times New Roman"/>
          <w:sz w:val="28"/>
          <w:szCs w:val="28"/>
          <w:lang w:val="en-US"/>
        </w:rPr>
        <w:t>.</w:t>
      </w:r>
    </w:p>
    <w:p w:rsidR="00E23982" w:rsidRPr="00BE018F" w:rsidRDefault="007349D6" w:rsidP="00087F0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E23982">
        <w:rPr>
          <w:rFonts w:ascii="Times New Roman" w:hAnsi="Times New Roman" w:cs="Times New Roman"/>
          <w:sz w:val="28"/>
          <w:szCs w:val="28"/>
        </w:rPr>
        <w:t>Адже «Н</w:t>
      </w:r>
      <w:r w:rsidR="00E23982" w:rsidRPr="00E23982">
        <w:rPr>
          <w:rFonts w:ascii="Times New Roman" w:hAnsi="Times New Roman" w:cs="Times New Roman"/>
          <w:sz w:val="28"/>
          <w:szCs w:val="28"/>
        </w:rPr>
        <w:t xml:space="preserve">еусвідомлені елементи виникають і набувають відповідної художньої значущості лише в річищі загального свідомого задуму художника, в загальних рамках ідейної і естетичної спрямованості його творчості. У процесі творчості неусвідомлені елементи усвідомлюються художником, стихійне підноситься до рівня свідомого. У цій діалектиці усвідомленого й </w:t>
      </w:r>
      <w:r w:rsidR="00E23982" w:rsidRPr="00E23982">
        <w:rPr>
          <w:rFonts w:ascii="Times New Roman" w:hAnsi="Times New Roman" w:cs="Times New Roman"/>
          <w:sz w:val="28"/>
          <w:szCs w:val="28"/>
        </w:rPr>
        <w:lastRenderedPageBreak/>
        <w:t>неусвідомленого полягає одна з найважливіших законо</w:t>
      </w:r>
      <w:r w:rsidR="00BE018F">
        <w:rPr>
          <w:rFonts w:ascii="Times New Roman" w:hAnsi="Times New Roman" w:cs="Times New Roman"/>
          <w:sz w:val="28"/>
          <w:szCs w:val="28"/>
        </w:rPr>
        <w:t>мірностей художнього мислення»</w:t>
      </w:r>
      <w:r w:rsidR="00BE018F">
        <w:rPr>
          <w:rFonts w:ascii="Times New Roman" w:hAnsi="Times New Roman" w:cs="Times New Roman"/>
          <w:sz w:val="28"/>
          <w:szCs w:val="28"/>
          <w:lang w:val="en-US"/>
        </w:rPr>
        <w:t>.</w:t>
      </w:r>
    </w:p>
    <w:p w:rsidR="009E6AAD" w:rsidRPr="00BE018F" w:rsidRDefault="007349D6" w:rsidP="00087F0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047A55">
        <w:rPr>
          <w:rFonts w:ascii="Times New Roman" w:hAnsi="Times New Roman" w:cs="Times New Roman"/>
          <w:sz w:val="28"/>
          <w:szCs w:val="28"/>
        </w:rPr>
        <w:t xml:space="preserve">На </w:t>
      </w:r>
      <w:r w:rsidR="00047A55" w:rsidRPr="00047A55">
        <w:rPr>
          <w:rFonts w:ascii="Times New Roman" w:hAnsi="Times New Roman" w:cs="Times New Roman"/>
          <w:iCs/>
          <w:sz w:val="28"/>
          <w:szCs w:val="28"/>
        </w:rPr>
        <w:t>ґ</w:t>
      </w:r>
      <w:r w:rsidR="00E23982" w:rsidRPr="00047A55">
        <w:rPr>
          <w:rFonts w:ascii="Times New Roman" w:hAnsi="Times New Roman" w:cs="Times New Roman"/>
          <w:sz w:val="28"/>
          <w:szCs w:val="28"/>
        </w:rPr>
        <w:t>рунті</w:t>
      </w:r>
      <w:r w:rsidR="00793EDA">
        <w:rPr>
          <w:rFonts w:ascii="Times New Roman" w:hAnsi="Times New Roman" w:cs="Times New Roman"/>
          <w:sz w:val="28"/>
          <w:szCs w:val="28"/>
        </w:rPr>
        <w:t xml:space="preserve"> цієї діалектики формується і Ш</w:t>
      </w:r>
      <w:r w:rsidR="00E23982" w:rsidRPr="00E23982">
        <w:rPr>
          <w:rFonts w:ascii="Times New Roman" w:hAnsi="Times New Roman" w:cs="Times New Roman"/>
          <w:sz w:val="28"/>
          <w:szCs w:val="28"/>
        </w:rPr>
        <w:t xml:space="preserve">евченків </w:t>
      </w:r>
      <w:proofErr w:type="spellStart"/>
      <w:r w:rsidR="00E23982" w:rsidRPr="00E23982">
        <w:rPr>
          <w:rFonts w:ascii="Times New Roman" w:hAnsi="Times New Roman" w:cs="Times New Roman"/>
          <w:sz w:val="28"/>
          <w:szCs w:val="28"/>
        </w:rPr>
        <w:t>фольклоризм</w:t>
      </w:r>
      <w:proofErr w:type="spellEnd"/>
      <w:r w:rsidR="00E23982" w:rsidRPr="00E23982">
        <w:rPr>
          <w:rFonts w:ascii="Times New Roman" w:hAnsi="Times New Roman" w:cs="Times New Roman"/>
          <w:sz w:val="28"/>
          <w:szCs w:val="28"/>
        </w:rPr>
        <w:t>, органічність якого, мабуть, не знає собі рівних в історії світової літератури. Органічність продовження, розвитку закладених у народній пісні художніх можливосте</w:t>
      </w:r>
      <w:r w:rsidR="00BE018F">
        <w:rPr>
          <w:rFonts w:ascii="Times New Roman" w:hAnsi="Times New Roman" w:cs="Times New Roman"/>
          <w:sz w:val="28"/>
          <w:szCs w:val="28"/>
        </w:rPr>
        <w:t>й – аж до творення нової якості</w:t>
      </w:r>
      <w:r w:rsidR="00BE018F">
        <w:rPr>
          <w:rFonts w:ascii="Times New Roman" w:hAnsi="Times New Roman" w:cs="Times New Roman"/>
          <w:sz w:val="28"/>
          <w:szCs w:val="28"/>
          <w:lang w:val="en-US"/>
        </w:rPr>
        <w:t>.</w:t>
      </w:r>
    </w:p>
    <w:p w:rsidR="00793EDA" w:rsidRPr="00BE018F" w:rsidRDefault="007349D6" w:rsidP="00087F0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793EDA" w:rsidRPr="00793EDA">
        <w:rPr>
          <w:rFonts w:ascii="Times New Roman" w:hAnsi="Times New Roman" w:cs="Times New Roman"/>
          <w:sz w:val="28"/>
          <w:szCs w:val="28"/>
        </w:rPr>
        <w:t xml:space="preserve">Для українських романтиків початку </w:t>
      </w:r>
      <w:r w:rsidR="00793EDA" w:rsidRPr="00793EDA">
        <w:rPr>
          <w:rFonts w:ascii="Times New Roman" w:hAnsi="Times New Roman" w:cs="Times New Roman"/>
          <w:sz w:val="28"/>
          <w:szCs w:val="28"/>
          <w:lang w:val="en-US"/>
        </w:rPr>
        <w:t>XIX</w:t>
      </w:r>
      <w:r w:rsidR="00793EDA" w:rsidRPr="00793EDA">
        <w:rPr>
          <w:rFonts w:ascii="Times New Roman" w:hAnsi="Times New Roman" w:cs="Times New Roman"/>
          <w:sz w:val="28"/>
          <w:szCs w:val="28"/>
        </w:rPr>
        <w:t xml:space="preserve"> століт</w:t>
      </w:r>
      <w:r w:rsidR="00793EDA">
        <w:rPr>
          <w:rFonts w:ascii="Times New Roman" w:hAnsi="Times New Roman" w:cs="Times New Roman"/>
          <w:sz w:val="28"/>
          <w:szCs w:val="28"/>
        </w:rPr>
        <w:t>тя характерна ілюстративність, «</w:t>
      </w:r>
      <w:r w:rsidR="00793EDA" w:rsidRPr="00793EDA">
        <w:rPr>
          <w:rFonts w:ascii="Times New Roman" w:hAnsi="Times New Roman" w:cs="Times New Roman"/>
          <w:sz w:val="28"/>
          <w:szCs w:val="28"/>
        </w:rPr>
        <w:t>розцвічення» думки образом. При всій щирості і навіть майстерності, при всій історичній обумовленості такого типу образності вона є ілюстрацією якоїсь поетичної тези – хай ефектною, зримою, колоритною, та все-таки зовнішньою щодо розвитку думки. Поетичні орієнтири тут здебільшого сталі, характер художньої умовності напер</w:t>
      </w:r>
      <w:r w:rsidR="00793EDA">
        <w:rPr>
          <w:rFonts w:ascii="Times New Roman" w:hAnsi="Times New Roman" w:cs="Times New Roman"/>
          <w:sz w:val="28"/>
          <w:szCs w:val="28"/>
        </w:rPr>
        <w:t>ед заданий. Натомість Ш</w:t>
      </w:r>
      <w:r w:rsidR="00793EDA" w:rsidRPr="00793EDA">
        <w:rPr>
          <w:rFonts w:ascii="Times New Roman" w:hAnsi="Times New Roman" w:cs="Times New Roman"/>
          <w:sz w:val="28"/>
          <w:szCs w:val="28"/>
        </w:rPr>
        <w:t>евченкові властивий спонтанний розвиток образу, його само виростання з єдиного кореня, само розгортання на єдиному емоційному пориві, сказати б, органічна хімія образності. Думки розвиваються в ньому, через нього і для нього. У такій атмосфері проста деталь може зазвучати як сміливе узагал</w:t>
      </w:r>
      <w:r w:rsidR="00793EDA">
        <w:rPr>
          <w:rFonts w:ascii="Times New Roman" w:hAnsi="Times New Roman" w:cs="Times New Roman"/>
          <w:sz w:val="28"/>
          <w:szCs w:val="28"/>
        </w:rPr>
        <w:t>ьнення, а найсміливіше порівняння</w:t>
      </w:r>
      <w:r w:rsidR="00793EDA" w:rsidRPr="00793EDA">
        <w:rPr>
          <w:rFonts w:ascii="Times New Roman" w:hAnsi="Times New Roman" w:cs="Times New Roman"/>
          <w:sz w:val="28"/>
          <w:szCs w:val="28"/>
        </w:rPr>
        <w:t xml:space="preserve"> – сприйнятися як щось звичайне, природне, в порядку реч</w:t>
      </w:r>
      <w:r w:rsidR="00BE018F">
        <w:rPr>
          <w:rFonts w:ascii="Times New Roman" w:hAnsi="Times New Roman" w:cs="Times New Roman"/>
          <w:sz w:val="28"/>
          <w:szCs w:val="28"/>
        </w:rPr>
        <w:t>ей, узаконене поетичною логікою</w:t>
      </w:r>
      <w:r w:rsidR="00793EDA">
        <w:rPr>
          <w:rStyle w:val="a9"/>
          <w:rFonts w:ascii="Times New Roman" w:hAnsi="Times New Roman" w:cs="Times New Roman"/>
          <w:sz w:val="28"/>
          <w:szCs w:val="28"/>
        </w:rPr>
        <w:footnoteReference w:id="46"/>
      </w:r>
      <w:r w:rsidR="00BE018F">
        <w:rPr>
          <w:rFonts w:ascii="Times New Roman" w:hAnsi="Times New Roman" w:cs="Times New Roman"/>
          <w:sz w:val="28"/>
          <w:szCs w:val="28"/>
          <w:lang w:val="en-US"/>
        </w:rPr>
        <w:t>.</w:t>
      </w:r>
    </w:p>
    <w:p w:rsidR="00543BDB" w:rsidRDefault="00543BDB" w:rsidP="00087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3EDA">
        <w:rPr>
          <w:rFonts w:ascii="Times New Roman" w:hAnsi="Times New Roman" w:cs="Times New Roman"/>
          <w:sz w:val="28"/>
          <w:szCs w:val="28"/>
        </w:rPr>
        <w:t>К</w:t>
      </w:r>
      <w:r w:rsidR="00793EDA" w:rsidRPr="00793EDA">
        <w:rPr>
          <w:rFonts w:ascii="Times New Roman" w:hAnsi="Times New Roman" w:cs="Times New Roman"/>
          <w:sz w:val="28"/>
          <w:szCs w:val="28"/>
        </w:rPr>
        <w:t xml:space="preserve">ожне покоління вносить у сприймання поета посутні зміни, наближає до себе ті якості поета, які видаються йому найціннішими, які допомагають йому утвердити нові художні ідеї. Кожна епоха відкриває поета заново. Для нашої поезії настав час нових прочитань тих поетичних явищ, які відійшли в минуле. У поетичний обіг входять недавно ще маловідомі імена, віддалені від нас </w:t>
      </w:r>
      <w:r w:rsidR="006F4B10">
        <w:rPr>
          <w:rFonts w:ascii="Times New Roman" w:hAnsi="Times New Roman" w:cs="Times New Roman"/>
          <w:sz w:val="28"/>
          <w:szCs w:val="28"/>
        </w:rPr>
        <w:t xml:space="preserve">(лише у часовому значенні) </w:t>
      </w:r>
      <w:r w:rsidR="00793EDA" w:rsidRPr="00793EDA">
        <w:rPr>
          <w:rFonts w:ascii="Times New Roman" w:hAnsi="Times New Roman" w:cs="Times New Roman"/>
          <w:sz w:val="28"/>
          <w:szCs w:val="28"/>
        </w:rPr>
        <w:t>поетичні твори починають звучати по-новому. Зростає тяжінн</w:t>
      </w:r>
      <w:r w:rsidR="00793EDA">
        <w:rPr>
          <w:rFonts w:ascii="Times New Roman" w:hAnsi="Times New Roman" w:cs="Times New Roman"/>
          <w:sz w:val="28"/>
          <w:szCs w:val="28"/>
        </w:rPr>
        <w:t>я й до сьогоденного осмислення Ш</w:t>
      </w:r>
      <w:r w:rsidR="00793EDA" w:rsidRPr="00793EDA">
        <w:rPr>
          <w:rFonts w:ascii="Times New Roman" w:hAnsi="Times New Roman" w:cs="Times New Roman"/>
          <w:sz w:val="28"/>
          <w:szCs w:val="28"/>
        </w:rPr>
        <w:t xml:space="preserve">евченка. </w:t>
      </w:r>
    </w:p>
    <w:p w:rsidR="00034299" w:rsidRPr="004B3012" w:rsidRDefault="00543BDB" w:rsidP="004B30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5521">
        <w:rPr>
          <w:rFonts w:ascii="Times New Roman" w:hAnsi="Times New Roman" w:cs="Times New Roman"/>
          <w:sz w:val="28"/>
          <w:szCs w:val="28"/>
        </w:rPr>
        <w:t xml:space="preserve">Підсумовуючи матеріал </w:t>
      </w:r>
      <w:r w:rsidR="00C17EB6">
        <w:rPr>
          <w:rFonts w:ascii="Times New Roman" w:hAnsi="Times New Roman" w:cs="Times New Roman"/>
          <w:sz w:val="28"/>
          <w:szCs w:val="28"/>
        </w:rPr>
        <w:t>курсової роботи</w:t>
      </w:r>
      <w:r>
        <w:rPr>
          <w:rFonts w:ascii="Times New Roman" w:hAnsi="Times New Roman" w:cs="Times New Roman"/>
          <w:sz w:val="28"/>
          <w:szCs w:val="28"/>
        </w:rPr>
        <w:t xml:space="preserve"> можна стверджувати, що порівняльні конструкції виступають смисловим і образним </w:t>
      </w:r>
      <w:proofErr w:type="spellStart"/>
      <w:r>
        <w:rPr>
          <w:rFonts w:ascii="Times New Roman" w:hAnsi="Times New Roman" w:cs="Times New Roman"/>
          <w:sz w:val="28"/>
          <w:szCs w:val="28"/>
        </w:rPr>
        <w:t>конкретизатором</w:t>
      </w:r>
      <w:proofErr w:type="spellEnd"/>
      <w:r>
        <w:rPr>
          <w:rFonts w:ascii="Times New Roman" w:hAnsi="Times New Roman" w:cs="Times New Roman"/>
          <w:sz w:val="28"/>
          <w:szCs w:val="28"/>
        </w:rPr>
        <w:t>, які пев</w:t>
      </w:r>
      <w:r w:rsidR="00C15521">
        <w:rPr>
          <w:rFonts w:ascii="Times New Roman" w:hAnsi="Times New Roman" w:cs="Times New Roman"/>
          <w:sz w:val="28"/>
          <w:szCs w:val="28"/>
        </w:rPr>
        <w:t>ною мірою відбивають о</w:t>
      </w:r>
      <w:r w:rsidR="00C26BA0">
        <w:rPr>
          <w:rFonts w:ascii="Times New Roman" w:hAnsi="Times New Roman" w:cs="Times New Roman"/>
          <w:sz w:val="28"/>
          <w:szCs w:val="28"/>
        </w:rPr>
        <w:t>с</w:t>
      </w:r>
      <w:r>
        <w:rPr>
          <w:rFonts w:ascii="Times New Roman" w:hAnsi="Times New Roman" w:cs="Times New Roman"/>
          <w:sz w:val="28"/>
          <w:szCs w:val="28"/>
        </w:rPr>
        <w:t xml:space="preserve">обливості художнього </w:t>
      </w:r>
      <w:proofErr w:type="spellStart"/>
      <w:r>
        <w:rPr>
          <w:rFonts w:ascii="Times New Roman" w:hAnsi="Times New Roman" w:cs="Times New Roman"/>
          <w:sz w:val="28"/>
          <w:szCs w:val="28"/>
        </w:rPr>
        <w:t>ідеостилю</w:t>
      </w:r>
      <w:proofErr w:type="spellEnd"/>
      <w:r>
        <w:rPr>
          <w:rFonts w:ascii="Times New Roman" w:hAnsi="Times New Roman" w:cs="Times New Roman"/>
          <w:sz w:val="28"/>
          <w:szCs w:val="28"/>
        </w:rPr>
        <w:t xml:space="preserve"> Тараса Шевченка.</w:t>
      </w:r>
      <w:r w:rsidR="00793EDA" w:rsidRPr="00793EDA">
        <w:rPr>
          <w:rFonts w:ascii="Times New Roman" w:hAnsi="Times New Roman" w:cs="Times New Roman"/>
          <w:sz w:val="28"/>
          <w:szCs w:val="28"/>
        </w:rPr>
        <w:t xml:space="preserve"> </w:t>
      </w:r>
      <w:r w:rsidR="00210C45">
        <w:rPr>
          <w:rFonts w:ascii="Times New Roman" w:hAnsi="Times New Roman" w:cs="Times New Roman"/>
          <w:sz w:val="28"/>
          <w:szCs w:val="28"/>
        </w:rPr>
        <w:t>У вказаному тексті виявл</w:t>
      </w:r>
      <w:r w:rsidR="00864C49">
        <w:rPr>
          <w:rFonts w:ascii="Times New Roman" w:hAnsi="Times New Roman" w:cs="Times New Roman"/>
          <w:sz w:val="28"/>
          <w:szCs w:val="28"/>
        </w:rPr>
        <w:t xml:space="preserve">ено 440 порівнянь. </w:t>
      </w:r>
    </w:p>
    <w:sectPr w:rsidR="00034299" w:rsidRPr="004B3012" w:rsidSect="00C26BA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29" w:rsidRDefault="00033129" w:rsidP="00CB0A78">
      <w:pPr>
        <w:spacing w:after="0" w:line="240" w:lineRule="auto"/>
      </w:pPr>
      <w:r>
        <w:separator/>
      </w:r>
    </w:p>
  </w:endnote>
  <w:endnote w:type="continuationSeparator" w:id="0">
    <w:p w:rsidR="00033129" w:rsidRDefault="00033129" w:rsidP="00CB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A0" w:rsidRDefault="00C26BA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401422"/>
      <w:docPartObj>
        <w:docPartGallery w:val="Page Numbers (Bottom of Page)"/>
        <w:docPartUnique/>
      </w:docPartObj>
    </w:sdtPr>
    <w:sdtEndPr/>
    <w:sdtContent>
      <w:p w:rsidR="00C26BA0" w:rsidRDefault="00C26BA0">
        <w:pPr>
          <w:pStyle w:val="ae"/>
          <w:jc w:val="right"/>
        </w:pPr>
        <w:r>
          <w:fldChar w:fldCharType="begin"/>
        </w:r>
        <w:r>
          <w:instrText>PAGE   \* MERGEFORMAT</w:instrText>
        </w:r>
        <w:r>
          <w:fldChar w:fldCharType="separate"/>
        </w:r>
        <w:r w:rsidR="00966E53">
          <w:rPr>
            <w:noProof/>
          </w:rPr>
          <w:t>35</w:t>
        </w:r>
        <w:r>
          <w:fldChar w:fldCharType="end"/>
        </w:r>
      </w:p>
    </w:sdtContent>
  </w:sdt>
  <w:p w:rsidR="00C26BA0" w:rsidRDefault="00C26BA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A0" w:rsidRDefault="00C26BA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29" w:rsidRDefault="00033129" w:rsidP="00CB0A78">
      <w:pPr>
        <w:spacing w:after="0" w:line="240" w:lineRule="auto"/>
      </w:pPr>
      <w:r>
        <w:separator/>
      </w:r>
    </w:p>
  </w:footnote>
  <w:footnote w:type="continuationSeparator" w:id="0">
    <w:p w:rsidR="00033129" w:rsidRDefault="00033129" w:rsidP="00CB0A78">
      <w:pPr>
        <w:spacing w:after="0" w:line="240" w:lineRule="auto"/>
      </w:pPr>
      <w:r>
        <w:continuationSeparator/>
      </w:r>
    </w:p>
  </w:footnote>
  <w:footnote w:id="1">
    <w:p w:rsidR="005E129B" w:rsidRDefault="005E129B">
      <w:pPr>
        <w:pStyle w:val="a7"/>
      </w:pPr>
      <w:r>
        <w:rPr>
          <w:rStyle w:val="a9"/>
        </w:rPr>
        <w:footnoteRef/>
      </w:r>
      <w:r>
        <w:t xml:space="preserve"> </w:t>
      </w:r>
      <w:r w:rsidRPr="00CB0A78">
        <w:t xml:space="preserve"> Шабліовський</w:t>
      </w:r>
      <w:r w:rsidR="007C5788">
        <w:t xml:space="preserve"> Є</w:t>
      </w:r>
      <w:r w:rsidRPr="00CB0A78">
        <w:t>. Естетика художнього слова</w:t>
      </w:r>
      <w:r>
        <w:t xml:space="preserve"> / Є. Шабліовський - К.</w:t>
      </w:r>
      <w:r w:rsidRPr="00CB0A78">
        <w:t>, 1976</w:t>
      </w:r>
      <w:r w:rsidR="007C5788">
        <w:t>., - С</w:t>
      </w:r>
      <w:r>
        <w:t>. 158</w:t>
      </w:r>
      <w:r w:rsidR="007E6224">
        <w:t>.</w:t>
      </w:r>
    </w:p>
  </w:footnote>
  <w:footnote w:id="2">
    <w:p w:rsidR="005E129B" w:rsidRDefault="005E129B">
      <w:pPr>
        <w:pStyle w:val="a7"/>
      </w:pPr>
      <w:r>
        <w:rPr>
          <w:rStyle w:val="a9"/>
        </w:rPr>
        <w:footnoteRef/>
      </w:r>
      <w:r w:rsidR="007C5788">
        <w:t xml:space="preserve"> </w:t>
      </w:r>
      <w:r w:rsidR="007C5788">
        <w:t xml:space="preserve">Шевченко Т.Г. Кобзар / Вступ. ст. О. Гончара. Приміт. </w:t>
      </w:r>
      <w:proofErr w:type="spellStart"/>
      <w:r w:rsidR="007C5788">
        <w:t>Кодацької</w:t>
      </w:r>
      <w:proofErr w:type="spellEnd"/>
      <w:r w:rsidR="004B3012">
        <w:t>. – К., 1985. - С</w:t>
      </w:r>
      <w:r>
        <w:t>. 226</w:t>
      </w:r>
      <w:r w:rsidR="007E6224">
        <w:t>.</w:t>
      </w:r>
    </w:p>
  </w:footnote>
  <w:footnote w:id="3">
    <w:p w:rsidR="005E129B" w:rsidRDefault="005E129B">
      <w:pPr>
        <w:pStyle w:val="a7"/>
      </w:pPr>
      <w:r>
        <w:rPr>
          <w:rStyle w:val="a9"/>
        </w:rPr>
        <w:footnoteRef/>
      </w:r>
      <w:r>
        <w:t xml:space="preserve"> </w:t>
      </w:r>
      <w:r w:rsidRPr="00AF71AB">
        <w:t>Ващук</w:t>
      </w:r>
      <w:r w:rsidR="007C5788">
        <w:t xml:space="preserve"> І</w:t>
      </w:r>
      <w:r w:rsidRPr="00AF71AB">
        <w:t>. Ідейно-естетична р</w:t>
      </w:r>
      <w:r>
        <w:t>оль порівнянь у поезії Шевченка // Шевчен</w:t>
      </w:r>
      <w:r w:rsidR="007C5788">
        <w:t>кознавчі праці. – К., 1982. -  С</w:t>
      </w:r>
      <w:r>
        <w:t>. 251</w:t>
      </w:r>
      <w:r w:rsidR="007E6224">
        <w:t>.</w:t>
      </w:r>
    </w:p>
  </w:footnote>
  <w:footnote w:id="4">
    <w:p w:rsidR="005E129B" w:rsidRDefault="005E129B" w:rsidP="007E7D5D">
      <w:pPr>
        <w:pStyle w:val="a7"/>
      </w:pPr>
      <w:r>
        <w:rPr>
          <w:rStyle w:val="a9"/>
        </w:rPr>
        <w:footnoteRef/>
      </w:r>
      <w:r>
        <w:t xml:space="preserve"> Великий тлумачний словник сучасної української мови / уклад. і </w:t>
      </w:r>
      <w:proofErr w:type="spellStart"/>
      <w:r>
        <w:t>голов</w:t>
      </w:r>
      <w:proofErr w:type="spellEnd"/>
      <w:r>
        <w:t>. ре</w:t>
      </w:r>
      <w:r w:rsidR="007C5788">
        <w:t xml:space="preserve">д. Т. Бусел. </w:t>
      </w:r>
      <w:r w:rsidR="007C5788">
        <w:t>— К., 2003 — С. 538</w:t>
      </w:r>
      <w:r>
        <w:t>.</w:t>
      </w:r>
    </w:p>
  </w:footnote>
  <w:footnote w:id="5">
    <w:p w:rsidR="005E129B" w:rsidRPr="0028087A" w:rsidRDefault="005E129B">
      <w:pPr>
        <w:pStyle w:val="a7"/>
        <w:rPr>
          <w:rFonts w:cstheme="minorHAnsi"/>
        </w:rPr>
      </w:pPr>
      <w:r>
        <w:rPr>
          <w:rStyle w:val="a9"/>
        </w:rPr>
        <w:footnoteRef/>
      </w:r>
      <w:r>
        <w:t xml:space="preserve"> </w:t>
      </w:r>
      <w:r>
        <w:rPr>
          <w:rFonts w:cstheme="minorHAnsi"/>
          <w:bCs/>
          <w:lang w:val="ru-RU"/>
        </w:rPr>
        <w:t>М</w:t>
      </w:r>
      <w:r>
        <w:rPr>
          <w:rFonts w:cstheme="minorHAnsi"/>
          <w:bCs/>
          <w:lang w:val="en-US"/>
        </w:rPr>
        <w:t>’</w:t>
      </w:r>
      <w:proofErr w:type="spellStart"/>
      <w:r>
        <w:rPr>
          <w:rFonts w:cstheme="minorHAnsi"/>
          <w:bCs/>
          <w:lang w:val="ru-RU"/>
        </w:rPr>
        <w:t>яснянкіна</w:t>
      </w:r>
      <w:proofErr w:type="spellEnd"/>
      <w:r>
        <w:rPr>
          <w:rFonts w:cstheme="minorHAnsi"/>
          <w:bCs/>
          <w:lang w:val="ru-RU"/>
        </w:rPr>
        <w:t xml:space="preserve"> Л. </w:t>
      </w:r>
      <w:proofErr w:type="spellStart"/>
      <w:r>
        <w:rPr>
          <w:rFonts w:cstheme="minorHAnsi"/>
          <w:bCs/>
          <w:lang w:val="ru-RU"/>
        </w:rPr>
        <w:t>Порівняння</w:t>
      </w:r>
      <w:proofErr w:type="spellEnd"/>
      <w:r>
        <w:rPr>
          <w:rFonts w:cstheme="minorHAnsi"/>
          <w:bCs/>
          <w:lang w:val="ru-RU"/>
        </w:rPr>
        <w:t xml:space="preserve"> </w:t>
      </w:r>
      <w:proofErr w:type="gramStart"/>
      <w:r>
        <w:rPr>
          <w:rFonts w:cstheme="minorHAnsi"/>
          <w:bCs/>
          <w:lang w:val="ru-RU"/>
        </w:rPr>
        <w:t>в</w:t>
      </w:r>
      <w:proofErr w:type="gramEnd"/>
      <w:r>
        <w:rPr>
          <w:rFonts w:cstheme="minorHAnsi"/>
          <w:bCs/>
          <w:lang w:val="ru-RU"/>
        </w:rPr>
        <w:t xml:space="preserve"> </w:t>
      </w:r>
      <w:proofErr w:type="spellStart"/>
      <w:r>
        <w:rPr>
          <w:rFonts w:cstheme="minorHAnsi"/>
          <w:bCs/>
          <w:lang w:val="ru-RU"/>
        </w:rPr>
        <w:t>системі</w:t>
      </w:r>
      <w:proofErr w:type="spellEnd"/>
      <w:r>
        <w:rPr>
          <w:rFonts w:cstheme="minorHAnsi"/>
          <w:bCs/>
          <w:lang w:val="ru-RU"/>
        </w:rPr>
        <w:t xml:space="preserve"> </w:t>
      </w:r>
      <w:proofErr w:type="spellStart"/>
      <w:r>
        <w:rPr>
          <w:rFonts w:cstheme="minorHAnsi"/>
          <w:bCs/>
          <w:lang w:val="ru-RU"/>
        </w:rPr>
        <w:t>образни</w:t>
      </w:r>
      <w:r w:rsidR="00DE55DC">
        <w:rPr>
          <w:rFonts w:cstheme="minorHAnsi"/>
          <w:bCs/>
          <w:lang w:val="ru-RU"/>
        </w:rPr>
        <w:t>х</w:t>
      </w:r>
      <w:proofErr w:type="spellEnd"/>
      <w:r w:rsidR="00DE55DC">
        <w:rPr>
          <w:rFonts w:cstheme="minorHAnsi"/>
          <w:bCs/>
          <w:lang w:val="ru-RU"/>
        </w:rPr>
        <w:t xml:space="preserve"> </w:t>
      </w:r>
      <w:proofErr w:type="spellStart"/>
      <w:r w:rsidR="00DE55DC">
        <w:rPr>
          <w:rFonts w:cstheme="minorHAnsi"/>
          <w:bCs/>
          <w:lang w:val="ru-RU"/>
        </w:rPr>
        <w:t>засобів</w:t>
      </w:r>
      <w:proofErr w:type="spellEnd"/>
      <w:r w:rsidR="00DE55DC">
        <w:rPr>
          <w:rFonts w:cstheme="minorHAnsi"/>
          <w:bCs/>
          <w:lang w:val="ru-RU"/>
        </w:rPr>
        <w:t xml:space="preserve"> </w:t>
      </w:r>
      <w:proofErr w:type="spellStart"/>
      <w:r w:rsidR="00DE55DC">
        <w:rPr>
          <w:rFonts w:cstheme="minorHAnsi"/>
          <w:bCs/>
          <w:lang w:val="ru-RU"/>
        </w:rPr>
        <w:t>мови</w:t>
      </w:r>
      <w:proofErr w:type="spellEnd"/>
      <w:r w:rsidR="00DE55DC">
        <w:rPr>
          <w:rFonts w:cstheme="minorHAnsi"/>
          <w:bCs/>
          <w:lang w:val="ru-RU"/>
        </w:rPr>
        <w:t xml:space="preserve"> / Л., 2003. – С</w:t>
      </w:r>
      <w:r w:rsidR="007E6224">
        <w:rPr>
          <w:rFonts w:cstheme="minorHAnsi"/>
          <w:bCs/>
          <w:lang w:val="ru-RU"/>
        </w:rPr>
        <w:t>. 2</w:t>
      </w:r>
      <w:r>
        <w:rPr>
          <w:rFonts w:cstheme="minorHAnsi"/>
          <w:bCs/>
          <w:lang w:val="ru-RU"/>
        </w:rPr>
        <w:t>.</w:t>
      </w:r>
    </w:p>
  </w:footnote>
  <w:footnote w:id="6">
    <w:p w:rsidR="005E129B" w:rsidRDefault="005E129B">
      <w:pPr>
        <w:pStyle w:val="a7"/>
      </w:pPr>
      <w:r>
        <w:rPr>
          <w:rStyle w:val="a9"/>
        </w:rPr>
        <w:footnoteRef/>
      </w:r>
      <w:r>
        <w:t xml:space="preserve"> </w:t>
      </w:r>
      <w:proofErr w:type="spellStart"/>
      <w:r>
        <w:t>Добош</w:t>
      </w:r>
      <w:proofErr w:type="spellEnd"/>
      <w:r>
        <w:t xml:space="preserve"> В., </w:t>
      </w:r>
      <w:proofErr w:type="spellStart"/>
      <w:r>
        <w:t>Рошко</w:t>
      </w:r>
      <w:proofErr w:type="spellEnd"/>
      <w:r>
        <w:t xml:space="preserve"> С. Відлуння ідей та художньої майстерності письменників Галичини і Буковини на Закарпатті в 20-30 роках ХХ століття // Закарпаття в складі Чехословаччини: Проблеми відродження і національного розвитку: Доповіді наукового семінару, присвяченого 80-й річниці утворення Чехо</w:t>
      </w:r>
      <w:r w:rsidR="00DE55DC">
        <w:t xml:space="preserve">словаччини. – Ужгород, 1999. </w:t>
      </w:r>
      <w:r w:rsidR="00DE55DC">
        <w:t>– С</w:t>
      </w:r>
      <w:r>
        <w:t>. 225.</w:t>
      </w:r>
    </w:p>
  </w:footnote>
  <w:footnote w:id="7">
    <w:p w:rsidR="005E129B" w:rsidRDefault="005E129B">
      <w:pPr>
        <w:pStyle w:val="a7"/>
      </w:pPr>
      <w:r>
        <w:rPr>
          <w:rStyle w:val="a9"/>
        </w:rPr>
        <w:footnoteRef/>
      </w:r>
      <w:r>
        <w:t xml:space="preserve"> </w:t>
      </w:r>
      <w:proofErr w:type="spellStart"/>
      <w:r>
        <w:t>Рошко</w:t>
      </w:r>
      <w:proofErr w:type="spellEnd"/>
      <w:r>
        <w:t xml:space="preserve"> С. М. Структура і функції фразеологічних сполучень у порівняльних конструкціях у межах простого речення // Сучасні проблеми мовознавства та літературознавства: Зб. Наук. Праць. – Вип. 4: Українське і </w:t>
      </w:r>
      <w:proofErr w:type="spellStart"/>
      <w:r>
        <w:t>слов</w:t>
      </w:r>
      <w:proofErr w:type="spellEnd"/>
      <w:r>
        <w:rPr>
          <w:lang w:val="en-US"/>
        </w:rPr>
        <w:t>’</w:t>
      </w:r>
      <w:proofErr w:type="spellStart"/>
      <w:r>
        <w:t>янське</w:t>
      </w:r>
      <w:proofErr w:type="spellEnd"/>
      <w:r>
        <w:t xml:space="preserve"> мовознавство: Міжнародна конференція на честь 80-ти річчя професора Йосипа </w:t>
      </w:r>
      <w:proofErr w:type="spellStart"/>
      <w:r>
        <w:t>Дзендз</w:t>
      </w:r>
      <w:r w:rsidR="00DE55DC">
        <w:t>елівського</w:t>
      </w:r>
      <w:proofErr w:type="spellEnd"/>
      <w:r w:rsidR="00DE55DC">
        <w:t xml:space="preserve">. – Ужгород, 2001. </w:t>
      </w:r>
      <w:r w:rsidR="00DE55DC">
        <w:t>– С</w:t>
      </w:r>
      <w:r>
        <w:t>. 457.</w:t>
      </w:r>
    </w:p>
  </w:footnote>
  <w:footnote w:id="8">
    <w:p w:rsidR="005E129B" w:rsidRPr="001F378E" w:rsidRDefault="005E129B">
      <w:pPr>
        <w:pStyle w:val="a7"/>
      </w:pPr>
      <w:r w:rsidRPr="001F378E">
        <w:rPr>
          <w:vertAlign w:val="superscript"/>
        </w:rPr>
        <w:footnoteRef/>
      </w:r>
      <w:r w:rsidRPr="001F378E">
        <w:t xml:space="preserve"> </w:t>
      </w:r>
      <w:proofErr w:type="spellStart"/>
      <w:r w:rsidRPr="001F378E">
        <w:t>Рошко</w:t>
      </w:r>
      <w:proofErr w:type="spellEnd"/>
      <w:r w:rsidRPr="001F378E">
        <w:t xml:space="preserve"> С. М. Структура і функції фразеологічних сполучень у порівняльних конструкціях у межах простого речення </w:t>
      </w:r>
      <w:r>
        <w:t>// Сучасні проблеми мовознавства та літературознавства: Зб. Наук. Праць</w:t>
      </w:r>
      <w:r w:rsidR="00DE55DC">
        <w:t xml:space="preserve">. – Вип. 4. – Ужгород, 2001. </w:t>
      </w:r>
      <w:r w:rsidR="00DE55DC">
        <w:t>– С</w:t>
      </w:r>
      <w:r>
        <w:t>. 190.</w:t>
      </w:r>
    </w:p>
  </w:footnote>
  <w:footnote w:id="9">
    <w:p w:rsidR="005E129B" w:rsidRDefault="005E129B">
      <w:pPr>
        <w:pStyle w:val="a7"/>
      </w:pPr>
      <w:r>
        <w:rPr>
          <w:rStyle w:val="a9"/>
        </w:rPr>
        <w:footnoteRef/>
      </w:r>
      <w:r w:rsidR="00DE55DC">
        <w:t xml:space="preserve"> </w:t>
      </w:r>
      <w:r w:rsidR="00DE55DC">
        <w:t>Кучеренко</w:t>
      </w:r>
      <w:r>
        <w:t xml:space="preserve"> І. К. Порівняльні конструкції мови в світлі граматики/</w:t>
      </w:r>
      <w:r w:rsidR="00DE55DC">
        <w:t>І. К. Кучеренко. – К., 1959. – С</w:t>
      </w:r>
      <w:r>
        <w:t>. 8.</w:t>
      </w:r>
    </w:p>
  </w:footnote>
  <w:footnote w:id="10">
    <w:p w:rsidR="005E129B" w:rsidRDefault="005E129B">
      <w:pPr>
        <w:pStyle w:val="a7"/>
      </w:pPr>
      <w:r>
        <w:rPr>
          <w:rStyle w:val="a9"/>
        </w:rPr>
        <w:footnoteRef/>
      </w:r>
      <w:r>
        <w:t xml:space="preserve"> Павленко Є.І. Порівняння як граматична і стилістична категорія/ Є.І. Павленко // Мовознавство. – 1970. -  №</w:t>
      </w:r>
      <w:r w:rsidR="00152A56">
        <w:t xml:space="preserve">3. </w:t>
      </w:r>
      <w:r w:rsidR="00152A56">
        <w:t>– С</w:t>
      </w:r>
      <w:r>
        <w:t>. 79.</w:t>
      </w:r>
    </w:p>
  </w:footnote>
  <w:footnote w:id="11">
    <w:p w:rsidR="005E129B" w:rsidRPr="005401BC" w:rsidRDefault="005E129B">
      <w:pPr>
        <w:pStyle w:val="a7"/>
      </w:pPr>
      <w:r>
        <w:rPr>
          <w:rStyle w:val="a9"/>
        </w:rPr>
        <w:footnoteRef/>
      </w:r>
      <w:r w:rsidR="00C15521">
        <w:t xml:space="preserve"> Там само</w:t>
      </w:r>
      <w:r w:rsidR="00152A56">
        <w:t xml:space="preserve">. </w:t>
      </w:r>
      <w:r w:rsidR="00152A56">
        <w:t>- С</w:t>
      </w:r>
      <w:r>
        <w:t>. 80.</w:t>
      </w:r>
    </w:p>
  </w:footnote>
  <w:footnote w:id="12">
    <w:p w:rsidR="005E129B" w:rsidRPr="00502990" w:rsidRDefault="005E129B">
      <w:pPr>
        <w:pStyle w:val="a7"/>
      </w:pPr>
      <w:r>
        <w:rPr>
          <w:rStyle w:val="a9"/>
        </w:rPr>
        <w:footnoteRef/>
      </w:r>
      <w:r>
        <w:t xml:space="preserve"> </w:t>
      </w:r>
      <w:proofErr w:type="spellStart"/>
      <w:r>
        <w:t>Рошко</w:t>
      </w:r>
      <w:proofErr w:type="spellEnd"/>
      <w:r>
        <w:t xml:space="preserve"> С.М. Структура і функції фразеологічних сполучень у порівняльних конструкціях у межах простого речення // Сучасні проблеми мовознавства та літературознавства: Зб. Наук. Праць. – Вип. 4: Українське </w:t>
      </w:r>
      <w:proofErr w:type="spellStart"/>
      <w:r>
        <w:t>слов</w:t>
      </w:r>
      <w:proofErr w:type="spellEnd"/>
      <w:r>
        <w:rPr>
          <w:lang w:val="en-US"/>
        </w:rPr>
        <w:t>’</w:t>
      </w:r>
      <w:proofErr w:type="spellStart"/>
      <w:r>
        <w:t>янське</w:t>
      </w:r>
      <w:proofErr w:type="spellEnd"/>
      <w:r>
        <w:t xml:space="preserve"> мовознавство: Міжнародна конференція на честь 80-ти річчя професора Йосипа </w:t>
      </w:r>
      <w:proofErr w:type="spellStart"/>
      <w:r>
        <w:t>Дзендз</w:t>
      </w:r>
      <w:r w:rsidR="00152A56">
        <w:t>елівського</w:t>
      </w:r>
      <w:proofErr w:type="spellEnd"/>
      <w:r w:rsidR="00152A56">
        <w:t xml:space="preserve">. – Ужгород, 2001. </w:t>
      </w:r>
      <w:r w:rsidR="00152A56">
        <w:t>– С</w:t>
      </w:r>
      <w:r>
        <w:t>. 459.</w:t>
      </w:r>
    </w:p>
  </w:footnote>
  <w:footnote w:id="13">
    <w:p w:rsidR="005E129B" w:rsidRDefault="005E129B">
      <w:pPr>
        <w:pStyle w:val="a7"/>
      </w:pPr>
      <w:r>
        <w:rPr>
          <w:rStyle w:val="a9"/>
        </w:rPr>
        <w:footnoteRef/>
      </w:r>
      <w:r>
        <w:t xml:space="preserve"> Шевченко Т.Г. Кобзар / Вступ. ст. О. Гончара. Пр</w:t>
      </w:r>
      <w:r w:rsidR="004462A8">
        <w:t xml:space="preserve">иміт. </w:t>
      </w:r>
      <w:proofErr w:type="spellStart"/>
      <w:r w:rsidR="004462A8">
        <w:t>Кодацької</w:t>
      </w:r>
      <w:proofErr w:type="spellEnd"/>
      <w:r w:rsidR="004462A8">
        <w:t xml:space="preserve">. – К., 1985. </w:t>
      </w:r>
      <w:r w:rsidR="004462A8">
        <w:t>– С</w:t>
      </w:r>
      <w:r>
        <w:t>. 206.</w:t>
      </w:r>
    </w:p>
  </w:footnote>
  <w:footnote w:id="14">
    <w:p w:rsidR="005E129B" w:rsidRPr="00013332" w:rsidRDefault="005E129B" w:rsidP="00013332">
      <w:pPr>
        <w:pStyle w:val="a7"/>
        <w:rPr>
          <w:lang w:val="en-US"/>
        </w:rPr>
      </w:pPr>
      <w:r w:rsidRPr="00013332">
        <w:rPr>
          <w:vertAlign w:val="superscript"/>
        </w:rPr>
        <w:footnoteRef/>
      </w:r>
      <w:r w:rsidR="004462A8">
        <w:t xml:space="preserve"> </w:t>
      </w:r>
      <w:r w:rsidRPr="00013332">
        <w:t>Ващук</w:t>
      </w:r>
      <w:r w:rsidR="004462A8">
        <w:t xml:space="preserve"> І</w:t>
      </w:r>
      <w:r w:rsidRPr="00013332">
        <w:t>. Ідейно-естетична роль порівнянь у поезії Шевченка // Шевченкознавчі праці. – К., 1982.</w:t>
      </w:r>
      <w:r w:rsidR="004462A8">
        <w:t xml:space="preserve"> -  С</w:t>
      </w:r>
      <w:r>
        <w:t xml:space="preserve">. </w:t>
      </w:r>
      <w:r>
        <w:rPr>
          <w:lang w:val="en-US"/>
        </w:rPr>
        <w:t>120 – 121.</w:t>
      </w:r>
    </w:p>
    <w:p w:rsidR="005E129B" w:rsidRPr="00013332" w:rsidRDefault="005E129B">
      <w:pPr>
        <w:pStyle w:val="a7"/>
        <w:rPr>
          <w:lang w:val="en-US"/>
        </w:rPr>
      </w:pPr>
    </w:p>
  </w:footnote>
  <w:footnote w:id="15">
    <w:p w:rsidR="005E129B" w:rsidRDefault="005E129B">
      <w:pPr>
        <w:pStyle w:val="a7"/>
      </w:pPr>
      <w:r>
        <w:rPr>
          <w:rStyle w:val="a9"/>
        </w:rPr>
        <w:footnoteRef/>
      </w:r>
      <w:r>
        <w:t xml:space="preserve"> </w:t>
      </w:r>
      <w:r w:rsidRPr="009B62F7">
        <w:t>Шевченко Т.Г. Кобзар / Вступ. ст. О. Гончара. Пр</w:t>
      </w:r>
      <w:r w:rsidR="004462A8">
        <w:t xml:space="preserve">иміт. </w:t>
      </w:r>
      <w:proofErr w:type="spellStart"/>
      <w:r w:rsidR="004462A8">
        <w:t>Кодацької</w:t>
      </w:r>
      <w:proofErr w:type="spellEnd"/>
      <w:r w:rsidR="004462A8">
        <w:t xml:space="preserve">. – К., 1985. </w:t>
      </w:r>
      <w:r w:rsidR="004462A8">
        <w:t>– С</w:t>
      </w:r>
      <w:r>
        <w:t>. 206.</w:t>
      </w:r>
    </w:p>
  </w:footnote>
  <w:footnote w:id="16">
    <w:p w:rsidR="005E129B" w:rsidRDefault="005E129B">
      <w:pPr>
        <w:pStyle w:val="a7"/>
      </w:pPr>
      <w:r>
        <w:rPr>
          <w:rStyle w:val="a9"/>
        </w:rPr>
        <w:footnoteRef/>
      </w:r>
      <w:r>
        <w:t xml:space="preserve"> </w:t>
      </w:r>
      <w:r w:rsidRPr="008632FA">
        <w:t>Ващук</w:t>
      </w:r>
      <w:r w:rsidR="004462A8">
        <w:t xml:space="preserve"> І</w:t>
      </w:r>
      <w:r w:rsidRPr="008632FA">
        <w:t>. Ідейно-естетична роль порівнянь у поезії Шевченка // Шевченкознавчі праці. – К., 1982</w:t>
      </w:r>
      <w:r>
        <w:t>.</w:t>
      </w:r>
      <w:r w:rsidR="004462A8">
        <w:t xml:space="preserve"> -  С</w:t>
      </w:r>
      <w:r w:rsidRPr="008632FA">
        <w:t>.</w:t>
      </w:r>
      <w:r>
        <w:t xml:space="preserve"> 122-123.</w:t>
      </w:r>
    </w:p>
  </w:footnote>
  <w:footnote w:id="17">
    <w:p w:rsidR="005E129B" w:rsidRDefault="005E129B">
      <w:pPr>
        <w:pStyle w:val="a7"/>
      </w:pPr>
      <w:r>
        <w:rPr>
          <w:rStyle w:val="a9"/>
        </w:rPr>
        <w:footnoteRef/>
      </w:r>
      <w:r w:rsidR="007E6224">
        <w:t xml:space="preserve"> </w:t>
      </w:r>
      <w:r w:rsidR="007E6224" w:rsidRPr="007E6224">
        <w:t>Шевченко Т.Г. Кобзар / Вступ. ст. О. Гончара. Пр</w:t>
      </w:r>
      <w:r w:rsidR="004462A8">
        <w:t xml:space="preserve">иміт. </w:t>
      </w:r>
      <w:proofErr w:type="spellStart"/>
      <w:r w:rsidR="004462A8">
        <w:t>Кодацької</w:t>
      </w:r>
      <w:proofErr w:type="spellEnd"/>
      <w:r w:rsidR="004462A8">
        <w:t xml:space="preserve">. – К., 1985. </w:t>
      </w:r>
      <w:r w:rsidR="004462A8">
        <w:t>– С</w:t>
      </w:r>
      <w:r w:rsidR="007E6224" w:rsidRPr="007E6224">
        <w:t xml:space="preserve">. </w:t>
      </w:r>
      <w:r>
        <w:t>40.</w:t>
      </w:r>
    </w:p>
  </w:footnote>
  <w:footnote w:id="18">
    <w:p w:rsidR="005E129B" w:rsidRDefault="005E129B">
      <w:pPr>
        <w:pStyle w:val="a7"/>
      </w:pPr>
      <w:r>
        <w:rPr>
          <w:rStyle w:val="a9"/>
        </w:rPr>
        <w:footnoteRef/>
      </w:r>
      <w:r>
        <w:t xml:space="preserve"> </w:t>
      </w:r>
      <w:r w:rsidR="007E6224">
        <w:t>Там само</w:t>
      </w:r>
      <w:r w:rsidR="004462A8">
        <w:t xml:space="preserve">. </w:t>
      </w:r>
      <w:r w:rsidR="004462A8">
        <w:t>– С</w:t>
      </w:r>
      <w:r w:rsidRPr="004279BF">
        <w:t>.</w:t>
      </w:r>
      <w:r>
        <w:t xml:space="preserve"> 239.</w:t>
      </w:r>
    </w:p>
  </w:footnote>
  <w:footnote w:id="19">
    <w:p w:rsidR="005E129B" w:rsidRDefault="005E129B">
      <w:pPr>
        <w:pStyle w:val="a7"/>
      </w:pPr>
      <w:r>
        <w:rPr>
          <w:rStyle w:val="a9"/>
        </w:rPr>
        <w:footnoteRef/>
      </w:r>
      <w:r w:rsidR="00C15521">
        <w:t xml:space="preserve"> Там само</w:t>
      </w:r>
      <w:r w:rsidR="004462A8">
        <w:t xml:space="preserve">. </w:t>
      </w:r>
      <w:r w:rsidR="004462A8">
        <w:t>– С</w:t>
      </w:r>
      <w:r>
        <w:t>. 363.</w:t>
      </w:r>
    </w:p>
  </w:footnote>
  <w:footnote w:id="20">
    <w:p w:rsidR="005E129B" w:rsidRDefault="005E129B">
      <w:pPr>
        <w:pStyle w:val="a7"/>
      </w:pPr>
      <w:r>
        <w:rPr>
          <w:rStyle w:val="a9"/>
        </w:rPr>
        <w:footnoteRef/>
      </w:r>
      <w:r w:rsidR="00C15521">
        <w:t xml:space="preserve"> Там само</w:t>
      </w:r>
      <w:r w:rsidR="00143301">
        <w:t xml:space="preserve">. </w:t>
      </w:r>
      <w:r w:rsidR="00143301">
        <w:t>– С</w:t>
      </w:r>
      <w:r>
        <w:t>. 24.</w:t>
      </w:r>
    </w:p>
  </w:footnote>
  <w:footnote w:id="21">
    <w:p w:rsidR="005E129B" w:rsidRDefault="005E129B">
      <w:pPr>
        <w:pStyle w:val="a7"/>
      </w:pPr>
      <w:r>
        <w:rPr>
          <w:rStyle w:val="a9"/>
        </w:rPr>
        <w:footnoteRef/>
      </w:r>
      <w:r w:rsidR="00C15521">
        <w:t xml:space="preserve"> Там само</w:t>
      </w:r>
      <w:r w:rsidR="00143301">
        <w:t xml:space="preserve">. </w:t>
      </w:r>
      <w:r w:rsidR="00143301">
        <w:t>– С</w:t>
      </w:r>
      <w:r>
        <w:t>. 16.</w:t>
      </w:r>
    </w:p>
  </w:footnote>
  <w:footnote w:id="22">
    <w:p w:rsidR="005E129B" w:rsidRDefault="005E129B">
      <w:pPr>
        <w:pStyle w:val="a7"/>
      </w:pPr>
      <w:r>
        <w:rPr>
          <w:rStyle w:val="a9"/>
        </w:rPr>
        <w:footnoteRef/>
      </w:r>
      <w:r>
        <w:t xml:space="preserve"> </w:t>
      </w:r>
      <w:r w:rsidRPr="00B93159">
        <w:t>Шевченко Т.Г. Кобзар / Вступ. ст. О. Гончара. Пр</w:t>
      </w:r>
      <w:r w:rsidR="00143301">
        <w:t xml:space="preserve">иміт. </w:t>
      </w:r>
      <w:proofErr w:type="spellStart"/>
      <w:r w:rsidR="00143301">
        <w:t>Кодацької</w:t>
      </w:r>
      <w:proofErr w:type="spellEnd"/>
      <w:r w:rsidR="00143301">
        <w:t xml:space="preserve">. – К., 1985. </w:t>
      </w:r>
      <w:r w:rsidR="00143301">
        <w:t>– С</w:t>
      </w:r>
      <w:r w:rsidRPr="00B93159">
        <w:t>.</w:t>
      </w:r>
      <w:r>
        <w:t xml:space="preserve"> 227.</w:t>
      </w:r>
    </w:p>
  </w:footnote>
  <w:footnote w:id="23">
    <w:p w:rsidR="005E129B" w:rsidRDefault="005E129B">
      <w:pPr>
        <w:pStyle w:val="a7"/>
      </w:pPr>
      <w:r>
        <w:rPr>
          <w:rStyle w:val="a9"/>
        </w:rPr>
        <w:footnoteRef/>
      </w:r>
      <w:r>
        <w:t xml:space="preserve"> </w:t>
      </w:r>
      <w:r w:rsidRPr="00B93159">
        <w:t>Ващук</w:t>
      </w:r>
      <w:r w:rsidR="00143301">
        <w:t xml:space="preserve"> І</w:t>
      </w:r>
      <w:r w:rsidRPr="00B93159">
        <w:t>. Ідейно-естетична роль порівнянь у поезії Шевченка // Шевчен</w:t>
      </w:r>
      <w:r w:rsidR="00143301">
        <w:t>кознавчі праці. – К., 1982. -  С</w:t>
      </w:r>
      <w:r w:rsidRPr="00B93159">
        <w:t>.</w:t>
      </w:r>
      <w:r>
        <w:t xml:space="preserve"> 121.</w:t>
      </w:r>
    </w:p>
  </w:footnote>
  <w:footnote w:id="24">
    <w:p w:rsidR="005E129B" w:rsidRDefault="005E129B">
      <w:pPr>
        <w:pStyle w:val="a7"/>
      </w:pPr>
      <w:r>
        <w:rPr>
          <w:rStyle w:val="a9"/>
        </w:rPr>
        <w:footnoteRef/>
      </w:r>
      <w:r w:rsidR="007E6224">
        <w:t xml:space="preserve"> </w:t>
      </w:r>
      <w:r w:rsidR="007E6224" w:rsidRPr="007E6224">
        <w:t xml:space="preserve">Шевченко Т.Г. Кобзар / Вступ. ст. О. Гончара. Приміт. </w:t>
      </w:r>
      <w:proofErr w:type="spellStart"/>
      <w:r w:rsidR="007E6224" w:rsidRPr="007E6224">
        <w:t>Кодацької</w:t>
      </w:r>
      <w:proofErr w:type="spellEnd"/>
      <w:r w:rsidR="007E6224" w:rsidRPr="007E6224">
        <w:t xml:space="preserve">. – К., 1985. </w:t>
      </w:r>
      <w:r w:rsidR="00143301">
        <w:t>– С</w:t>
      </w:r>
      <w:r w:rsidR="007E6224" w:rsidRPr="007E6224">
        <w:t xml:space="preserve">. </w:t>
      </w:r>
      <w:r>
        <w:t>445.</w:t>
      </w:r>
    </w:p>
  </w:footnote>
  <w:footnote w:id="25">
    <w:p w:rsidR="005E129B" w:rsidRDefault="005E129B" w:rsidP="00B93159">
      <w:pPr>
        <w:pStyle w:val="a7"/>
        <w:tabs>
          <w:tab w:val="left" w:pos="689"/>
        </w:tabs>
      </w:pPr>
      <w:r>
        <w:rPr>
          <w:rStyle w:val="a9"/>
        </w:rPr>
        <w:footnoteRef/>
      </w:r>
      <w:r>
        <w:t xml:space="preserve"> </w:t>
      </w:r>
      <w:r w:rsidR="00143301">
        <w:t xml:space="preserve">Там само. </w:t>
      </w:r>
      <w:r w:rsidR="00143301">
        <w:t>– С</w:t>
      </w:r>
      <w:r w:rsidR="007E6224">
        <w:t xml:space="preserve">. </w:t>
      </w:r>
      <w:r>
        <w:t>424.</w:t>
      </w:r>
    </w:p>
  </w:footnote>
  <w:footnote w:id="26">
    <w:p w:rsidR="005E129B" w:rsidRDefault="005E129B">
      <w:pPr>
        <w:pStyle w:val="a7"/>
      </w:pPr>
      <w:r>
        <w:rPr>
          <w:rStyle w:val="a9"/>
        </w:rPr>
        <w:footnoteRef/>
      </w:r>
      <w:r w:rsidR="00C15521">
        <w:t xml:space="preserve"> Там само</w:t>
      </w:r>
      <w:r w:rsidR="00143301">
        <w:t xml:space="preserve">. </w:t>
      </w:r>
      <w:r w:rsidR="00143301">
        <w:t>– С</w:t>
      </w:r>
      <w:r>
        <w:t>. 221.</w:t>
      </w:r>
    </w:p>
  </w:footnote>
  <w:footnote w:id="27">
    <w:p w:rsidR="005E129B" w:rsidRDefault="005E129B">
      <w:pPr>
        <w:pStyle w:val="a7"/>
      </w:pPr>
      <w:r>
        <w:rPr>
          <w:rStyle w:val="a9"/>
        </w:rPr>
        <w:footnoteRef/>
      </w:r>
      <w:r w:rsidR="00C15521">
        <w:t xml:space="preserve"> Там само</w:t>
      </w:r>
      <w:r w:rsidR="00143301">
        <w:t xml:space="preserve">. </w:t>
      </w:r>
      <w:r w:rsidR="00143301">
        <w:t>– С</w:t>
      </w:r>
      <w:r>
        <w:t>. 245.</w:t>
      </w:r>
    </w:p>
  </w:footnote>
  <w:footnote w:id="28">
    <w:p w:rsidR="005E129B" w:rsidRDefault="005E129B">
      <w:pPr>
        <w:pStyle w:val="a7"/>
      </w:pPr>
      <w:r>
        <w:rPr>
          <w:rStyle w:val="a9"/>
        </w:rPr>
        <w:footnoteRef/>
      </w:r>
      <w:r w:rsidR="007E6224">
        <w:t xml:space="preserve"> </w:t>
      </w:r>
      <w:r w:rsidR="007E6224" w:rsidRPr="007E6224">
        <w:t>Шевченко Т.Г. Кобзар / Вступ. ст. О. Гончара. Пр</w:t>
      </w:r>
      <w:r w:rsidR="00143301">
        <w:t xml:space="preserve">иміт. </w:t>
      </w:r>
      <w:proofErr w:type="spellStart"/>
      <w:r w:rsidR="00143301">
        <w:t>Кодацької</w:t>
      </w:r>
      <w:proofErr w:type="spellEnd"/>
      <w:r w:rsidR="00143301">
        <w:t xml:space="preserve">. – К., 1985. </w:t>
      </w:r>
      <w:r w:rsidR="00143301">
        <w:t>– С</w:t>
      </w:r>
      <w:r w:rsidR="007E6224" w:rsidRPr="007E6224">
        <w:t xml:space="preserve">. </w:t>
      </w:r>
      <w:r>
        <w:t>444.</w:t>
      </w:r>
    </w:p>
  </w:footnote>
  <w:footnote w:id="29">
    <w:p w:rsidR="005E129B" w:rsidRDefault="005E129B">
      <w:pPr>
        <w:pStyle w:val="a7"/>
      </w:pPr>
      <w:r>
        <w:rPr>
          <w:rStyle w:val="a9"/>
        </w:rPr>
        <w:footnoteRef/>
      </w:r>
      <w:r>
        <w:t xml:space="preserve"> </w:t>
      </w:r>
      <w:r w:rsidRPr="00034299">
        <w:t>Шевченко Т.Г. Кобзар / Вступ. ст. О. Гончара. Пр</w:t>
      </w:r>
      <w:r w:rsidR="00143301">
        <w:t xml:space="preserve">иміт. </w:t>
      </w:r>
      <w:proofErr w:type="spellStart"/>
      <w:r w:rsidR="00143301">
        <w:t>Кодацької</w:t>
      </w:r>
      <w:proofErr w:type="spellEnd"/>
      <w:r w:rsidR="00143301">
        <w:t xml:space="preserve">. – К., 1985. </w:t>
      </w:r>
      <w:r w:rsidR="00143301">
        <w:t>– С</w:t>
      </w:r>
      <w:r w:rsidRPr="00034299">
        <w:t>.</w:t>
      </w:r>
      <w:r>
        <w:t xml:space="preserve"> 338.</w:t>
      </w:r>
    </w:p>
  </w:footnote>
  <w:footnote w:id="30">
    <w:p w:rsidR="005E129B" w:rsidRPr="005E129B" w:rsidRDefault="005E129B">
      <w:pPr>
        <w:pStyle w:val="a7"/>
      </w:pPr>
      <w:r>
        <w:rPr>
          <w:rStyle w:val="a9"/>
        </w:rPr>
        <w:footnoteRef/>
      </w:r>
      <w:r>
        <w:t xml:space="preserve"> </w:t>
      </w:r>
      <w:r w:rsidRPr="00034299">
        <w:t>Ващук</w:t>
      </w:r>
      <w:r w:rsidR="00143301">
        <w:t xml:space="preserve"> І</w:t>
      </w:r>
      <w:r w:rsidRPr="00034299">
        <w:t>. Ідейно-естетична роль порівнянь у поезії Шевченка // Шевчен</w:t>
      </w:r>
      <w:r w:rsidR="00143301">
        <w:t>кознавчі праці. – К., 1982. -  С</w:t>
      </w:r>
      <w:r w:rsidRPr="00034299">
        <w:t>.</w:t>
      </w:r>
      <w:r>
        <w:t xml:space="preserve"> 1</w:t>
      </w:r>
      <w:r>
        <w:rPr>
          <w:lang w:val="en-US"/>
        </w:rPr>
        <w:t>24</w:t>
      </w:r>
      <w:r w:rsidRPr="00034299">
        <w:t>.</w:t>
      </w:r>
    </w:p>
  </w:footnote>
  <w:footnote w:id="31">
    <w:p w:rsidR="005E129B" w:rsidRDefault="005E129B">
      <w:pPr>
        <w:pStyle w:val="a7"/>
      </w:pPr>
      <w:r>
        <w:rPr>
          <w:rStyle w:val="a9"/>
        </w:rPr>
        <w:footnoteRef/>
      </w:r>
      <w:r w:rsidR="00C15521">
        <w:t xml:space="preserve"> Там само</w:t>
      </w:r>
      <w:r w:rsidR="00143301">
        <w:t xml:space="preserve">. </w:t>
      </w:r>
      <w:r w:rsidR="00143301">
        <w:t>– С</w:t>
      </w:r>
      <w:r>
        <w:t>. 23.</w:t>
      </w:r>
    </w:p>
  </w:footnote>
  <w:footnote w:id="32">
    <w:p w:rsidR="005E129B" w:rsidRDefault="005E129B">
      <w:pPr>
        <w:pStyle w:val="a7"/>
      </w:pPr>
      <w:r>
        <w:rPr>
          <w:rStyle w:val="a9"/>
        </w:rPr>
        <w:footnoteRef/>
      </w:r>
      <w:r w:rsidR="007E6224">
        <w:t xml:space="preserve"> </w:t>
      </w:r>
      <w:r w:rsidR="007E6224" w:rsidRPr="007E6224">
        <w:t>Шевченко Т.Г. Кобзар / Вступ. ст. О. Гончара. Пр</w:t>
      </w:r>
      <w:r w:rsidR="00143301">
        <w:t xml:space="preserve">иміт. </w:t>
      </w:r>
      <w:proofErr w:type="spellStart"/>
      <w:r w:rsidR="00143301">
        <w:t>Кодацької</w:t>
      </w:r>
      <w:proofErr w:type="spellEnd"/>
      <w:r w:rsidR="00143301">
        <w:t xml:space="preserve">. – К., 1985. </w:t>
      </w:r>
      <w:r w:rsidR="00143301">
        <w:t>– С</w:t>
      </w:r>
      <w:r w:rsidR="007E6224" w:rsidRPr="007E6224">
        <w:t xml:space="preserve">.  </w:t>
      </w:r>
      <w:r>
        <w:t>36.</w:t>
      </w:r>
    </w:p>
  </w:footnote>
  <w:footnote w:id="33">
    <w:p w:rsidR="005E129B" w:rsidRDefault="005E129B">
      <w:pPr>
        <w:pStyle w:val="a7"/>
      </w:pPr>
      <w:r>
        <w:rPr>
          <w:rStyle w:val="a9"/>
        </w:rPr>
        <w:footnoteRef/>
      </w:r>
      <w:r w:rsidR="00C15521">
        <w:t xml:space="preserve"> Там само</w:t>
      </w:r>
      <w:r w:rsidR="00143301">
        <w:t xml:space="preserve">. </w:t>
      </w:r>
      <w:r w:rsidR="00143301">
        <w:t>– С</w:t>
      </w:r>
      <w:r>
        <w:t>. 472.</w:t>
      </w:r>
    </w:p>
  </w:footnote>
  <w:footnote w:id="34">
    <w:p w:rsidR="00263019" w:rsidRDefault="00263019">
      <w:pPr>
        <w:pStyle w:val="a7"/>
      </w:pPr>
      <w:r>
        <w:rPr>
          <w:rStyle w:val="a9"/>
        </w:rPr>
        <w:footnoteRef/>
      </w:r>
      <w:r w:rsidR="00C15521">
        <w:t xml:space="preserve"> </w:t>
      </w:r>
      <w:r w:rsidR="00143301">
        <w:t xml:space="preserve">Там само. </w:t>
      </w:r>
      <w:r w:rsidR="00143301">
        <w:t>– С</w:t>
      </w:r>
      <w:r w:rsidR="007E6224">
        <w:t xml:space="preserve">. </w:t>
      </w:r>
      <w:r>
        <w:t>410.</w:t>
      </w:r>
    </w:p>
  </w:footnote>
  <w:footnote w:id="35">
    <w:p w:rsidR="00263019" w:rsidRDefault="00263019">
      <w:pPr>
        <w:pStyle w:val="a7"/>
      </w:pPr>
      <w:r>
        <w:rPr>
          <w:rStyle w:val="a9"/>
        </w:rPr>
        <w:footnoteRef/>
      </w:r>
      <w:r w:rsidR="00C15521">
        <w:t xml:space="preserve"> Там само </w:t>
      </w:r>
      <w:r w:rsidR="00143301">
        <w:t xml:space="preserve">. </w:t>
      </w:r>
      <w:r w:rsidR="00143301">
        <w:t>– С</w:t>
      </w:r>
      <w:r w:rsidRPr="00263019">
        <w:t>.</w:t>
      </w:r>
      <w:r>
        <w:t xml:space="preserve"> 50 – 51.</w:t>
      </w:r>
    </w:p>
  </w:footnote>
  <w:footnote w:id="36">
    <w:p w:rsidR="00263019" w:rsidRDefault="00263019">
      <w:pPr>
        <w:pStyle w:val="a7"/>
      </w:pPr>
      <w:r>
        <w:rPr>
          <w:rStyle w:val="a9"/>
        </w:rPr>
        <w:footnoteRef/>
      </w:r>
      <w:r w:rsidR="00C15521">
        <w:t xml:space="preserve"> Там само. </w:t>
      </w:r>
      <w:r w:rsidR="00143301">
        <w:t>– С</w:t>
      </w:r>
      <w:r>
        <w:t>. 56.</w:t>
      </w:r>
    </w:p>
  </w:footnote>
  <w:footnote w:id="37">
    <w:p w:rsidR="00DE04CE" w:rsidRDefault="00DE04CE">
      <w:pPr>
        <w:pStyle w:val="a7"/>
      </w:pPr>
      <w:r>
        <w:rPr>
          <w:rStyle w:val="a9"/>
        </w:rPr>
        <w:footnoteRef/>
      </w:r>
      <w:r w:rsidR="007E6224">
        <w:t xml:space="preserve"> </w:t>
      </w:r>
      <w:r w:rsidR="007E6224" w:rsidRPr="007E6224">
        <w:t>Шевченко Т.Г. Кобзар / Вступ. ст. О. Гончара. Пр</w:t>
      </w:r>
      <w:r w:rsidR="00143301">
        <w:t xml:space="preserve">иміт. </w:t>
      </w:r>
      <w:proofErr w:type="spellStart"/>
      <w:r w:rsidR="00143301">
        <w:t>Кодацької</w:t>
      </w:r>
      <w:proofErr w:type="spellEnd"/>
      <w:r w:rsidR="00143301">
        <w:t xml:space="preserve">. – К., 1985. </w:t>
      </w:r>
      <w:r w:rsidR="00143301">
        <w:t>– С</w:t>
      </w:r>
      <w:r>
        <w:t>. 314.</w:t>
      </w:r>
    </w:p>
  </w:footnote>
  <w:footnote w:id="38">
    <w:p w:rsidR="00DE04CE" w:rsidRDefault="00DE04CE">
      <w:pPr>
        <w:pStyle w:val="a7"/>
      </w:pPr>
      <w:r>
        <w:rPr>
          <w:rStyle w:val="a9"/>
        </w:rPr>
        <w:footnoteRef/>
      </w:r>
      <w:r w:rsidR="00C15521">
        <w:t xml:space="preserve"> Там само</w:t>
      </w:r>
      <w:r w:rsidR="00143301">
        <w:t xml:space="preserve">. </w:t>
      </w:r>
      <w:r w:rsidR="00143301">
        <w:t>– С</w:t>
      </w:r>
      <w:r>
        <w:t>. 378.</w:t>
      </w:r>
    </w:p>
  </w:footnote>
  <w:footnote w:id="39">
    <w:p w:rsidR="00DE04CE" w:rsidRDefault="00DE04CE">
      <w:pPr>
        <w:pStyle w:val="a7"/>
      </w:pPr>
      <w:r>
        <w:rPr>
          <w:rStyle w:val="a9"/>
        </w:rPr>
        <w:footnoteRef/>
      </w:r>
      <w:r w:rsidR="00C15521">
        <w:t xml:space="preserve"> </w:t>
      </w:r>
      <w:r w:rsidR="00143301">
        <w:t xml:space="preserve">Там само. </w:t>
      </w:r>
      <w:r w:rsidR="00143301">
        <w:t>– С</w:t>
      </w:r>
      <w:r w:rsidR="007E6224">
        <w:t xml:space="preserve">. </w:t>
      </w:r>
      <w:r>
        <w:t>405.</w:t>
      </w:r>
    </w:p>
  </w:footnote>
  <w:footnote w:id="40">
    <w:p w:rsidR="00F20077" w:rsidRDefault="00F20077">
      <w:pPr>
        <w:pStyle w:val="a7"/>
      </w:pPr>
      <w:r>
        <w:rPr>
          <w:rStyle w:val="a9"/>
        </w:rPr>
        <w:footnoteRef/>
      </w:r>
      <w:r w:rsidR="00C15521">
        <w:t xml:space="preserve"> Там само</w:t>
      </w:r>
      <w:r w:rsidR="00143301">
        <w:t xml:space="preserve">. </w:t>
      </w:r>
      <w:r w:rsidR="00143301">
        <w:t>– С</w:t>
      </w:r>
      <w:r w:rsidRPr="00F20077">
        <w:t>.</w:t>
      </w:r>
      <w:r>
        <w:t xml:space="preserve"> 20.</w:t>
      </w:r>
    </w:p>
  </w:footnote>
  <w:footnote w:id="41">
    <w:p w:rsidR="00F20077" w:rsidRDefault="00F20077">
      <w:pPr>
        <w:pStyle w:val="a7"/>
      </w:pPr>
      <w:r>
        <w:rPr>
          <w:rStyle w:val="a9"/>
        </w:rPr>
        <w:footnoteRef/>
      </w:r>
      <w:r w:rsidR="00C15521">
        <w:t xml:space="preserve"> Там само</w:t>
      </w:r>
      <w:r w:rsidR="00143301">
        <w:t xml:space="preserve">. </w:t>
      </w:r>
      <w:r w:rsidR="00143301">
        <w:t>– С</w:t>
      </w:r>
      <w:r>
        <w:t>. 34.</w:t>
      </w:r>
    </w:p>
  </w:footnote>
  <w:footnote w:id="42">
    <w:p w:rsidR="00F20077" w:rsidRPr="007E6224" w:rsidRDefault="00F20077">
      <w:pPr>
        <w:pStyle w:val="a7"/>
        <w:rPr>
          <w:lang w:val="en-US"/>
        </w:rPr>
      </w:pPr>
      <w:r>
        <w:rPr>
          <w:rStyle w:val="a9"/>
        </w:rPr>
        <w:footnoteRef/>
      </w:r>
      <w:r w:rsidR="007E6224" w:rsidRPr="007E6224">
        <w:t xml:space="preserve"> Шевченко Т.Г. Кобзар / Вступ. ст. О. Гончара. Пр</w:t>
      </w:r>
      <w:r w:rsidR="00143301">
        <w:t xml:space="preserve">иміт. </w:t>
      </w:r>
      <w:proofErr w:type="spellStart"/>
      <w:r w:rsidR="00143301">
        <w:t>Кодацької</w:t>
      </w:r>
      <w:proofErr w:type="spellEnd"/>
      <w:r w:rsidR="00143301">
        <w:t xml:space="preserve">. – К., 1985. </w:t>
      </w:r>
      <w:r w:rsidR="00143301">
        <w:t>– С</w:t>
      </w:r>
      <w:r w:rsidR="007E6224">
        <w:t>.</w:t>
      </w:r>
      <w:r w:rsidR="007E6224">
        <w:rPr>
          <w:lang w:val="en-US"/>
        </w:rPr>
        <w:t xml:space="preserve"> </w:t>
      </w:r>
      <w:r>
        <w:t>236.</w:t>
      </w:r>
    </w:p>
  </w:footnote>
  <w:footnote w:id="43">
    <w:p w:rsidR="005E129B" w:rsidRDefault="005E129B">
      <w:pPr>
        <w:pStyle w:val="a7"/>
      </w:pPr>
      <w:r>
        <w:rPr>
          <w:rStyle w:val="a9"/>
        </w:rPr>
        <w:footnoteRef/>
      </w:r>
      <w:r>
        <w:t xml:space="preserve"> </w:t>
      </w:r>
      <w:r>
        <w:t>Коцюбинська</w:t>
      </w:r>
      <w:r w:rsidR="00143301">
        <w:t xml:space="preserve"> М</w:t>
      </w:r>
      <w:r>
        <w:t>. Етюди про поетику Шевченка. – К</w:t>
      </w:r>
      <w:r w:rsidRPr="00E23982">
        <w:t>., 1990</w:t>
      </w:r>
      <w:r w:rsidR="00143301">
        <w:t>. - С</w:t>
      </w:r>
      <w:r>
        <w:t>. 69.</w:t>
      </w:r>
    </w:p>
  </w:footnote>
  <w:footnote w:id="44">
    <w:p w:rsidR="005E129B" w:rsidRDefault="005E129B">
      <w:pPr>
        <w:pStyle w:val="a7"/>
      </w:pPr>
      <w:r>
        <w:rPr>
          <w:rStyle w:val="a9"/>
        </w:rPr>
        <w:footnoteRef/>
      </w:r>
      <w:r w:rsidR="00143301">
        <w:t xml:space="preserve"> </w:t>
      </w:r>
      <w:r>
        <w:t>Б</w:t>
      </w:r>
      <w:r w:rsidRPr="009E6AAD">
        <w:t>ілодід</w:t>
      </w:r>
      <w:r w:rsidR="00143301">
        <w:t xml:space="preserve"> І.К</w:t>
      </w:r>
      <w:r w:rsidRPr="009E6AAD">
        <w:t>. В історії української літературної мови.</w:t>
      </w:r>
      <w:r>
        <w:t xml:space="preserve"> К.</w:t>
      </w:r>
      <w:r w:rsidRPr="009E6AAD">
        <w:t>, 1964</w:t>
      </w:r>
      <w:r w:rsidR="00143301">
        <w:t>. – С</w:t>
      </w:r>
      <w:r>
        <w:t>. 57.</w:t>
      </w:r>
    </w:p>
  </w:footnote>
  <w:footnote w:id="45">
    <w:p w:rsidR="005E129B" w:rsidRDefault="005E129B">
      <w:pPr>
        <w:pStyle w:val="a7"/>
      </w:pPr>
      <w:r>
        <w:rPr>
          <w:rStyle w:val="a9"/>
        </w:rPr>
        <w:footnoteRef/>
      </w:r>
      <w:r w:rsidR="00143301">
        <w:t xml:space="preserve"> </w:t>
      </w:r>
      <w:r w:rsidRPr="009E6AAD">
        <w:t>Коцюбинська</w:t>
      </w:r>
      <w:r w:rsidR="00143301">
        <w:t xml:space="preserve"> М</w:t>
      </w:r>
      <w:r w:rsidRPr="009E6AAD">
        <w:t>. Етюди про п</w:t>
      </w:r>
      <w:r w:rsidR="00143301">
        <w:t>оетику Шевченка. – К., 1990. - С</w:t>
      </w:r>
      <w:r w:rsidRPr="009E6AAD">
        <w:t xml:space="preserve">. </w:t>
      </w:r>
      <w:r>
        <w:t>72.</w:t>
      </w:r>
    </w:p>
  </w:footnote>
  <w:footnote w:id="46">
    <w:p w:rsidR="005E129B" w:rsidRDefault="005E129B">
      <w:pPr>
        <w:pStyle w:val="a7"/>
      </w:pPr>
      <w:r>
        <w:rPr>
          <w:rStyle w:val="a9"/>
        </w:rPr>
        <w:footnoteRef/>
      </w:r>
      <w:r w:rsidR="004B3012">
        <w:t xml:space="preserve"> </w:t>
      </w:r>
      <w:r w:rsidR="004B3012">
        <w:t>Коцюбинська М</w:t>
      </w:r>
      <w:r>
        <w:t>.</w:t>
      </w:r>
      <w:r w:rsidR="004B3012">
        <w:t xml:space="preserve"> Етюди про поетику Шевченка. – К., 1990</w:t>
      </w:r>
      <w:r>
        <w:t xml:space="preserve"> </w:t>
      </w:r>
      <w:r w:rsidR="004B3012">
        <w:t>- С</w:t>
      </w:r>
      <w:r w:rsidRPr="00C17EB6">
        <w:t>.</w:t>
      </w:r>
      <w:r>
        <w:t xml:space="preserve"> 244.</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A0" w:rsidRDefault="00C26BA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A0" w:rsidRDefault="00C26BA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A0" w:rsidRDefault="00C26B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6E9"/>
    <w:multiLevelType w:val="hybridMultilevel"/>
    <w:tmpl w:val="AF62B3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650016"/>
    <w:multiLevelType w:val="hybridMultilevel"/>
    <w:tmpl w:val="7A2A34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F83911"/>
    <w:multiLevelType w:val="hybridMultilevel"/>
    <w:tmpl w:val="0778E50E"/>
    <w:lvl w:ilvl="0" w:tplc="9F283AFA">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8D514F3"/>
    <w:multiLevelType w:val="multilevel"/>
    <w:tmpl w:val="B8FE94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90212D3"/>
    <w:multiLevelType w:val="hybridMultilevel"/>
    <w:tmpl w:val="A11C2C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868493E"/>
    <w:multiLevelType w:val="multilevel"/>
    <w:tmpl w:val="051A22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CA91299"/>
    <w:multiLevelType w:val="hybridMultilevel"/>
    <w:tmpl w:val="0194E8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8875B8B"/>
    <w:multiLevelType w:val="multilevel"/>
    <w:tmpl w:val="34F4D8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FD6F01"/>
    <w:multiLevelType w:val="multilevel"/>
    <w:tmpl w:val="855ECD60"/>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0"/>
  </w:num>
  <w:num w:numId="2">
    <w:abstractNumId w:val="5"/>
  </w:num>
  <w:num w:numId="3">
    <w:abstractNumId w:val="3"/>
  </w:num>
  <w:num w:numId="4">
    <w:abstractNumId w:val="7"/>
  </w:num>
  <w:num w:numId="5">
    <w:abstractNumId w:val="8"/>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CF"/>
    <w:rsid w:val="00001815"/>
    <w:rsid w:val="00011CC3"/>
    <w:rsid w:val="00013332"/>
    <w:rsid w:val="00033129"/>
    <w:rsid w:val="00034299"/>
    <w:rsid w:val="00047A55"/>
    <w:rsid w:val="00074B8E"/>
    <w:rsid w:val="00075AFB"/>
    <w:rsid w:val="000839AF"/>
    <w:rsid w:val="00087F04"/>
    <w:rsid w:val="000A2C96"/>
    <w:rsid w:val="000A68C5"/>
    <w:rsid w:val="000C5873"/>
    <w:rsid w:val="000F1B6C"/>
    <w:rsid w:val="0010681D"/>
    <w:rsid w:val="00132DE8"/>
    <w:rsid w:val="00142A4F"/>
    <w:rsid w:val="00143301"/>
    <w:rsid w:val="001457B1"/>
    <w:rsid w:val="00152A56"/>
    <w:rsid w:val="00161779"/>
    <w:rsid w:val="00164886"/>
    <w:rsid w:val="00166C13"/>
    <w:rsid w:val="00192138"/>
    <w:rsid w:val="001A7809"/>
    <w:rsid w:val="001D2AE9"/>
    <w:rsid w:val="001F378E"/>
    <w:rsid w:val="00210C45"/>
    <w:rsid w:val="00263019"/>
    <w:rsid w:val="0028087A"/>
    <w:rsid w:val="002B2CFC"/>
    <w:rsid w:val="002D4D2C"/>
    <w:rsid w:val="00326CCF"/>
    <w:rsid w:val="003B68B6"/>
    <w:rsid w:val="003C030A"/>
    <w:rsid w:val="003D63C4"/>
    <w:rsid w:val="003E73DE"/>
    <w:rsid w:val="00423FC3"/>
    <w:rsid w:val="00424F4B"/>
    <w:rsid w:val="004279BF"/>
    <w:rsid w:val="004462A8"/>
    <w:rsid w:val="00454520"/>
    <w:rsid w:val="0047542B"/>
    <w:rsid w:val="00494257"/>
    <w:rsid w:val="004B0F56"/>
    <w:rsid w:val="004B3012"/>
    <w:rsid w:val="004D3629"/>
    <w:rsid w:val="00502990"/>
    <w:rsid w:val="005401BC"/>
    <w:rsid w:val="00541940"/>
    <w:rsid w:val="00543BDB"/>
    <w:rsid w:val="00557968"/>
    <w:rsid w:val="00582183"/>
    <w:rsid w:val="0059003B"/>
    <w:rsid w:val="005C0BF7"/>
    <w:rsid w:val="005C47B9"/>
    <w:rsid w:val="005E129B"/>
    <w:rsid w:val="00630223"/>
    <w:rsid w:val="0068789A"/>
    <w:rsid w:val="006A1F2C"/>
    <w:rsid w:val="006D5A71"/>
    <w:rsid w:val="006F4B10"/>
    <w:rsid w:val="007349D6"/>
    <w:rsid w:val="00756525"/>
    <w:rsid w:val="00760883"/>
    <w:rsid w:val="0076400E"/>
    <w:rsid w:val="007861A2"/>
    <w:rsid w:val="00791270"/>
    <w:rsid w:val="00793EDA"/>
    <w:rsid w:val="007C5788"/>
    <w:rsid w:val="007E6224"/>
    <w:rsid w:val="007E7D5D"/>
    <w:rsid w:val="00804723"/>
    <w:rsid w:val="008228EF"/>
    <w:rsid w:val="008236D0"/>
    <w:rsid w:val="00837196"/>
    <w:rsid w:val="008632FA"/>
    <w:rsid w:val="00864C49"/>
    <w:rsid w:val="00864D47"/>
    <w:rsid w:val="008A3290"/>
    <w:rsid w:val="008A48F9"/>
    <w:rsid w:val="008D3726"/>
    <w:rsid w:val="008D5643"/>
    <w:rsid w:val="008D7CF5"/>
    <w:rsid w:val="008E3A2A"/>
    <w:rsid w:val="00925501"/>
    <w:rsid w:val="00960E54"/>
    <w:rsid w:val="00966E53"/>
    <w:rsid w:val="009A037C"/>
    <w:rsid w:val="009A7D92"/>
    <w:rsid w:val="009B62F7"/>
    <w:rsid w:val="009E6AAD"/>
    <w:rsid w:val="009E70B5"/>
    <w:rsid w:val="00A0212F"/>
    <w:rsid w:val="00A26532"/>
    <w:rsid w:val="00A40E53"/>
    <w:rsid w:val="00A50B4D"/>
    <w:rsid w:val="00A920DB"/>
    <w:rsid w:val="00AA57C6"/>
    <w:rsid w:val="00AB1DA9"/>
    <w:rsid w:val="00AF71AB"/>
    <w:rsid w:val="00B02BC6"/>
    <w:rsid w:val="00B10E36"/>
    <w:rsid w:val="00B2573E"/>
    <w:rsid w:val="00B3442B"/>
    <w:rsid w:val="00B574C9"/>
    <w:rsid w:val="00B66EF0"/>
    <w:rsid w:val="00B708BD"/>
    <w:rsid w:val="00B93159"/>
    <w:rsid w:val="00BC462D"/>
    <w:rsid w:val="00BE018F"/>
    <w:rsid w:val="00BF7D57"/>
    <w:rsid w:val="00C15521"/>
    <w:rsid w:val="00C17EB6"/>
    <w:rsid w:val="00C21C55"/>
    <w:rsid w:val="00C26BA0"/>
    <w:rsid w:val="00C31D48"/>
    <w:rsid w:val="00C368DC"/>
    <w:rsid w:val="00C54EE2"/>
    <w:rsid w:val="00C6193C"/>
    <w:rsid w:val="00C77176"/>
    <w:rsid w:val="00C92DEA"/>
    <w:rsid w:val="00CB0A78"/>
    <w:rsid w:val="00CC5155"/>
    <w:rsid w:val="00CD0C8D"/>
    <w:rsid w:val="00CD568D"/>
    <w:rsid w:val="00CD62C5"/>
    <w:rsid w:val="00D13F03"/>
    <w:rsid w:val="00D24D3E"/>
    <w:rsid w:val="00D639AD"/>
    <w:rsid w:val="00D90658"/>
    <w:rsid w:val="00D93EF7"/>
    <w:rsid w:val="00DB0CDC"/>
    <w:rsid w:val="00DB75AE"/>
    <w:rsid w:val="00DC306C"/>
    <w:rsid w:val="00DE04CE"/>
    <w:rsid w:val="00DE55DC"/>
    <w:rsid w:val="00DF4C1D"/>
    <w:rsid w:val="00E23982"/>
    <w:rsid w:val="00E33FA8"/>
    <w:rsid w:val="00E44F37"/>
    <w:rsid w:val="00E540CF"/>
    <w:rsid w:val="00E54B65"/>
    <w:rsid w:val="00E670FB"/>
    <w:rsid w:val="00E8115C"/>
    <w:rsid w:val="00E837C5"/>
    <w:rsid w:val="00E921BC"/>
    <w:rsid w:val="00EA768D"/>
    <w:rsid w:val="00EB0E65"/>
    <w:rsid w:val="00EE1135"/>
    <w:rsid w:val="00EE5D4B"/>
    <w:rsid w:val="00F007A1"/>
    <w:rsid w:val="00F01FB4"/>
    <w:rsid w:val="00F13B35"/>
    <w:rsid w:val="00F20077"/>
    <w:rsid w:val="00F8755E"/>
    <w:rsid w:val="00FD68CC"/>
    <w:rsid w:val="00FF51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968"/>
    <w:pPr>
      <w:ind w:left="720"/>
      <w:contextualSpacing/>
    </w:pPr>
  </w:style>
  <w:style w:type="paragraph" w:styleId="a4">
    <w:name w:val="Balloon Text"/>
    <w:basedOn w:val="a"/>
    <w:link w:val="a5"/>
    <w:uiPriority w:val="99"/>
    <w:semiHidden/>
    <w:unhideWhenUsed/>
    <w:rsid w:val="00A50B4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50B4D"/>
    <w:rPr>
      <w:rFonts w:ascii="Tahoma" w:hAnsi="Tahoma" w:cs="Tahoma"/>
      <w:sz w:val="16"/>
      <w:szCs w:val="16"/>
    </w:rPr>
  </w:style>
  <w:style w:type="character" w:styleId="a6">
    <w:name w:val="Placeholder Text"/>
    <w:basedOn w:val="a0"/>
    <w:uiPriority w:val="99"/>
    <w:semiHidden/>
    <w:rsid w:val="00A50B4D"/>
    <w:rPr>
      <w:color w:val="808080"/>
    </w:rPr>
  </w:style>
  <w:style w:type="paragraph" w:styleId="a7">
    <w:name w:val="footnote text"/>
    <w:basedOn w:val="a"/>
    <w:link w:val="a8"/>
    <w:uiPriority w:val="99"/>
    <w:semiHidden/>
    <w:unhideWhenUsed/>
    <w:rsid w:val="00CB0A78"/>
    <w:pPr>
      <w:spacing w:after="0" w:line="240" w:lineRule="auto"/>
    </w:pPr>
    <w:rPr>
      <w:sz w:val="20"/>
      <w:szCs w:val="20"/>
    </w:rPr>
  </w:style>
  <w:style w:type="character" w:customStyle="1" w:styleId="a8">
    <w:name w:val="Текст виноски Знак"/>
    <w:basedOn w:val="a0"/>
    <w:link w:val="a7"/>
    <w:uiPriority w:val="99"/>
    <w:semiHidden/>
    <w:rsid w:val="00CB0A78"/>
    <w:rPr>
      <w:sz w:val="20"/>
      <w:szCs w:val="20"/>
    </w:rPr>
  </w:style>
  <w:style w:type="character" w:styleId="a9">
    <w:name w:val="footnote reference"/>
    <w:basedOn w:val="a0"/>
    <w:uiPriority w:val="99"/>
    <w:semiHidden/>
    <w:unhideWhenUsed/>
    <w:rsid w:val="00CB0A78"/>
    <w:rPr>
      <w:vertAlign w:val="superscript"/>
    </w:rPr>
  </w:style>
  <w:style w:type="character" w:styleId="aa">
    <w:name w:val="Hyperlink"/>
    <w:basedOn w:val="a0"/>
    <w:uiPriority w:val="99"/>
    <w:unhideWhenUsed/>
    <w:rsid w:val="00D24D3E"/>
    <w:rPr>
      <w:color w:val="0000FF" w:themeColor="hyperlink"/>
      <w:u w:val="single"/>
    </w:rPr>
  </w:style>
  <w:style w:type="character" w:styleId="ab">
    <w:name w:val="line number"/>
    <w:basedOn w:val="a0"/>
    <w:uiPriority w:val="99"/>
    <w:semiHidden/>
    <w:unhideWhenUsed/>
    <w:rsid w:val="009E70B5"/>
  </w:style>
  <w:style w:type="paragraph" w:styleId="ac">
    <w:name w:val="header"/>
    <w:basedOn w:val="a"/>
    <w:link w:val="ad"/>
    <w:uiPriority w:val="99"/>
    <w:unhideWhenUsed/>
    <w:rsid w:val="00C6193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6193C"/>
  </w:style>
  <w:style w:type="paragraph" w:styleId="ae">
    <w:name w:val="footer"/>
    <w:basedOn w:val="a"/>
    <w:link w:val="af"/>
    <w:uiPriority w:val="99"/>
    <w:unhideWhenUsed/>
    <w:rsid w:val="00C6193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61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968"/>
    <w:pPr>
      <w:ind w:left="720"/>
      <w:contextualSpacing/>
    </w:pPr>
  </w:style>
  <w:style w:type="paragraph" w:styleId="a4">
    <w:name w:val="Balloon Text"/>
    <w:basedOn w:val="a"/>
    <w:link w:val="a5"/>
    <w:uiPriority w:val="99"/>
    <w:semiHidden/>
    <w:unhideWhenUsed/>
    <w:rsid w:val="00A50B4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50B4D"/>
    <w:rPr>
      <w:rFonts w:ascii="Tahoma" w:hAnsi="Tahoma" w:cs="Tahoma"/>
      <w:sz w:val="16"/>
      <w:szCs w:val="16"/>
    </w:rPr>
  </w:style>
  <w:style w:type="character" w:styleId="a6">
    <w:name w:val="Placeholder Text"/>
    <w:basedOn w:val="a0"/>
    <w:uiPriority w:val="99"/>
    <w:semiHidden/>
    <w:rsid w:val="00A50B4D"/>
    <w:rPr>
      <w:color w:val="808080"/>
    </w:rPr>
  </w:style>
  <w:style w:type="paragraph" w:styleId="a7">
    <w:name w:val="footnote text"/>
    <w:basedOn w:val="a"/>
    <w:link w:val="a8"/>
    <w:uiPriority w:val="99"/>
    <w:semiHidden/>
    <w:unhideWhenUsed/>
    <w:rsid w:val="00CB0A78"/>
    <w:pPr>
      <w:spacing w:after="0" w:line="240" w:lineRule="auto"/>
    </w:pPr>
    <w:rPr>
      <w:sz w:val="20"/>
      <w:szCs w:val="20"/>
    </w:rPr>
  </w:style>
  <w:style w:type="character" w:customStyle="1" w:styleId="a8">
    <w:name w:val="Текст виноски Знак"/>
    <w:basedOn w:val="a0"/>
    <w:link w:val="a7"/>
    <w:uiPriority w:val="99"/>
    <w:semiHidden/>
    <w:rsid w:val="00CB0A78"/>
    <w:rPr>
      <w:sz w:val="20"/>
      <w:szCs w:val="20"/>
    </w:rPr>
  </w:style>
  <w:style w:type="character" w:styleId="a9">
    <w:name w:val="footnote reference"/>
    <w:basedOn w:val="a0"/>
    <w:uiPriority w:val="99"/>
    <w:semiHidden/>
    <w:unhideWhenUsed/>
    <w:rsid w:val="00CB0A78"/>
    <w:rPr>
      <w:vertAlign w:val="superscript"/>
    </w:rPr>
  </w:style>
  <w:style w:type="character" w:styleId="aa">
    <w:name w:val="Hyperlink"/>
    <w:basedOn w:val="a0"/>
    <w:uiPriority w:val="99"/>
    <w:unhideWhenUsed/>
    <w:rsid w:val="00D24D3E"/>
    <w:rPr>
      <w:color w:val="0000FF" w:themeColor="hyperlink"/>
      <w:u w:val="single"/>
    </w:rPr>
  </w:style>
  <w:style w:type="character" w:styleId="ab">
    <w:name w:val="line number"/>
    <w:basedOn w:val="a0"/>
    <w:uiPriority w:val="99"/>
    <w:semiHidden/>
    <w:unhideWhenUsed/>
    <w:rsid w:val="009E70B5"/>
  </w:style>
  <w:style w:type="paragraph" w:styleId="ac">
    <w:name w:val="header"/>
    <w:basedOn w:val="a"/>
    <w:link w:val="ad"/>
    <w:uiPriority w:val="99"/>
    <w:unhideWhenUsed/>
    <w:rsid w:val="00C6193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6193C"/>
  </w:style>
  <w:style w:type="paragraph" w:styleId="ae">
    <w:name w:val="footer"/>
    <w:basedOn w:val="a"/>
    <w:link w:val="af"/>
    <w:uiPriority w:val="99"/>
    <w:unhideWhenUsed/>
    <w:rsid w:val="00C6193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6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7444">
      <w:bodyDiv w:val="1"/>
      <w:marLeft w:val="0"/>
      <w:marRight w:val="0"/>
      <w:marTop w:val="0"/>
      <w:marBottom w:val="0"/>
      <w:divBdr>
        <w:top w:val="none" w:sz="0" w:space="0" w:color="auto"/>
        <w:left w:val="none" w:sz="0" w:space="0" w:color="auto"/>
        <w:bottom w:val="none" w:sz="0" w:space="0" w:color="auto"/>
        <w:right w:val="none" w:sz="0" w:space="0" w:color="auto"/>
      </w:divBdr>
    </w:div>
    <w:div w:id="322046239">
      <w:bodyDiv w:val="1"/>
      <w:marLeft w:val="0"/>
      <w:marRight w:val="0"/>
      <w:marTop w:val="0"/>
      <w:marBottom w:val="0"/>
      <w:divBdr>
        <w:top w:val="none" w:sz="0" w:space="0" w:color="auto"/>
        <w:left w:val="none" w:sz="0" w:space="0" w:color="auto"/>
        <w:bottom w:val="none" w:sz="0" w:space="0" w:color="auto"/>
        <w:right w:val="none" w:sz="0" w:space="0" w:color="auto"/>
      </w:divBdr>
    </w:div>
    <w:div w:id="520439586">
      <w:bodyDiv w:val="1"/>
      <w:marLeft w:val="0"/>
      <w:marRight w:val="0"/>
      <w:marTop w:val="0"/>
      <w:marBottom w:val="0"/>
      <w:divBdr>
        <w:top w:val="none" w:sz="0" w:space="0" w:color="auto"/>
        <w:left w:val="none" w:sz="0" w:space="0" w:color="auto"/>
        <w:bottom w:val="none" w:sz="0" w:space="0" w:color="auto"/>
        <w:right w:val="none" w:sz="0" w:space="0" w:color="auto"/>
      </w:divBdr>
    </w:div>
    <w:div w:id="542406842">
      <w:bodyDiv w:val="1"/>
      <w:marLeft w:val="0"/>
      <w:marRight w:val="0"/>
      <w:marTop w:val="0"/>
      <w:marBottom w:val="0"/>
      <w:divBdr>
        <w:top w:val="none" w:sz="0" w:space="0" w:color="auto"/>
        <w:left w:val="none" w:sz="0" w:space="0" w:color="auto"/>
        <w:bottom w:val="none" w:sz="0" w:space="0" w:color="auto"/>
        <w:right w:val="none" w:sz="0" w:space="0" w:color="auto"/>
      </w:divBdr>
    </w:div>
    <w:div w:id="599996209">
      <w:bodyDiv w:val="1"/>
      <w:marLeft w:val="0"/>
      <w:marRight w:val="0"/>
      <w:marTop w:val="0"/>
      <w:marBottom w:val="0"/>
      <w:divBdr>
        <w:top w:val="none" w:sz="0" w:space="0" w:color="auto"/>
        <w:left w:val="none" w:sz="0" w:space="0" w:color="auto"/>
        <w:bottom w:val="none" w:sz="0" w:space="0" w:color="auto"/>
        <w:right w:val="none" w:sz="0" w:space="0" w:color="auto"/>
      </w:divBdr>
    </w:div>
    <w:div w:id="756251901">
      <w:bodyDiv w:val="1"/>
      <w:marLeft w:val="0"/>
      <w:marRight w:val="0"/>
      <w:marTop w:val="0"/>
      <w:marBottom w:val="0"/>
      <w:divBdr>
        <w:top w:val="none" w:sz="0" w:space="0" w:color="auto"/>
        <w:left w:val="none" w:sz="0" w:space="0" w:color="auto"/>
        <w:bottom w:val="none" w:sz="0" w:space="0" w:color="auto"/>
        <w:right w:val="none" w:sz="0" w:space="0" w:color="auto"/>
      </w:divBdr>
    </w:div>
    <w:div w:id="928078570">
      <w:bodyDiv w:val="1"/>
      <w:marLeft w:val="0"/>
      <w:marRight w:val="0"/>
      <w:marTop w:val="0"/>
      <w:marBottom w:val="0"/>
      <w:divBdr>
        <w:top w:val="none" w:sz="0" w:space="0" w:color="auto"/>
        <w:left w:val="none" w:sz="0" w:space="0" w:color="auto"/>
        <w:bottom w:val="none" w:sz="0" w:space="0" w:color="auto"/>
        <w:right w:val="none" w:sz="0" w:space="0" w:color="auto"/>
      </w:divBdr>
    </w:div>
    <w:div w:id="1117017880">
      <w:bodyDiv w:val="1"/>
      <w:marLeft w:val="0"/>
      <w:marRight w:val="0"/>
      <w:marTop w:val="0"/>
      <w:marBottom w:val="0"/>
      <w:divBdr>
        <w:top w:val="none" w:sz="0" w:space="0" w:color="auto"/>
        <w:left w:val="none" w:sz="0" w:space="0" w:color="auto"/>
        <w:bottom w:val="none" w:sz="0" w:space="0" w:color="auto"/>
        <w:right w:val="none" w:sz="0" w:space="0" w:color="auto"/>
      </w:divBdr>
    </w:div>
    <w:div w:id="1248032164">
      <w:bodyDiv w:val="1"/>
      <w:marLeft w:val="0"/>
      <w:marRight w:val="0"/>
      <w:marTop w:val="0"/>
      <w:marBottom w:val="0"/>
      <w:divBdr>
        <w:top w:val="none" w:sz="0" w:space="0" w:color="auto"/>
        <w:left w:val="none" w:sz="0" w:space="0" w:color="auto"/>
        <w:bottom w:val="none" w:sz="0" w:space="0" w:color="auto"/>
        <w:right w:val="none" w:sz="0" w:space="0" w:color="auto"/>
      </w:divBdr>
    </w:div>
    <w:div w:id="1403329090">
      <w:bodyDiv w:val="1"/>
      <w:marLeft w:val="0"/>
      <w:marRight w:val="0"/>
      <w:marTop w:val="0"/>
      <w:marBottom w:val="0"/>
      <w:divBdr>
        <w:top w:val="none" w:sz="0" w:space="0" w:color="auto"/>
        <w:left w:val="none" w:sz="0" w:space="0" w:color="auto"/>
        <w:bottom w:val="none" w:sz="0" w:space="0" w:color="auto"/>
        <w:right w:val="none" w:sz="0" w:space="0" w:color="auto"/>
      </w:divBdr>
    </w:div>
    <w:div w:id="18537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F3A3-4B8F-46A5-A5E8-3DD85F5C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33</Pages>
  <Words>32911</Words>
  <Characters>18760</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29</cp:revision>
  <dcterms:created xsi:type="dcterms:W3CDTF">2014-03-12T16:49:00Z</dcterms:created>
  <dcterms:modified xsi:type="dcterms:W3CDTF">2014-05-29T11:24:00Z</dcterms:modified>
</cp:coreProperties>
</file>