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66B" w:rsidRPr="0003308B" w:rsidRDefault="0004666B" w:rsidP="0004666B">
      <w:pPr>
        <w:rPr>
          <w:sz w:val="22"/>
          <w:szCs w:val="22"/>
          <w:lang w:val="ru-RU"/>
        </w:rPr>
      </w:pPr>
      <w:bookmarkStart w:id="0" w:name="_GoBack"/>
      <w:bookmarkEnd w:id="0"/>
    </w:p>
    <w:p w:rsidR="0004666B" w:rsidRPr="00736C2F" w:rsidRDefault="00736C2F" w:rsidP="0004666B">
      <w:pPr>
        <w:jc w:val="center"/>
        <w:rPr>
          <w:sz w:val="22"/>
          <w:szCs w:val="22"/>
          <w:lang w:val="en-US"/>
        </w:rPr>
      </w:pPr>
      <w:r>
        <w:rPr>
          <w:sz w:val="22"/>
          <w:szCs w:val="22"/>
          <w:lang w:val="en-US"/>
        </w:rPr>
        <w:t>THE</w:t>
      </w:r>
      <w:r w:rsidRPr="00736C2F">
        <w:rPr>
          <w:sz w:val="22"/>
          <w:szCs w:val="22"/>
          <w:lang w:val="en-US"/>
        </w:rPr>
        <w:t xml:space="preserve"> </w:t>
      </w:r>
      <w:r>
        <w:rPr>
          <w:sz w:val="22"/>
          <w:szCs w:val="22"/>
          <w:lang w:val="en-US"/>
        </w:rPr>
        <w:t>REPUBLIC OF BULGARIA</w:t>
      </w:r>
    </w:p>
    <w:p w:rsidR="0004666B" w:rsidRDefault="00736C2F" w:rsidP="0004666B">
      <w:pPr>
        <w:jc w:val="center"/>
        <w:rPr>
          <w:sz w:val="22"/>
          <w:szCs w:val="22"/>
          <w:u w:val="single"/>
          <w:lang w:val="en-US"/>
        </w:rPr>
      </w:pPr>
      <w:r w:rsidRPr="00736C2F">
        <w:rPr>
          <w:sz w:val="22"/>
          <w:szCs w:val="22"/>
          <w:u w:val="single"/>
          <w:lang w:val="en-US"/>
        </w:rPr>
        <w:t>NATIONAL INSTITUTE OF SOCIAL INSURANCE</w:t>
      </w:r>
    </w:p>
    <w:p w:rsidR="00736C2F" w:rsidRPr="00736C2F" w:rsidRDefault="00736C2F" w:rsidP="0004666B">
      <w:pPr>
        <w:jc w:val="center"/>
        <w:rPr>
          <w:sz w:val="22"/>
          <w:szCs w:val="22"/>
          <w:u w:val="single"/>
          <w:lang w:val="en-US"/>
        </w:rPr>
      </w:pPr>
    </w:p>
    <w:p w:rsidR="00736C2F" w:rsidRPr="00736C2F" w:rsidRDefault="00736C2F" w:rsidP="00736C2F">
      <w:pPr>
        <w:jc w:val="center"/>
        <w:rPr>
          <w:sz w:val="20"/>
          <w:szCs w:val="22"/>
          <w:lang w:val="en-US"/>
        </w:rPr>
      </w:pPr>
      <w:r w:rsidRPr="00736C2F">
        <w:rPr>
          <w:sz w:val="20"/>
          <w:szCs w:val="22"/>
          <w:lang w:val="en-US"/>
        </w:rPr>
        <w:t>DIRECTORATE OF EUROPEAN REGULATIONS AND</w:t>
      </w:r>
    </w:p>
    <w:p w:rsidR="0004666B" w:rsidRPr="00736C2F" w:rsidRDefault="00736C2F" w:rsidP="00736C2F">
      <w:pPr>
        <w:jc w:val="center"/>
        <w:rPr>
          <w:sz w:val="22"/>
          <w:szCs w:val="22"/>
          <w:lang w:val="en-US"/>
        </w:rPr>
      </w:pPr>
      <w:r w:rsidRPr="00736C2F">
        <w:rPr>
          <w:sz w:val="20"/>
          <w:szCs w:val="22"/>
          <w:lang w:val="en-US"/>
        </w:rPr>
        <w:t>INTERNATIONAL TREATIES</w:t>
      </w:r>
    </w:p>
    <w:p w:rsidR="0004666B" w:rsidRPr="00736C2F" w:rsidRDefault="0004666B" w:rsidP="0004666B">
      <w:pPr>
        <w:jc w:val="both"/>
        <w:rPr>
          <w:sz w:val="22"/>
          <w:szCs w:val="22"/>
          <w:lang w:val="en-US"/>
        </w:rPr>
      </w:pPr>
    </w:p>
    <w:p w:rsidR="0004666B" w:rsidRPr="00000483" w:rsidRDefault="009309DF" w:rsidP="0004666B">
      <w:pPr>
        <w:jc w:val="both"/>
        <w:rPr>
          <w:sz w:val="20"/>
          <w:szCs w:val="22"/>
          <w:lang w:val="en-US"/>
        </w:rPr>
      </w:pPr>
      <w:r>
        <w:rPr>
          <w:sz w:val="20"/>
          <w:szCs w:val="22"/>
          <w:lang w:val="en-US"/>
        </w:rPr>
        <w:t>Ref. No</w:t>
      </w:r>
      <w:r w:rsidR="0004666B" w:rsidRPr="00000483">
        <w:rPr>
          <w:sz w:val="20"/>
          <w:szCs w:val="22"/>
          <w:lang w:val="en-US"/>
        </w:rPr>
        <w:t xml:space="preserve">/ </w:t>
      </w:r>
      <w:r>
        <w:rPr>
          <w:sz w:val="20"/>
          <w:szCs w:val="22"/>
          <w:lang w:val="en-US"/>
        </w:rPr>
        <w:t>Date</w:t>
      </w:r>
      <w:r w:rsidR="0004666B" w:rsidRPr="00000483">
        <w:rPr>
          <w:sz w:val="20"/>
          <w:szCs w:val="22"/>
          <w:lang w:val="en-US"/>
        </w:rPr>
        <w:t>: 1213-50-299346</w:t>
      </w:r>
    </w:p>
    <w:p w:rsidR="0004666B" w:rsidRPr="00000483" w:rsidRDefault="0004666B" w:rsidP="0004666B">
      <w:pPr>
        <w:jc w:val="both"/>
        <w:rPr>
          <w:sz w:val="20"/>
          <w:szCs w:val="22"/>
          <w:lang w:val="en-US"/>
        </w:rPr>
      </w:pPr>
      <w:r w:rsidRPr="00000483">
        <w:rPr>
          <w:sz w:val="20"/>
          <w:szCs w:val="22"/>
          <w:lang w:val="en-US"/>
        </w:rPr>
        <w:tab/>
      </w:r>
      <w:r w:rsidRPr="00000483">
        <w:rPr>
          <w:sz w:val="20"/>
          <w:szCs w:val="22"/>
          <w:lang w:val="en-US"/>
        </w:rPr>
        <w:tab/>
      </w:r>
      <w:r w:rsidRPr="00000483">
        <w:rPr>
          <w:sz w:val="20"/>
          <w:szCs w:val="22"/>
          <w:lang w:val="en-US"/>
        </w:rPr>
        <w:tab/>
        <w:t>15.1.20</w:t>
      </w:r>
    </w:p>
    <w:p w:rsidR="0004666B" w:rsidRPr="00000483" w:rsidRDefault="0004666B" w:rsidP="0004666B">
      <w:pPr>
        <w:jc w:val="center"/>
        <w:rPr>
          <w:sz w:val="22"/>
          <w:szCs w:val="22"/>
          <w:lang w:val="en-US"/>
        </w:rPr>
      </w:pPr>
    </w:p>
    <w:p w:rsidR="0004666B" w:rsidRPr="009309DF" w:rsidRDefault="000E05B1" w:rsidP="0004666B">
      <w:pPr>
        <w:jc w:val="center"/>
        <w:rPr>
          <w:sz w:val="22"/>
          <w:szCs w:val="22"/>
          <w:lang w:val="en-US"/>
        </w:rPr>
      </w:pPr>
      <w:r>
        <w:rPr>
          <w:sz w:val="22"/>
          <w:szCs w:val="22"/>
          <w:lang w:val="en-US"/>
        </w:rPr>
        <w:t>ORDER</w:t>
      </w:r>
    </w:p>
    <w:p w:rsidR="0004666B" w:rsidRPr="009309DF" w:rsidRDefault="0004666B" w:rsidP="0004666B">
      <w:pPr>
        <w:jc w:val="center"/>
        <w:rPr>
          <w:sz w:val="22"/>
          <w:szCs w:val="22"/>
          <w:lang w:val="en-US"/>
        </w:rPr>
      </w:pPr>
    </w:p>
    <w:p w:rsidR="0004666B" w:rsidRPr="009309DF" w:rsidRDefault="009309DF" w:rsidP="0004666B">
      <w:pPr>
        <w:jc w:val="center"/>
        <w:rPr>
          <w:sz w:val="22"/>
          <w:szCs w:val="22"/>
          <w:lang w:val="en-US"/>
        </w:rPr>
      </w:pPr>
      <w:r>
        <w:rPr>
          <w:sz w:val="22"/>
          <w:szCs w:val="22"/>
          <w:lang w:val="en-US"/>
        </w:rPr>
        <w:t>No</w:t>
      </w:r>
      <w:r w:rsidR="0004666B" w:rsidRPr="009309DF">
        <w:rPr>
          <w:sz w:val="22"/>
          <w:szCs w:val="22"/>
          <w:lang w:val="en-US"/>
        </w:rPr>
        <w:t xml:space="preserve"> 5405234108</w:t>
      </w:r>
    </w:p>
    <w:p w:rsidR="0004666B" w:rsidRPr="009309DF" w:rsidRDefault="0004666B" w:rsidP="0004666B">
      <w:pPr>
        <w:jc w:val="center"/>
        <w:rPr>
          <w:sz w:val="22"/>
          <w:szCs w:val="22"/>
          <w:lang w:val="en-US"/>
        </w:rPr>
      </w:pPr>
    </w:p>
    <w:p w:rsidR="0004666B" w:rsidRPr="009309DF" w:rsidRDefault="009309DF" w:rsidP="0004666B">
      <w:pPr>
        <w:spacing w:line="276" w:lineRule="auto"/>
        <w:ind w:firstLine="708"/>
        <w:jc w:val="both"/>
        <w:rPr>
          <w:sz w:val="22"/>
          <w:szCs w:val="22"/>
          <w:lang w:val="en-US"/>
        </w:rPr>
      </w:pPr>
      <w:r w:rsidRPr="009309DF">
        <w:rPr>
          <w:sz w:val="22"/>
          <w:szCs w:val="22"/>
          <w:lang w:val="en-US"/>
        </w:rPr>
        <w:t xml:space="preserve">According to a statement dated 06/03/2019, Mr. Krasimir Totev Lachev, born in May 23, 1954, wishes him to be granted a personal pension for </w:t>
      </w:r>
      <w:r w:rsidR="00000483">
        <w:rPr>
          <w:sz w:val="22"/>
          <w:szCs w:val="22"/>
          <w:lang w:val="en-US"/>
        </w:rPr>
        <w:t>pensionable service</w:t>
      </w:r>
      <w:r w:rsidRPr="009309DF">
        <w:rPr>
          <w:sz w:val="22"/>
          <w:szCs w:val="22"/>
          <w:lang w:val="en-US"/>
        </w:rPr>
        <w:t xml:space="preserve"> and age in accordance with Bulgarian law</w:t>
      </w:r>
      <w:r w:rsidR="0004666B" w:rsidRPr="009309DF">
        <w:rPr>
          <w:sz w:val="22"/>
          <w:szCs w:val="22"/>
          <w:lang w:val="en-US"/>
        </w:rPr>
        <w:t>.</w:t>
      </w:r>
    </w:p>
    <w:p w:rsidR="0004666B" w:rsidRPr="00B24A85" w:rsidRDefault="00B24A85" w:rsidP="0004666B">
      <w:pPr>
        <w:spacing w:line="276" w:lineRule="auto"/>
        <w:ind w:firstLine="708"/>
        <w:jc w:val="both"/>
        <w:rPr>
          <w:sz w:val="22"/>
          <w:szCs w:val="22"/>
          <w:lang w:val="en-US"/>
        </w:rPr>
      </w:pPr>
      <w:r w:rsidRPr="00B24A85">
        <w:rPr>
          <w:sz w:val="22"/>
          <w:szCs w:val="22"/>
          <w:lang w:val="en-US"/>
        </w:rPr>
        <w:t xml:space="preserve">At the time of application, the aforementioned person reached the age of 65 years, 00 months and 10 days and represents the </w:t>
      </w:r>
      <w:r w:rsidR="00000483">
        <w:rPr>
          <w:sz w:val="22"/>
          <w:szCs w:val="22"/>
          <w:lang w:val="en-US"/>
        </w:rPr>
        <w:t>length of pensionable service</w:t>
      </w:r>
      <w:r w:rsidR="00000483" w:rsidRPr="009309DF">
        <w:rPr>
          <w:sz w:val="22"/>
          <w:szCs w:val="22"/>
          <w:lang w:val="en-US"/>
        </w:rPr>
        <w:t xml:space="preserve"> </w:t>
      </w:r>
      <w:r w:rsidRPr="00B24A85">
        <w:rPr>
          <w:sz w:val="22"/>
          <w:szCs w:val="22"/>
          <w:lang w:val="en-US"/>
        </w:rPr>
        <w:t>in the Republic of Bulgaria - 01 year, 07 months and 27 days for the second category of labor degree and 23 years, 00 months and 02 days for the third category of labor degree</w:t>
      </w:r>
      <w:r w:rsidR="0004666B" w:rsidRPr="00B24A85">
        <w:rPr>
          <w:sz w:val="22"/>
          <w:szCs w:val="22"/>
          <w:lang w:val="en-US"/>
        </w:rPr>
        <w:t xml:space="preserve">. </w:t>
      </w:r>
      <w:r w:rsidR="00000483">
        <w:rPr>
          <w:sz w:val="22"/>
          <w:szCs w:val="22"/>
          <w:lang w:val="en-US"/>
        </w:rPr>
        <w:t>The length of pensionable service is</w:t>
      </w:r>
      <w:r w:rsidRPr="00B24A85">
        <w:rPr>
          <w:sz w:val="22"/>
          <w:szCs w:val="22"/>
          <w:lang w:val="en-US"/>
        </w:rPr>
        <w:t xml:space="preserve"> transformed into the third category of labor, according to Art. 104, clause 2 of the </w:t>
      </w:r>
      <w:r>
        <w:rPr>
          <w:sz w:val="22"/>
          <w:szCs w:val="22"/>
          <w:lang w:val="en-US"/>
        </w:rPr>
        <w:t>SSC</w:t>
      </w:r>
      <w:r w:rsidRPr="00B24A85">
        <w:rPr>
          <w:sz w:val="22"/>
          <w:szCs w:val="22"/>
          <w:lang w:val="en-US"/>
        </w:rPr>
        <w:t xml:space="preserve"> (Social Security Code) - 25 years, 00 months and 28 days. The Spanish Insurance Institute confirms the insurance experience in Spain - 09 years, 01 month and 02 days. The total length of </w:t>
      </w:r>
      <w:r w:rsidR="00000483" w:rsidRPr="00B24A85">
        <w:rPr>
          <w:sz w:val="22"/>
          <w:szCs w:val="22"/>
          <w:lang w:val="en-US"/>
        </w:rPr>
        <w:t>service</w:t>
      </w:r>
      <w:r w:rsidRPr="00B24A85">
        <w:rPr>
          <w:sz w:val="22"/>
          <w:szCs w:val="22"/>
          <w:lang w:val="en-US"/>
        </w:rPr>
        <w:t xml:space="preserve"> for the pension liability in both countries is 34 years, 02 months and 00 days</w:t>
      </w:r>
      <w:r w:rsidR="0004666B" w:rsidRPr="00B24A85">
        <w:rPr>
          <w:sz w:val="22"/>
          <w:szCs w:val="22"/>
          <w:lang w:val="en-US"/>
        </w:rPr>
        <w:t>.</w:t>
      </w:r>
    </w:p>
    <w:p w:rsidR="0004666B" w:rsidRPr="00B24A85" w:rsidRDefault="00B24A85" w:rsidP="0004666B">
      <w:pPr>
        <w:spacing w:line="276" w:lineRule="auto"/>
        <w:ind w:firstLine="708"/>
        <w:jc w:val="both"/>
        <w:rPr>
          <w:sz w:val="22"/>
          <w:szCs w:val="22"/>
          <w:lang w:val="en-US"/>
        </w:rPr>
      </w:pPr>
      <w:r w:rsidRPr="00B24A85">
        <w:rPr>
          <w:sz w:val="22"/>
          <w:szCs w:val="22"/>
          <w:lang w:val="en-US"/>
        </w:rPr>
        <w:t>According to Art. 68, clauses 1-2 of the SS</w:t>
      </w:r>
      <w:r>
        <w:rPr>
          <w:sz w:val="22"/>
          <w:szCs w:val="22"/>
          <w:lang w:val="en-US"/>
        </w:rPr>
        <w:t>C</w:t>
      </w:r>
      <w:r w:rsidRPr="00B24A85">
        <w:rPr>
          <w:sz w:val="22"/>
          <w:szCs w:val="22"/>
          <w:lang w:val="en-US"/>
        </w:rPr>
        <w:t xml:space="preserve">, in 2019 men receive the right to a pension in the aggregate of </w:t>
      </w:r>
      <w:r w:rsidR="00000483">
        <w:rPr>
          <w:sz w:val="22"/>
          <w:szCs w:val="22"/>
          <w:lang w:val="en-US"/>
        </w:rPr>
        <w:t>pensionable service</w:t>
      </w:r>
      <w:r w:rsidRPr="00B24A85">
        <w:rPr>
          <w:sz w:val="22"/>
          <w:szCs w:val="22"/>
          <w:lang w:val="en-US"/>
        </w:rPr>
        <w:t xml:space="preserve"> and age if they are 64 years old and 02 months old, and they have </w:t>
      </w:r>
      <w:r w:rsidR="00000483">
        <w:rPr>
          <w:sz w:val="22"/>
          <w:szCs w:val="22"/>
          <w:lang w:val="en-US"/>
        </w:rPr>
        <w:t>a length of pensionable</w:t>
      </w:r>
      <w:r w:rsidR="00000483" w:rsidRPr="00000483">
        <w:rPr>
          <w:sz w:val="22"/>
          <w:szCs w:val="22"/>
          <w:lang w:val="en-US"/>
        </w:rPr>
        <w:t xml:space="preserve"> </w:t>
      </w:r>
      <w:r w:rsidR="00000483">
        <w:rPr>
          <w:sz w:val="22"/>
          <w:szCs w:val="22"/>
          <w:lang w:val="en-US"/>
        </w:rPr>
        <w:t>service</w:t>
      </w:r>
      <w:r w:rsidRPr="00B24A85">
        <w:rPr>
          <w:sz w:val="22"/>
          <w:szCs w:val="22"/>
          <w:lang w:val="en-US"/>
        </w:rPr>
        <w:t xml:space="preserve"> of at least 38 years and 08 months</w:t>
      </w:r>
      <w:r w:rsidR="0004666B" w:rsidRPr="00B24A85">
        <w:rPr>
          <w:sz w:val="22"/>
          <w:szCs w:val="22"/>
          <w:lang w:val="en-US"/>
        </w:rPr>
        <w:t>.</w:t>
      </w:r>
    </w:p>
    <w:p w:rsidR="0004666B" w:rsidRPr="00B24A85" w:rsidRDefault="00B24A85" w:rsidP="0004666B">
      <w:pPr>
        <w:spacing w:line="276" w:lineRule="auto"/>
        <w:ind w:firstLine="708"/>
        <w:jc w:val="both"/>
        <w:rPr>
          <w:sz w:val="22"/>
          <w:szCs w:val="22"/>
          <w:lang w:val="en-US"/>
        </w:rPr>
      </w:pPr>
      <w:r w:rsidRPr="00B24A85">
        <w:rPr>
          <w:sz w:val="22"/>
          <w:szCs w:val="22"/>
          <w:lang w:val="en-US"/>
        </w:rPr>
        <w:t xml:space="preserve">According to Art. 68, clause 3 of the SSC, if persons are not entitled to a pension in accordance with clauses 1 and 2 in 2019, they receive a right to a pension at the age of 66 years and 04 months, having at least 15 years of </w:t>
      </w:r>
      <w:r w:rsidR="00000483">
        <w:rPr>
          <w:sz w:val="22"/>
          <w:szCs w:val="22"/>
          <w:lang w:val="en-US"/>
        </w:rPr>
        <w:t>length of pensionable</w:t>
      </w:r>
      <w:r w:rsidR="00000483" w:rsidRPr="00000483">
        <w:rPr>
          <w:sz w:val="22"/>
          <w:szCs w:val="22"/>
          <w:lang w:val="en-US"/>
        </w:rPr>
        <w:t xml:space="preserve"> </w:t>
      </w:r>
      <w:r w:rsidR="00000483">
        <w:rPr>
          <w:sz w:val="22"/>
          <w:szCs w:val="22"/>
          <w:lang w:val="en-US"/>
        </w:rPr>
        <w:t>service</w:t>
      </w:r>
      <w:r w:rsidR="0004666B" w:rsidRPr="00B24A85">
        <w:rPr>
          <w:sz w:val="22"/>
          <w:szCs w:val="22"/>
          <w:lang w:val="en-US"/>
        </w:rPr>
        <w:t>.</w:t>
      </w:r>
    </w:p>
    <w:p w:rsidR="0004666B" w:rsidRPr="00B24A85" w:rsidRDefault="00B24A85" w:rsidP="0004666B">
      <w:pPr>
        <w:spacing w:line="276" w:lineRule="auto"/>
        <w:ind w:firstLine="708"/>
        <w:jc w:val="both"/>
        <w:rPr>
          <w:sz w:val="22"/>
          <w:szCs w:val="22"/>
          <w:lang w:val="en-US"/>
        </w:rPr>
      </w:pPr>
      <w:r w:rsidRPr="00B24A85">
        <w:rPr>
          <w:sz w:val="22"/>
          <w:szCs w:val="22"/>
          <w:lang w:val="en-US"/>
        </w:rPr>
        <w:t xml:space="preserve">According to Art. 69 b, clause 2 of the SSC, men, who have worked for 15 years in the second category of </w:t>
      </w:r>
      <w:r w:rsidR="00000483" w:rsidRPr="00B24A85">
        <w:rPr>
          <w:sz w:val="22"/>
          <w:szCs w:val="22"/>
          <w:lang w:val="en-US"/>
        </w:rPr>
        <w:t>labor</w:t>
      </w:r>
      <w:r w:rsidRPr="00B24A85">
        <w:rPr>
          <w:sz w:val="22"/>
          <w:szCs w:val="22"/>
          <w:lang w:val="en-US"/>
        </w:rPr>
        <w:t xml:space="preserve"> degree, can retire in 2019 if they have not received the right to pension under Art. 168, or when they changed their insurance under Art. 4 and they turned 58 years and 04 months, and the aggregate of </w:t>
      </w:r>
      <w:r w:rsidR="00000483">
        <w:rPr>
          <w:sz w:val="22"/>
          <w:szCs w:val="22"/>
          <w:lang w:val="en-US"/>
        </w:rPr>
        <w:t>length of pensionable</w:t>
      </w:r>
      <w:r w:rsidR="00000483" w:rsidRPr="00000483">
        <w:rPr>
          <w:sz w:val="22"/>
          <w:szCs w:val="22"/>
          <w:lang w:val="en-US"/>
        </w:rPr>
        <w:t xml:space="preserve"> </w:t>
      </w:r>
      <w:r w:rsidR="00000483">
        <w:rPr>
          <w:sz w:val="22"/>
          <w:szCs w:val="22"/>
          <w:lang w:val="en-US"/>
        </w:rPr>
        <w:t>service</w:t>
      </w:r>
      <w:r w:rsidR="00000483" w:rsidRPr="00B24A85">
        <w:rPr>
          <w:sz w:val="22"/>
          <w:szCs w:val="22"/>
          <w:lang w:val="en-US"/>
        </w:rPr>
        <w:t xml:space="preserve"> </w:t>
      </w:r>
      <w:r w:rsidRPr="00B24A85">
        <w:rPr>
          <w:sz w:val="22"/>
          <w:szCs w:val="22"/>
          <w:lang w:val="en-US"/>
        </w:rPr>
        <w:t>and age is 100 years</w:t>
      </w:r>
      <w:r w:rsidR="0004666B" w:rsidRPr="00B24A85">
        <w:rPr>
          <w:sz w:val="22"/>
          <w:szCs w:val="22"/>
          <w:lang w:val="en-US"/>
        </w:rPr>
        <w:t>.</w:t>
      </w:r>
    </w:p>
    <w:p w:rsidR="0004666B" w:rsidRPr="00B24A85" w:rsidRDefault="00B24A85" w:rsidP="0004666B">
      <w:pPr>
        <w:spacing w:line="276" w:lineRule="auto"/>
        <w:ind w:firstLine="708"/>
        <w:jc w:val="both"/>
        <w:rPr>
          <w:sz w:val="22"/>
          <w:szCs w:val="22"/>
          <w:lang w:val="en-US"/>
        </w:rPr>
      </w:pPr>
      <w:r w:rsidRPr="00B24A85">
        <w:rPr>
          <w:sz w:val="22"/>
          <w:szCs w:val="22"/>
          <w:lang w:val="en-US"/>
        </w:rPr>
        <w:t xml:space="preserve">As of June 3, 2019, in the case of Mr. Lachev, the condition under Art. 68, clause 1-2 of the SSR regarding the age of 64 years and 02 months, but the condition for acquisition of </w:t>
      </w:r>
      <w:r w:rsidR="00000483">
        <w:rPr>
          <w:sz w:val="22"/>
          <w:szCs w:val="22"/>
          <w:lang w:val="en-US"/>
        </w:rPr>
        <w:t>length of pensionable service</w:t>
      </w:r>
      <w:r w:rsidRPr="00B24A85">
        <w:rPr>
          <w:sz w:val="22"/>
          <w:szCs w:val="22"/>
          <w:lang w:val="en-US"/>
        </w:rPr>
        <w:t xml:space="preserve"> of at least 38 years and 08 months is not fulfilled. The abovementioned person does not meet the condition of Art. 68, paragraph 3 of the SSC regarding the age of 66 years and 04 months. At the same time, it meets the condition for age according to art. 69 b, clause 2 of the SSC, but does not have 15 years of </w:t>
      </w:r>
      <w:r w:rsidR="00000483">
        <w:rPr>
          <w:sz w:val="22"/>
          <w:szCs w:val="22"/>
          <w:lang w:val="en-US"/>
        </w:rPr>
        <w:t>length of pensionable</w:t>
      </w:r>
      <w:r w:rsidR="00000483" w:rsidRPr="00000483">
        <w:rPr>
          <w:sz w:val="22"/>
          <w:szCs w:val="22"/>
          <w:lang w:val="en-US"/>
        </w:rPr>
        <w:t xml:space="preserve"> </w:t>
      </w:r>
      <w:r w:rsidR="00000483">
        <w:rPr>
          <w:sz w:val="22"/>
          <w:szCs w:val="22"/>
          <w:lang w:val="en-US"/>
        </w:rPr>
        <w:t>service</w:t>
      </w:r>
      <w:r w:rsidR="00000483" w:rsidRPr="00B24A85">
        <w:rPr>
          <w:sz w:val="22"/>
          <w:szCs w:val="22"/>
          <w:lang w:val="en-US"/>
        </w:rPr>
        <w:t xml:space="preserve"> </w:t>
      </w:r>
      <w:r w:rsidRPr="00B24A85">
        <w:rPr>
          <w:sz w:val="22"/>
          <w:szCs w:val="22"/>
          <w:lang w:val="en-US"/>
        </w:rPr>
        <w:t>in the second category of labor degree</w:t>
      </w:r>
      <w:r w:rsidR="0004666B" w:rsidRPr="00B24A85">
        <w:rPr>
          <w:sz w:val="22"/>
          <w:szCs w:val="22"/>
          <w:lang w:val="en-US"/>
        </w:rPr>
        <w:t>.</w:t>
      </w:r>
    </w:p>
    <w:p w:rsidR="0004666B" w:rsidRPr="00820283" w:rsidRDefault="00820283" w:rsidP="0004666B">
      <w:pPr>
        <w:spacing w:line="276" w:lineRule="auto"/>
        <w:ind w:firstLine="708"/>
        <w:jc w:val="both"/>
        <w:rPr>
          <w:sz w:val="22"/>
          <w:szCs w:val="22"/>
          <w:lang w:val="en-US"/>
        </w:rPr>
      </w:pPr>
      <w:r w:rsidRPr="00820283">
        <w:rPr>
          <w:sz w:val="22"/>
          <w:szCs w:val="22"/>
          <w:lang w:val="en-US"/>
        </w:rPr>
        <w:t xml:space="preserve">In accordance with the provisions of Article 9-a, paragraph 2 of the SSC of a person who has reached the age specified in Art. 68, p. 1, but who do not have enough up to 5 years of </w:t>
      </w:r>
      <w:r w:rsidR="00000483">
        <w:rPr>
          <w:sz w:val="22"/>
          <w:szCs w:val="22"/>
          <w:lang w:val="en-US"/>
        </w:rPr>
        <w:t>pensionable service</w:t>
      </w:r>
      <w:r w:rsidRPr="00820283">
        <w:rPr>
          <w:sz w:val="22"/>
          <w:szCs w:val="22"/>
          <w:lang w:val="en-US"/>
        </w:rPr>
        <w:t xml:space="preserve"> to obtain the right to a pension, can pay insurance premiums for the missing length of service calculated on the basis of the minimum insurance income for self-insured persons defined in the Law on the State Social Security Budget as of the date of payment contributions, if this time does not count as an insurance period on another basis</w:t>
      </w:r>
      <w:r w:rsidR="0004666B" w:rsidRPr="00820283">
        <w:rPr>
          <w:sz w:val="22"/>
          <w:szCs w:val="22"/>
          <w:lang w:val="en-US"/>
        </w:rPr>
        <w:t>.</w:t>
      </w:r>
    </w:p>
    <w:p w:rsidR="0004666B" w:rsidRPr="00820283" w:rsidRDefault="0004666B" w:rsidP="0004666B">
      <w:pPr>
        <w:rPr>
          <w:sz w:val="22"/>
          <w:szCs w:val="22"/>
          <w:lang w:val="en-US"/>
        </w:rPr>
      </w:pPr>
    </w:p>
    <w:p w:rsidR="0004666B" w:rsidRPr="00820283" w:rsidRDefault="0004666B" w:rsidP="0004666B">
      <w:pPr>
        <w:rPr>
          <w:sz w:val="22"/>
          <w:szCs w:val="22"/>
          <w:lang w:val="en-US"/>
        </w:rPr>
      </w:pPr>
    </w:p>
    <w:p w:rsidR="0004666B" w:rsidRPr="00820283" w:rsidRDefault="0004666B" w:rsidP="0004666B">
      <w:pPr>
        <w:rPr>
          <w:sz w:val="22"/>
          <w:szCs w:val="22"/>
          <w:lang w:val="en-US"/>
        </w:rPr>
      </w:pPr>
    </w:p>
    <w:p w:rsidR="0004666B" w:rsidRPr="00820283" w:rsidRDefault="0004666B" w:rsidP="0004666B">
      <w:pPr>
        <w:rPr>
          <w:sz w:val="22"/>
          <w:szCs w:val="22"/>
          <w:lang w:val="en-US"/>
        </w:rPr>
      </w:pPr>
    </w:p>
    <w:p w:rsidR="0004666B" w:rsidRPr="00820283" w:rsidRDefault="0004666B" w:rsidP="0004666B">
      <w:pPr>
        <w:rPr>
          <w:sz w:val="22"/>
          <w:szCs w:val="22"/>
          <w:lang w:val="en-US"/>
        </w:rPr>
      </w:pPr>
    </w:p>
    <w:p w:rsidR="0004666B" w:rsidRPr="00820283" w:rsidRDefault="0004666B" w:rsidP="0004666B">
      <w:pPr>
        <w:rPr>
          <w:sz w:val="22"/>
          <w:szCs w:val="22"/>
          <w:lang w:val="en-US"/>
        </w:rPr>
      </w:pPr>
    </w:p>
    <w:p w:rsidR="0004666B" w:rsidRPr="00820283" w:rsidRDefault="0004666B" w:rsidP="0004666B">
      <w:pPr>
        <w:rPr>
          <w:sz w:val="22"/>
          <w:szCs w:val="22"/>
          <w:lang w:val="en-US"/>
        </w:rPr>
      </w:pPr>
      <w:r w:rsidRPr="00820283">
        <w:rPr>
          <w:sz w:val="22"/>
          <w:szCs w:val="22"/>
          <w:u w:val="single"/>
          <w:lang w:val="en-US"/>
        </w:rPr>
        <w:tab/>
      </w:r>
      <w:r w:rsidRPr="00820283">
        <w:rPr>
          <w:sz w:val="22"/>
          <w:szCs w:val="22"/>
          <w:u w:val="single"/>
          <w:lang w:val="en-US"/>
        </w:rPr>
        <w:tab/>
      </w:r>
      <w:r w:rsidRPr="00820283">
        <w:rPr>
          <w:sz w:val="22"/>
          <w:szCs w:val="22"/>
          <w:u w:val="single"/>
          <w:lang w:val="en-US"/>
        </w:rPr>
        <w:tab/>
      </w:r>
      <w:r w:rsidRPr="00820283">
        <w:rPr>
          <w:sz w:val="22"/>
          <w:szCs w:val="22"/>
          <w:u w:val="single"/>
          <w:lang w:val="en-US"/>
        </w:rPr>
        <w:tab/>
      </w:r>
      <w:r w:rsidRPr="00820283">
        <w:rPr>
          <w:sz w:val="22"/>
          <w:szCs w:val="22"/>
          <w:u w:val="single"/>
          <w:lang w:val="en-US"/>
        </w:rPr>
        <w:tab/>
      </w:r>
      <w:r w:rsidRPr="00820283">
        <w:rPr>
          <w:sz w:val="22"/>
          <w:szCs w:val="22"/>
          <w:u w:val="single"/>
          <w:lang w:val="en-US"/>
        </w:rPr>
        <w:tab/>
      </w:r>
      <w:r w:rsidRPr="00820283">
        <w:rPr>
          <w:sz w:val="22"/>
          <w:szCs w:val="22"/>
          <w:u w:val="single"/>
          <w:lang w:val="en-US"/>
        </w:rPr>
        <w:tab/>
      </w:r>
      <w:r w:rsidRPr="00820283">
        <w:rPr>
          <w:sz w:val="22"/>
          <w:szCs w:val="22"/>
          <w:u w:val="single"/>
          <w:lang w:val="en-US"/>
        </w:rPr>
        <w:tab/>
      </w:r>
      <w:r w:rsidRPr="00820283">
        <w:rPr>
          <w:sz w:val="22"/>
          <w:szCs w:val="22"/>
          <w:u w:val="single"/>
          <w:lang w:val="en-US"/>
        </w:rPr>
        <w:tab/>
      </w:r>
      <w:r w:rsidRPr="00820283">
        <w:rPr>
          <w:sz w:val="22"/>
          <w:szCs w:val="22"/>
          <w:u w:val="single"/>
          <w:lang w:val="en-US"/>
        </w:rPr>
        <w:tab/>
      </w:r>
      <w:r w:rsidRPr="00820283">
        <w:rPr>
          <w:sz w:val="22"/>
          <w:szCs w:val="22"/>
          <w:u w:val="single"/>
          <w:lang w:val="en-US"/>
        </w:rPr>
        <w:tab/>
      </w:r>
      <w:r w:rsidRPr="00820283">
        <w:rPr>
          <w:sz w:val="22"/>
          <w:szCs w:val="22"/>
          <w:u w:val="single"/>
          <w:lang w:val="en-US"/>
        </w:rPr>
        <w:tab/>
      </w:r>
      <w:r w:rsidRPr="00820283">
        <w:rPr>
          <w:sz w:val="22"/>
          <w:szCs w:val="22"/>
          <w:u w:val="single"/>
          <w:lang w:val="en-US"/>
        </w:rPr>
        <w:tab/>
      </w:r>
    </w:p>
    <w:p w:rsidR="0004666B" w:rsidRPr="002D18E2" w:rsidRDefault="002D18E2" w:rsidP="0004666B">
      <w:pPr>
        <w:rPr>
          <w:i/>
          <w:sz w:val="20"/>
          <w:szCs w:val="22"/>
          <w:lang w:val="en-US"/>
        </w:rPr>
      </w:pPr>
      <w:r w:rsidRPr="002D18E2">
        <w:rPr>
          <w:i/>
          <w:color w:val="000000"/>
          <w:sz w:val="20"/>
          <w:szCs w:val="22"/>
          <w:lang w:val="en-US" w:eastAsia="bg-BG" w:bidi="bg-BG"/>
        </w:rPr>
        <w:t xml:space="preserve">1303, Sofia, Alexander-Stamboliyski Blvd No. 62-64, </w:t>
      </w:r>
      <w:r>
        <w:rPr>
          <w:i/>
          <w:color w:val="000000"/>
          <w:sz w:val="20"/>
          <w:szCs w:val="22"/>
          <w:lang w:val="en-US" w:eastAsia="bg-BG" w:bidi="bg-BG"/>
        </w:rPr>
        <w:t>phone</w:t>
      </w:r>
      <w:r w:rsidRPr="002D18E2">
        <w:rPr>
          <w:i/>
          <w:color w:val="000000"/>
          <w:sz w:val="20"/>
          <w:szCs w:val="22"/>
          <w:lang w:val="en-US" w:eastAsia="bg-BG" w:bidi="bg-BG"/>
        </w:rPr>
        <w:t>.: +359 2 9020506, fax: +35929261440</w:t>
      </w:r>
      <w:r w:rsidR="0004666B" w:rsidRPr="002D18E2">
        <w:rPr>
          <w:i/>
          <w:color w:val="000000"/>
          <w:sz w:val="20"/>
          <w:szCs w:val="22"/>
          <w:lang w:val="en-US" w:eastAsia="bg-BG" w:bidi="bg-BG"/>
        </w:rPr>
        <w:t xml:space="preserve">: +35929261440, </w:t>
      </w:r>
      <w:hyperlink r:id="rId4" w:history="1">
        <w:r w:rsidR="0004666B" w:rsidRPr="002D18E2">
          <w:rPr>
            <w:rStyle w:val="a3"/>
            <w:i/>
            <w:sz w:val="20"/>
            <w:szCs w:val="22"/>
            <w:lang w:val="en-US" w:bidi="en-US"/>
          </w:rPr>
          <w:t>NOI@nssi.bg</w:t>
        </w:r>
      </w:hyperlink>
    </w:p>
    <w:p w:rsidR="0004666B" w:rsidRPr="002D18E2" w:rsidRDefault="0004666B" w:rsidP="0004666B">
      <w:pPr>
        <w:rPr>
          <w:sz w:val="22"/>
          <w:szCs w:val="22"/>
          <w:lang w:val="en-US"/>
        </w:rPr>
      </w:pPr>
    </w:p>
    <w:p w:rsidR="0004666B" w:rsidRPr="002D18E2" w:rsidRDefault="0004666B" w:rsidP="0004666B">
      <w:pPr>
        <w:ind w:firstLine="708"/>
        <w:rPr>
          <w:sz w:val="22"/>
          <w:szCs w:val="22"/>
          <w:lang w:val="en-US"/>
        </w:rPr>
      </w:pPr>
    </w:p>
    <w:p w:rsidR="0004666B" w:rsidRPr="002D18E2" w:rsidRDefault="0004666B" w:rsidP="0004666B">
      <w:pPr>
        <w:ind w:firstLine="708"/>
        <w:rPr>
          <w:sz w:val="22"/>
          <w:szCs w:val="22"/>
          <w:lang w:val="en-US"/>
        </w:rPr>
      </w:pPr>
    </w:p>
    <w:p w:rsidR="0004666B" w:rsidRPr="00820283" w:rsidRDefault="00820283" w:rsidP="00000483">
      <w:pPr>
        <w:ind w:firstLine="708"/>
        <w:jc w:val="both"/>
        <w:rPr>
          <w:sz w:val="22"/>
          <w:szCs w:val="22"/>
          <w:lang w:val="en-US"/>
        </w:rPr>
      </w:pPr>
      <w:r w:rsidRPr="00820283">
        <w:rPr>
          <w:sz w:val="22"/>
          <w:szCs w:val="22"/>
          <w:lang w:val="en-US"/>
        </w:rPr>
        <w:t>The missing length of service for the right to a pension for the aforementioned person is 04 years, 06 months and 00 days, i.e. less than 5 years with the possibility of making insurance premiums on the basis of Art. 9 a, paragraph 2 of SSC. In a letter dated September 3, 2019, received on September 17, 2019, Mr. Lachev was informed about this right, but he did not use it during the 14-day period established by law</w:t>
      </w:r>
      <w:r w:rsidR="0004666B" w:rsidRPr="00820283">
        <w:rPr>
          <w:sz w:val="22"/>
          <w:szCs w:val="22"/>
          <w:lang w:val="en-US"/>
        </w:rPr>
        <w:t>.</w:t>
      </w:r>
    </w:p>
    <w:p w:rsidR="0004666B" w:rsidRPr="000E05B1" w:rsidRDefault="000E05B1" w:rsidP="00000483">
      <w:pPr>
        <w:ind w:firstLine="708"/>
        <w:jc w:val="both"/>
        <w:rPr>
          <w:sz w:val="22"/>
          <w:szCs w:val="22"/>
          <w:lang w:val="en-US"/>
        </w:rPr>
      </w:pPr>
      <w:r w:rsidRPr="000E05B1">
        <w:rPr>
          <w:sz w:val="22"/>
          <w:szCs w:val="22"/>
          <w:lang w:val="en-US"/>
        </w:rPr>
        <w:t xml:space="preserve">In view of the foregoing, </w:t>
      </w:r>
      <w:r>
        <w:rPr>
          <w:sz w:val="22"/>
          <w:szCs w:val="22"/>
          <w:lang w:val="en-US"/>
        </w:rPr>
        <w:t xml:space="preserve">refuse provision of personal pension </w:t>
      </w:r>
      <w:r w:rsidR="00000483">
        <w:rPr>
          <w:sz w:val="22"/>
          <w:szCs w:val="22"/>
          <w:lang w:val="en-US"/>
        </w:rPr>
        <w:t>based on the</w:t>
      </w:r>
      <w:r>
        <w:rPr>
          <w:sz w:val="22"/>
          <w:szCs w:val="22"/>
          <w:lang w:val="en-US"/>
        </w:rPr>
        <w:t xml:space="preserve"> </w:t>
      </w:r>
      <w:r w:rsidR="00000483">
        <w:rPr>
          <w:sz w:val="22"/>
          <w:szCs w:val="22"/>
          <w:lang w:val="en-US"/>
        </w:rPr>
        <w:t>length of pensionable</w:t>
      </w:r>
      <w:r w:rsidR="00000483" w:rsidRPr="00000483">
        <w:rPr>
          <w:sz w:val="22"/>
          <w:szCs w:val="22"/>
          <w:lang w:val="en-US"/>
        </w:rPr>
        <w:t xml:space="preserve"> </w:t>
      </w:r>
      <w:r w:rsidR="00000483">
        <w:rPr>
          <w:sz w:val="22"/>
          <w:szCs w:val="22"/>
          <w:lang w:val="en-US"/>
        </w:rPr>
        <w:t>service</w:t>
      </w:r>
      <w:r>
        <w:rPr>
          <w:sz w:val="22"/>
          <w:szCs w:val="22"/>
          <w:lang w:val="en-US"/>
        </w:rPr>
        <w:t xml:space="preserve"> and age</w:t>
      </w:r>
      <w:r w:rsidR="0004666B" w:rsidRPr="000E05B1">
        <w:rPr>
          <w:sz w:val="22"/>
          <w:szCs w:val="22"/>
          <w:lang w:val="en-US"/>
        </w:rPr>
        <w:t>.</w:t>
      </w:r>
    </w:p>
    <w:p w:rsidR="0004666B" w:rsidRPr="000E05B1" w:rsidRDefault="0004666B" w:rsidP="0004666B">
      <w:pPr>
        <w:ind w:firstLine="708"/>
        <w:jc w:val="both"/>
        <w:rPr>
          <w:sz w:val="22"/>
          <w:szCs w:val="22"/>
          <w:lang w:val="en-US"/>
        </w:rPr>
      </w:pPr>
    </w:p>
    <w:p w:rsidR="0004666B" w:rsidRPr="000E05B1" w:rsidRDefault="0004666B" w:rsidP="0004666B">
      <w:pPr>
        <w:ind w:firstLine="708"/>
        <w:jc w:val="both"/>
        <w:rPr>
          <w:sz w:val="22"/>
          <w:szCs w:val="22"/>
          <w:lang w:val="en-US"/>
        </w:rPr>
      </w:pPr>
    </w:p>
    <w:p w:rsidR="0004666B" w:rsidRPr="000E05B1" w:rsidRDefault="000E05B1" w:rsidP="0004666B">
      <w:pPr>
        <w:ind w:firstLine="708"/>
        <w:jc w:val="center"/>
        <w:rPr>
          <w:b/>
          <w:sz w:val="22"/>
          <w:szCs w:val="22"/>
          <w:lang w:val="en-US"/>
        </w:rPr>
      </w:pPr>
      <w:r w:rsidRPr="000E05B1">
        <w:rPr>
          <w:b/>
          <w:sz w:val="22"/>
          <w:szCs w:val="22"/>
          <w:lang w:val="en-US"/>
        </w:rPr>
        <w:t>Therefore, on the basis of Art. 9 a, paragraph 2, Article 68, p. 1-3 and Art. 69 b, paragraph 2 of the CSR, Art. 6 and Art. 50 Regulation / EC / No. 883/2004 of the European Parliament and of the Council, Art. 12 Regulation / EU / No. 987/2009 of the European Parliament and of the Council/</w:t>
      </w:r>
    </w:p>
    <w:p w:rsidR="0004666B" w:rsidRPr="000E05B1" w:rsidRDefault="0004666B" w:rsidP="0004666B">
      <w:pPr>
        <w:jc w:val="both"/>
        <w:rPr>
          <w:b/>
          <w:sz w:val="22"/>
          <w:szCs w:val="22"/>
          <w:lang w:val="en-US"/>
        </w:rPr>
      </w:pPr>
    </w:p>
    <w:p w:rsidR="0004666B" w:rsidRPr="000E05B1" w:rsidRDefault="0004666B" w:rsidP="0004666B">
      <w:pPr>
        <w:jc w:val="center"/>
        <w:rPr>
          <w:b/>
          <w:sz w:val="22"/>
          <w:szCs w:val="22"/>
          <w:lang w:val="en-US"/>
        </w:rPr>
      </w:pPr>
    </w:p>
    <w:p w:rsidR="0004666B" w:rsidRPr="000E05B1" w:rsidRDefault="000E05B1" w:rsidP="0004666B">
      <w:pPr>
        <w:jc w:val="center"/>
        <w:rPr>
          <w:b/>
          <w:sz w:val="22"/>
          <w:szCs w:val="22"/>
          <w:lang w:val="en-US"/>
        </w:rPr>
      </w:pPr>
      <w:r w:rsidRPr="000E05B1">
        <w:rPr>
          <w:b/>
          <w:sz w:val="22"/>
          <w:szCs w:val="22"/>
          <w:lang w:val="en-US"/>
        </w:rPr>
        <w:t>I GIVE AN ORDER</w:t>
      </w:r>
      <w:r w:rsidR="0004666B" w:rsidRPr="000E05B1">
        <w:rPr>
          <w:b/>
          <w:sz w:val="22"/>
          <w:szCs w:val="22"/>
          <w:lang w:val="en-US"/>
        </w:rPr>
        <w:t>:</w:t>
      </w:r>
    </w:p>
    <w:p w:rsidR="0004666B" w:rsidRPr="000E05B1" w:rsidRDefault="0004666B" w:rsidP="0004666B">
      <w:pPr>
        <w:jc w:val="both"/>
        <w:rPr>
          <w:b/>
          <w:sz w:val="22"/>
          <w:szCs w:val="22"/>
          <w:lang w:val="en-US"/>
        </w:rPr>
      </w:pPr>
    </w:p>
    <w:p w:rsidR="0004666B" w:rsidRPr="000E05B1" w:rsidRDefault="0004666B" w:rsidP="0004666B">
      <w:pPr>
        <w:jc w:val="both"/>
        <w:rPr>
          <w:sz w:val="22"/>
          <w:szCs w:val="22"/>
          <w:lang w:val="en-US"/>
        </w:rPr>
      </w:pPr>
    </w:p>
    <w:p w:rsidR="000E05B1" w:rsidRPr="000E05B1" w:rsidRDefault="000E05B1" w:rsidP="000E05B1">
      <w:pPr>
        <w:jc w:val="both"/>
        <w:rPr>
          <w:sz w:val="22"/>
          <w:szCs w:val="22"/>
          <w:lang w:val="en-US"/>
        </w:rPr>
      </w:pPr>
      <w:r w:rsidRPr="000E05B1">
        <w:rPr>
          <w:sz w:val="22"/>
          <w:szCs w:val="22"/>
          <w:lang w:val="en-US"/>
        </w:rPr>
        <w:t>REFUSE PROVISION</w:t>
      </w:r>
    </w:p>
    <w:p w:rsidR="0004666B" w:rsidRPr="000E05B1" w:rsidRDefault="000E05B1" w:rsidP="000E05B1">
      <w:pPr>
        <w:jc w:val="both"/>
        <w:rPr>
          <w:sz w:val="22"/>
          <w:szCs w:val="22"/>
          <w:lang w:val="en-US"/>
        </w:rPr>
      </w:pPr>
      <w:r w:rsidRPr="000E05B1">
        <w:rPr>
          <w:sz w:val="22"/>
          <w:szCs w:val="22"/>
          <w:lang w:val="en-US"/>
        </w:rPr>
        <w:t xml:space="preserve"> </w:t>
      </w:r>
      <w:r w:rsidRPr="000E05B1">
        <w:rPr>
          <w:sz w:val="22"/>
          <w:szCs w:val="22"/>
          <w:lang w:val="ru-RU"/>
        </w:rPr>
        <w:t>о</w:t>
      </w:r>
      <w:r w:rsidRPr="000E05B1">
        <w:rPr>
          <w:sz w:val="22"/>
          <w:szCs w:val="22"/>
          <w:lang w:val="en-US"/>
        </w:rPr>
        <w:t xml:space="preserve">f personal pension </w:t>
      </w:r>
      <w:r w:rsidR="00000483">
        <w:rPr>
          <w:sz w:val="22"/>
          <w:szCs w:val="22"/>
          <w:lang w:val="en-US"/>
        </w:rPr>
        <w:t>based on the length of</w:t>
      </w:r>
      <w:r w:rsidRPr="000E05B1">
        <w:rPr>
          <w:sz w:val="22"/>
          <w:szCs w:val="22"/>
          <w:lang w:val="en-US"/>
        </w:rPr>
        <w:t xml:space="preserve"> </w:t>
      </w:r>
      <w:r w:rsidR="00000483">
        <w:rPr>
          <w:sz w:val="22"/>
          <w:szCs w:val="22"/>
          <w:lang w:val="en-US"/>
        </w:rPr>
        <w:t>PENSIONABLE SERVICE</w:t>
      </w:r>
      <w:r w:rsidRPr="000E05B1">
        <w:rPr>
          <w:sz w:val="22"/>
          <w:szCs w:val="22"/>
          <w:lang w:val="en-US"/>
        </w:rPr>
        <w:t xml:space="preserve"> AND AGE</w:t>
      </w:r>
    </w:p>
    <w:p w:rsidR="0004666B" w:rsidRPr="000E05B1" w:rsidRDefault="0004666B" w:rsidP="0004666B">
      <w:pPr>
        <w:jc w:val="both"/>
        <w:rPr>
          <w:sz w:val="22"/>
          <w:szCs w:val="22"/>
          <w:lang w:val="en-US"/>
        </w:rPr>
      </w:pPr>
    </w:p>
    <w:p w:rsidR="0004666B" w:rsidRPr="000E05B1" w:rsidRDefault="0004666B" w:rsidP="0004666B">
      <w:pPr>
        <w:jc w:val="both"/>
        <w:rPr>
          <w:sz w:val="22"/>
          <w:szCs w:val="22"/>
          <w:lang w:val="en-US"/>
        </w:rPr>
      </w:pPr>
    </w:p>
    <w:p w:rsidR="005D0DA4" w:rsidRPr="005D0DA4" w:rsidRDefault="005D0DA4" w:rsidP="005D0DA4">
      <w:pPr>
        <w:jc w:val="both"/>
        <w:rPr>
          <w:b/>
          <w:sz w:val="22"/>
          <w:szCs w:val="22"/>
          <w:lang w:val="en-US"/>
        </w:rPr>
      </w:pPr>
      <w:r w:rsidRPr="005D0DA4">
        <w:rPr>
          <w:b/>
          <w:sz w:val="22"/>
          <w:szCs w:val="22"/>
          <w:lang w:val="en-US"/>
        </w:rPr>
        <w:t>KRASIMIR TOTEV LACHEV / KRASIMIR TOTEV LACHEV</w:t>
      </w:r>
    </w:p>
    <w:p w:rsidR="0004666B" w:rsidRPr="001D5EAC" w:rsidRDefault="005D0DA4" w:rsidP="005D0DA4">
      <w:pPr>
        <w:jc w:val="both"/>
        <w:rPr>
          <w:sz w:val="22"/>
          <w:szCs w:val="22"/>
          <w:lang w:val="es-AR"/>
        </w:rPr>
      </w:pPr>
      <w:r w:rsidRPr="005D0DA4">
        <w:rPr>
          <w:b/>
          <w:sz w:val="22"/>
          <w:szCs w:val="22"/>
          <w:lang w:val="en-US"/>
        </w:rPr>
        <w:t>Address: SPAIN, Almeria, 04738 Las Cabanyuelas, Majorca No. 90, floor 2,</w:t>
      </w:r>
      <w:r>
        <w:rPr>
          <w:sz w:val="22"/>
          <w:szCs w:val="22"/>
          <w:lang w:val="es-AR"/>
        </w:rPr>
        <w:t xml:space="preserve"> app. </w:t>
      </w:r>
      <w:r w:rsidR="0004666B">
        <w:rPr>
          <w:sz w:val="22"/>
          <w:szCs w:val="22"/>
          <w:lang w:val="ru-RU"/>
        </w:rPr>
        <w:t>В</w:t>
      </w:r>
    </w:p>
    <w:p w:rsidR="0004666B" w:rsidRPr="00000483" w:rsidRDefault="0004666B" w:rsidP="0004666B">
      <w:pPr>
        <w:jc w:val="both"/>
        <w:rPr>
          <w:b/>
          <w:sz w:val="22"/>
          <w:szCs w:val="22"/>
          <w:lang w:val="en-US"/>
        </w:rPr>
      </w:pPr>
      <w:r w:rsidRPr="001D5EAC">
        <w:rPr>
          <w:sz w:val="22"/>
          <w:szCs w:val="22"/>
          <w:lang w:val="es-AR"/>
        </w:rPr>
        <w:t>(SPAIN, Almeria, 04738 Las Caba</w:t>
      </w:r>
      <w:r>
        <w:rPr>
          <w:sz w:val="22"/>
          <w:szCs w:val="22"/>
          <w:lang w:val="es-AR"/>
        </w:rPr>
        <w:t>ň</w:t>
      </w:r>
      <w:r w:rsidRPr="001D5EAC">
        <w:rPr>
          <w:sz w:val="22"/>
          <w:szCs w:val="22"/>
          <w:lang w:val="es-AR"/>
        </w:rPr>
        <w:t xml:space="preserve">uelas, </w:t>
      </w:r>
      <w:r>
        <w:rPr>
          <w:sz w:val="22"/>
          <w:szCs w:val="22"/>
          <w:lang w:val="ru-RU"/>
        </w:rPr>
        <w:t>е</w:t>
      </w:r>
      <w:r w:rsidRPr="001D5EAC">
        <w:rPr>
          <w:sz w:val="22"/>
          <w:szCs w:val="22"/>
          <w:lang w:val="es-AR"/>
        </w:rPr>
        <w:t xml:space="preserve">l Mallorca Num. 90, Piso 2, Pta. </w:t>
      </w:r>
      <w:r w:rsidRPr="00000483">
        <w:rPr>
          <w:sz w:val="22"/>
          <w:szCs w:val="22"/>
          <w:lang w:val="en-US"/>
        </w:rPr>
        <w:t>B)</w:t>
      </w:r>
    </w:p>
    <w:p w:rsidR="0004666B" w:rsidRPr="00000483" w:rsidRDefault="0004666B" w:rsidP="0004666B">
      <w:pPr>
        <w:rPr>
          <w:sz w:val="22"/>
          <w:szCs w:val="22"/>
          <w:lang w:val="en-US"/>
        </w:rPr>
      </w:pPr>
    </w:p>
    <w:p w:rsidR="0004666B" w:rsidRPr="00000483" w:rsidRDefault="0004666B" w:rsidP="0004666B">
      <w:pPr>
        <w:rPr>
          <w:sz w:val="22"/>
          <w:szCs w:val="22"/>
          <w:lang w:val="en-US"/>
        </w:rPr>
      </w:pPr>
    </w:p>
    <w:p w:rsidR="0004666B" w:rsidRPr="00000483" w:rsidRDefault="0004666B" w:rsidP="0004666B">
      <w:pPr>
        <w:rPr>
          <w:sz w:val="22"/>
          <w:szCs w:val="22"/>
          <w:lang w:val="en-US"/>
        </w:rPr>
      </w:pPr>
    </w:p>
    <w:p w:rsidR="0004666B" w:rsidRPr="00000483" w:rsidRDefault="0004666B" w:rsidP="0004666B">
      <w:pPr>
        <w:rPr>
          <w:sz w:val="22"/>
          <w:szCs w:val="22"/>
          <w:lang w:val="en-US"/>
        </w:rPr>
      </w:pPr>
    </w:p>
    <w:p w:rsidR="0004666B" w:rsidRPr="005D0DA4" w:rsidRDefault="005D0DA4" w:rsidP="0004666B">
      <w:pPr>
        <w:rPr>
          <w:sz w:val="22"/>
          <w:szCs w:val="22"/>
          <w:lang w:val="en-US"/>
        </w:rPr>
      </w:pPr>
      <w:r>
        <w:rPr>
          <w:sz w:val="22"/>
          <w:szCs w:val="22"/>
          <w:lang w:val="en-US"/>
        </w:rPr>
        <w:t>Complied</w:t>
      </w:r>
      <w:r w:rsidR="0004666B" w:rsidRPr="005D0DA4">
        <w:rPr>
          <w:sz w:val="22"/>
          <w:szCs w:val="22"/>
          <w:lang w:val="en-US"/>
        </w:rPr>
        <w:t>:</w:t>
      </w:r>
      <w:r w:rsidR="0004666B" w:rsidRPr="005D0DA4">
        <w:rPr>
          <w:sz w:val="22"/>
          <w:szCs w:val="22"/>
          <w:lang w:val="en-US"/>
        </w:rPr>
        <w:tab/>
        <w:t>/</w:t>
      </w:r>
      <w:r>
        <w:rPr>
          <w:i/>
          <w:sz w:val="22"/>
          <w:szCs w:val="22"/>
          <w:lang w:val="en-US"/>
        </w:rPr>
        <w:t>signed</w:t>
      </w:r>
      <w:r w:rsidRPr="005D0DA4">
        <w:rPr>
          <w:i/>
          <w:sz w:val="22"/>
          <w:szCs w:val="22"/>
          <w:lang w:val="en-US"/>
        </w:rPr>
        <w:t xml:space="preserve"> </w:t>
      </w:r>
      <w:r w:rsidR="0004666B" w:rsidRPr="005D0DA4">
        <w:rPr>
          <w:sz w:val="22"/>
          <w:szCs w:val="22"/>
          <w:lang w:val="en-US"/>
        </w:rPr>
        <w:t>/</w:t>
      </w:r>
      <w:r w:rsidR="0004666B" w:rsidRPr="005D0DA4">
        <w:rPr>
          <w:sz w:val="22"/>
          <w:szCs w:val="22"/>
          <w:lang w:val="en-US"/>
        </w:rPr>
        <w:tab/>
      </w:r>
      <w:r>
        <w:rPr>
          <w:sz w:val="22"/>
          <w:szCs w:val="22"/>
          <w:lang w:val="en-US"/>
        </w:rPr>
        <w:t>Confirmed</w:t>
      </w:r>
      <w:r w:rsidR="0004666B" w:rsidRPr="005D0DA4">
        <w:rPr>
          <w:sz w:val="22"/>
          <w:szCs w:val="22"/>
          <w:lang w:val="en-US"/>
        </w:rPr>
        <w:t>:</w:t>
      </w:r>
      <w:r w:rsidR="0004666B" w:rsidRPr="005D0DA4">
        <w:rPr>
          <w:sz w:val="22"/>
          <w:szCs w:val="22"/>
          <w:lang w:val="en-US"/>
        </w:rPr>
        <w:tab/>
        <w:t>/</w:t>
      </w:r>
      <w:r w:rsidRPr="005D0DA4">
        <w:rPr>
          <w:i/>
          <w:sz w:val="22"/>
          <w:szCs w:val="22"/>
          <w:lang w:val="en-US"/>
        </w:rPr>
        <w:t xml:space="preserve"> </w:t>
      </w:r>
      <w:r>
        <w:rPr>
          <w:i/>
          <w:sz w:val="22"/>
          <w:szCs w:val="22"/>
          <w:lang w:val="en-US"/>
        </w:rPr>
        <w:t>signed</w:t>
      </w:r>
      <w:r w:rsidRPr="005D0DA4">
        <w:rPr>
          <w:sz w:val="22"/>
          <w:szCs w:val="22"/>
          <w:lang w:val="en-US"/>
        </w:rPr>
        <w:t xml:space="preserve"> </w:t>
      </w:r>
      <w:r w:rsidR="0004666B" w:rsidRPr="005D0DA4">
        <w:rPr>
          <w:sz w:val="22"/>
          <w:szCs w:val="22"/>
          <w:lang w:val="en-US"/>
        </w:rPr>
        <w:t>/</w:t>
      </w:r>
      <w:r w:rsidR="0004666B" w:rsidRPr="005D0DA4">
        <w:rPr>
          <w:sz w:val="22"/>
          <w:szCs w:val="22"/>
          <w:lang w:val="en-US"/>
        </w:rPr>
        <w:tab/>
      </w:r>
      <w:r w:rsidR="0004666B" w:rsidRPr="005D0DA4">
        <w:rPr>
          <w:sz w:val="22"/>
          <w:szCs w:val="22"/>
          <w:lang w:val="en-US"/>
        </w:rPr>
        <w:tab/>
      </w:r>
      <w:r>
        <w:rPr>
          <w:sz w:val="22"/>
          <w:szCs w:val="22"/>
          <w:lang w:val="en-US"/>
        </w:rPr>
        <w:t>Head</w:t>
      </w:r>
      <w:r w:rsidR="0004666B" w:rsidRPr="005D0DA4">
        <w:rPr>
          <w:sz w:val="22"/>
          <w:szCs w:val="22"/>
          <w:lang w:val="en-US"/>
        </w:rPr>
        <w:t>:</w:t>
      </w:r>
      <w:r w:rsidR="0004666B" w:rsidRPr="005D0DA4">
        <w:rPr>
          <w:sz w:val="22"/>
          <w:szCs w:val="22"/>
          <w:lang w:val="en-US"/>
        </w:rPr>
        <w:tab/>
        <w:t>/</w:t>
      </w:r>
      <w:r w:rsidRPr="005D0DA4">
        <w:rPr>
          <w:i/>
          <w:sz w:val="22"/>
          <w:szCs w:val="22"/>
          <w:lang w:val="en-US"/>
        </w:rPr>
        <w:t xml:space="preserve"> </w:t>
      </w:r>
      <w:r>
        <w:rPr>
          <w:i/>
          <w:sz w:val="22"/>
          <w:szCs w:val="22"/>
          <w:lang w:val="en-US"/>
        </w:rPr>
        <w:t>signed</w:t>
      </w:r>
      <w:r w:rsidRPr="005D0DA4">
        <w:rPr>
          <w:sz w:val="22"/>
          <w:szCs w:val="22"/>
          <w:lang w:val="en-US"/>
        </w:rPr>
        <w:t xml:space="preserve"> </w:t>
      </w:r>
      <w:r w:rsidR="0004666B" w:rsidRPr="005D0DA4">
        <w:rPr>
          <w:sz w:val="22"/>
          <w:szCs w:val="22"/>
          <w:lang w:val="en-US"/>
        </w:rPr>
        <w:t>/</w:t>
      </w:r>
    </w:p>
    <w:p w:rsidR="0004666B" w:rsidRPr="005D0DA4" w:rsidRDefault="0004666B" w:rsidP="0004666B">
      <w:pPr>
        <w:ind w:firstLine="708"/>
        <w:rPr>
          <w:sz w:val="22"/>
          <w:szCs w:val="22"/>
          <w:lang w:val="en-US"/>
        </w:rPr>
      </w:pPr>
      <w:r w:rsidRPr="005D0DA4">
        <w:rPr>
          <w:sz w:val="22"/>
          <w:szCs w:val="22"/>
          <w:lang w:val="en-US"/>
        </w:rPr>
        <w:t>/</w:t>
      </w:r>
      <w:r w:rsidR="005D0DA4" w:rsidRPr="005D0DA4">
        <w:rPr>
          <w:sz w:val="22"/>
          <w:szCs w:val="22"/>
          <w:lang w:val="en-US"/>
        </w:rPr>
        <w:t xml:space="preserve"> A. Noteva </w:t>
      </w:r>
      <w:r w:rsidRPr="005D0DA4">
        <w:rPr>
          <w:sz w:val="22"/>
          <w:szCs w:val="22"/>
          <w:lang w:val="en-US"/>
        </w:rPr>
        <w:t xml:space="preserve">/ </w:t>
      </w:r>
      <w:r w:rsidRPr="005D0DA4">
        <w:rPr>
          <w:sz w:val="22"/>
          <w:szCs w:val="22"/>
          <w:lang w:val="en-US"/>
        </w:rPr>
        <w:tab/>
      </w:r>
      <w:r w:rsidRPr="005D0DA4">
        <w:rPr>
          <w:sz w:val="22"/>
          <w:szCs w:val="22"/>
          <w:lang w:val="en-US"/>
        </w:rPr>
        <w:tab/>
      </w:r>
      <w:r w:rsidRPr="005D0DA4">
        <w:rPr>
          <w:sz w:val="22"/>
          <w:szCs w:val="22"/>
          <w:lang w:val="en-US"/>
        </w:rPr>
        <w:tab/>
      </w:r>
      <w:r w:rsidRPr="005D0DA4">
        <w:rPr>
          <w:sz w:val="22"/>
          <w:szCs w:val="22"/>
          <w:lang w:val="en-US"/>
        </w:rPr>
        <w:tab/>
        <w:t>/</w:t>
      </w:r>
      <w:r w:rsidR="005D0DA4" w:rsidRPr="005D0DA4">
        <w:t xml:space="preserve"> </w:t>
      </w:r>
      <w:r w:rsidR="005D0DA4" w:rsidRPr="005D0DA4">
        <w:rPr>
          <w:sz w:val="22"/>
          <w:szCs w:val="22"/>
          <w:lang w:val="en-US"/>
        </w:rPr>
        <w:t xml:space="preserve">H. Pandikyanova </w:t>
      </w:r>
      <w:r w:rsidRPr="005D0DA4">
        <w:rPr>
          <w:sz w:val="22"/>
          <w:szCs w:val="22"/>
          <w:lang w:val="en-US"/>
        </w:rPr>
        <w:t>/</w:t>
      </w:r>
      <w:r w:rsidRPr="005D0DA4">
        <w:rPr>
          <w:sz w:val="22"/>
          <w:szCs w:val="22"/>
          <w:lang w:val="en-US"/>
        </w:rPr>
        <w:tab/>
      </w:r>
      <w:r w:rsidRPr="005D0DA4">
        <w:rPr>
          <w:sz w:val="22"/>
          <w:szCs w:val="22"/>
          <w:lang w:val="en-US"/>
        </w:rPr>
        <w:tab/>
        <w:t>/</w:t>
      </w:r>
      <w:r w:rsidR="005D0DA4" w:rsidRPr="005D0DA4">
        <w:t xml:space="preserve"> </w:t>
      </w:r>
      <w:r w:rsidR="005D0DA4" w:rsidRPr="005D0DA4">
        <w:rPr>
          <w:sz w:val="22"/>
          <w:szCs w:val="22"/>
          <w:lang w:val="en-US"/>
        </w:rPr>
        <w:t xml:space="preserve">D. Yordanova </w:t>
      </w:r>
      <w:r w:rsidRPr="005D0DA4">
        <w:rPr>
          <w:sz w:val="22"/>
          <w:szCs w:val="22"/>
          <w:lang w:val="en-US"/>
        </w:rPr>
        <w:t>/</w:t>
      </w:r>
    </w:p>
    <w:p w:rsidR="0004666B" w:rsidRPr="005D0DA4" w:rsidRDefault="0004666B" w:rsidP="0004666B">
      <w:pPr>
        <w:jc w:val="center"/>
        <w:rPr>
          <w:sz w:val="22"/>
          <w:szCs w:val="22"/>
          <w:lang w:val="en-US"/>
        </w:rPr>
      </w:pPr>
    </w:p>
    <w:p w:rsidR="0004666B" w:rsidRPr="005D0DA4" w:rsidRDefault="005D0DA4" w:rsidP="005D0DA4">
      <w:pPr>
        <w:jc w:val="right"/>
        <w:rPr>
          <w:sz w:val="22"/>
          <w:szCs w:val="22"/>
          <w:lang w:val="en-US"/>
        </w:rPr>
      </w:pPr>
      <w:r w:rsidRPr="005D0DA4">
        <w:rPr>
          <w:sz w:val="22"/>
          <w:szCs w:val="22"/>
          <w:lang w:val="en-US"/>
        </w:rPr>
        <w:t>Data is considered when paying a pension</w:t>
      </w:r>
    </w:p>
    <w:p w:rsidR="005D0DA4" w:rsidRPr="005D0DA4" w:rsidRDefault="005D0DA4" w:rsidP="0004666B">
      <w:pPr>
        <w:rPr>
          <w:sz w:val="22"/>
          <w:szCs w:val="22"/>
          <w:lang w:val="en-US"/>
        </w:rPr>
      </w:pPr>
    </w:p>
    <w:p w:rsidR="0004666B" w:rsidRPr="005D0DA4" w:rsidRDefault="005D0DA4" w:rsidP="0004666B">
      <w:pPr>
        <w:ind w:firstLine="708"/>
        <w:rPr>
          <w:sz w:val="22"/>
          <w:szCs w:val="22"/>
          <w:lang w:val="en-US"/>
        </w:rPr>
      </w:pPr>
      <w:r>
        <w:rPr>
          <w:sz w:val="22"/>
          <w:szCs w:val="22"/>
          <w:lang w:val="en-US"/>
        </w:rPr>
        <w:t>Reviewing officer</w:t>
      </w:r>
      <w:r w:rsidR="0004666B" w:rsidRPr="005D0DA4">
        <w:rPr>
          <w:sz w:val="22"/>
          <w:szCs w:val="22"/>
          <w:lang w:val="en-US"/>
        </w:rPr>
        <w:t>:</w:t>
      </w:r>
      <w:r w:rsidR="0004666B" w:rsidRPr="005D0DA4">
        <w:rPr>
          <w:sz w:val="22"/>
          <w:szCs w:val="22"/>
          <w:lang w:val="en-US"/>
        </w:rPr>
        <w:tab/>
      </w:r>
      <w:r w:rsidR="0004666B" w:rsidRPr="005D0DA4">
        <w:rPr>
          <w:sz w:val="22"/>
          <w:szCs w:val="22"/>
          <w:lang w:val="en-US"/>
        </w:rPr>
        <w:tab/>
      </w:r>
      <w:r w:rsidR="0004666B" w:rsidRPr="005D0DA4">
        <w:rPr>
          <w:sz w:val="22"/>
          <w:szCs w:val="22"/>
          <w:lang w:val="en-US"/>
        </w:rPr>
        <w:tab/>
      </w:r>
      <w:r w:rsidR="0004666B" w:rsidRPr="005D0DA4">
        <w:rPr>
          <w:sz w:val="22"/>
          <w:szCs w:val="22"/>
          <w:lang w:val="en-US"/>
        </w:rPr>
        <w:tab/>
      </w:r>
      <w:r w:rsidR="0004666B" w:rsidRPr="005D0DA4">
        <w:rPr>
          <w:sz w:val="22"/>
          <w:szCs w:val="22"/>
          <w:lang w:val="en-US"/>
        </w:rPr>
        <w:tab/>
      </w:r>
      <w:r>
        <w:rPr>
          <w:sz w:val="22"/>
          <w:szCs w:val="22"/>
          <w:lang w:val="en-US"/>
        </w:rPr>
        <w:t>Inspector</w:t>
      </w:r>
      <w:r w:rsidR="0004666B" w:rsidRPr="005D0DA4">
        <w:rPr>
          <w:sz w:val="22"/>
          <w:szCs w:val="22"/>
          <w:lang w:val="en-US"/>
        </w:rPr>
        <w:t>:</w:t>
      </w:r>
    </w:p>
    <w:p w:rsidR="0004666B" w:rsidRPr="005D0DA4" w:rsidRDefault="0004666B" w:rsidP="0004666B">
      <w:pPr>
        <w:ind w:firstLine="708"/>
        <w:rPr>
          <w:sz w:val="22"/>
          <w:szCs w:val="22"/>
          <w:lang w:val="en-US"/>
        </w:rPr>
      </w:pPr>
    </w:p>
    <w:p w:rsidR="0004666B" w:rsidRPr="005D0DA4" w:rsidRDefault="0004666B" w:rsidP="0004666B">
      <w:pPr>
        <w:ind w:firstLine="708"/>
        <w:rPr>
          <w:sz w:val="22"/>
          <w:szCs w:val="22"/>
          <w:lang w:val="en-US"/>
        </w:rPr>
      </w:pPr>
    </w:p>
    <w:p w:rsidR="0004666B" w:rsidRPr="005D0DA4" w:rsidRDefault="005D0DA4" w:rsidP="0004666B">
      <w:pPr>
        <w:jc w:val="both"/>
        <w:rPr>
          <w:sz w:val="22"/>
          <w:szCs w:val="22"/>
          <w:lang w:val="en-US"/>
        </w:rPr>
      </w:pPr>
      <w:r w:rsidRPr="005D0DA4">
        <w:rPr>
          <w:sz w:val="22"/>
          <w:szCs w:val="22"/>
          <w:lang w:val="en-US"/>
        </w:rPr>
        <w:t>Based on Art. 117, paragraph 4 of the SSC, the order may be appealed to the Director of the NII (National Insurance Institute) within one month from the moment it is received</w:t>
      </w:r>
      <w:r w:rsidR="0004666B" w:rsidRPr="005D0DA4">
        <w:rPr>
          <w:sz w:val="22"/>
          <w:szCs w:val="22"/>
          <w:lang w:val="en-US"/>
        </w:rPr>
        <w:t>.</w:t>
      </w:r>
    </w:p>
    <w:p w:rsidR="0004666B" w:rsidRPr="005D0DA4" w:rsidRDefault="0004666B" w:rsidP="0004666B">
      <w:pPr>
        <w:jc w:val="both"/>
        <w:rPr>
          <w:sz w:val="22"/>
          <w:szCs w:val="22"/>
          <w:lang w:val="en-US"/>
        </w:rPr>
      </w:pPr>
    </w:p>
    <w:p w:rsidR="0004666B" w:rsidRPr="005D0DA4" w:rsidRDefault="0004666B" w:rsidP="0004666B">
      <w:pPr>
        <w:jc w:val="both"/>
        <w:rPr>
          <w:sz w:val="22"/>
          <w:szCs w:val="22"/>
          <w:lang w:val="en-US"/>
        </w:rPr>
      </w:pPr>
    </w:p>
    <w:p w:rsidR="0004666B" w:rsidRPr="005D0DA4" w:rsidRDefault="0004666B" w:rsidP="0004666B">
      <w:pPr>
        <w:jc w:val="both"/>
        <w:rPr>
          <w:sz w:val="22"/>
          <w:szCs w:val="22"/>
          <w:lang w:val="en-US"/>
        </w:rPr>
      </w:pPr>
    </w:p>
    <w:p w:rsidR="0004666B" w:rsidRPr="005D0DA4" w:rsidRDefault="0004666B" w:rsidP="0004666B">
      <w:pPr>
        <w:jc w:val="both"/>
        <w:rPr>
          <w:sz w:val="22"/>
          <w:szCs w:val="22"/>
          <w:lang w:val="en-US"/>
        </w:rPr>
      </w:pPr>
    </w:p>
    <w:p w:rsidR="0004666B" w:rsidRPr="005D0DA4" w:rsidRDefault="0004666B" w:rsidP="0004666B">
      <w:pPr>
        <w:jc w:val="both"/>
        <w:rPr>
          <w:sz w:val="22"/>
          <w:szCs w:val="22"/>
          <w:lang w:val="en-US"/>
        </w:rPr>
      </w:pPr>
    </w:p>
    <w:p w:rsidR="0004666B" w:rsidRPr="002D18E2" w:rsidRDefault="0004666B" w:rsidP="0004666B">
      <w:pPr>
        <w:jc w:val="both"/>
        <w:rPr>
          <w:sz w:val="22"/>
          <w:szCs w:val="22"/>
          <w:lang w:val="en-US"/>
        </w:rPr>
      </w:pPr>
      <w:r w:rsidRPr="002D18E2">
        <w:rPr>
          <w:sz w:val="22"/>
          <w:szCs w:val="22"/>
          <w:lang w:val="en-US"/>
        </w:rPr>
        <w:t>/</w:t>
      </w:r>
      <w:r w:rsidR="002D18E2" w:rsidRPr="002D18E2">
        <w:t xml:space="preserve"> </w:t>
      </w:r>
      <w:r w:rsidR="002D18E2" w:rsidRPr="002D18E2">
        <w:rPr>
          <w:i/>
          <w:sz w:val="22"/>
          <w:szCs w:val="22"/>
          <w:lang w:val="en-US"/>
        </w:rPr>
        <w:t>Round stamp: NATIONAL INSTITUTE OF SOCIAL INSURANCE * SOFIA * 2001 Republic of Bulgaria 11</w:t>
      </w:r>
      <w:r w:rsidRPr="002D18E2">
        <w:rPr>
          <w:sz w:val="22"/>
          <w:szCs w:val="22"/>
          <w:lang w:val="en-US"/>
        </w:rPr>
        <w:t>/</w:t>
      </w:r>
    </w:p>
    <w:p w:rsidR="0004666B" w:rsidRPr="002D18E2" w:rsidRDefault="0004666B" w:rsidP="0004666B">
      <w:pPr>
        <w:jc w:val="both"/>
        <w:rPr>
          <w:sz w:val="22"/>
          <w:szCs w:val="22"/>
          <w:lang w:val="en-US"/>
        </w:rPr>
      </w:pPr>
    </w:p>
    <w:p w:rsidR="0004666B" w:rsidRPr="002D18E2" w:rsidRDefault="0004666B" w:rsidP="0004666B">
      <w:pPr>
        <w:jc w:val="both"/>
        <w:rPr>
          <w:sz w:val="22"/>
          <w:szCs w:val="22"/>
          <w:lang w:val="en-US"/>
        </w:rPr>
      </w:pPr>
    </w:p>
    <w:p w:rsidR="0004666B" w:rsidRPr="002D18E2" w:rsidRDefault="0004666B" w:rsidP="0004666B">
      <w:pPr>
        <w:jc w:val="both"/>
        <w:rPr>
          <w:sz w:val="22"/>
          <w:szCs w:val="22"/>
          <w:lang w:val="en-US"/>
        </w:rPr>
      </w:pPr>
    </w:p>
    <w:p w:rsidR="0004666B" w:rsidRPr="002D18E2" w:rsidRDefault="0004666B" w:rsidP="0004666B">
      <w:pPr>
        <w:jc w:val="both"/>
        <w:rPr>
          <w:sz w:val="22"/>
          <w:szCs w:val="22"/>
          <w:lang w:val="en-US"/>
        </w:rPr>
      </w:pPr>
    </w:p>
    <w:p w:rsidR="0004666B" w:rsidRPr="002D18E2" w:rsidRDefault="0004666B" w:rsidP="0004666B">
      <w:pPr>
        <w:jc w:val="both"/>
        <w:rPr>
          <w:sz w:val="22"/>
          <w:szCs w:val="22"/>
          <w:lang w:val="en-US"/>
        </w:rPr>
      </w:pPr>
    </w:p>
    <w:p w:rsidR="0004666B" w:rsidRPr="002D18E2" w:rsidRDefault="0004666B" w:rsidP="0004666B">
      <w:pPr>
        <w:jc w:val="both"/>
        <w:rPr>
          <w:sz w:val="22"/>
          <w:szCs w:val="22"/>
          <w:lang w:val="en-US"/>
        </w:rPr>
      </w:pPr>
    </w:p>
    <w:p w:rsidR="0004666B" w:rsidRPr="002D18E2" w:rsidRDefault="0004666B" w:rsidP="0004666B">
      <w:pPr>
        <w:rPr>
          <w:sz w:val="22"/>
          <w:szCs w:val="22"/>
          <w:lang w:val="en-US"/>
        </w:rPr>
      </w:pPr>
      <w:r w:rsidRPr="002D18E2">
        <w:rPr>
          <w:sz w:val="22"/>
          <w:szCs w:val="22"/>
          <w:u w:val="single"/>
          <w:lang w:val="en-US"/>
        </w:rPr>
        <w:tab/>
      </w:r>
      <w:r w:rsidRPr="002D18E2">
        <w:rPr>
          <w:sz w:val="22"/>
          <w:szCs w:val="22"/>
          <w:u w:val="single"/>
          <w:lang w:val="en-US"/>
        </w:rPr>
        <w:tab/>
      </w:r>
      <w:r w:rsidRPr="002D18E2">
        <w:rPr>
          <w:sz w:val="22"/>
          <w:szCs w:val="22"/>
          <w:u w:val="single"/>
          <w:lang w:val="en-US"/>
        </w:rPr>
        <w:tab/>
      </w:r>
      <w:r w:rsidRPr="002D18E2">
        <w:rPr>
          <w:sz w:val="22"/>
          <w:szCs w:val="22"/>
          <w:u w:val="single"/>
          <w:lang w:val="en-US"/>
        </w:rPr>
        <w:tab/>
      </w:r>
      <w:r w:rsidRPr="002D18E2">
        <w:rPr>
          <w:sz w:val="22"/>
          <w:szCs w:val="22"/>
          <w:u w:val="single"/>
          <w:lang w:val="en-US"/>
        </w:rPr>
        <w:tab/>
      </w:r>
      <w:r w:rsidRPr="002D18E2">
        <w:rPr>
          <w:sz w:val="22"/>
          <w:szCs w:val="22"/>
          <w:u w:val="single"/>
          <w:lang w:val="en-US"/>
        </w:rPr>
        <w:tab/>
      </w:r>
      <w:r w:rsidRPr="002D18E2">
        <w:rPr>
          <w:sz w:val="22"/>
          <w:szCs w:val="22"/>
          <w:u w:val="single"/>
          <w:lang w:val="en-US"/>
        </w:rPr>
        <w:tab/>
      </w:r>
      <w:r w:rsidRPr="002D18E2">
        <w:rPr>
          <w:sz w:val="22"/>
          <w:szCs w:val="22"/>
          <w:u w:val="single"/>
          <w:lang w:val="en-US"/>
        </w:rPr>
        <w:tab/>
      </w:r>
      <w:r w:rsidRPr="002D18E2">
        <w:rPr>
          <w:sz w:val="22"/>
          <w:szCs w:val="22"/>
          <w:u w:val="single"/>
          <w:lang w:val="en-US"/>
        </w:rPr>
        <w:tab/>
      </w:r>
      <w:r w:rsidRPr="002D18E2">
        <w:rPr>
          <w:sz w:val="22"/>
          <w:szCs w:val="22"/>
          <w:u w:val="single"/>
          <w:lang w:val="en-US"/>
        </w:rPr>
        <w:tab/>
      </w:r>
      <w:r w:rsidRPr="002D18E2">
        <w:rPr>
          <w:sz w:val="22"/>
          <w:szCs w:val="22"/>
          <w:u w:val="single"/>
          <w:lang w:val="en-US"/>
        </w:rPr>
        <w:tab/>
      </w:r>
      <w:r w:rsidRPr="002D18E2">
        <w:rPr>
          <w:sz w:val="22"/>
          <w:szCs w:val="22"/>
          <w:u w:val="single"/>
          <w:lang w:val="en-US"/>
        </w:rPr>
        <w:tab/>
      </w:r>
      <w:r w:rsidRPr="002D18E2">
        <w:rPr>
          <w:sz w:val="22"/>
          <w:szCs w:val="22"/>
          <w:u w:val="single"/>
          <w:lang w:val="en-US"/>
        </w:rPr>
        <w:tab/>
      </w:r>
    </w:p>
    <w:p w:rsidR="0004666B" w:rsidRPr="002D18E2" w:rsidRDefault="002D18E2" w:rsidP="0004666B">
      <w:pPr>
        <w:rPr>
          <w:i/>
          <w:sz w:val="20"/>
          <w:szCs w:val="22"/>
          <w:lang w:val="en-US"/>
        </w:rPr>
      </w:pPr>
      <w:r w:rsidRPr="002D18E2">
        <w:rPr>
          <w:i/>
          <w:color w:val="000000"/>
          <w:sz w:val="20"/>
          <w:szCs w:val="22"/>
          <w:lang w:val="en-US" w:eastAsia="bg-BG" w:bidi="bg-BG"/>
        </w:rPr>
        <w:t xml:space="preserve">1303, Sofia, Alexander-Stamboliyski Blvd No. 62-64, </w:t>
      </w:r>
      <w:r>
        <w:rPr>
          <w:i/>
          <w:color w:val="000000"/>
          <w:sz w:val="20"/>
          <w:szCs w:val="22"/>
          <w:lang w:val="en-US" w:eastAsia="bg-BG" w:bidi="bg-BG"/>
        </w:rPr>
        <w:t>phone</w:t>
      </w:r>
      <w:r w:rsidRPr="002D18E2">
        <w:rPr>
          <w:i/>
          <w:color w:val="000000"/>
          <w:sz w:val="20"/>
          <w:szCs w:val="22"/>
          <w:lang w:val="en-US" w:eastAsia="bg-BG" w:bidi="bg-BG"/>
        </w:rPr>
        <w:t>.: +359 2 9020506, fax</w:t>
      </w:r>
      <w:r w:rsidR="0004666B" w:rsidRPr="002D18E2">
        <w:rPr>
          <w:i/>
          <w:color w:val="000000"/>
          <w:sz w:val="20"/>
          <w:szCs w:val="22"/>
          <w:lang w:val="en-US" w:eastAsia="bg-BG" w:bidi="bg-BG"/>
        </w:rPr>
        <w:t xml:space="preserve">: +35929261440, </w:t>
      </w:r>
      <w:hyperlink r:id="rId5" w:history="1">
        <w:r w:rsidR="0004666B" w:rsidRPr="002D18E2">
          <w:rPr>
            <w:rStyle w:val="a3"/>
            <w:i/>
            <w:sz w:val="20"/>
            <w:szCs w:val="22"/>
            <w:lang w:val="en-US" w:bidi="en-US"/>
          </w:rPr>
          <w:t>NOI@nssi.bg</w:t>
        </w:r>
      </w:hyperlink>
    </w:p>
    <w:p w:rsidR="00833C48" w:rsidRPr="002D18E2" w:rsidRDefault="00833C48">
      <w:pPr>
        <w:rPr>
          <w:lang w:val="en-US"/>
        </w:rPr>
      </w:pPr>
    </w:p>
    <w:sectPr w:rsidR="00833C48" w:rsidRPr="002D18E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66B"/>
    <w:rsid w:val="00000483"/>
    <w:rsid w:val="0004666B"/>
    <w:rsid w:val="000E05B1"/>
    <w:rsid w:val="002D18E2"/>
    <w:rsid w:val="005D0DA4"/>
    <w:rsid w:val="00736C2F"/>
    <w:rsid w:val="0080120D"/>
    <w:rsid w:val="00820283"/>
    <w:rsid w:val="00833C48"/>
    <w:rsid w:val="00836F67"/>
    <w:rsid w:val="009309DF"/>
    <w:rsid w:val="00B24A85"/>
    <w:rsid w:val="00FF18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9F1E3-6A9A-4B36-A78C-9D936E38C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66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4666B"/>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OI@msi.bg" TargetMode="External"/><Relationship Id="rId4" Type="http://schemas.openxmlformats.org/officeDocument/2006/relationships/hyperlink" Target="mailto:NOI@msi.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2247</TotalTime>
  <Pages>2</Pages>
  <Words>890</Words>
  <Characters>4060</Characters>
  <Application>Microsoft Office Word</Application>
  <DocSecurity>0</DocSecurity>
  <Lines>107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Helena Reznikowa</cp:lastModifiedBy>
  <cp:revision>5</cp:revision>
  <dcterms:created xsi:type="dcterms:W3CDTF">2020-03-27T09:19:00Z</dcterms:created>
  <dcterms:modified xsi:type="dcterms:W3CDTF">2020-03-30T05:30:00Z</dcterms:modified>
</cp:coreProperties>
</file>