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color w:val="222222"/>
          <w:sz w:val="27"/>
          <w:szCs w:val="27"/>
          <w:highlight w:val="white"/>
        </w:rPr>
      </w:pPr>
      <w:r w:rsidDel="00000000" w:rsidR="00000000" w:rsidRPr="00000000">
        <w:rPr>
          <w:b w:val="1"/>
          <w:color w:val="222222"/>
          <w:sz w:val="27"/>
          <w:szCs w:val="27"/>
          <w:highlight w:val="white"/>
          <w:rtl w:val="0"/>
        </w:rPr>
        <w:t xml:space="preserve">Scope and objectives</w:t>
      </w:r>
    </w:p>
    <w:p w:rsidR="00000000" w:rsidDel="00000000" w:rsidP="00000000" w:rsidRDefault="00000000" w:rsidRPr="00000000" w14:paraId="00000002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The application is similar to the Multiplex application (https://play.google.com/store/apps/details?id=com.interpretator.multiplex&amp;hl=ru&amp;gl=US)</w:t>
      </w:r>
    </w:p>
    <w:p w:rsidR="00000000" w:rsidDel="00000000" w:rsidP="00000000" w:rsidRDefault="00000000" w:rsidRPr="00000000" w14:paraId="00000003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b w:val="1"/>
          <w:color w:val="222222"/>
          <w:sz w:val="27"/>
          <w:szCs w:val="27"/>
          <w:highlight w:val="white"/>
          <w:rtl w:val="0"/>
        </w:rPr>
        <w:t xml:space="preserve">After registering in the application, the user can</w:t>
      </w: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04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7"/>
        </w:numPr>
        <w:ind w:left="720" w:hanging="360"/>
        <w:rPr>
          <w:color w:val="222222"/>
          <w:sz w:val="27"/>
          <w:szCs w:val="27"/>
          <w:highlight w:val="white"/>
          <w:u w:val="non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choose cinema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7"/>
        </w:numPr>
        <w:ind w:left="720" w:hanging="360"/>
        <w:rPr>
          <w:color w:val="222222"/>
          <w:sz w:val="27"/>
          <w:szCs w:val="27"/>
          <w:highlight w:val="white"/>
          <w:u w:val="non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Select a movie and session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7"/>
        </w:numPr>
        <w:ind w:left="720" w:hanging="360"/>
        <w:rPr>
          <w:color w:val="222222"/>
          <w:sz w:val="27"/>
          <w:szCs w:val="27"/>
          <w:highlight w:val="white"/>
          <w:u w:val="non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Buy a ticket online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7"/>
        </w:numPr>
        <w:ind w:left="720" w:hanging="360"/>
        <w:rPr>
          <w:color w:val="222222"/>
          <w:sz w:val="27"/>
          <w:szCs w:val="27"/>
          <w:highlight w:val="white"/>
          <w:u w:val="non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Refund ticket</w:t>
      </w:r>
    </w:p>
    <w:p w:rsidR="00000000" w:rsidDel="00000000" w:rsidP="00000000" w:rsidRDefault="00000000" w:rsidRPr="00000000" w14:paraId="00000009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b w:val="1"/>
          <w:color w:val="222222"/>
          <w:sz w:val="27"/>
          <w:szCs w:val="27"/>
          <w:highlight w:val="white"/>
          <w:rtl w:val="0"/>
        </w:rPr>
        <w:t xml:space="preserve">Application users</w:t>
      </w: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3"/>
        </w:numPr>
        <w:ind w:left="720" w:hanging="360"/>
        <w:rPr>
          <w:color w:val="222222"/>
          <w:sz w:val="27"/>
          <w:szCs w:val="27"/>
          <w:highlight w:val="white"/>
          <w:u w:val="non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ordinary people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ind w:left="720" w:hanging="360"/>
        <w:rPr>
          <w:color w:val="222222"/>
          <w:sz w:val="27"/>
          <w:szCs w:val="27"/>
          <w:highlight w:val="white"/>
          <w:u w:val="non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people with poor eyesight.</w:t>
      </w:r>
    </w:p>
    <w:p w:rsidR="00000000" w:rsidDel="00000000" w:rsidP="00000000" w:rsidRDefault="00000000" w:rsidRPr="00000000" w14:paraId="0000000D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The application is native for the IOS platform.</w:t>
      </w:r>
    </w:p>
    <w:p w:rsidR="00000000" w:rsidDel="00000000" w:rsidP="00000000" w:rsidRDefault="00000000" w:rsidRPr="00000000" w14:paraId="0000000F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The application is focused on the German and Bulgarian market.</w:t>
      </w:r>
    </w:p>
    <w:p w:rsidR="00000000" w:rsidDel="00000000" w:rsidP="00000000" w:rsidRDefault="00000000" w:rsidRPr="00000000" w14:paraId="00000011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  <w:color w:val="222222"/>
          <w:sz w:val="27"/>
          <w:szCs w:val="27"/>
          <w:highlight w:val="white"/>
        </w:rPr>
      </w:pPr>
      <w:r w:rsidDel="00000000" w:rsidR="00000000" w:rsidRPr="00000000">
        <w:rPr>
          <w:b w:val="1"/>
          <w:color w:val="222222"/>
          <w:sz w:val="27"/>
          <w:szCs w:val="27"/>
          <w:highlight w:val="white"/>
          <w:rtl w:val="0"/>
        </w:rPr>
        <w:t xml:space="preserve">Test Approach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Writing test cases and reviews.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Writing reports and presenting them to the client (every sprint).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720" w:hanging="36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Detection of defects and writing bug reports and their ranking (release is allowed in case of minor defects)</w:t>
      </w:r>
    </w:p>
    <w:p w:rsidR="00000000" w:rsidDel="00000000" w:rsidP="00000000" w:rsidRDefault="00000000" w:rsidRPr="00000000" w14:paraId="00000017">
      <w:pPr>
        <w:pageBreakBefore w:val="0"/>
        <w:ind w:left="720" w:firstLine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b w:val="1"/>
          <w:color w:val="222222"/>
          <w:sz w:val="27"/>
          <w:szCs w:val="27"/>
          <w:highlight w:val="white"/>
          <w:rtl w:val="0"/>
        </w:rPr>
        <w:t xml:space="preserve">Test types</w:t>
      </w: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 :</w:t>
      </w:r>
    </w:p>
    <w:p w:rsidR="00000000" w:rsidDel="00000000" w:rsidP="00000000" w:rsidRDefault="00000000" w:rsidRPr="00000000" w14:paraId="0000001B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0" w:firstLine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b w:val="1"/>
          <w:color w:val="222222"/>
          <w:sz w:val="27"/>
          <w:szCs w:val="27"/>
          <w:highlight w:val="white"/>
          <w:rtl w:val="0"/>
        </w:rPr>
        <w:t xml:space="preserve">By levels</w:t>
      </w: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 :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6"/>
        </w:numPr>
        <w:ind w:left="720" w:hanging="36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Unit testing (conducted by the development team)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Integration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Systemic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Acceptance</w:t>
      </w:r>
    </w:p>
    <w:p w:rsidR="00000000" w:rsidDel="00000000" w:rsidP="00000000" w:rsidRDefault="00000000" w:rsidRPr="00000000" w14:paraId="00000021">
      <w:pPr>
        <w:pageBreakBefore w:val="0"/>
        <w:ind w:left="720" w:firstLine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  <w:color w:val="222222"/>
          <w:sz w:val="27"/>
          <w:szCs w:val="27"/>
          <w:highlight w:val="white"/>
          <w:u w:val="single"/>
        </w:rPr>
      </w:pPr>
      <w:r w:rsidDel="00000000" w:rsidR="00000000" w:rsidRPr="00000000">
        <w:rPr>
          <w:b w:val="1"/>
          <w:color w:val="222222"/>
          <w:sz w:val="27"/>
          <w:szCs w:val="27"/>
          <w:highlight w:val="white"/>
          <w:u w:val="single"/>
          <w:rtl w:val="0"/>
        </w:rPr>
        <w:t xml:space="preserve">Manual Testing :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2"/>
        </w:numPr>
        <w:ind w:left="720" w:hanging="360"/>
        <w:rPr>
          <w:color w:val="222222"/>
          <w:sz w:val="27"/>
          <w:szCs w:val="27"/>
          <w:highlight w:val="white"/>
          <w:u w:val="non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Smoke testing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2"/>
        </w:numPr>
        <w:ind w:left="720" w:hanging="360"/>
        <w:rPr>
          <w:color w:val="222222"/>
          <w:sz w:val="27"/>
          <w:szCs w:val="27"/>
          <w:highlight w:val="white"/>
          <w:u w:val="non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Exploratory testing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2"/>
        </w:numPr>
        <w:ind w:left="720" w:hanging="360"/>
        <w:rPr>
          <w:color w:val="222222"/>
          <w:sz w:val="27"/>
          <w:szCs w:val="27"/>
          <w:highlight w:val="white"/>
          <w:u w:val="non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Stress Testing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2"/>
        </w:numPr>
        <w:ind w:left="720" w:hanging="360"/>
        <w:rPr>
          <w:color w:val="222222"/>
          <w:sz w:val="27"/>
          <w:szCs w:val="27"/>
          <w:highlight w:val="white"/>
          <w:u w:val="non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localization testing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2"/>
        </w:numPr>
        <w:ind w:left="720" w:hanging="360"/>
        <w:rPr>
          <w:color w:val="222222"/>
          <w:sz w:val="27"/>
          <w:szCs w:val="27"/>
          <w:highlight w:val="white"/>
          <w:u w:val="non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security testing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2"/>
        </w:numPr>
        <w:ind w:left="720" w:hanging="360"/>
        <w:rPr>
          <w:color w:val="222222"/>
          <w:sz w:val="27"/>
          <w:szCs w:val="27"/>
          <w:highlight w:val="white"/>
          <w:u w:val="non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installation testing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2"/>
        </w:numPr>
        <w:ind w:left="720" w:hanging="360"/>
        <w:rPr>
          <w:color w:val="222222"/>
          <w:sz w:val="27"/>
          <w:szCs w:val="27"/>
          <w:highlight w:val="white"/>
          <w:u w:val="non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ui / ux testing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2"/>
        </w:numPr>
        <w:ind w:left="720" w:hanging="360"/>
        <w:rPr>
          <w:color w:val="222222"/>
          <w:sz w:val="27"/>
          <w:szCs w:val="27"/>
          <w:highlight w:val="white"/>
          <w:u w:val="non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In-App Purchase</w:t>
      </w:r>
    </w:p>
    <w:p w:rsidR="00000000" w:rsidDel="00000000" w:rsidP="00000000" w:rsidRDefault="00000000" w:rsidRPr="00000000" w14:paraId="0000002B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b w:val="1"/>
          <w:color w:val="222222"/>
          <w:sz w:val="27"/>
          <w:szCs w:val="27"/>
          <w:highlight w:val="white"/>
          <w:u w:val="single"/>
          <w:rtl w:val="0"/>
        </w:rPr>
        <w:t xml:space="preserve">Automated testing :</w:t>
      </w: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5"/>
        </w:numPr>
        <w:ind w:left="720" w:hanging="360"/>
        <w:rPr>
          <w:color w:val="222222"/>
          <w:sz w:val="27"/>
          <w:szCs w:val="27"/>
          <w:highlight w:val="white"/>
          <w:u w:val="non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Regression testing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5"/>
        </w:numPr>
        <w:ind w:left="720" w:hanging="360"/>
        <w:rPr>
          <w:color w:val="222222"/>
          <w:sz w:val="27"/>
          <w:szCs w:val="27"/>
          <w:highlight w:val="white"/>
          <w:u w:val="non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UI testing</w:t>
      </w:r>
    </w:p>
    <w:p w:rsidR="00000000" w:rsidDel="00000000" w:rsidP="00000000" w:rsidRDefault="00000000" w:rsidRPr="00000000" w14:paraId="00000030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b w:val="1"/>
          <w:color w:val="222222"/>
          <w:sz w:val="27"/>
          <w:szCs w:val="27"/>
          <w:highlight w:val="white"/>
          <w:u w:val="single"/>
        </w:rPr>
      </w:pPr>
      <w:r w:rsidDel="00000000" w:rsidR="00000000" w:rsidRPr="00000000">
        <w:rPr>
          <w:b w:val="1"/>
          <w:color w:val="222222"/>
          <w:sz w:val="27"/>
          <w:szCs w:val="27"/>
          <w:highlight w:val="white"/>
          <w:u w:val="single"/>
          <w:rtl w:val="0"/>
        </w:rPr>
        <w:t xml:space="preserve">Test Environment:</w:t>
      </w:r>
    </w:p>
    <w:p w:rsidR="00000000" w:rsidDel="00000000" w:rsidP="00000000" w:rsidRDefault="00000000" w:rsidRPr="00000000" w14:paraId="00000033">
      <w:pPr>
        <w:pageBreakBefore w:val="0"/>
        <w:rPr>
          <w:b w:val="1"/>
          <w:color w:val="222222"/>
          <w:sz w:val="27"/>
          <w:szCs w:val="27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Iphone 12 Full regresion</w:t>
      </w:r>
    </w:p>
    <w:p w:rsidR="00000000" w:rsidDel="00000000" w:rsidP="00000000" w:rsidRDefault="00000000" w:rsidRPr="00000000" w14:paraId="00000035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Iphone 11 Full regression</w:t>
      </w:r>
    </w:p>
    <w:p w:rsidR="00000000" w:rsidDel="00000000" w:rsidP="00000000" w:rsidRDefault="00000000" w:rsidRPr="00000000" w14:paraId="00000036">
      <w:pPr>
        <w:pageBreakBefore w:val="0"/>
        <w:rPr>
          <w:color w:val="222222"/>
          <w:sz w:val="27"/>
          <w:szCs w:val="27"/>
          <w:highlight w:val="white"/>
        </w:rPr>
      </w:pPr>
      <w:r w:rsidDel="00000000" w:rsidR="00000000" w:rsidRPr="00000000">
        <w:rPr>
          <w:color w:val="222222"/>
          <w:sz w:val="27"/>
          <w:szCs w:val="27"/>
          <w:highlight w:val="white"/>
          <w:rtl w:val="0"/>
        </w:rPr>
        <w:t xml:space="preserve">Iphone 7-8 smoke testing</w:t>
      </w:r>
    </w:p>
    <w:p w:rsidR="00000000" w:rsidDel="00000000" w:rsidP="00000000" w:rsidRDefault="00000000" w:rsidRPr="00000000" w14:paraId="00000037">
      <w:pPr>
        <w:pageBreakBefore w:val="0"/>
        <w:rPr>
          <w:b w:val="1"/>
          <w:color w:val="222222"/>
          <w:sz w:val="27"/>
          <w:szCs w:val="27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b w:val="1"/>
          <w:color w:val="222222"/>
          <w:sz w:val="27"/>
          <w:szCs w:val="27"/>
          <w:highlight w:val="white"/>
          <w:u w:val="single"/>
        </w:rPr>
      </w:pPr>
      <w:r w:rsidDel="00000000" w:rsidR="00000000" w:rsidRPr="00000000">
        <w:rPr>
          <w:b w:val="1"/>
          <w:color w:val="222222"/>
          <w:sz w:val="27"/>
          <w:szCs w:val="27"/>
          <w:highlight w:val="white"/>
          <w:u w:val="single"/>
          <w:rtl w:val="0"/>
        </w:rPr>
        <w:t xml:space="preserve">Testing Tools:</w:t>
      </w:r>
    </w:p>
    <w:p w:rsidR="00000000" w:rsidDel="00000000" w:rsidP="00000000" w:rsidRDefault="00000000" w:rsidRPr="00000000" w14:paraId="00000039">
      <w:pPr>
        <w:pageBreakBefore w:val="0"/>
        <w:rPr>
          <w:b w:val="1"/>
          <w:color w:val="222222"/>
          <w:sz w:val="27"/>
          <w:szCs w:val="27"/>
          <w:highlight w:val="white"/>
          <w:u w:val="single"/>
        </w:rPr>
      </w:pPr>
      <w:r w:rsidDel="00000000" w:rsidR="00000000" w:rsidRPr="00000000">
        <w:rPr>
          <w:b w:val="1"/>
          <w:color w:val="222222"/>
          <w:sz w:val="27"/>
          <w:szCs w:val="27"/>
          <w:highlight w:val="white"/>
          <w:u w:val="single"/>
          <w:rtl w:val="0"/>
        </w:rPr>
        <w:t xml:space="preserve">Jira(для создания тест кейсов,баг репортов, тайм-менеджмента)</w:t>
      </w:r>
    </w:p>
    <w:p w:rsidR="00000000" w:rsidDel="00000000" w:rsidP="00000000" w:rsidRDefault="00000000" w:rsidRPr="00000000" w14:paraId="0000003A">
      <w:pPr>
        <w:pageBreakBefore w:val="0"/>
        <w:rPr>
          <w:b w:val="1"/>
          <w:color w:val="222222"/>
          <w:sz w:val="27"/>
          <w:szCs w:val="27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b w:val="1"/>
          <w:color w:val="222222"/>
          <w:sz w:val="27"/>
          <w:szCs w:val="27"/>
          <w:highlight w:val="white"/>
          <w:u w:val="single"/>
        </w:rPr>
      </w:pPr>
      <w:r w:rsidDel="00000000" w:rsidR="00000000" w:rsidRPr="00000000">
        <w:rPr>
          <w:b w:val="1"/>
          <w:color w:val="222222"/>
          <w:sz w:val="27"/>
          <w:szCs w:val="27"/>
          <w:highlight w:val="white"/>
          <w:u w:val="single"/>
          <w:rtl w:val="0"/>
        </w:rPr>
        <w:t xml:space="preserve">Risk Analysis: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4"/>
        </w:numPr>
        <w:shd w:fill="ffffff" w:val="clear"/>
        <w:spacing w:after="0" w:afterAutospacing="0" w:lineRule="auto"/>
        <w:ind w:left="1080" w:hanging="360"/>
        <w:rPr>
          <w:sz w:val="26"/>
          <w:szCs w:val="26"/>
          <w:highlight w:val="white"/>
        </w:rPr>
      </w:pPr>
      <w:r w:rsidDel="00000000" w:rsidR="00000000" w:rsidRPr="00000000">
        <w:rPr>
          <w:color w:val="212529"/>
          <w:sz w:val="26"/>
          <w:szCs w:val="26"/>
          <w:highlight w:val="white"/>
          <w:rtl w:val="0"/>
        </w:rPr>
        <w:t xml:space="preserve">incorrect estimate of labor costs;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4"/>
        </w:numPr>
        <w:shd w:fill="ffffff" w:val="clear"/>
        <w:spacing w:after="0" w:afterAutospacing="0" w:lineRule="auto"/>
        <w:ind w:left="1080" w:hanging="360"/>
        <w:rPr>
          <w:sz w:val="26"/>
          <w:szCs w:val="26"/>
          <w:highlight w:val="white"/>
        </w:rPr>
      </w:pPr>
      <w:r w:rsidDel="00000000" w:rsidR="00000000" w:rsidRPr="00000000">
        <w:rPr>
          <w:color w:val="212529"/>
          <w:sz w:val="26"/>
          <w:szCs w:val="26"/>
          <w:highlight w:val="white"/>
          <w:rtl w:val="0"/>
        </w:rPr>
        <w:t xml:space="preserve">changes in customer requirements during implementation;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shd w:fill="ffffff" w:val="clear"/>
        <w:spacing w:after="0" w:afterAutospacing="0" w:lineRule="auto"/>
        <w:ind w:left="1080" w:hanging="360"/>
        <w:rPr>
          <w:sz w:val="26"/>
          <w:szCs w:val="26"/>
          <w:highlight w:val="white"/>
        </w:rPr>
      </w:pPr>
      <w:r w:rsidDel="00000000" w:rsidR="00000000" w:rsidRPr="00000000">
        <w:rPr>
          <w:color w:val="212529"/>
          <w:sz w:val="26"/>
          <w:szCs w:val="26"/>
          <w:highlight w:val="white"/>
          <w:rtl w:val="0"/>
        </w:rPr>
        <w:t xml:space="preserve">dismissal / redistribution of people;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4"/>
        </w:numPr>
        <w:shd w:fill="ffffff" w:val="clear"/>
        <w:spacing w:after="0" w:afterAutospacing="0" w:lineRule="auto"/>
        <w:ind w:left="1080" w:hanging="360"/>
        <w:rPr>
          <w:sz w:val="26"/>
          <w:szCs w:val="26"/>
          <w:highlight w:val="white"/>
        </w:rPr>
      </w:pPr>
      <w:r w:rsidDel="00000000" w:rsidR="00000000" w:rsidRPr="00000000">
        <w:rPr>
          <w:color w:val="212529"/>
          <w:sz w:val="26"/>
          <w:szCs w:val="26"/>
          <w:highlight w:val="white"/>
          <w:rtl w:val="0"/>
        </w:rPr>
        <w:t xml:space="preserve">low productivity;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4"/>
        </w:numPr>
        <w:shd w:fill="ffffff" w:val="clear"/>
        <w:spacing w:after="80" w:lineRule="auto"/>
        <w:ind w:left="1080" w:hanging="360"/>
        <w:rPr>
          <w:sz w:val="26"/>
          <w:szCs w:val="26"/>
          <w:highlight w:val="white"/>
        </w:rPr>
      </w:pPr>
      <w:r w:rsidDel="00000000" w:rsidR="00000000" w:rsidRPr="00000000">
        <w:rPr>
          <w:color w:val="212529"/>
          <w:sz w:val="26"/>
          <w:szCs w:val="26"/>
          <w:highlight w:val="white"/>
          <w:rtl w:val="0"/>
        </w:rPr>
        <w:t xml:space="preserve">release plan inconsistency</w:t>
      </w:r>
    </w:p>
    <w:p w:rsidR="00000000" w:rsidDel="00000000" w:rsidP="00000000" w:rsidRDefault="00000000" w:rsidRPr="00000000" w14:paraId="00000041">
      <w:pPr>
        <w:pageBreakBefore w:val="0"/>
        <w:shd w:fill="ffffff" w:val="clear"/>
        <w:spacing w:after="80" w:lineRule="auto"/>
        <w:ind w:left="720" w:firstLine="0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b w:val="1"/>
          <w:color w:val="222222"/>
          <w:sz w:val="27"/>
          <w:szCs w:val="27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