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45" w:rsidRDefault="00287B45" w:rsidP="004530F7">
      <w:pPr>
        <w:pStyle w:val="a3"/>
        <w:spacing w:before="0" w:beforeAutospacing="0" w:after="120" w:afterAutospacing="0"/>
        <w:ind w:firstLine="142"/>
        <w:jc w:val="center"/>
        <w:rPr>
          <w:rStyle w:val="a4"/>
          <w:sz w:val="28"/>
          <w:szCs w:val="28"/>
          <w:lang w:val="uk-UA"/>
        </w:rPr>
      </w:pPr>
      <w:r w:rsidRPr="00287B45">
        <w:rPr>
          <w:rStyle w:val="a4"/>
          <w:sz w:val="40"/>
          <w:szCs w:val="28"/>
          <w:lang w:val="uk-UA"/>
        </w:rPr>
        <w:t>Тонкощі нової методики нормативної грошової оцінки земель</w:t>
      </w:r>
    </w:p>
    <w:p w:rsidR="00287B45" w:rsidRDefault="00C36D50" w:rsidP="004530F7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 xml:space="preserve">Постановою </w:t>
      </w:r>
      <w:r w:rsidR="00287B45" w:rsidRPr="00287B45">
        <w:rPr>
          <w:rStyle w:val="a4"/>
          <w:b w:val="0"/>
          <w:sz w:val="28"/>
          <w:szCs w:val="28"/>
          <w:lang w:val="uk-UA"/>
        </w:rPr>
        <w:t xml:space="preserve">Кабінету Міністрів України </w:t>
      </w:r>
      <w:r>
        <w:rPr>
          <w:rStyle w:val="a4"/>
          <w:b w:val="0"/>
          <w:sz w:val="28"/>
          <w:szCs w:val="28"/>
          <w:lang w:val="uk-UA"/>
        </w:rPr>
        <w:t xml:space="preserve">№1147 від 3 листопада </w:t>
      </w:r>
      <w:r w:rsidR="0063017F">
        <w:rPr>
          <w:rStyle w:val="a4"/>
          <w:b w:val="0"/>
          <w:sz w:val="28"/>
          <w:szCs w:val="28"/>
          <w:lang w:val="uk-UA"/>
        </w:rPr>
        <w:t xml:space="preserve">ухвалили </w:t>
      </w:r>
      <w:r>
        <w:rPr>
          <w:rStyle w:val="a4"/>
          <w:b w:val="0"/>
          <w:sz w:val="28"/>
          <w:szCs w:val="28"/>
          <w:lang w:val="uk-UA"/>
        </w:rPr>
        <w:t>новий метод нормативної грошової оцінки</w:t>
      </w:r>
      <w:r w:rsidR="0021168D">
        <w:rPr>
          <w:rStyle w:val="a4"/>
          <w:b w:val="0"/>
          <w:sz w:val="28"/>
          <w:szCs w:val="28"/>
          <w:lang w:val="uk-UA"/>
        </w:rPr>
        <w:t xml:space="preserve"> (далі – НГО)</w:t>
      </w:r>
      <w:r>
        <w:rPr>
          <w:rStyle w:val="a4"/>
          <w:b w:val="0"/>
          <w:sz w:val="28"/>
          <w:szCs w:val="28"/>
          <w:lang w:val="uk-UA"/>
        </w:rPr>
        <w:t xml:space="preserve"> землі. </w:t>
      </w:r>
      <w:r w:rsidR="00287B45" w:rsidRPr="00287B45">
        <w:rPr>
          <w:rStyle w:val="a4"/>
          <w:b w:val="0"/>
          <w:sz w:val="28"/>
          <w:szCs w:val="28"/>
          <w:lang w:val="uk-UA"/>
        </w:rPr>
        <w:t xml:space="preserve">Цю інформацію було </w:t>
      </w:r>
      <w:r w:rsidR="0063017F">
        <w:rPr>
          <w:rStyle w:val="a4"/>
          <w:b w:val="0"/>
          <w:sz w:val="28"/>
          <w:szCs w:val="28"/>
          <w:lang w:val="uk-UA"/>
        </w:rPr>
        <w:t xml:space="preserve">оголошено </w:t>
      </w:r>
      <w:r w:rsidR="00287B45" w:rsidRPr="00287B45">
        <w:rPr>
          <w:rStyle w:val="a4"/>
          <w:b w:val="0"/>
          <w:sz w:val="28"/>
          <w:szCs w:val="28"/>
          <w:lang w:val="uk-UA"/>
        </w:rPr>
        <w:t xml:space="preserve">17 листопада 2021 року на сайті </w:t>
      </w:r>
      <w:proofErr w:type="spellStart"/>
      <w:r w:rsidR="0051296C">
        <w:rPr>
          <w:rStyle w:val="a4"/>
          <w:b w:val="0"/>
          <w:sz w:val="28"/>
          <w:szCs w:val="28"/>
          <w:lang w:val="uk-UA"/>
        </w:rPr>
        <w:t>Мінагр</w:t>
      </w:r>
      <w:r w:rsidR="00755BCD">
        <w:rPr>
          <w:rStyle w:val="a4"/>
          <w:b w:val="0"/>
          <w:sz w:val="28"/>
          <w:szCs w:val="28"/>
          <w:lang w:val="uk-UA"/>
        </w:rPr>
        <w:t>о</w:t>
      </w:r>
      <w:r w:rsidR="0051296C">
        <w:rPr>
          <w:rStyle w:val="a4"/>
          <w:b w:val="0"/>
          <w:sz w:val="28"/>
          <w:szCs w:val="28"/>
          <w:lang w:val="uk-UA"/>
        </w:rPr>
        <w:t>політики</w:t>
      </w:r>
      <w:proofErr w:type="spellEnd"/>
      <w:r w:rsidR="0051296C">
        <w:rPr>
          <w:rStyle w:val="a4"/>
          <w:b w:val="0"/>
          <w:sz w:val="28"/>
          <w:szCs w:val="28"/>
          <w:lang w:val="uk-UA"/>
        </w:rPr>
        <w:t xml:space="preserve"> </w:t>
      </w:r>
      <w:r w:rsidR="00287B45" w:rsidRPr="00287B45">
        <w:rPr>
          <w:rStyle w:val="a4"/>
          <w:b w:val="0"/>
          <w:sz w:val="28"/>
          <w:szCs w:val="28"/>
          <w:lang w:val="uk-UA"/>
        </w:rPr>
        <w:t>України.</w:t>
      </w:r>
    </w:p>
    <w:p w:rsidR="00C36D50" w:rsidRDefault="00C36D50" w:rsidP="004530F7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</w:p>
    <w:p w:rsidR="00C36D50" w:rsidRPr="00C36D50" w:rsidRDefault="00C36D50" w:rsidP="004530F7">
      <w:pPr>
        <w:pStyle w:val="a3"/>
        <w:spacing w:before="0" w:beforeAutospacing="0" w:after="120" w:afterAutospacing="0"/>
        <w:ind w:firstLine="142"/>
        <w:jc w:val="center"/>
        <w:rPr>
          <w:rStyle w:val="a4"/>
          <w:sz w:val="28"/>
          <w:szCs w:val="28"/>
          <w:lang w:val="uk-UA"/>
        </w:rPr>
      </w:pPr>
      <w:r w:rsidRPr="00C36D50">
        <w:rPr>
          <w:rStyle w:val="a4"/>
          <w:sz w:val="28"/>
          <w:szCs w:val="28"/>
          <w:lang w:val="uk-UA"/>
        </w:rPr>
        <w:t>Передумови та зміни в постанові</w:t>
      </w:r>
    </w:p>
    <w:p w:rsidR="00287B45" w:rsidRDefault="0000168F" w:rsidP="004530F7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  <w:r w:rsidRPr="0000168F">
        <w:rPr>
          <w:rStyle w:val="a4"/>
          <w:b w:val="0"/>
          <w:sz w:val="28"/>
          <w:szCs w:val="28"/>
          <w:lang w:val="uk-UA"/>
        </w:rPr>
        <w:t xml:space="preserve">Міністерство аграрної політики та продовольства заявило, що </w:t>
      </w:r>
      <w:r>
        <w:rPr>
          <w:rStyle w:val="a4"/>
          <w:b w:val="0"/>
          <w:sz w:val="28"/>
          <w:szCs w:val="28"/>
          <w:lang w:val="uk-UA"/>
        </w:rPr>
        <w:t xml:space="preserve">ще з давніх часів в Україні затвердились </w:t>
      </w:r>
      <w:r w:rsidR="0021168D">
        <w:rPr>
          <w:rStyle w:val="a4"/>
          <w:b w:val="0"/>
          <w:sz w:val="28"/>
          <w:szCs w:val="28"/>
          <w:lang w:val="uk-UA"/>
        </w:rPr>
        <w:t>декілька різних методів</w:t>
      </w:r>
      <w:r>
        <w:rPr>
          <w:rStyle w:val="a4"/>
          <w:b w:val="0"/>
          <w:sz w:val="28"/>
          <w:szCs w:val="28"/>
          <w:lang w:val="uk-UA"/>
        </w:rPr>
        <w:t xml:space="preserve"> проведення </w:t>
      </w:r>
      <w:r w:rsidR="0021168D">
        <w:rPr>
          <w:rStyle w:val="a4"/>
          <w:b w:val="0"/>
          <w:sz w:val="28"/>
          <w:szCs w:val="28"/>
          <w:lang w:val="uk-UA"/>
        </w:rPr>
        <w:t xml:space="preserve">НГО </w:t>
      </w:r>
      <w:r>
        <w:rPr>
          <w:rStyle w:val="a4"/>
          <w:b w:val="0"/>
          <w:sz w:val="28"/>
          <w:szCs w:val="28"/>
          <w:lang w:val="uk-UA"/>
        </w:rPr>
        <w:t>землі:</w:t>
      </w:r>
    </w:p>
    <w:p w:rsidR="0000168F" w:rsidRDefault="00755BCD" w:rsidP="004530F7">
      <w:pPr>
        <w:pStyle w:val="a3"/>
        <w:numPr>
          <w:ilvl w:val="0"/>
          <w:numId w:val="2"/>
        </w:numPr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 xml:space="preserve">для </w:t>
      </w:r>
      <w:r w:rsidR="0000168F">
        <w:rPr>
          <w:rStyle w:val="a4"/>
          <w:b w:val="0"/>
          <w:sz w:val="28"/>
          <w:szCs w:val="28"/>
          <w:lang w:val="uk-UA"/>
        </w:rPr>
        <w:t>сільськогосподарських земель;</w:t>
      </w:r>
    </w:p>
    <w:p w:rsidR="0000168F" w:rsidRDefault="0000168F" w:rsidP="004530F7">
      <w:pPr>
        <w:pStyle w:val="a3"/>
        <w:numPr>
          <w:ilvl w:val="0"/>
          <w:numId w:val="2"/>
        </w:numPr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для земель у межах</w:t>
      </w:r>
      <w:r w:rsidR="001F34CF">
        <w:rPr>
          <w:rStyle w:val="a4"/>
          <w:b w:val="0"/>
          <w:sz w:val="28"/>
          <w:szCs w:val="28"/>
          <w:lang w:val="en-US"/>
        </w:rPr>
        <w:t xml:space="preserve"> </w:t>
      </w:r>
      <w:r w:rsidR="001F34CF">
        <w:rPr>
          <w:rStyle w:val="a4"/>
          <w:b w:val="0"/>
          <w:sz w:val="28"/>
          <w:szCs w:val="28"/>
          <w:lang w:val="uk-UA"/>
        </w:rPr>
        <w:t>територій</w:t>
      </w:r>
      <w:r>
        <w:rPr>
          <w:rStyle w:val="a4"/>
          <w:b w:val="0"/>
          <w:sz w:val="28"/>
          <w:szCs w:val="28"/>
          <w:lang w:val="uk-UA"/>
        </w:rPr>
        <w:t xml:space="preserve"> населених пунктів;</w:t>
      </w:r>
    </w:p>
    <w:p w:rsidR="0000168F" w:rsidRDefault="0000168F" w:rsidP="004530F7">
      <w:pPr>
        <w:pStyle w:val="a3"/>
        <w:numPr>
          <w:ilvl w:val="0"/>
          <w:numId w:val="2"/>
        </w:numPr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для не</w:t>
      </w:r>
      <w:r w:rsidR="00A62619">
        <w:rPr>
          <w:rStyle w:val="a4"/>
          <w:b w:val="0"/>
          <w:sz w:val="28"/>
          <w:szCs w:val="28"/>
          <w:lang w:val="uk-UA"/>
        </w:rPr>
        <w:t xml:space="preserve">сільськогосподарських земель поза межами </w:t>
      </w:r>
      <w:r w:rsidR="0021168D">
        <w:rPr>
          <w:rStyle w:val="a4"/>
          <w:b w:val="0"/>
          <w:sz w:val="28"/>
          <w:szCs w:val="28"/>
          <w:lang w:val="uk-UA"/>
        </w:rPr>
        <w:t xml:space="preserve">територій </w:t>
      </w:r>
      <w:r>
        <w:rPr>
          <w:rStyle w:val="a4"/>
          <w:b w:val="0"/>
          <w:sz w:val="28"/>
          <w:szCs w:val="28"/>
          <w:lang w:val="uk-UA"/>
        </w:rPr>
        <w:t>населених пунктів.</w:t>
      </w:r>
    </w:p>
    <w:p w:rsidR="0000168F" w:rsidRDefault="0000168F" w:rsidP="0021168D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Багатократне</w:t>
      </w:r>
      <w:r w:rsidR="0021168D">
        <w:rPr>
          <w:rStyle w:val="a4"/>
          <w:b w:val="0"/>
          <w:sz w:val="28"/>
          <w:szCs w:val="28"/>
          <w:lang w:val="uk-UA"/>
        </w:rPr>
        <w:t xml:space="preserve"> та одночасне</w:t>
      </w:r>
      <w:r>
        <w:rPr>
          <w:rStyle w:val="a4"/>
          <w:b w:val="0"/>
          <w:sz w:val="28"/>
          <w:szCs w:val="28"/>
          <w:lang w:val="uk-UA"/>
        </w:rPr>
        <w:t xml:space="preserve"> </w:t>
      </w:r>
      <w:r w:rsidR="0021168D">
        <w:rPr>
          <w:rStyle w:val="a4"/>
          <w:b w:val="0"/>
          <w:sz w:val="28"/>
          <w:szCs w:val="28"/>
          <w:lang w:val="uk-UA"/>
        </w:rPr>
        <w:t xml:space="preserve">укладання всіх цих </w:t>
      </w:r>
      <w:r w:rsidR="00B3062E">
        <w:rPr>
          <w:rStyle w:val="a4"/>
          <w:b w:val="0"/>
          <w:sz w:val="28"/>
          <w:szCs w:val="28"/>
          <w:lang w:val="uk-UA"/>
        </w:rPr>
        <w:t>видів документації значно затримувало процес, а їх затвердження коштувало набагато дорожче.</w:t>
      </w:r>
      <w:r w:rsidR="0021168D">
        <w:rPr>
          <w:rStyle w:val="a4"/>
          <w:b w:val="0"/>
          <w:sz w:val="28"/>
          <w:szCs w:val="28"/>
          <w:lang w:val="uk-UA"/>
        </w:rPr>
        <w:t xml:space="preserve"> </w:t>
      </w:r>
      <w:r w:rsidR="007707AC">
        <w:rPr>
          <w:rStyle w:val="a4"/>
          <w:b w:val="0"/>
          <w:sz w:val="28"/>
          <w:szCs w:val="28"/>
          <w:lang w:val="uk-UA"/>
        </w:rPr>
        <w:t>Через такий розподіл показники оцінки завжди істотно різнилися.</w:t>
      </w:r>
    </w:p>
    <w:p w:rsidR="0051296C" w:rsidRDefault="007707AC" w:rsidP="004530F7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Новий спосіб поле</w:t>
      </w:r>
      <w:r w:rsidR="0021168D">
        <w:rPr>
          <w:rStyle w:val="a4"/>
          <w:b w:val="0"/>
          <w:sz w:val="28"/>
          <w:szCs w:val="28"/>
          <w:lang w:val="uk-UA"/>
        </w:rPr>
        <w:t xml:space="preserve">гшує всі необхідні процедури та </w:t>
      </w:r>
      <w:r>
        <w:rPr>
          <w:rStyle w:val="a4"/>
          <w:b w:val="0"/>
          <w:sz w:val="28"/>
          <w:szCs w:val="28"/>
          <w:lang w:val="uk-UA"/>
        </w:rPr>
        <w:t xml:space="preserve">не </w:t>
      </w:r>
      <w:r w:rsidR="0021168D">
        <w:rPr>
          <w:rStyle w:val="a4"/>
          <w:b w:val="0"/>
          <w:sz w:val="28"/>
          <w:szCs w:val="28"/>
          <w:lang w:val="uk-UA"/>
        </w:rPr>
        <w:t xml:space="preserve">створює на своїй основі </w:t>
      </w:r>
      <w:r>
        <w:rPr>
          <w:rStyle w:val="a4"/>
          <w:b w:val="0"/>
          <w:sz w:val="28"/>
          <w:szCs w:val="28"/>
          <w:lang w:val="uk-UA"/>
        </w:rPr>
        <w:t xml:space="preserve">спірних тлумачень. </w:t>
      </w:r>
      <w:r w:rsidR="00B0182E">
        <w:rPr>
          <w:rStyle w:val="a4"/>
          <w:b w:val="0"/>
          <w:sz w:val="28"/>
          <w:szCs w:val="28"/>
          <w:lang w:val="uk-UA"/>
        </w:rPr>
        <w:t>Тепер для всіх</w:t>
      </w:r>
      <w:r w:rsidR="0051296C">
        <w:rPr>
          <w:rStyle w:val="a4"/>
          <w:b w:val="0"/>
          <w:sz w:val="28"/>
          <w:szCs w:val="28"/>
          <w:lang w:val="uk-UA"/>
        </w:rPr>
        <w:t xml:space="preserve"> типів</w:t>
      </w:r>
      <w:r w:rsidR="00B0182E">
        <w:rPr>
          <w:rStyle w:val="a4"/>
          <w:b w:val="0"/>
          <w:sz w:val="28"/>
          <w:szCs w:val="28"/>
          <w:lang w:val="uk-UA"/>
        </w:rPr>
        <w:t xml:space="preserve"> земель</w:t>
      </w:r>
      <w:r w:rsidR="0021168D">
        <w:rPr>
          <w:rStyle w:val="a4"/>
          <w:b w:val="0"/>
          <w:sz w:val="28"/>
          <w:szCs w:val="28"/>
          <w:lang w:val="uk-UA"/>
        </w:rPr>
        <w:t xml:space="preserve"> одночасно</w:t>
      </w:r>
      <w:r w:rsidR="005751ED">
        <w:rPr>
          <w:rStyle w:val="a4"/>
          <w:b w:val="0"/>
          <w:sz w:val="28"/>
          <w:szCs w:val="28"/>
          <w:lang w:val="uk-UA"/>
        </w:rPr>
        <w:t xml:space="preserve"> проводитиметься </w:t>
      </w:r>
      <w:r w:rsidR="00B0182E">
        <w:rPr>
          <w:rStyle w:val="a4"/>
          <w:b w:val="0"/>
          <w:sz w:val="28"/>
          <w:szCs w:val="28"/>
          <w:lang w:val="uk-UA"/>
        </w:rPr>
        <w:t>оцінка на всю територію</w:t>
      </w:r>
      <w:r w:rsidR="0051296C">
        <w:rPr>
          <w:rStyle w:val="a4"/>
          <w:b w:val="0"/>
          <w:sz w:val="28"/>
          <w:szCs w:val="28"/>
          <w:lang w:val="uk-UA"/>
        </w:rPr>
        <w:t>, що належить громаді</w:t>
      </w:r>
      <w:r w:rsidR="00B0182E">
        <w:rPr>
          <w:rStyle w:val="a4"/>
          <w:b w:val="0"/>
          <w:sz w:val="28"/>
          <w:szCs w:val="28"/>
          <w:lang w:val="uk-UA"/>
        </w:rPr>
        <w:t>. Всі отримані дані будуть заноситися до електронної системи</w:t>
      </w:r>
      <w:r w:rsidR="0051296C">
        <w:rPr>
          <w:rStyle w:val="a4"/>
          <w:b w:val="0"/>
          <w:sz w:val="28"/>
          <w:szCs w:val="28"/>
          <w:lang w:val="uk-UA"/>
        </w:rPr>
        <w:t xml:space="preserve"> </w:t>
      </w:r>
      <w:proofErr w:type="spellStart"/>
      <w:r w:rsidR="0051296C">
        <w:rPr>
          <w:rStyle w:val="a4"/>
          <w:b w:val="0"/>
          <w:sz w:val="28"/>
          <w:szCs w:val="28"/>
          <w:lang w:val="uk-UA"/>
        </w:rPr>
        <w:t>Держгеокадастру</w:t>
      </w:r>
      <w:proofErr w:type="spellEnd"/>
      <w:r w:rsidR="00B0182E">
        <w:rPr>
          <w:rStyle w:val="a4"/>
          <w:b w:val="0"/>
          <w:sz w:val="28"/>
          <w:szCs w:val="28"/>
          <w:lang w:val="uk-UA"/>
        </w:rPr>
        <w:t xml:space="preserve">. Саме такий метод дозволяє одразу ж </w:t>
      </w:r>
      <w:r w:rsidR="0051296C">
        <w:rPr>
          <w:rStyle w:val="a4"/>
          <w:b w:val="0"/>
          <w:sz w:val="28"/>
          <w:szCs w:val="28"/>
          <w:lang w:val="uk-UA"/>
        </w:rPr>
        <w:t>транслювати всі необхідні дані щодо оцінки землі зацікавленим сторонам.</w:t>
      </w:r>
    </w:p>
    <w:p w:rsidR="00B0182E" w:rsidRDefault="00B0182E" w:rsidP="004530F7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</w:p>
    <w:p w:rsidR="008B2CAE" w:rsidRPr="00B0182E" w:rsidRDefault="00B0182E" w:rsidP="004530F7">
      <w:pPr>
        <w:pStyle w:val="a3"/>
        <w:spacing w:before="0" w:beforeAutospacing="0" w:after="120" w:afterAutospacing="0"/>
        <w:ind w:firstLine="142"/>
        <w:jc w:val="center"/>
        <w:rPr>
          <w:rStyle w:val="a4"/>
          <w:sz w:val="28"/>
          <w:szCs w:val="28"/>
          <w:lang w:val="uk-UA"/>
        </w:rPr>
      </w:pPr>
      <w:r w:rsidRPr="00B0182E">
        <w:rPr>
          <w:rStyle w:val="a4"/>
          <w:sz w:val="28"/>
          <w:szCs w:val="28"/>
          <w:lang w:val="uk-UA"/>
        </w:rPr>
        <w:t>Як</w:t>
      </w:r>
      <w:r w:rsidR="00C01199">
        <w:rPr>
          <w:rStyle w:val="a4"/>
          <w:sz w:val="28"/>
          <w:szCs w:val="28"/>
          <w:lang w:val="uk-UA"/>
        </w:rPr>
        <w:t>ий</w:t>
      </w:r>
      <w:r w:rsidRPr="00B0182E">
        <w:rPr>
          <w:rStyle w:val="a4"/>
          <w:sz w:val="28"/>
          <w:szCs w:val="28"/>
          <w:lang w:val="uk-UA"/>
        </w:rPr>
        <w:t xml:space="preserve"> </w:t>
      </w:r>
      <w:r w:rsidR="00C01199">
        <w:rPr>
          <w:rStyle w:val="a4"/>
          <w:sz w:val="28"/>
          <w:szCs w:val="28"/>
          <w:lang w:val="uk-UA"/>
        </w:rPr>
        <w:t xml:space="preserve">вплив </w:t>
      </w:r>
      <w:r w:rsidR="00C01199" w:rsidRPr="00B0182E">
        <w:rPr>
          <w:rStyle w:val="a4"/>
          <w:sz w:val="28"/>
          <w:szCs w:val="28"/>
          <w:lang w:val="uk-UA"/>
        </w:rPr>
        <w:t xml:space="preserve">це </w:t>
      </w:r>
      <w:r w:rsidR="00C01199">
        <w:rPr>
          <w:rStyle w:val="a4"/>
          <w:sz w:val="28"/>
          <w:szCs w:val="28"/>
          <w:lang w:val="uk-UA"/>
        </w:rPr>
        <w:t>призведе</w:t>
      </w:r>
      <w:r w:rsidRPr="00B0182E">
        <w:rPr>
          <w:rStyle w:val="a4"/>
          <w:sz w:val="28"/>
          <w:szCs w:val="28"/>
          <w:lang w:val="uk-UA"/>
        </w:rPr>
        <w:t xml:space="preserve"> на оподаткування?</w:t>
      </w:r>
    </w:p>
    <w:p w:rsidR="00B0182E" w:rsidRDefault="008B2CAE" w:rsidP="004530F7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Оскільки НГО земель – основа для</w:t>
      </w:r>
      <w:r w:rsidR="00C01199">
        <w:rPr>
          <w:rStyle w:val="a4"/>
          <w:b w:val="0"/>
          <w:sz w:val="28"/>
          <w:szCs w:val="28"/>
          <w:lang w:val="uk-UA"/>
        </w:rPr>
        <w:t xml:space="preserve"> податкових зобов’язань</w:t>
      </w:r>
      <w:r>
        <w:rPr>
          <w:rStyle w:val="a4"/>
          <w:b w:val="0"/>
          <w:sz w:val="28"/>
          <w:szCs w:val="28"/>
          <w:lang w:val="uk-UA"/>
        </w:rPr>
        <w:t xml:space="preserve">, то зміна методики </w:t>
      </w:r>
      <w:r w:rsidR="00C01199">
        <w:rPr>
          <w:rStyle w:val="a4"/>
          <w:b w:val="0"/>
          <w:sz w:val="28"/>
          <w:szCs w:val="28"/>
          <w:lang w:val="uk-UA"/>
        </w:rPr>
        <w:t xml:space="preserve">має бути </w:t>
      </w:r>
      <w:r>
        <w:rPr>
          <w:rStyle w:val="a4"/>
          <w:b w:val="0"/>
          <w:sz w:val="28"/>
          <w:szCs w:val="28"/>
          <w:lang w:val="uk-UA"/>
        </w:rPr>
        <w:t>заздалегідь продумана. Розробка відбувалася з конкретною ціллю – не спричинити значних змін у податках. Сут</w:t>
      </w:r>
      <w:r w:rsidR="00B0717E">
        <w:rPr>
          <w:rStyle w:val="a4"/>
          <w:b w:val="0"/>
          <w:sz w:val="28"/>
          <w:szCs w:val="28"/>
          <w:lang w:val="uk-UA"/>
        </w:rPr>
        <w:t>тєве зменшення даних оцінки землі</w:t>
      </w:r>
      <w:r w:rsidR="0082075C">
        <w:rPr>
          <w:rStyle w:val="a4"/>
          <w:b w:val="0"/>
          <w:sz w:val="28"/>
          <w:szCs w:val="28"/>
          <w:lang w:val="uk-UA"/>
        </w:rPr>
        <w:t xml:space="preserve"> знизить надходження до місцевих бюджетів, а </w:t>
      </w:r>
      <w:r w:rsidR="00B0717E">
        <w:rPr>
          <w:rStyle w:val="a4"/>
          <w:b w:val="0"/>
          <w:sz w:val="28"/>
          <w:szCs w:val="28"/>
          <w:lang w:val="uk-UA"/>
        </w:rPr>
        <w:t xml:space="preserve">значне </w:t>
      </w:r>
      <w:r w:rsidR="0082075C">
        <w:rPr>
          <w:rStyle w:val="a4"/>
          <w:b w:val="0"/>
          <w:sz w:val="28"/>
          <w:szCs w:val="28"/>
          <w:lang w:val="uk-UA"/>
        </w:rPr>
        <w:t>зростан</w:t>
      </w:r>
      <w:r w:rsidR="009F7ABB">
        <w:rPr>
          <w:rStyle w:val="a4"/>
          <w:b w:val="0"/>
          <w:sz w:val="28"/>
          <w:szCs w:val="28"/>
          <w:lang w:val="uk-UA"/>
        </w:rPr>
        <w:t>ня призве</w:t>
      </w:r>
      <w:r w:rsidR="00755BCD">
        <w:rPr>
          <w:rStyle w:val="a4"/>
          <w:b w:val="0"/>
          <w:sz w:val="28"/>
          <w:szCs w:val="28"/>
          <w:lang w:val="uk-UA"/>
        </w:rPr>
        <w:t>де до погіршення у</w:t>
      </w:r>
      <w:r w:rsidR="009F7ABB">
        <w:rPr>
          <w:rStyle w:val="a4"/>
          <w:b w:val="0"/>
          <w:sz w:val="28"/>
          <w:szCs w:val="28"/>
          <w:lang w:val="uk-UA"/>
        </w:rPr>
        <w:t xml:space="preserve"> сфері інвестицій.</w:t>
      </w:r>
    </w:p>
    <w:p w:rsidR="004530F7" w:rsidRDefault="004530F7" w:rsidP="004530F7">
      <w:pPr>
        <w:pStyle w:val="a3"/>
        <w:spacing w:before="0" w:beforeAutospacing="0" w:after="120" w:afterAutospacing="0"/>
        <w:rPr>
          <w:rStyle w:val="a4"/>
          <w:b w:val="0"/>
          <w:sz w:val="28"/>
          <w:szCs w:val="28"/>
          <w:lang w:val="uk-UA"/>
        </w:rPr>
      </w:pPr>
    </w:p>
    <w:p w:rsidR="004530F7" w:rsidRDefault="004530F7" w:rsidP="004530F7">
      <w:pPr>
        <w:pStyle w:val="a3"/>
        <w:spacing w:before="0" w:beforeAutospacing="0" w:after="120" w:afterAutospacing="0"/>
        <w:rPr>
          <w:rStyle w:val="a4"/>
          <w:b w:val="0"/>
          <w:sz w:val="28"/>
          <w:szCs w:val="28"/>
          <w:lang w:val="uk-UA"/>
        </w:rPr>
      </w:pPr>
    </w:p>
    <w:p w:rsidR="009F7ABB" w:rsidRDefault="009F7ABB" w:rsidP="004530F7">
      <w:pPr>
        <w:pStyle w:val="a3"/>
        <w:spacing w:before="0" w:beforeAutospacing="0" w:after="120" w:afterAutospacing="0"/>
        <w:rPr>
          <w:rStyle w:val="a4"/>
          <w:b w:val="0"/>
          <w:sz w:val="28"/>
          <w:szCs w:val="28"/>
          <w:lang w:val="uk-UA"/>
        </w:rPr>
      </w:pPr>
    </w:p>
    <w:p w:rsidR="009F7ABB" w:rsidRDefault="009F7ABB" w:rsidP="004530F7">
      <w:pPr>
        <w:pStyle w:val="a3"/>
        <w:spacing w:before="0" w:beforeAutospacing="0" w:after="120" w:afterAutospacing="0"/>
        <w:rPr>
          <w:rStyle w:val="a4"/>
          <w:b w:val="0"/>
          <w:sz w:val="28"/>
          <w:szCs w:val="28"/>
          <w:lang w:val="uk-UA"/>
        </w:rPr>
      </w:pPr>
    </w:p>
    <w:p w:rsidR="004530F7" w:rsidRDefault="004530F7" w:rsidP="004530F7">
      <w:pPr>
        <w:pStyle w:val="a3"/>
        <w:spacing w:before="0" w:beforeAutospacing="0" w:after="120" w:afterAutospacing="0"/>
        <w:rPr>
          <w:rStyle w:val="a4"/>
          <w:b w:val="0"/>
          <w:sz w:val="28"/>
          <w:szCs w:val="28"/>
          <w:lang w:val="uk-UA"/>
        </w:rPr>
      </w:pPr>
    </w:p>
    <w:p w:rsidR="004530F7" w:rsidRDefault="004530F7" w:rsidP="004530F7">
      <w:pPr>
        <w:pStyle w:val="a3"/>
        <w:spacing w:before="0" w:beforeAutospacing="0" w:after="120" w:afterAutospacing="0"/>
        <w:rPr>
          <w:rStyle w:val="a4"/>
          <w:b w:val="0"/>
          <w:sz w:val="28"/>
          <w:szCs w:val="28"/>
          <w:lang w:val="uk-UA"/>
        </w:rPr>
      </w:pPr>
    </w:p>
    <w:p w:rsidR="0082075C" w:rsidRPr="004530F7" w:rsidRDefault="00234ADA" w:rsidP="004530F7">
      <w:pPr>
        <w:pStyle w:val="a3"/>
        <w:spacing w:before="0" w:beforeAutospacing="0" w:after="120" w:afterAutospacing="0"/>
        <w:jc w:val="center"/>
        <w:rPr>
          <w:rStyle w:val="a4"/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lastRenderedPageBreak/>
        <w:t>За рахунок чого нові процедури можуть</w:t>
      </w:r>
      <w:r w:rsidR="00612E61" w:rsidRPr="00612E61">
        <w:rPr>
          <w:rStyle w:val="a4"/>
          <w:sz w:val="28"/>
          <w:szCs w:val="28"/>
          <w:lang w:val="uk-UA"/>
        </w:rPr>
        <w:t xml:space="preserve"> зменшувати</w:t>
      </w:r>
      <w:r w:rsidR="009F7ABB">
        <w:rPr>
          <w:rStyle w:val="a4"/>
          <w:sz w:val="28"/>
          <w:szCs w:val="28"/>
          <w:lang w:val="uk-UA"/>
        </w:rPr>
        <w:t xml:space="preserve"> параметри коефіцієнтів </w:t>
      </w:r>
      <w:r w:rsidR="00612E61" w:rsidRPr="00612E61">
        <w:rPr>
          <w:rStyle w:val="a4"/>
          <w:sz w:val="28"/>
          <w:szCs w:val="28"/>
          <w:lang w:val="uk-UA"/>
        </w:rPr>
        <w:t>для</w:t>
      </w:r>
      <w:r w:rsidR="009F7ABB">
        <w:rPr>
          <w:rStyle w:val="a4"/>
          <w:sz w:val="28"/>
          <w:szCs w:val="28"/>
          <w:lang w:val="uk-UA"/>
        </w:rPr>
        <w:t xml:space="preserve"> несільськогосподарських земель за межами населених пунктів</w:t>
      </w:r>
      <w:r w:rsidR="00612E61">
        <w:rPr>
          <w:rStyle w:val="a4"/>
          <w:sz w:val="28"/>
          <w:szCs w:val="28"/>
          <w:lang w:val="uk-UA"/>
        </w:rPr>
        <w:t>?</w:t>
      </w:r>
    </w:p>
    <w:p w:rsidR="0018244A" w:rsidRDefault="00612E61" w:rsidP="0018244A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 xml:space="preserve">Як уже зазначили раніше, </w:t>
      </w:r>
      <w:r w:rsidR="00234ADA">
        <w:rPr>
          <w:rStyle w:val="a4"/>
          <w:b w:val="0"/>
          <w:sz w:val="28"/>
          <w:szCs w:val="28"/>
          <w:lang w:val="uk-UA"/>
        </w:rPr>
        <w:t>нові запровадження не мають</w:t>
      </w:r>
      <w:r>
        <w:rPr>
          <w:rStyle w:val="a4"/>
          <w:b w:val="0"/>
          <w:sz w:val="28"/>
          <w:szCs w:val="28"/>
          <w:lang w:val="uk-UA"/>
        </w:rPr>
        <w:t xml:space="preserve"> суттєво змінювати систему оподаткування, тому необхідним стало з</w:t>
      </w:r>
      <w:r w:rsidR="00234ADA">
        <w:rPr>
          <w:rStyle w:val="a4"/>
          <w:b w:val="0"/>
          <w:sz w:val="28"/>
          <w:szCs w:val="28"/>
          <w:lang w:val="uk-UA"/>
        </w:rPr>
        <w:t xml:space="preserve">ниження коефіцієнту із цільовою функцією </w:t>
      </w:r>
      <w:r>
        <w:rPr>
          <w:rStyle w:val="a4"/>
          <w:b w:val="0"/>
          <w:sz w:val="28"/>
          <w:szCs w:val="28"/>
          <w:lang w:val="uk-UA"/>
        </w:rPr>
        <w:t xml:space="preserve">земельних ділянок. Тільки для земель населених пунктів та </w:t>
      </w:r>
      <w:r w:rsidR="00A65675">
        <w:rPr>
          <w:rStyle w:val="a4"/>
          <w:b w:val="0"/>
          <w:sz w:val="28"/>
          <w:szCs w:val="28"/>
          <w:lang w:val="uk-UA"/>
        </w:rPr>
        <w:t xml:space="preserve">сільськогосподарського призначення в </w:t>
      </w:r>
      <w:r w:rsidR="00234ADA">
        <w:rPr>
          <w:rStyle w:val="a4"/>
          <w:b w:val="0"/>
          <w:sz w:val="28"/>
          <w:szCs w:val="28"/>
          <w:lang w:val="uk-UA"/>
        </w:rPr>
        <w:t xml:space="preserve">нашій державі </w:t>
      </w:r>
      <w:r w:rsidR="00A65675">
        <w:rPr>
          <w:rStyle w:val="a4"/>
          <w:b w:val="0"/>
          <w:sz w:val="28"/>
          <w:szCs w:val="28"/>
          <w:lang w:val="uk-UA"/>
        </w:rPr>
        <w:t xml:space="preserve">була </w:t>
      </w:r>
      <w:r w:rsidR="00234ADA">
        <w:rPr>
          <w:rStyle w:val="a4"/>
          <w:b w:val="0"/>
          <w:sz w:val="28"/>
          <w:szCs w:val="28"/>
          <w:lang w:val="uk-UA"/>
        </w:rPr>
        <w:t xml:space="preserve">до кінця </w:t>
      </w:r>
      <w:r w:rsidR="00A65675">
        <w:rPr>
          <w:rStyle w:val="a4"/>
          <w:b w:val="0"/>
          <w:sz w:val="28"/>
          <w:szCs w:val="28"/>
          <w:lang w:val="uk-UA"/>
        </w:rPr>
        <w:t>проведена</w:t>
      </w:r>
      <w:r w:rsidR="00234ADA">
        <w:rPr>
          <w:rStyle w:val="a4"/>
          <w:b w:val="0"/>
          <w:sz w:val="28"/>
          <w:szCs w:val="28"/>
          <w:lang w:val="uk-UA"/>
        </w:rPr>
        <w:t xml:space="preserve"> оцінка вартості об’єктів</w:t>
      </w:r>
      <w:r w:rsidR="00A65675">
        <w:rPr>
          <w:rStyle w:val="a4"/>
          <w:b w:val="0"/>
          <w:sz w:val="28"/>
          <w:szCs w:val="28"/>
          <w:lang w:val="uk-UA"/>
        </w:rPr>
        <w:t xml:space="preserve">. Стосовно земель </w:t>
      </w:r>
      <w:r w:rsidR="009F7ABB">
        <w:rPr>
          <w:rStyle w:val="a4"/>
          <w:b w:val="0"/>
          <w:sz w:val="28"/>
          <w:szCs w:val="28"/>
          <w:lang w:val="uk-UA"/>
        </w:rPr>
        <w:t>гірничодобувної промисловості, транспорту та енергетики</w:t>
      </w:r>
      <w:r w:rsidR="0018244A">
        <w:rPr>
          <w:rStyle w:val="a4"/>
          <w:b w:val="0"/>
          <w:sz w:val="28"/>
          <w:szCs w:val="28"/>
          <w:lang w:val="uk-UA"/>
        </w:rPr>
        <w:t>, то вони завжди вважалися «проблематичними».</w:t>
      </w:r>
    </w:p>
    <w:p w:rsidR="00A65675" w:rsidRDefault="00A65675" w:rsidP="004530F7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</w:p>
    <w:p w:rsidR="00A65675" w:rsidRPr="00A65675" w:rsidRDefault="0018244A" w:rsidP="004530F7">
      <w:pPr>
        <w:pStyle w:val="a3"/>
        <w:spacing w:before="0" w:beforeAutospacing="0" w:after="120" w:afterAutospacing="0"/>
        <w:ind w:firstLine="142"/>
        <w:jc w:val="center"/>
        <w:rPr>
          <w:rStyle w:val="a4"/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 xml:space="preserve">Доля земель </w:t>
      </w:r>
      <w:r w:rsidR="00A65675" w:rsidRPr="00A65675">
        <w:rPr>
          <w:rStyle w:val="a4"/>
          <w:sz w:val="28"/>
          <w:szCs w:val="28"/>
          <w:lang w:val="uk-UA"/>
        </w:rPr>
        <w:t xml:space="preserve">без </w:t>
      </w:r>
      <w:r w:rsidR="00234ADA">
        <w:rPr>
          <w:rStyle w:val="a4"/>
          <w:sz w:val="28"/>
          <w:szCs w:val="28"/>
          <w:lang w:val="uk-UA"/>
        </w:rPr>
        <w:t xml:space="preserve">проведення </w:t>
      </w:r>
      <w:r w:rsidR="00A65675" w:rsidRPr="00A65675">
        <w:rPr>
          <w:rStyle w:val="a4"/>
          <w:sz w:val="28"/>
          <w:szCs w:val="28"/>
          <w:lang w:val="uk-UA"/>
        </w:rPr>
        <w:t>оцінки</w:t>
      </w:r>
      <w:r w:rsidR="00234ADA">
        <w:rPr>
          <w:rStyle w:val="a4"/>
          <w:sz w:val="28"/>
          <w:szCs w:val="28"/>
          <w:lang w:val="uk-UA"/>
        </w:rPr>
        <w:t xml:space="preserve"> вартості об’єктів</w:t>
      </w:r>
      <w:r>
        <w:rPr>
          <w:rStyle w:val="a4"/>
          <w:sz w:val="28"/>
          <w:szCs w:val="28"/>
          <w:lang w:val="uk-UA"/>
        </w:rPr>
        <w:t xml:space="preserve"> за</w:t>
      </w:r>
      <w:r w:rsidR="00234ADA">
        <w:rPr>
          <w:rStyle w:val="a4"/>
          <w:sz w:val="28"/>
          <w:szCs w:val="28"/>
          <w:lang w:val="uk-UA"/>
        </w:rPr>
        <w:t xml:space="preserve"> нормами нової методики</w:t>
      </w:r>
    </w:p>
    <w:p w:rsidR="009876C3" w:rsidRDefault="00234ADA" w:rsidP="00277AEF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 xml:space="preserve">Оподатковуватись вони будуть </w:t>
      </w:r>
      <w:r w:rsidR="00A65675">
        <w:rPr>
          <w:rStyle w:val="a4"/>
          <w:b w:val="0"/>
          <w:sz w:val="28"/>
          <w:szCs w:val="28"/>
          <w:lang w:val="uk-UA"/>
        </w:rPr>
        <w:t>в залежності від</w:t>
      </w:r>
      <w:r w:rsidR="005C0808">
        <w:rPr>
          <w:rStyle w:val="a4"/>
          <w:b w:val="0"/>
          <w:sz w:val="28"/>
          <w:szCs w:val="28"/>
          <w:lang w:val="uk-UA"/>
        </w:rPr>
        <w:t xml:space="preserve"> значення</w:t>
      </w:r>
      <w:r w:rsidR="00A65675">
        <w:rPr>
          <w:rStyle w:val="a4"/>
          <w:b w:val="0"/>
          <w:sz w:val="28"/>
          <w:szCs w:val="28"/>
          <w:lang w:val="uk-UA"/>
        </w:rPr>
        <w:t xml:space="preserve"> </w:t>
      </w:r>
      <w:r w:rsidR="00755BCD">
        <w:rPr>
          <w:rStyle w:val="a4"/>
          <w:b w:val="0"/>
          <w:sz w:val="28"/>
          <w:szCs w:val="28"/>
          <w:lang w:val="uk-UA"/>
        </w:rPr>
        <w:t xml:space="preserve">оцінки вартості </w:t>
      </w:r>
      <w:r w:rsidR="005C0808">
        <w:rPr>
          <w:rStyle w:val="a4"/>
          <w:b w:val="0"/>
          <w:sz w:val="28"/>
          <w:szCs w:val="28"/>
          <w:lang w:val="uk-UA"/>
        </w:rPr>
        <w:t xml:space="preserve">ріллі в кожній області. В цілому по Україні </w:t>
      </w:r>
      <w:r w:rsidR="00CF3D87">
        <w:rPr>
          <w:rStyle w:val="a4"/>
          <w:b w:val="0"/>
          <w:sz w:val="28"/>
          <w:szCs w:val="28"/>
          <w:lang w:val="uk-UA"/>
        </w:rPr>
        <w:t>цей показник становить 27,5 тис.</w:t>
      </w:r>
      <w:r w:rsidR="00A65675">
        <w:rPr>
          <w:rStyle w:val="a4"/>
          <w:b w:val="0"/>
          <w:sz w:val="28"/>
          <w:szCs w:val="28"/>
          <w:lang w:val="uk-UA"/>
        </w:rPr>
        <w:t xml:space="preserve"> грн. за</w:t>
      </w:r>
      <w:r w:rsidR="00755BCD">
        <w:rPr>
          <w:rStyle w:val="a4"/>
          <w:b w:val="0"/>
          <w:sz w:val="28"/>
          <w:szCs w:val="28"/>
          <w:lang w:val="uk-UA"/>
        </w:rPr>
        <w:t xml:space="preserve"> один гектар</w:t>
      </w:r>
      <w:r w:rsidR="00A65675">
        <w:rPr>
          <w:rStyle w:val="a4"/>
          <w:b w:val="0"/>
          <w:sz w:val="28"/>
          <w:szCs w:val="28"/>
          <w:lang w:val="uk-UA"/>
        </w:rPr>
        <w:t>.</w:t>
      </w:r>
      <w:r w:rsidR="005C0808">
        <w:rPr>
          <w:rStyle w:val="a4"/>
          <w:b w:val="0"/>
          <w:sz w:val="28"/>
          <w:szCs w:val="28"/>
          <w:lang w:val="uk-UA"/>
        </w:rPr>
        <w:t xml:space="preserve"> В середньому</w:t>
      </w:r>
      <w:r w:rsidR="009876C3">
        <w:rPr>
          <w:rStyle w:val="a4"/>
          <w:b w:val="0"/>
          <w:sz w:val="28"/>
          <w:szCs w:val="28"/>
          <w:lang w:val="uk-UA"/>
        </w:rPr>
        <w:t xml:space="preserve"> </w:t>
      </w:r>
      <w:r w:rsidR="005C0808">
        <w:rPr>
          <w:rStyle w:val="a4"/>
          <w:b w:val="0"/>
          <w:sz w:val="28"/>
          <w:szCs w:val="28"/>
          <w:lang w:val="uk-UA"/>
        </w:rPr>
        <w:t xml:space="preserve">ціна </w:t>
      </w:r>
      <w:r w:rsidR="009876C3">
        <w:rPr>
          <w:rStyle w:val="a4"/>
          <w:b w:val="0"/>
          <w:sz w:val="28"/>
          <w:szCs w:val="28"/>
          <w:lang w:val="uk-UA"/>
        </w:rPr>
        <w:t xml:space="preserve">одного гектару в населених пунктах становить 1,7 млн. грн., а найменша </w:t>
      </w:r>
      <w:r w:rsidR="00CF3D87">
        <w:rPr>
          <w:rStyle w:val="a4"/>
          <w:b w:val="0"/>
          <w:sz w:val="28"/>
          <w:szCs w:val="28"/>
          <w:lang w:val="uk-UA"/>
        </w:rPr>
        <w:t xml:space="preserve">ціна </w:t>
      </w:r>
      <w:r w:rsidR="005C0808">
        <w:rPr>
          <w:rStyle w:val="a4"/>
          <w:b w:val="0"/>
          <w:sz w:val="28"/>
          <w:szCs w:val="28"/>
          <w:lang w:val="uk-UA"/>
        </w:rPr>
        <w:t xml:space="preserve">за </w:t>
      </w:r>
      <w:r w:rsidR="00755BCD">
        <w:rPr>
          <w:rStyle w:val="a4"/>
          <w:b w:val="0"/>
          <w:sz w:val="28"/>
          <w:szCs w:val="28"/>
          <w:lang w:val="uk-UA"/>
        </w:rPr>
        <w:t>один гектар</w:t>
      </w:r>
      <w:r w:rsidR="0063017F">
        <w:rPr>
          <w:rStyle w:val="a4"/>
          <w:b w:val="0"/>
          <w:sz w:val="28"/>
          <w:szCs w:val="28"/>
          <w:lang w:val="uk-UA"/>
        </w:rPr>
        <w:t xml:space="preserve"> промисловості або транспортних шляхів</w:t>
      </w:r>
      <w:r w:rsidR="00277AEF">
        <w:rPr>
          <w:rStyle w:val="a4"/>
          <w:b w:val="0"/>
          <w:sz w:val="28"/>
          <w:szCs w:val="28"/>
          <w:lang w:val="uk-UA"/>
        </w:rPr>
        <w:t xml:space="preserve"> поза територією населених пунктів </w:t>
      </w:r>
      <w:r w:rsidR="00CF3D87">
        <w:rPr>
          <w:rStyle w:val="a4"/>
          <w:b w:val="0"/>
          <w:sz w:val="28"/>
          <w:szCs w:val="28"/>
          <w:lang w:val="uk-UA"/>
        </w:rPr>
        <w:t>приблизно</w:t>
      </w:r>
      <w:r w:rsidR="00277AEF">
        <w:rPr>
          <w:rStyle w:val="a4"/>
          <w:b w:val="0"/>
          <w:sz w:val="28"/>
          <w:szCs w:val="28"/>
          <w:lang w:val="uk-UA"/>
        </w:rPr>
        <w:t xml:space="preserve"> становить</w:t>
      </w:r>
      <w:r w:rsidR="00CF3D87">
        <w:rPr>
          <w:rStyle w:val="a4"/>
          <w:b w:val="0"/>
          <w:sz w:val="28"/>
          <w:szCs w:val="28"/>
          <w:lang w:val="uk-UA"/>
        </w:rPr>
        <w:t xml:space="preserve"> </w:t>
      </w:r>
      <w:r w:rsidR="009876C3">
        <w:rPr>
          <w:rStyle w:val="a4"/>
          <w:b w:val="0"/>
          <w:sz w:val="28"/>
          <w:szCs w:val="28"/>
          <w:lang w:val="uk-UA"/>
        </w:rPr>
        <w:t>415 тис. грн.</w:t>
      </w:r>
    </w:p>
    <w:p w:rsidR="009876C3" w:rsidRDefault="005C0808" w:rsidP="004530F7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 xml:space="preserve">Описана </w:t>
      </w:r>
      <w:r w:rsidR="009876C3">
        <w:rPr>
          <w:rStyle w:val="a4"/>
          <w:b w:val="0"/>
          <w:sz w:val="28"/>
          <w:szCs w:val="28"/>
          <w:lang w:val="uk-UA"/>
        </w:rPr>
        <w:t xml:space="preserve">відмінність у розцінках </w:t>
      </w:r>
      <w:r>
        <w:rPr>
          <w:rStyle w:val="a4"/>
          <w:b w:val="0"/>
          <w:sz w:val="28"/>
          <w:szCs w:val="28"/>
          <w:lang w:val="uk-UA"/>
        </w:rPr>
        <w:t xml:space="preserve">земель </w:t>
      </w:r>
      <w:r w:rsidR="009876C3">
        <w:rPr>
          <w:rStyle w:val="a4"/>
          <w:b w:val="0"/>
          <w:sz w:val="28"/>
          <w:szCs w:val="28"/>
          <w:lang w:val="uk-UA"/>
        </w:rPr>
        <w:t>одного й того ж призначення досить несправедлива.</w:t>
      </w:r>
    </w:p>
    <w:p w:rsidR="00C14DC9" w:rsidRPr="00C14DC9" w:rsidRDefault="009876C3" w:rsidP="00C14DC9">
      <w:pPr>
        <w:pStyle w:val="a3"/>
        <w:spacing w:before="0" w:beforeAutospacing="0" w:after="120" w:afterAutospacing="0"/>
        <w:ind w:firstLine="142"/>
        <w:rPr>
          <w:bCs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Через це гр</w:t>
      </w:r>
      <w:r w:rsidR="00C14DC9">
        <w:rPr>
          <w:rStyle w:val="a4"/>
          <w:b w:val="0"/>
          <w:sz w:val="28"/>
          <w:szCs w:val="28"/>
          <w:lang w:val="uk-UA"/>
        </w:rPr>
        <w:t>омаді необхідно проводити оцінку всіх земель за новими методами</w:t>
      </w:r>
      <w:r>
        <w:rPr>
          <w:rStyle w:val="a4"/>
          <w:b w:val="0"/>
          <w:sz w:val="28"/>
          <w:szCs w:val="28"/>
          <w:lang w:val="uk-UA"/>
        </w:rPr>
        <w:t xml:space="preserve">, це збільшить середню </w:t>
      </w:r>
      <w:r w:rsidR="00C14DC9">
        <w:rPr>
          <w:rStyle w:val="a4"/>
          <w:b w:val="0"/>
          <w:sz w:val="28"/>
          <w:szCs w:val="28"/>
          <w:lang w:val="uk-UA"/>
        </w:rPr>
        <w:t>ціну промислових, транспортних та енергетичних земель</w:t>
      </w:r>
      <w:r>
        <w:rPr>
          <w:rStyle w:val="a4"/>
          <w:b w:val="0"/>
          <w:sz w:val="28"/>
          <w:szCs w:val="28"/>
          <w:lang w:val="uk-UA"/>
        </w:rPr>
        <w:t xml:space="preserve"> до максимальної.</w:t>
      </w:r>
    </w:p>
    <w:p w:rsidR="00C14DC9" w:rsidRDefault="00C14DC9" w:rsidP="00C14DC9">
      <w:pPr>
        <w:pStyle w:val="a3"/>
        <w:spacing w:before="0" w:beforeAutospacing="0" w:after="120" w:afterAutospacing="0"/>
        <w:ind w:firstLine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Цілковита більшість гірничодобувних, енергетичних та транспортних земельних ділянок знаходяться поза територією населених пунктів.</w:t>
      </w:r>
    </w:p>
    <w:p w:rsidR="004530F7" w:rsidRDefault="00A62619" w:rsidP="004530F7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Стрімке збільшення </w:t>
      </w:r>
      <w:r w:rsidR="00C14DC9">
        <w:rPr>
          <w:sz w:val="28"/>
          <w:szCs w:val="28"/>
          <w:lang w:val="uk-UA"/>
        </w:rPr>
        <w:t xml:space="preserve">навантаження податкових зобов’язань </w:t>
      </w:r>
      <w:r>
        <w:rPr>
          <w:sz w:val="28"/>
          <w:szCs w:val="28"/>
          <w:lang w:val="uk-UA"/>
        </w:rPr>
        <w:t xml:space="preserve">на землі </w:t>
      </w:r>
      <w:r w:rsidR="00C14DC9">
        <w:rPr>
          <w:sz w:val="28"/>
          <w:szCs w:val="28"/>
          <w:lang w:val="uk-UA"/>
        </w:rPr>
        <w:t xml:space="preserve">не призначені для сільського господарства </w:t>
      </w:r>
      <w:r>
        <w:rPr>
          <w:sz w:val="28"/>
          <w:szCs w:val="28"/>
          <w:lang w:val="uk-UA"/>
        </w:rPr>
        <w:t>за територією населених пунктів може призвести до погіршення</w:t>
      </w:r>
      <w:r w:rsidR="00136016">
        <w:rPr>
          <w:sz w:val="28"/>
          <w:szCs w:val="28"/>
          <w:lang w:val="uk-UA"/>
        </w:rPr>
        <w:t xml:space="preserve"> у</w:t>
      </w:r>
      <w:r w:rsidR="00C14DC9">
        <w:rPr>
          <w:sz w:val="28"/>
          <w:szCs w:val="28"/>
          <w:lang w:val="uk-UA"/>
        </w:rPr>
        <w:t xml:space="preserve"> сфері бізнесу</w:t>
      </w:r>
      <w:r>
        <w:rPr>
          <w:sz w:val="28"/>
          <w:szCs w:val="28"/>
          <w:lang w:val="uk-UA"/>
        </w:rPr>
        <w:t xml:space="preserve">. З огляду на це, цілковито розумним є зниження показників для </w:t>
      </w:r>
      <w:r w:rsidR="00C14DC9">
        <w:rPr>
          <w:sz w:val="28"/>
          <w:szCs w:val="28"/>
          <w:lang w:val="uk-UA"/>
        </w:rPr>
        <w:t>осіб</w:t>
      </w:r>
      <w:r>
        <w:rPr>
          <w:sz w:val="28"/>
          <w:szCs w:val="28"/>
          <w:lang w:val="uk-UA"/>
        </w:rPr>
        <w:t xml:space="preserve">, </w:t>
      </w:r>
      <w:r w:rsidR="00C14DC9">
        <w:rPr>
          <w:sz w:val="28"/>
          <w:szCs w:val="28"/>
          <w:lang w:val="uk-UA"/>
        </w:rPr>
        <w:t>що сплачували</w:t>
      </w:r>
      <w:r>
        <w:rPr>
          <w:sz w:val="28"/>
          <w:szCs w:val="28"/>
          <w:lang w:val="uk-UA"/>
        </w:rPr>
        <w:t xml:space="preserve"> все за найбільшими ставками</w:t>
      </w:r>
      <w:r w:rsidR="00F13986">
        <w:rPr>
          <w:sz w:val="28"/>
          <w:szCs w:val="28"/>
          <w:lang w:val="uk-UA"/>
        </w:rPr>
        <w:t xml:space="preserve">, за умови, якщо </w:t>
      </w:r>
      <w:r w:rsidR="00C14DC9">
        <w:rPr>
          <w:sz w:val="28"/>
          <w:szCs w:val="28"/>
          <w:lang w:val="uk-UA"/>
        </w:rPr>
        <w:t xml:space="preserve">компанії та підприємства </w:t>
      </w:r>
      <w:r w:rsidR="00F13986">
        <w:rPr>
          <w:sz w:val="28"/>
          <w:szCs w:val="28"/>
          <w:lang w:val="uk-UA"/>
        </w:rPr>
        <w:t>припинять платити громадам за промислові землі так с</w:t>
      </w:r>
      <w:r w:rsidR="00136016">
        <w:rPr>
          <w:sz w:val="28"/>
          <w:szCs w:val="28"/>
          <w:lang w:val="uk-UA"/>
        </w:rPr>
        <w:t>амо як і за сільськогосподарського призначення</w:t>
      </w:r>
      <w:r w:rsidR="00F13986">
        <w:rPr>
          <w:sz w:val="28"/>
          <w:szCs w:val="28"/>
          <w:lang w:val="uk-UA"/>
        </w:rPr>
        <w:t xml:space="preserve">. Такий алгоритм мусить утримувати </w:t>
      </w:r>
      <w:r w:rsidR="00136016">
        <w:rPr>
          <w:sz w:val="28"/>
          <w:szCs w:val="28"/>
          <w:lang w:val="uk-UA"/>
        </w:rPr>
        <w:t xml:space="preserve">рівновагу збалансованого оподаткування </w:t>
      </w:r>
      <w:r w:rsidR="002807ED">
        <w:rPr>
          <w:sz w:val="28"/>
          <w:szCs w:val="28"/>
          <w:lang w:val="uk-UA"/>
        </w:rPr>
        <w:t>та</w:t>
      </w:r>
      <w:r w:rsidR="00136016">
        <w:rPr>
          <w:sz w:val="28"/>
          <w:szCs w:val="28"/>
          <w:lang w:val="uk-UA"/>
        </w:rPr>
        <w:t xml:space="preserve"> поповнення бюджетів громад</w:t>
      </w:r>
      <w:r w:rsidR="002807ED">
        <w:rPr>
          <w:sz w:val="28"/>
          <w:szCs w:val="28"/>
          <w:lang w:val="uk-UA"/>
        </w:rPr>
        <w:t>.</w:t>
      </w:r>
    </w:p>
    <w:p w:rsidR="002807ED" w:rsidRDefault="002807ED" w:rsidP="004530F7">
      <w:pPr>
        <w:pStyle w:val="a3"/>
        <w:spacing w:before="0" w:beforeAutospacing="0" w:after="120" w:afterAutospacing="0"/>
        <w:ind w:firstLine="142"/>
        <w:jc w:val="center"/>
        <w:rPr>
          <w:rStyle w:val="a4"/>
          <w:sz w:val="28"/>
          <w:szCs w:val="28"/>
          <w:lang w:val="uk-UA"/>
        </w:rPr>
      </w:pPr>
      <w:r w:rsidRPr="002807ED">
        <w:rPr>
          <w:rStyle w:val="a4"/>
          <w:sz w:val="28"/>
          <w:szCs w:val="28"/>
          <w:lang w:val="uk-UA"/>
        </w:rPr>
        <w:t xml:space="preserve">Коли </w:t>
      </w:r>
      <w:r w:rsidR="00136016">
        <w:rPr>
          <w:rStyle w:val="a4"/>
          <w:sz w:val="28"/>
          <w:szCs w:val="28"/>
          <w:lang w:val="uk-UA"/>
        </w:rPr>
        <w:t xml:space="preserve">ж </w:t>
      </w:r>
      <w:r>
        <w:rPr>
          <w:rStyle w:val="a4"/>
          <w:sz w:val="28"/>
          <w:szCs w:val="28"/>
          <w:lang w:val="uk-UA"/>
        </w:rPr>
        <w:t xml:space="preserve">вступить в дію </w:t>
      </w:r>
      <w:r w:rsidRPr="002807ED">
        <w:rPr>
          <w:rStyle w:val="a4"/>
          <w:sz w:val="28"/>
          <w:szCs w:val="28"/>
          <w:lang w:val="uk-UA"/>
        </w:rPr>
        <w:t>нова методика</w:t>
      </w:r>
      <w:r w:rsidR="00136016">
        <w:rPr>
          <w:rStyle w:val="a4"/>
          <w:sz w:val="28"/>
          <w:szCs w:val="28"/>
          <w:lang w:val="uk-UA"/>
        </w:rPr>
        <w:t xml:space="preserve"> НГО земель</w:t>
      </w:r>
      <w:r w:rsidRPr="002807ED">
        <w:rPr>
          <w:rStyle w:val="a4"/>
          <w:sz w:val="28"/>
          <w:szCs w:val="28"/>
          <w:lang w:val="uk-UA"/>
        </w:rPr>
        <w:t>?</w:t>
      </w:r>
    </w:p>
    <w:p w:rsidR="002807ED" w:rsidRDefault="002807ED" w:rsidP="004530F7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 xml:space="preserve">Новий метод </w:t>
      </w:r>
      <w:r w:rsidR="00136016">
        <w:rPr>
          <w:rStyle w:val="a4"/>
          <w:b w:val="0"/>
          <w:sz w:val="28"/>
          <w:szCs w:val="28"/>
          <w:lang w:val="uk-UA"/>
        </w:rPr>
        <w:t xml:space="preserve">НГО </w:t>
      </w:r>
      <w:r>
        <w:rPr>
          <w:rStyle w:val="a4"/>
          <w:b w:val="0"/>
          <w:sz w:val="28"/>
          <w:szCs w:val="28"/>
          <w:lang w:val="uk-UA"/>
        </w:rPr>
        <w:t>землі громад</w:t>
      </w:r>
      <w:r w:rsidR="00136016">
        <w:rPr>
          <w:rStyle w:val="a4"/>
          <w:b w:val="0"/>
          <w:sz w:val="28"/>
          <w:szCs w:val="28"/>
          <w:lang w:val="uk-UA"/>
        </w:rPr>
        <w:t xml:space="preserve"> почне вступати в дію тільки з 2023</w:t>
      </w:r>
      <w:r>
        <w:rPr>
          <w:rStyle w:val="a4"/>
          <w:b w:val="0"/>
          <w:sz w:val="28"/>
          <w:szCs w:val="28"/>
          <w:lang w:val="uk-UA"/>
        </w:rPr>
        <w:t>. В основному, це залежить від того, наскільки швидко громади будуть затверджувати нову технічну документацію з НГО земель на свою територію. В інакшому випадку, без затвердження всієї необхідної нової  документації, всі процеси та сплата податків буде відбуватися як і раніше за старими методами.</w:t>
      </w:r>
    </w:p>
    <w:p w:rsidR="004530F7" w:rsidRDefault="004530F7" w:rsidP="004530F7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</w:p>
    <w:p w:rsidR="004530F7" w:rsidRDefault="004530F7" w:rsidP="004530F7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</w:p>
    <w:p w:rsidR="002807ED" w:rsidRDefault="002807ED" w:rsidP="004530F7">
      <w:pPr>
        <w:pStyle w:val="a3"/>
        <w:spacing w:before="0" w:beforeAutospacing="0" w:after="120" w:afterAutospacing="0"/>
        <w:ind w:firstLine="142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 xml:space="preserve">Розпочати процес введення нової нормативної грошової оцінки землі громадам необхідно уже з 2022 року. </w:t>
      </w:r>
      <w:r w:rsidR="004530F7">
        <w:rPr>
          <w:rStyle w:val="a4"/>
          <w:b w:val="0"/>
          <w:sz w:val="28"/>
          <w:szCs w:val="28"/>
          <w:lang w:val="uk-UA"/>
        </w:rPr>
        <w:t>Задля цієї цілі можна скористатися грошами з місцевих бюджетів, що були отримані внаслідок відшкодування втрат сільськогосподарського та лісогосподарського виробництва при вилученні земель.</w:t>
      </w:r>
    </w:p>
    <w:p w:rsidR="002807ED" w:rsidRDefault="002807ED" w:rsidP="004530F7">
      <w:pPr>
        <w:pStyle w:val="a3"/>
        <w:spacing w:before="0" w:beforeAutospacing="0" w:after="120" w:afterAutospacing="0"/>
        <w:ind w:firstLine="142"/>
        <w:rPr>
          <w:sz w:val="28"/>
          <w:szCs w:val="28"/>
          <w:lang w:val="uk-UA"/>
        </w:rPr>
      </w:pPr>
    </w:p>
    <w:p w:rsidR="005B6CD6" w:rsidRPr="00630B1B" w:rsidRDefault="00A5636F" w:rsidP="004530F7">
      <w:pPr>
        <w:ind w:firstLine="142"/>
        <w:rPr>
          <w:rFonts w:ascii="Times New Roman" w:hAnsi="Times New Roman" w:cs="Times New Roman"/>
          <w:sz w:val="28"/>
          <w:szCs w:val="28"/>
        </w:rPr>
      </w:pPr>
    </w:p>
    <w:sectPr w:rsidR="005B6CD6" w:rsidRPr="00630B1B" w:rsidSect="008A5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01445"/>
    <w:multiLevelType w:val="hybridMultilevel"/>
    <w:tmpl w:val="AAFAD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A61AF"/>
    <w:multiLevelType w:val="hybridMultilevel"/>
    <w:tmpl w:val="720EF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B1B"/>
    <w:rsid w:val="0000168F"/>
    <w:rsid w:val="00136016"/>
    <w:rsid w:val="0018244A"/>
    <w:rsid w:val="001E54DC"/>
    <w:rsid w:val="001F34CF"/>
    <w:rsid w:val="0021168D"/>
    <w:rsid w:val="00234ADA"/>
    <w:rsid w:val="00277AEF"/>
    <w:rsid w:val="002807ED"/>
    <w:rsid w:val="00287B45"/>
    <w:rsid w:val="004530F7"/>
    <w:rsid w:val="0051296C"/>
    <w:rsid w:val="005751ED"/>
    <w:rsid w:val="005C0808"/>
    <w:rsid w:val="00612E61"/>
    <w:rsid w:val="0063017F"/>
    <w:rsid w:val="00630B1B"/>
    <w:rsid w:val="00755BCD"/>
    <w:rsid w:val="007707AC"/>
    <w:rsid w:val="00783703"/>
    <w:rsid w:val="0082075C"/>
    <w:rsid w:val="00824840"/>
    <w:rsid w:val="008A5CAD"/>
    <w:rsid w:val="008B2CAE"/>
    <w:rsid w:val="009876C3"/>
    <w:rsid w:val="009B2737"/>
    <w:rsid w:val="009F7ABB"/>
    <w:rsid w:val="00A5636F"/>
    <w:rsid w:val="00A62619"/>
    <w:rsid w:val="00A65675"/>
    <w:rsid w:val="00B0182E"/>
    <w:rsid w:val="00B0717E"/>
    <w:rsid w:val="00B3062E"/>
    <w:rsid w:val="00C01199"/>
    <w:rsid w:val="00C14DC9"/>
    <w:rsid w:val="00C36D50"/>
    <w:rsid w:val="00CF3D87"/>
    <w:rsid w:val="00EF7C8A"/>
    <w:rsid w:val="00F13986"/>
    <w:rsid w:val="00F2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CAD"/>
  </w:style>
  <w:style w:type="paragraph" w:styleId="1">
    <w:name w:val="heading 1"/>
    <w:basedOn w:val="a"/>
    <w:link w:val="10"/>
    <w:uiPriority w:val="9"/>
    <w:qFormat/>
    <w:rsid w:val="00630B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B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0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0B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8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49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561</Words>
  <Characters>3658</Characters>
  <Application>Microsoft Office Word</Application>
  <DocSecurity>0</DocSecurity>
  <Lines>85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2021-11-26T13:05:00Z</dcterms:created>
  <dcterms:modified xsi:type="dcterms:W3CDTF">2022-01-28T20:44:00Z</dcterms:modified>
</cp:coreProperties>
</file>