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sz w:val="28"/>
          <w:szCs w:val="28"/>
        </w:rPr>
      </w:pPr>
      <w:r>
        <w:rPr>
          <w:rFonts w:hint="default" w:ascii="Times New Roman" w:hAnsi="Times New Roman"/>
          <w:sz w:val="28"/>
          <w:szCs w:val="28"/>
        </w:rPr>
        <w:t>Завдання 1:</w:t>
      </w:r>
    </w:p>
    <w:p>
      <w:pPr>
        <w:rPr>
          <w:rFonts w:hint="default" w:ascii="Times New Roman" w:hAnsi="Times New Roman"/>
          <w:sz w:val="28"/>
          <w:szCs w:val="28"/>
        </w:rPr>
      </w:pPr>
      <w:r>
        <w:rPr>
          <w:rFonts w:hint="default" w:ascii="Times New Roman" w:hAnsi="Times New Roman"/>
          <w:sz w:val="28"/>
          <w:szCs w:val="28"/>
        </w:rPr>
        <w:t>Одним з найбільш актуальних масових явищ є проведення масових заходів, які можуть перетворитись у небезпечні для натовпу ситуації. Один з найяскравіших прикладів такої ситуації – це трагедія, яка сталася на концерті гурту Linkin Park у Індонезії в 2017 році. Під час концерту на стадіоні в Джакарті, зібралося більше 40 000 людей, які були в захваті від виступу гурту. Однак, коли виступ підходив до кінця і люди почали рушати до виходу, на вході відбувся інцидент: на сходах почались паніка та тиснява, в результаті чого загинули 8 осіб.</w:t>
      </w:r>
    </w:p>
    <w:p>
      <w:pPr>
        <w:rPr>
          <w:rFonts w:hint="default" w:ascii="Times New Roman" w:hAnsi="Times New Roman"/>
          <w:sz w:val="28"/>
          <w:szCs w:val="28"/>
        </w:rPr>
      </w:pPr>
    </w:p>
    <w:p>
      <w:pPr>
        <w:rPr>
          <w:rFonts w:hint="default" w:ascii="Times New Roman" w:hAnsi="Times New Roman"/>
          <w:sz w:val="28"/>
          <w:szCs w:val="28"/>
        </w:rPr>
      </w:pPr>
      <w:r>
        <w:rPr>
          <w:rFonts w:hint="default" w:ascii="Times New Roman" w:hAnsi="Times New Roman"/>
          <w:sz w:val="28"/>
          <w:szCs w:val="28"/>
        </w:rPr>
        <w:t>Аналізуючи цей приклад, можна зробити кілька висновків. По-перше, важливо забезпечувати безпеку на масових заходах, незалежно від їх масштабу. По-друге, необхідно враховувати психологічні особливості натовпу, зокрема його тенденцію до паніки та агресії. По-третє, необхідно забезпечувати правильну організацію території та пропускної системи, щоб уникнути тисняви та паніки.</w:t>
      </w:r>
    </w:p>
    <w:p>
      <w:pPr>
        <w:rPr>
          <w:rFonts w:hint="default" w:ascii="Times New Roman" w:hAnsi="Times New Roman"/>
          <w:sz w:val="28"/>
          <w:szCs w:val="28"/>
        </w:rPr>
      </w:pPr>
    </w:p>
    <w:p>
      <w:pPr>
        <w:rPr>
          <w:rFonts w:hint="default" w:ascii="Times New Roman" w:hAnsi="Times New Roman"/>
          <w:sz w:val="28"/>
          <w:szCs w:val="28"/>
        </w:rPr>
      </w:pPr>
      <w:r>
        <w:rPr>
          <w:rFonts w:hint="default" w:ascii="Times New Roman" w:hAnsi="Times New Roman"/>
          <w:sz w:val="28"/>
          <w:szCs w:val="28"/>
        </w:rPr>
        <w:t>Завдання 2:</w:t>
      </w:r>
    </w:p>
    <w:p>
      <w:pPr>
        <w:rPr>
          <w:rFonts w:hint="default" w:ascii="Times New Roman" w:hAnsi="Times New Roman"/>
          <w:sz w:val="28"/>
          <w:szCs w:val="28"/>
        </w:rPr>
      </w:pPr>
      <w:r>
        <w:rPr>
          <w:rFonts w:hint="default" w:ascii="Times New Roman" w:hAnsi="Times New Roman"/>
          <w:sz w:val="28"/>
          <w:szCs w:val="28"/>
        </w:rPr>
        <w:t>План проведення масового заходу з урахуванням можливості перевтілення натовпу в агресивну форму може мати такий вигляд:</w:t>
      </w:r>
    </w:p>
    <w:p>
      <w:pPr>
        <w:rPr>
          <w:rFonts w:hint="default" w:ascii="Times New Roman" w:hAnsi="Times New Roman"/>
          <w:sz w:val="28"/>
          <w:szCs w:val="28"/>
        </w:rPr>
      </w:pPr>
    </w:p>
    <w:p>
      <w:pPr>
        <w:numPr>
          <w:ilvl w:val="0"/>
          <w:numId w:val="1"/>
        </w:numPr>
        <w:rPr>
          <w:rFonts w:hint="default" w:ascii="Times New Roman" w:hAnsi="Times New Roman"/>
          <w:sz w:val="28"/>
          <w:szCs w:val="28"/>
        </w:rPr>
      </w:pPr>
      <w:r>
        <w:rPr>
          <w:rFonts w:hint="default" w:ascii="Times New Roman" w:hAnsi="Times New Roman"/>
          <w:sz w:val="28"/>
          <w:szCs w:val="28"/>
        </w:rPr>
        <w:t>Аналіз ризиків та визначення потенційно небезпечних ситуацій. На основі цього аналізу потрібно скласти план дій в разі виникнення таких ситуацій.</w:t>
      </w:r>
    </w:p>
    <w:p>
      <w:pPr>
        <w:rPr>
          <w:rFonts w:hint="default" w:ascii="Times New Roman" w:hAnsi="Times New Roman"/>
          <w:sz w:val="28"/>
          <w:szCs w:val="28"/>
        </w:rPr>
      </w:pPr>
    </w:p>
    <w:p>
      <w:pPr>
        <w:numPr>
          <w:ilvl w:val="0"/>
          <w:numId w:val="1"/>
        </w:numPr>
        <w:ind w:left="0" w:leftChars="0" w:firstLine="0" w:firstLineChars="0"/>
        <w:rPr>
          <w:rFonts w:hint="default" w:ascii="Times New Roman" w:hAnsi="Times New Roman"/>
          <w:sz w:val="28"/>
          <w:szCs w:val="28"/>
          <w:lang w:val="uk-UA"/>
        </w:rPr>
      </w:pPr>
      <w:r>
        <w:rPr>
          <w:rFonts w:hint="default" w:ascii="Times New Roman" w:hAnsi="Times New Roman"/>
          <w:sz w:val="28"/>
          <w:szCs w:val="28"/>
        </w:rPr>
        <w:t>Організація території. Необхідно визначити зони для руху натовпу та створити певну пропускну систему. Також</w:t>
      </w:r>
      <w:r>
        <w:rPr>
          <w:rFonts w:hint="default" w:ascii="Times New Roman" w:hAnsi="Times New Roman"/>
          <w:sz w:val="28"/>
          <w:szCs w:val="28"/>
          <w:lang w:val="uk-UA"/>
        </w:rPr>
        <w:t xml:space="preserve"> необхідно забезпечити належну охорону території, щоб уникнути непередбачуваних ситуацій.</w:t>
      </w:r>
    </w:p>
    <w:p>
      <w:pPr>
        <w:rPr>
          <w:rFonts w:hint="default" w:ascii="Times New Roman" w:hAnsi="Times New Roman"/>
          <w:sz w:val="28"/>
          <w:szCs w:val="28"/>
          <w:lang w:val="uk-UA"/>
        </w:rPr>
      </w:pPr>
    </w:p>
    <w:p>
      <w:pPr>
        <w:numPr>
          <w:ilvl w:val="0"/>
          <w:numId w:val="1"/>
        </w:numPr>
        <w:ind w:left="0" w:leftChars="0" w:firstLine="0" w:firstLineChars="0"/>
        <w:rPr>
          <w:rFonts w:hint="default" w:ascii="Times New Roman" w:hAnsi="Times New Roman"/>
          <w:sz w:val="28"/>
          <w:szCs w:val="28"/>
          <w:lang w:val="uk-UA"/>
        </w:rPr>
      </w:pPr>
      <w:r>
        <w:rPr>
          <w:rFonts w:hint="default" w:ascii="Times New Roman" w:hAnsi="Times New Roman"/>
          <w:sz w:val="28"/>
          <w:szCs w:val="28"/>
          <w:lang w:val="uk-UA"/>
        </w:rPr>
        <w:t>Забезпечення комунікації. Необхідно забезпечити можливість оперативного зв'язку між організаторами та службами безпеки, щоб у разі виникнення небезпечних ситуацій забезпечити швидку реакцію на них.</w:t>
      </w:r>
    </w:p>
    <w:p>
      <w:pPr>
        <w:rPr>
          <w:rFonts w:hint="default" w:ascii="Times New Roman" w:hAnsi="Times New Roman"/>
          <w:sz w:val="28"/>
          <w:szCs w:val="28"/>
          <w:lang w:val="uk-UA"/>
        </w:rPr>
      </w:pPr>
    </w:p>
    <w:p>
      <w:pPr>
        <w:numPr>
          <w:ilvl w:val="0"/>
          <w:numId w:val="1"/>
        </w:numPr>
        <w:ind w:left="0" w:leftChars="0" w:firstLine="0" w:firstLineChars="0"/>
        <w:rPr>
          <w:rFonts w:hint="default" w:ascii="Times New Roman" w:hAnsi="Times New Roman"/>
          <w:sz w:val="28"/>
          <w:szCs w:val="28"/>
          <w:lang w:val="uk-UA"/>
        </w:rPr>
      </w:pPr>
      <w:r>
        <w:rPr>
          <w:rFonts w:hint="default" w:ascii="Times New Roman" w:hAnsi="Times New Roman"/>
          <w:sz w:val="28"/>
          <w:szCs w:val="28"/>
          <w:lang w:val="uk-UA"/>
        </w:rPr>
        <w:t>Організація безпеки. Необхідно забезпечити належний рівень безпеки на масовому заході, зокрема контроль за наявністю заборонених речей, які можуть створювати небезпеку, контроль за рухом натовпу, забезпечення правильної організації пожежної та медичної служб.</w:t>
      </w:r>
    </w:p>
    <w:p>
      <w:pPr>
        <w:rPr>
          <w:rFonts w:hint="default" w:ascii="Times New Roman" w:hAnsi="Times New Roman"/>
          <w:sz w:val="28"/>
          <w:szCs w:val="28"/>
          <w:lang w:val="uk-UA"/>
        </w:rPr>
      </w:pPr>
    </w:p>
    <w:p>
      <w:pPr>
        <w:numPr>
          <w:ilvl w:val="0"/>
          <w:numId w:val="1"/>
        </w:numPr>
        <w:ind w:left="0" w:leftChars="0" w:firstLine="0" w:firstLineChars="0"/>
        <w:rPr>
          <w:rFonts w:hint="default" w:ascii="Times New Roman" w:hAnsi="Times New Roman"/>
          <w:sz w:val="28"/>
          <w:szCs w:val="28"/>
          <w:lang w:val="uk-UA"/>
        </w:rPr>
      </w:pPr>
      <w:r>
        <w:rPr>
          <w:rFonts w:hint="default" w:ascii="Times New Roman" w:hAnsi="Times New Roman"/>
          <w:sz w:val="28"/>
          <w:szCs w:val="28"/>
          <w:lang w:val="uk-UA"/>
        </w:rPr>
        <w:t>Підготовка персоналу. Важливо підготувати персонал, який буде працювати на масовому заході, щоб вони були здатні виявити та запобігти небезпечним ситуаціям, які можуть виникнути.</w:t>
      </w:r>
    </w:p>
    <w:p>
      <w:pPr>
        <w:rPr>
          <w:rFonts w:hint="default" w:ascii="Times New Roman" w:hAnsi="Times New Roman"/>
          <w:sz w:val="28"/>
          <w:szCs w:val="28"/>
          <w:lang w:val="uk-UA"/>
        </w:rPr>
      </w:pPr>
    </w:p>
    <w:p>
      <w:pPr>
        <w:numPr>
          <w:ilvl w:val="0"/>
          <w:numId w:val="1"/>
        </w:numPr>
        <w:ind w:left="0" w:leftChars="0" w:firstLine="0" w:firstLineChars="0"/>
        <w:rPr>
          <w:rFonts w:hint="default" w:ascii="Times New Roman" w:hAnsi="Times New Roman"/>
          <w:sz w:val="28"/>
          <w:szCs w:val="28"/>
          <w:lang w:val="uk-UA"/>
        </w:rPr>
      </w:pPr>
      <w:bookmarkStart w:id="0" w:name="_GoBack"/>
      <w:bookmarkEnd w:id="0"/>
      <w:r>
        <w:rPr>
          <w:rFonts w:hint="default" w:ascii="Times New Roman" w:hAnsi="Times New Roman"/>
          <w:sz w:val="28"/>
          <w:szCs w:val="28"/>
          <w:lang w:val="uk-UA"/>
        </w:rPr>
        <w:t>Комунікація з громадою. Важливо забезпечити належний рівень комунікації з громадою та інформувати про правила поведінки на масовому заході, що може зменшити ризик виникнення небезпечних ситуацій.</w:t>
      </w:r>
    </w:p>
    <w:p>
      <w:pPr>
        <w:rPr>
          <w:rFonts w:hint="default" w:ascii="Times New Roman" w:hAnsi="Times New Roman"/>
          <w:sz w:val="28"/>
          <w:szCs w:val="28"/>
          <w:lang w:val="uk-UA"/>
        </w:rPr>
      </w:pPr>
    </w:p>
    <w:p>
      <w:pPr>
        <w:rPr>
          <w:rFonts w:hint="default" w:ascii="Times New Roman" w:hAnsi="Times New Roman"/>
          <w:sz w:val="28"/>
          <w:szCs w:val="28"/>
          <w:lang w:val="uk-UA"/>
        </w:rPr>
      </w:pPr>
      <w:r>
        <w:rPr>
          <w:rFonts w:hint="default" w:ascii="Times New Roman" w:hAnsi="Times New Roman"/>
          <w:sz w:val="28"/>
          <w:szCs w:val="28"/>
          <w:lang w:val="uk-UA"/>
        </w:rPr>
        <w:t>Завдання 3:</w:t>
      </w:r>
    </w:p>
    <w:p>
      <w:pPr>
        <w:rPr>
          <w:rFonts w:hint="default" w:ascii="Times New Roman" w:hAnsi="Times New Roman"/>
          <w:sz w:val="28"/>
          <w:szCs w:val="28"/>
          <w:lang w:val="uk-UA"/>
        </w:rPr>
      </w:pPr>
      <w:r>
        <w:rPr>
          <w:rFonts w:hint="default" w:ascii="Times New Roman" w:hAnsi="Times New Roman"/>
          <w:sz w:val="28"/>
          <w:szCs w:val="28"/>
          <w:lang w:val="uk-UA"/>
        </w:rPr>
        <w:t>Планування та проведення масових заходів має багато психологічних особливостей, які потрібно враховувати. Наприклад, люди мають тенденцію до наслідування поведінки інших, що може сприяти поширенню паніки та агресії у натовпі. Також, люди можуть реагувати на певні зовнішні подразники, такі як музика, гучність, світло, температура тощо.</w:t>
      </w:r>
    </w:p>
    <w:p>
      <w:pPr>
        <w:rPr>
          <w:rFonts w:hint="default" w:ascii="Times New Roman" w:hAnsi="Times New Roman"/>
          <w:sz w:val="28"/>
          <w:szCs w:val="28"/>
          <w:lang w:val="uk-UA"/>
        </w:rPr>
      </w:pPr>
    </w:p>
    <w:p>
      <w:pPr>
        <w:rPr>
          <w:rFonts w:hint="default" w:ascii="Times New Roman" w:hAnsi="Times New Roman"/>
          <w:sz w:val="28"/>
          <w:szCs w:val="28"/>
          <w:lang w:val="uk-UA"/>
        </w:rPr>
      </w:pPr>
      <w:r>
        <w:rPr>
          <w:rFonts w:hint="default" w:ascii="Times New Roman" w:hAnsi="Times New Roman"/>
          <w:sz w:val="28"/>
          <w:szCs w:val="28"/>
          <w:lang w:val="uk-UA"/>
        </w:rPr>
        <w:t>Тому, для успішної організації масових заходів, важливо враховувати психологічні особливості учасників та забезпечувати належний рівень комунікації та безпеки.</w:t>
      </w:r>
    </w:p>
    <w:p>
      <w:pPr>
        <w:rPr>
          <w:rFonts w:hint="default" w:ascii="Times New Roman" w:hAnsi="Times New Roman"/>
          <w:sz w:val="28"/>
          <w:szCs w:val="28"/>
          <w:lang w:val="uk-UA"/>
        </w:rPr>
      </w:pPr>
    </w:p>
    <w:p>
      <w:pPr>
        <w:rPr>
          <w:rFonts w:hint="default" w:ascii="Times New Roman" w:hAnsi="Times New Roman"/>
          <w:sz w:val="28"/>
          <w:szCs w:val="28"/>
          <w:lang w:val="uk-UA"/>
        </w:rPr>
      </w:pPr>
      <w:r>
        <w:rPr>
          <w:rFonts w:hint="default" w:ascii="Times New Roman" w:hAnsi="Times New Roman"/>
          <w:sz w:val="28"/>
          <w:szCs w:val="28"/>
          <w:lang w:val="uk-UA"/>
        </w:rPr>
        <w:t>Для цього організатори масових заходів повинні мати належний рівень підготовки, включаючи знання про психологічні особливості натовпу та навички управління ним. Також важливо мати команду, яка буде відповідальна за безпеку та комунікацію з учасниками та службами безпеки.</w:t>
      </w:r>
    </w:p>
    <w:p>
      <w:pPr>
        <w:rPr>
          <w:rFonts w:hint="default" w:ascii="Times New Roman" w:hAnsi="Times New Roman"/>
          <w:sz w:val="28"/>
          <w:szCs w:val="28"/>
          <w:lang w:val="uk-UA"/>
        </w:rPr>
      </w:pPr>
    </w:p>
    <w:p>
      <w:pPr>
        <w:rPr>
          <w:rFonts w:hint="default" w:ascii="Times New Roman" w:hAnsi="Times New Roman"/>
          <w:sz w:val="28"/>
          <w:szCs w:val="28"/>
          <w:lang w:val="uk-UA"/>
        </w:rPr>
      </w:pPr>
      <w:r>
        <w:rPr>
          <w:rFonts w:hint="default" w:ascii="Times New Roman" w:hAnsi="Times New Roman"/>
          <w:sz w:val="28"/>
          <w:szCs w:val="28"/>
          <w:lang w:val="uk-UA"/>
        </w:rPr>
        <w:t>У разі виникнення небезпечних ситуацій, важливо швидко та ефективно реагувати на них. Для цього необхідно мати відповідні плани та протоколи дій, а також забезпечувати належний рівень комунікації зі службами безпеки.</w:t>
      </w:r>
    </w:p>
    <w:p>
      <w:pPr>
        <w:rPr>
          <w:rFonts w:hint="default" w:ascii="Times New Roman" w:hAnsi="Times New Roman"/>
          <w:sz w:val="28"/>
          <w:szCs w:val="28"/>
          <w:lang w:val="uk-UA"/>
        </w:rPr>
      </w:pPr>
    </w:p>
    <w:p>
      <w:pPr>
        <w:rPr>
          <w:rFonts w:hint="default" w:ascii="Times New Roman" w:hAnsi="Times New Roman" w:cs="Times New Roman"/>
          <w:sz w:val="28"/>
          <w:szCs w:val="28"/>
          <w:lang w:val="uk-UA"/>
        </w:rPr>
      </w:pPr>
      <w:r>
        <w:rPr>
          <w:rFonts w:hint="default" w:ascii="Times New Roman" w:hAnsi="Times New Roman"/>
          <w:sz w:val="28"/>
          <w:szCs w:val="28"/>
          <w:lang w:val="uk-UA"/>
        </w:rPr>
        <w:t>Загалом, успішне планування та проведення масових заходів вимагає належної уваги до психологічних особливостей натовпу, а також ефективного управління комунікацією та безпекою на заході. Тільки за умови дотримання цих принципів можна забезпечити безпеку та задоволення для учасників та організаторів масових заходів.</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A96246"/>
    <w:multiLevelType w:val="singleLevel"/>
    <w:tmpl w:val="14A9624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91383"/>
    <w:rsid w:val="7ED91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Office_11.2.0.11536_F1E327BC-269C-435d-A152-05C5408002CA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2023-04-25T10:09:00Z</dcterms:created>
  <dc:creator>misha</dc:creator>
  <cp:lastModifiedBy>misha</cp:lastModifiedBy>
  <dcterms:modified xsi:type="dcterms:W3CDTF">2023-04-25T10:10:50Z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1049-11.2.0.11536</vt:lpwstr>
  </property>
  <property fmtid="{D5CDD505-2E9C-101B-9397-08002B2CF9AE}" pid="3" name="ICV">
    <vt:lpwstr>FD152840A03A48A68AE4908ACD52534D</vt:lpwstr>
  </property>
</Properties>
</file>