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AI-редагування українського тексту: приклад До і Після</w:t>
      </w:r>
    </w:p>
    <w:p>
      <w:r>
        <w:t>До:</w:t>
      </w:r>
    </w:p>
    <w:p>
      <w:r>
        <w:t>На сьогоднішній день дуже важливо мати свій персональний бренд. Якщо у вас його немає, вас можуть не запам'ятати. Також є велика конкуренція.</w:t>
      </w:r>
    </w:p>
    <w:p>
      <w:r>
        <w:t>Після:</w:t>
      </w:r>
    </w:p>
    <w:p>
      <w:r>
        <w:t>У сучасному світі персональний бренд має вирішальне значення. Без нього вас можуть не впізнати серед конкурентів, а їх сьогодні чимало.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