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1" w:rsidRDefault="00423242">
      <w:pPr>
        <w:rPr>
          <w:rFonts w:ascii="Times New Roman" w:hAnsi="Times New Roman" w:cs="Times New Roman"/>
          <w:sz w:val="28"/>
          <w:szCs w:val="28"/>
        </w:rPr>
      </w:pPr>
      <w:r w:rsidRPr="00401691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поставщиков комовой и гранулированной серы для крупного промышленного производства и осуществляет поставки серы комовой в Индию, ОАЭ и Китай. Вы можете купить комовую серу у нас в любых объемах, и мы обеспечим вам ее доставку в любую точку мира!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  <w:t>Применение и транспортировка комовой серы</w:t>
      </w:r>
      <w:r w:rsidRPr="00401691">
        <w:rPr>
          <w:rFonts w:ascii="Times New Roman" w:hAnsi="Times New Roman" w:cs="Times New Roman"/>
          <w:sz w:val="28"/>
          <w:szCs w:val="28"/>
        </w:rPr>
        <w:br/>
        <w:t xml:space="preserve">Комовая сера и гранулированная сера – это химическое вещество, которое производится с помощью технологии обработки стандартной серы газом, и широко используется в современной химической, резиновой, лакокрасочной, военной и пищевой промышленности, строительстве и сельском хозяйстве. 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  <w:t>Комовая сера – исключительно горючий материал, имеющий четвертый класс опасности. Она самовоспламеняется при температуре 190</w:t>
      </w:r>
      <w:proofErr w:type="gramStart"/>
      <w:r w:rsidRPr="0040169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01691">
        <w:rPr>
          <w:rFonts w:ascii="Times New Roman" w:hAnsi="Times New Roman" w:cs="Times New Roman"/>
          <w:sz w:val="28"/>
          <w:szCs w:val="28"/>
        </w:rPr>
        <w:t xml:space="preserve"> при плотности 17 г/м3. При ее хранении и транспортировке выделяются серная пыль и сероводород - они способны взрываться при концентрации до 45% и самовоспламеняться при температуре 260°</w:t>
      </w:r>
      <w:proofErr w:type="gramStart"/>
      <w:r w:rsidRPr="00401691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401691">
        <w:rPr>
          <w:rFonts w:ascii="Times New Roman" w:hAnsi="Times New Roman" w:cs="Times New Roman"/>
          <w:sz w:val="28"/>
          <w:szCs w:val="28"/>
        </w:rPr>
        <w:t xml:space="preserve"> 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  <w:t xml:space="preserve">Кроме того, сероводород опасен для здоровья человека при превышении допустимых безопасных норм содержания вредных веществ в воздухе рабочих и складских помещений - сера – 6 мг/м3, сернистый ангидрид – 10 мг/м3, сероводород – 10 мг/м3. При длительном контакте с серой или продуктами ее горения (сернистый ангидрид) человек начинает чувствовать недомогание, ощущает жжение слизистой оболочки глаз, носа и дыхательных путей, раздражение кожных покровов. Могут воспалиться заболевания органов пищеварения и нарушиться естественные процессы в нервной системе. 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  <w:t xml:space="preserve">Работа с комовой серой, и ее транспортировка чрезвычайно осложнена вредностью и взрывоопасностью самого материала. Поэтому производить комовую серу и транспортировать ее поставщикам в состоянии компания, располагающая специализированным транспортом, технологиями профессиональной защиты и подготовленным персоналом. Именно таким поставщиком этого опасного материала и является компания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>!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  <w:t>Наши возможности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компании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профессионально обеспечивают полную безопасность транспортировки и хранения комовой и гранулированной серы. Наши производственные цеха и складские терминалы обеспечены мощными современными вентиляционными системами, которые поддерживают безопасный уровень концентрации вредных веществ в воздухе. Мы постоянно ведем контроль состояния воздуха и уровня содержания сероводорода. Наши работники обеспечены спецодеждой и индивидуальными средствами защиты.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  <w:t xml:space="preserve">Нашей компанией поставляется комовая сера в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бэгах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по 500-2000 кг согласно ТУ 2112-001-01699249-2007 и в зависимости от требований заказчика. Вы можете купить серу в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691">
        <w:rPr>
          <w:rFonts w:ascii="Times New Roman" w:hAnsi="Times New Roman" w:cs="Times New Roman"/>
          <w:sz w:val="28"/>
          <w:szCs w:val="28"/>
        </w:rPr>
        <w:t>бэгах</w:t>
      </w:r>
      <w:proofErr w:type="spellEnd"/>
      <w:r w:rsidRPr="00401691">
        <w:rPr>
          <w:rFonts w:ascii="Times New Roman" w:hAnsi="Times New Roman" w:cs="Times New Roman"/>
          <w:sz w:val="28"/>
          <w:szCs w:val="28"/>
        </w:rPr>
        <w:t xml:space="preserve"> или навалом, и мы доставим вам ее в любую точку мира специализированным автомобильным транспортом, специализированным железнодорожным транспортом (полувагонами по 66.3 тонн) или морскими сухогрузами в любых объемах!</w:t>
      </w:r>
      <w:r w:rsidRPr="00401691">
        <w:rPr>
          <w:rFonts w:ascii="Times New Roman" w:hAnsi="Times New Roman" w:cs="Times New Roman"/>
          <w:sz w:val="28"/>
          <w:szCs w:val="28"/>
        </w:rPr>
        <w:br/>
      </w:r>
      <w:r w:rsidRPr="00401691">
        <w:rPr>
          <w:rFonts w:ascii="Times New Roman" w:hAnsi="Times New Roman" w:cs="Times New Roman"/>
          <w:sz w:val="28"/>
          <w:szCs w:val="28"/>
        </w:rPr>
        <w:br/>
        <w:t>Вы можете заказать необходимые объемы комовой серы, а также форму ее упаковки и вид транспортировки товара прямо на сайте компании. Наши специалисты быстро и профессионально рассчитают стоимость наших услуг по доставке требуемого груза, а также помогут вам выбрать оптимальный сорт комовой серы для решения ваших производственных задач!</w:t>
      </w:r>
    </w:p>
    <w:p w:rsidR="00401691" w:rsidRDefault="00401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3447" w:rsidRPr="00401691" w:rsidRDefault="003534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6F5B" w:rsidRPr="00401691" w:rsidRDefault="00396F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6F5B" w:rsidRPr="00396F5B" w:rsidRDefault="00396F5B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Our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Company Level Land is one of the largest suppliers granulated sul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ur for large industrial production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units in India, U.A.E and China. Anyone can order sulfur majorly in granulated and sometimes </w:t>
      </w:r>
      <w:proofErr w:type="gramStart"/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in  other</w:t>
      </w:r>
      <w:proofErr w:type="gramEnd"/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forms at lower price, we </w:t>
      </w:r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guarantee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to provide large amounts of sulfur which can be delivered to any location in the world.</w:t>
      </w: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396F5B" w:rsidRPr="00401691" w:rsidRDefault="00396F5B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The use and handling of sul</w:t>
      </w:r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ur production</w:t>
      </w:r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:</w:t>
      </w:r>
    </w:p>
    <w:p w:rsidR="009B6951" w:rsidRPr="00396F5B" w:rsidRDefault="009B6951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</w:p>
    <w:p w:rsidR="00396F5B" w:rsidRPr="00396F5B" w:rsidRDefault="009B6951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Raw s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ulfur and granulated sul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ur is a chemical substance which is produced using 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the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standard sul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ur gas processing technologies, and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it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is widely used in the modern chemical, rubber, paint, military and food industr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ies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, 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as well as in construction and agriculture sectors.</w:t>
      </w: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B6951" w:rsidRPr="00401691" w:rsidRDefault="00396F5B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Sulfur</w:t>
      </w:r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is an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extremely flammable </w:t>
      </w:r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compound, which puts it into fourth class of danger</w:t>
      </w:r>
      <w:proofErr w:type="gramStart"/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.(</w:t>
      </w:r>
      <w:proofErr w:type="gramEnd"/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Highly Danger Chemical and Compounds)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It can get ignite at a temperature of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190° c with a density of 17 g/m3.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9B695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In storage and while in transportation process it can give sulfide dust which has concentration of ignition up to 45% at a </w:t>
      </w:r>
    </w:p>
    <w:p w:rsidR="00396F5B" w:rsidRPr="00401691" w:rsidRDefault="009B6951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proofErr w:type="gramStart"/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Temperature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of 260° c.</w:t>
      </w:r>
      <w:proofErr w:type="gramEnd"/>
    </w:p>
    <w:p w:rsidR="009B6951" w:rsidRPr="00396F5B" w:rsidRDefault="009B6951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6F5B" w:rsidRPr="00396F5B" w:rsidRDefault="00396F5B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In addition, hydrogen sulfide is dangerous to human health when you exceed permissible safe standards of content of harmful substances in the air of working and storage space-sulfur-6 mg/m3, sul</w:t>
      </w:r>
      <w:r w:rsidR="00CB2B13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ur dioxide – 10 mg/m3, hydrogen sulfide – 10 mg/m3.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CB2B13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A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prolonged contact with </w:t>
      </w:r>
      <w:r w:rsidR="00CB2B13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raw sulfur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or products of its burning (sul</w:t>
      </w:r>
      <w:r w:rsidR="00CB2B13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ur dioxide) </w:t>
      </w:r>
      <w:r w:rsidR="00CB2B13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a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person </w:t>
      </w:r>
      <w:r w:rsidR="00CB2B13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can start feeling discomfort, </w:t>
      </w:r>
      <w:r w:rsidR="009143BA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can </w:t>
      </w:r>
      <w:r w:rsidR="00CB2B13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feel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burning eyes,</w:t>
      </w:r>
      <w:r w:rsidR="009143BA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can have problems while breathing and other issues related to respiratory system and can feel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skin irritation.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9143BA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It can also be harmful to nervous system and can slowly and steadily damage it.</w:t>
      </w: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6F5B" w:rsidRPr="00396F5B" w:rsidRDefault="00396F5B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Working with a lump of </w:t>
      </w:r>
      <w:r w:rsidR="009143BA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raw sulfur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, and its transportation </w:t>
      </w:r>
      <w:r w:rsidR="009143BA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are both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extremely complicated </w:t>
      </w:r>
      <w:r w:rsidR="006007D8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deeds, it is an explosive compound itself, so it is recommended to transport sulfur in a lighter </w:t>
      </w:r>
      <w:proofErr w:type="gramStart"/>
      <w:r w:rsidR="006007D8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form ,</w:t>
      </w:r>
      <w:proofErr w:type="gramEnd"/>
      <w:r w:rsidR="006007D8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which minimizes chances of explosion and less hazardous, we use professional technology and well trained personals in order to load and transport our products with a minimum chance of hazard.</w:t>
      </w: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6F5B" w:rsidRPr="00396F5B" w:rsidRDefault="006007D8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Possibilities at our company:</w:t>
      </w: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6F5B" w:rsidRPr="00396F5B" w:rsidRDefault="006007D8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The 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experts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of the company Level Land professional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ly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ensure full security of transport and storage 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of 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granulated sul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ur lump.</w:t>
      </w:r>
      <w:r w:rsidR="00396F5B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Our production halls and warehouse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s are provided with terminals, and there is a powerful ventilation system that supports safe concentrations of harmful substances in the air. 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We are constantly </w:t>
      </w:r>
      <w:proofErr w:type="gramStart"/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monitor</w:t>
      </w:r>
      <w:proofErr w:type="gramEnd"/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the status of air and the levels of hydrogen sulfide.</w:t>
      </w:r>
      <w:r w:rsidR="00396F5B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Our employees are provided with 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all necessary 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cl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othing and protective equipment while they work in these warehouses.</w:t>
      </w: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72EC" w:rsidRPr="00401691" w:rsidRDefault="00DD72EC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Our company offers sulfur in big bags of 500-2000 kg, which complies </w:t>
      </w:r>
      <w:proofErr w:type="gramStart"/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to </w:t>
      </w:r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the</w:t>
      </w:r>
      <w:proofErr w:type="gramEnd"/>
      <w:r w:rsidR="00396F5B"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2112-01699249-001-2007 </w:t>
      </w:r>
      <w:r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standards, and are shipped under a customer’s requirements. You can buy sulfur in bags as well as in bulk delivery, we deliver all over the world in specialized trucks and </w:t>
      </w:r>
      <w:r w:rsidR="00BA4E1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railroad wagons </w:t>
      </w:r>
      <w:proofErr w:type="gramStart"/>
      <w:r w:rsidR="00BA4E1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( which</w:t>
      </w:r>
      <w:proofErr w:type="gramEnd"/>
      <w:r w:rsidR="00BA4E1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can carry up to 66.3 tons. ), and we also offer maritime cargo services for any quantity to any sea port. </w:t>
      </w:r>
    </w:p>
    <w:p w:rsidR="00DD72EC" w:rsidRPr="00401691" w:rsidRDefault="00DD72EC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</w:p>
    <w:p w:rsidR="00396F5B" w:rsidRPr="00396F5B" w:rsidRDefault="00396F5B" w:rsidP="0039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6F5B" w:rsidRPr="00396F5B" w:rsidRDefault="00396F5B" w:rsidP="00396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You can order the necessary </w:t>
      </w:r>
      <w:r w:rsidR="004924D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amounts of lump sul</w:t>
      </w:r>
      <w:r w:rsidR="0040169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</w:t>
      </w:r>
      <w:r w:rsidR="004924D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ur and can define the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packaging </w:t>
      </w:r>
      <w:r w:rsidR="004924D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you require as well </w:t>
      </w:r>
      <w:proofErr w:type="gramStart"/>
      <w:r w:rsidR="004924D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as </w:t>
      </w:r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mode</w:t>
      </w:r>
      <w:proofErr w:type="gramEnd"/>
      <w:r w:rsidRPr="00396F5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of transport </w:t>
      </w:r>
      <w:r w:rsidR="004924D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directly on our company’s website. Our experts quickly an</w:t>
      </w:r>
      <w:bookmarkStart w:id="0" w:name="_GoBack"/>
      <w:bookmarkEnd w:id="0"/>
      <w:r w:rsidR="004924D4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d professionally calcu</w:t>
      </w:r>
      <w:r w:rsidR="0040169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late all the costs and will get back to you with everything in </w:t>
      </w:r>
      <w:proofErr w:type="gramStart"/>
      <w:r w:rsidR="0040169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details,</w:t>
      </w:r>
      <w:proofErr w:type="gramEnd"/>
      <w:r w:rsidR="00401691" w:rsidRPr="0040169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from us you can fulfill all necessary requirements of sulfur for your business enterprise and can easily handle problems of your business production units.</w:t>
      </w:r>
    </w:p>
    <w:p w:rsidR="00396F5B" w:rsidRPr="00401691" w:rsidRDefault="00396F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96F5B" w:rsidRPr="0040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42"/>
    <w:rsid w:val="00250BA9"/>
    <w:rsid w:val="00353447"/>
    <w:rsid w:val="00396F5B"/>
    <w:rsid w:val="00401691"/>
    <w:rsid w:val="00423242"/>
    <w:rsid w:val="004924D4"/>
    <w:rsid w:val="006007D8"/>
    <w:rsid w:val="009143BA"/>
    <w:rsid w:val="009B6951"/>
    <w:rsid w:val="00BA4E14"/>
    <w:rsid w:val="00CB2B13"/>
    <w:rsid w:val="00D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Ilovelena</cp:lastModifiedBy>
  <cp:revision>6</cp:revision>
  <dcterms:created xsi:type="dcterms:W3CDTF">2012-02-16T19:13:00Z</dcterms:created>
  <dcterms:modified xsi:type="dcterms:W3CDTF">2012-02-16T20:16:00Z</dcterms:modified>
</cp:coreProperties>
</file>