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66658" w14:textId="77777777" w:rsidR="00B354FA" w:rsidRPr="00394741" w:rsidRDefault="00B354FA" w:rsidP="00394741">
      <w:pPr>
        <w:jc w:val="center"/>
        <w:rPr>
          <w:rFonts w:cstheme="minorHAnsi"/>
          <w:b/>
          <w:bCs/>
          <w:sz w:val="36"/>
          <w:szCs w:val="36"/>
        </w:rPr>
      </w:pPr>
      <w:r w:rsidRPr="00394741">
        <w:rPr>
          <w:rFonts w:cstheme="minorHAnsi"/>
          <w:b/>
          <w:bCs/>
          <w:sz w:val="36"/>
          <w:szCs w:val="36"/>
        </w:rPr>
        <w:t>Роль ІТ в сферах бізнесу</w:t>
      </w:r>
    </w:p>
    <w:p w14:paraId="483126CB" w14:textId="77777777" w:rsidR="00B354FA" w:rsidRPr="00B354FA" w:rsidRDefault="00B354FA" w:rsidP="00394741">
      <w:pPr>
        <w:spacing w:before="240"/>
        <w:ind w:firstLine="709"/>
        <w:jc w:val="both"/>
        <w:rPr>
          <w:rFonts w:cstheme="minorHAnsi"/>
          <w:sz w:val="28"/>
          <w:szCs w:val="28"/>
        </w:rPr>
      </w:pPr>
      <w:r w:rsidRPr="00B354FA">
        <w:rPr>
          <w:rFonts w:cstheme="minorHAnsi"/>
          <w:sz w:val="28"/>
          <w:szCs w:val="28"/>
        </w:rPr>
        <w:t>Інформаційні технології (ІТ) стали неодмінною частиною кожної сфери бізнесу. Вони впливають на всі аспекти підприємницької діяльності, починаючи від комунікації та закінчуючи виробництвом та маркетингом. Розвиток ІТ та їх застосування мають значний вплив на продуктивність, ефективність та конкурентоспроможність підприємства. Нижче розглянуто деякі з основних ролей ІТ в різних сферах бізнесу.</w:t>
      </w:r>
    </w:p>
    <w:p w14:paraId="58D15ED8" w14:textId="77777777" w:rsidR="00394741" w:rsidRDefault="00394741" w:rsidP="00394741">
      <w:pPr>
        <w:spacing w:before="240"/>
        <w:jc w:val="both"/>
        <w:rPr>
          <w:rFonts w:cstheme="minorHAnsi"/>
          <w:b/>
          <w:bCs/>
          <w:sz w:val="24"/>
          <w:szCs w:val="24"/>
        </w:rPr>
      </w:pPr>
    </w:p>
    <w:p w14:paraId="3867CB89" w14:textId="093F3498" w:rsidR="00B354FA" w:rsidRPr="00394741" w:rsidRDefault="00B354FA" w:rsidP="00394741">
      <w:pPr>
        <w:spacing w:before="240"/>
        <w:jc w:val="both"/>
        <w:rPr>
          <w:rFonts w:cstheme="minorHAnsi"/>
          <w:b/>
          <w:bCs/>
          <w:sz w:val="32"/>
          <w:szCs w:val="32"/>
        </w:rPr>
      </w:pPr>
      <w:r w:rsidRPr="00394741">
        <w:rPr>
          <w:rFonts w:cstheme="minorHAnsi"/>
          <w:b/>
          <w:bCs/>
          <w:sz w:val="32"/>
          <w:szCs w:val="32"/>
        </w:rPr>
        <w:t>Комунікація та співпраця</w:t>
      </w:r>
    </w:p>
    <w:p w14:paraId="00F81333" w14:textId="77777777" w:rsidR="00B354FA" w:rsidRDefault="00B354FA" w:rsidP="00394741">
      <w:pPr>
        <w:spacing w:before="240"/>
        <w:ind w:firstLine="709"/>
        <w:jc w:val="both"/>
        <w:rPr>
          <w:rFonts w:cstheme="minorHAnsi"/>
          <w:sz w:val="24"/>
          <w:szCs w:val="24"/>
        </w:rPr>
      </w:pPr>
      <w:r w:rsidRPr="00B354FA">
        <w:rPr>
          <w:rFonts w:cstheme="minorHAnsi"/>
          <w:sz w:val="28"/>
          <w:szCs w:val="28"/>
        </w:rPr>
        <w:t>ІТ грають вирішальну роль у поліпшенні комунікаційних процесів в організації. Співробітники можуть використовувати електронну пошту, внутрішні комунікаційні платформи та чати для швидкої обміну інформацією. Це допомагає забезпечити розуміння та спільну роботу всередині команди та між відділами</w:t>
      </w:r>
      <w:r w:rsidRPr="00B354FA">
        <w:rPr>
          <w:rFonts w:cstheme="minorHAnsi"/>
          <w:sz w:val="24"/>
          <w:szCs w:val="24"/>
        </w:rPr>
        <w:t>.</w:t>
      </w:r>
    </w:p>
    <w:p w14:paraId="66CA477F" w14:textId="77777777" w:rsidR="00394741" w:rsidRPr="00B354FA" w:rsidRDefault="00394741" w:rsidP="00394741">
      <w:pPr>
        <w:spacing w:before="240"/>
        <w:ind w:firstLine="709"/>
        <w:jc w:val="both"/>
        <w:rPr>
          <w:rFonts w:cstheme="minorHAnsi"/>
          <w:sz w:val="24"/>
          <w:szCs w:val="24"/>
        </w:rPr>
      </w:pPr>
    </w:p>
    <w:p w14:paraId="227C246A" w14:textId="0F8DC58F" w:rsidR="00394741" w:rsidRPr="00394741" w:rsidRDefault="00B354FA" w:rsidP="00394741">
      <w:pPr>
        <w:spacing w:before="240"/>
        <w:jc w:val="both"/>
        <w:rPr>
          <w:rFonts w:cstheme="minorHAnsi"/>
          <w:b/>
          <w:bCs/>
          <w:sz w:val="32"/>
          <w:szCs w:val="32"/>
        </w:rPr>
      </w:pPr>
      <w:r w:rsidRPr="00394741">
        <w:rPr>
          <w:rFonts w:cstheme="minorHAnsi"/>
          <w:b/>
          <w:bCs/>
          <w:sz w:val="32"/>
          <w:szCs w:val="32"/>
        </w:rPr>
        <w:t>Автоматизація та оптимізація процесів</w:t>
      </w:r>
    </w:p>
    <w:p w14:paraId="16B7B5D2" w14:textId="77777777" w:rsidR="00B354FA" w:rsidRDefault="00B354FA" w:rsidP="00394741">
      <w:pPr>
        <w:spacing w:before="240"/>
        <w:ind w:firstLine="709"/>
        <w:jc w:val="both"/>
        <w:rPr>
          <w:rFonts w:cstheme="minorHAnsi"/>
          <w:sz w:val="28"/>
          <w:szCs w:val="28"/>
        </w:rPr>
      </w:pPr>
      <w:r w:rsidRPr="00B354FA">
        <w:rPr>
          <w:rFonts w:cstheme="minorHAnsi"/>
          <w:sz w:val="28"/>
          <w:szCs w:val="28"/>
        </w:rPr>
        <w:t>ІТ дозволяють автоматизувати багато рутинних завдань та оптимізувати робочі процеси. Впровадження спеціалізованого програмного забезпечення дозволяє зменшити витрати часу та зусиль, що потрібні для виконання завдань. Наприклад, системи управління відносинами з клієнтами (CRM) спрощують процес маркетингу та продажу, а системи управління ресурсами підприємства (ERP) сприяють оптимізації фінансових, ланцюжка постачання та виробничих процесів.</w:t>
      </w:r>
    </w:p>
    <w:p w14:paraId="37161139" w14:textId="77777777" w:rsidR="00394741" w:rsidRPr="00B354FA" w:rsidRDefault="00394741" w:rsidP="00394741">
      <w:pPr>
        <w:spacing w:before="240"/>
        <w:ind w:firstLine="709"/>
        <w:jc w:val="both"/>
        <w:rPr>
          <w:rFonts w:cstheme="minorHAnsi"/>
          <w:sz w:val="28"/>
          <w:szCs w:val="28"/>
        </w:rPr>
      </w:pPr>
    </w:p>
    <w:p w14:paraId="09A13673" w14:textId="77777777" w:rsidR="00B354FA" w:rsidRPr="00394741" w:rsidRDefault="00B354FA" w:rsidP="00394741">
      <w:pPr>
        <w:spacing w:before="240"/>
        <w:jc w:val="both"/>
        <w:rPr>
          <w:rFonts w:cstheme="minorHAnsi"/>
          <w:b/>
          <w:bCs/>
          <w:sz w:val="32"/>
          <w:szCs w:val="32"/>
        </w:rPr>
      </w:pPr>
      <w:r w:rsidRPr="00394741">
        <w:rPr>
          <w:rFonts w:cstheme="minorHAnsi"/>
          <w:b/>
          <w:bCs/>
          <w:sz w:val="32"/>
          <w:szCs w:val="32"/>
        </w:rPr>
        <w:t>Аналітика та прийняття рішень</w:t>
      </w:r>
    </w:p>
    <w:p w14:paraId="08B28ADC" w14:textId="77777777" w:rsidR="00B354FA" w:rsidRPr="00B354FA" w:rsidRDefault="00B354FA" w:rsidP="00394741">
      <w:pPr>
        <w:spacing w:before="240"/>
        <w:ind w:firstLine="709"/>
        <w:jc w:val="both"/>
        <w:rPr>
          <w:rFonts w:cstheme="minorHAnsi"/>
          <w:sz w:val="28"/>
          <w:szCs w:val="28"/>
        </w:rPr>
      </w:pPr>
      <w:r w:rsidRPr="00B354FA">
        <w:rPr>
          <w:rFonts w:cstheme="minorHAnsi"/>
          <w:sz w:val="28"/>
          <w:szCs w:val="28"/>
        </w:rPr>
        <w:t>ІТ дозволяють збирати та аналізувати великі обсяги даних, що допомагає підприємствам приймати осмислені та обґрунтовані рішення. Використання аналітичного програмного забезпечення дозволяє проводити інтерактивні звіти, моделювання та передбачення, що сприяє формуванню стратегії розвитку та виявленню нових можливостей для бізнесу.</w:t>
      </w:r>
    </w:p>
    <w:p w14:paraId="58887A91" w14:textId="77777777" w:rsidR="00394741" w:rsidRDefault="00394741" w:rsidP="00394741">
      <w:pPr>
        <w:spacing w:before="240"/>
        <w:jc w:val="both"/>
        <w:rPr>
          <w:rFonts w:cstheme="minorHAnsi"/>
          <w:b/>
          <w:bCs/>
          <w:sz w:val="32"/>
          <w:szCs w:val="32"/>
        </w:rPr>
      </w:pPr>
    </w:p>
    <w:p w14:paraId="5C003568" w14:textId="649F90F2" w:rsidR="00B354FA" w:rsidRPr="00394741" w:rsidRDefault="00B354FA" w:rsidP="00394741">
      <w:pPr>
        <w:spacing w:before="240"/>
        <w:jc w:val="both"/>
        <w:rPr>
          <w:rFonts w:cstheme="minorHAnsi"/>
          <w:b/>
          <w:bCs/>
          <w:sz w:val="32"/>
          <w:szCs w:val="32"/>
        </w:rPr>
      </w:pPr>
      <w:r w:rsidRPr="00394741">
        <w:rPr>
          <w:rFonts w:cstheme="minorHAnsi"/>
          <w:b/>
          <w:bCs/>
          <w:sz w:val="32"/>
          <w:szCs w:val="32"/>
        </w:rPr>
        <w:lastRenderedPageBreak/>
        <w:t>Кібербезпека</w:t>
      </w:r>
    </w:p>
    <w:p w14:paraId="0F0DBF62" w14:textId="216EB5CD" w:rsidR="00B354FA" w:rsidRDefault="00B354FA" w:rsidP="00394741">
      <w:pPr>
        <w:spacing w:before="240"/>
        <w:ind w:firstLine="709"/>
        <w:jc w:val="both"/>
        <w:rPr>
          <w:rFonts w:cstheme="minorHAnsi"/>
          <w:sz w:val="28"/>
          <w:szCs w:val="28"/>
        </w:rPr>
      </w:pPr>
      <w:r w:rsidRPr="00B354FA">
        <w:rPr>
          <w:rFonts w:cstheme="minorHAnsi"/>
          <w:sz w:val="28"/>
          <w:szCs w:val="28"/>
        </w:rPr>
        <w:t>Захист від кібератак та конфіденційність даних є пріоритетом для більшості підприємств. ІТ-команди займаються розробкою та впровадженням систем безпеки даних, перевіркою вразливостей та моніторингом безпеки мережі. Це</w:t>
      </w:r>
      <w:r w:rsidR="00394741">
        <w:rPr>
          <w:rFonts w:cstheme="minorHAnsi"/>
          <w:sz w:val="28"/>
          <w:szCs w:val="28"/>
          <w:lang w:val="ru-RU"/>
        </w:rPr>
        <w:t xml:space="preserve"> </w:t>
      </w:r>
      <w:r w:rsidRPr="00B354FA">
        <w:rPr>
          <w:rFonts w:cstheme="minorHAnsi"/>
          <w:sz w:val="28"/>
          <w:szCs w:val="28"/>
        </w:rPr>
        <w:t>необхідно для запобігання втраті інформації, викраденню даних клієнтів та порушенню виробничих процесів.</w:t>
      </w:r>
    </w:p>
    <w:p w14:paraId="6301F1B6" w14:textId="77777777" w:rsidR="00394741" w:rsidRPr="00B354FA" w:rsidRDefault="00394741" w:rsidP="00394741">
      <w:pPr>
        <w:spacing w:before="240"/>
        <w:ind w:firstLine="709"/>
        <w:jc w:val="both"/>
        <w:rPr>
          <w:rFonts w:cstheme="minorHAnsi"/>
          <w:sz w:val="28"/>
          <w:szCs w:val="28"/>
        </w:rPr>
      </w:pPr>
    </w:p>
    <w:p w14:paraId="00CA192E" w14:textId="77777777" w:rsidR="00B354FA" w:rsidRPr="00394741" w:rsidRDefault="00B354FA" w:rsidP="00394741">
      <w:pPr>
        <w:spacing w:before="240"/>
        <w:jc w:val="both"/>
        <w:rPr>
          <w:rFonts w:cstheme="minorHAnsi"/>
          <w:b/>
          <w:bCs/>
          <w:sz w:val="32"/>
          <w:szCs w:val="32"/>
        </w:rPr>
      </w:pPr>
      <w:r w:rsidRPr="00394741">
        <w:rPr>
          <w:rFonts w:cstheme="minorHAnsi"/>
          <w:b/>
          <w:bCs/>
          <w:sz w:val="32"/>
          <w:szCs w:val="32"/>
        </w:rPr>
        <w:t>Інновації та конкурентоспроможність</w:t>
      </w:r>
    </w:p>
    <w:p w14:paraId="7C80C43C" w14:textId="1C65EAD5" w:rsidR="00B354FA" w:rsidRPr="00B354FA" w:rsidRDefault="00B354FA" w:rsidP="00394741">
      <w:pPr>
        <w:spacing w:before="240"/>
        <w:ind w:firstLine="709"/>
        <w:jc w:val="both"/>
        <w:rPr>
          <w:rFonts w:cstheme="minorHAnsi"/>
          <w:sz w:val="28"/>
          <w:szCs w:val="28"/>
        </w:rPr>
      </w:pPr>
      <w:r w:rsidRPr="00B354FA">
        <w:rPr>
          <w:rFonts w:cstheme="minorHAnsi"/>
          <w:sz w:val="28"/>
          <w:szCs w:val="28"/>
        </w:rPr>
        <w:t>ІТ грають важливу роль у розвитку нових продуктів та послуг, а також впровадженні інноваційних рішень, що дозволяє компаніям зберігати свою конкурентоспроможність на ринку. Застосування розумних технологій, таких як Інтернет речей (IoT), штучний інтелект (AI) та блокчейн, може забезпечити значні переваги у виробництві, логістиці та обслуговуванні клієнтів.У сучасному бізнес-середовищі, компаніям важливо використовувати технології ІТ для досягнення своїх цілей та успіху на ринку. Правильне використання ІТ дозволяє підприємствам покращити ефективність, оптимізувати робочі процеси, аналізувати дані та приймати обґрунтовані рішення. Це робить ІТ не лише важливою складовою бізнесу, але й ключовим чинником його успіху та зростання.</w:t>
      </w:r>
    </w:p>
    <w:p w14:paraId="72F52269" w14:textId="77777777" w:rsidR="00B354FA" w:rsidRDefault="00B354FA" w:rsidP="00394741">
      <w:pPr>
        <w:spacing w:before="240"/>
        <w:ind w:firstLine="709"/>
      </w:pPr>
    </w:p>
    <w:p w14:paraId="1BC569AB" w14:textId="77777777" w:rsidR="00713B31" w:rsidRDefault="00713B31"/>
    <w:sectPr w:rsidR="00713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FA"/>
    <w:rsid w:val="00394741"/>
    <w:rsid w:val="00713B31"/>
    <w:rsid w:val="00B354F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9AAB"/>
  <w15:chartTrackingRefBased/>
  <w15:docId w15:val="{4F59AAFD-1CD8-4872-B41A-3BECDB4D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402</Words>
  <Characters>2298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2023-12-06T12:49:00Z</dcterms:created>
  <dcterms:modified xsi:type="dcterms:W3CDTF">2023-12-06T13:10:00Z</dcterms:modified>
</cp:coreProperties>
</file>