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NovaBooks — storytelling текст</w:t>
      </w:r>
    </w:p>
    <w:p>
      <w:r>
        <w:t>Каждая книга — это дверь в другой мир. NovaBooks — место, где запах бумаги напоминает детство, а подборки создаются людьми, а не алгоритмами. Мы верим, что правильная книга может изменить день, настроение и жизнь. Заходи, выбирай и читай. Всё остальное подождёт.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