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58C9" w14:textId="055C0A37" w:rsidR="00E240E3" w:rsidRPr="00C51144" w:rsidRDefault="00D7228B" w:rsidP="00D7228B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>Кристаллы Swarovski — это очень хрупкий материал, работать с ним необходимо очень осторожно, чтобы избежать повреждений, за которые компания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>-производитель</w:t>
      </w: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 не несет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ответственности. 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Каждый кристалл требует индивидуальной </w:t>
      </w:r>
      <w:r w:rsidR="00A31781" w:rsidRPr="00C51144">
        <w:rPr>
          <w:rFonts w:eastAsia="Times New Roman" w:cs="Times New Roman"/>
          <w:color w:val="000000"/>
          <w:szCs w:val="28"/>
          <w:lang w:eastAsia="ru-RU"/>
        </w:rPr>
        <w:t>инкрустации,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31781" w:rsidRPr="00C51144">
        <w:rPr>
          <w:rFonts w:eastAsia="Times New Roman" w:cs="Times New Roman"/>
          <w:color w:val="000000"/>
          <w:szCs w:val="28"/>
          <w:lang w:eastAsia="ru-RU"/>
        </w:rPr>
        <w:t>именно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31781" w:rsidRPr="00C51144">
        <w:rPr>
          <w:rFonts w:eastAsia="Times New Roman" w:cs="Times New Roman"/>
          <w:color w:val="000000"/>
          <w:szCs w:val="28"/>
          <w:lang w:eastAsia="ru-RU"/>
        </w:rPr>
        <w:t>поэтому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 нужно</w:t>
      </w:r>
      <w:r w:rsidR="00A31781" w:rsidRPr="00C51144">
        <w:rPr>
          <w:rFonts w:eastAsia="Times New Roman" w:cs="Times New Roman"/>
          <w:color w:val="000000"/>
          <w:szCs w:val="28"/>
          <w:lang w:eastAsia="ru-RU"/>
        </w:rPr>
        <w:t xml:space="preserve"> уделять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 xml:space="preserve"> особое внимание </w:t>
      </w:r>
      <w:r w:rsidR="002516B4" w:rsidRPr="00C51144">
        <w:rPr>
          <w:rFonts w:eastAsia="Times New Roman" w:cs="Times New Roman"/>
          <w:color w:val="000000"/>
          <w:szCs w:val="28"/>
          <w:lang w:eastAsia="ru-RU"/>
        </w:rPr>
        <w:t xml:space="preserve">при уходе </w:t>
      </w:r>
      <w:r w:rsidR="0023359F" w:rsidRPr="00C51144">
        <w:rPr>
          <w:rFonts w:eastAsia="Times New Roman" w:cs="Times New Roman"/>
          <w:color w:val="000000"/>
          <w:szCs w:val="28"/>
          <w:lang w:eastAsia="ru-RU"/>
        </w:rPr>
        <w:t>за ними.</w:t>
      </w:r>
    </w:p>
    <w:p w14:paraId="539BDB13" w14:textId="4702582F" w:rsidR="002516B4" w:rsidRPr="00C51144" w:rsidRDefault="002516B4" w:rsidP="00D7228B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>Рекомендуем регулярно полировать</w:t>
      </w:r>
      <w:r w:rsidR="00E445A8" w:rsidRPr="00C51144">
        <w:rPr>
          <w:rFonts w:eastAsia="Times New Roman" w:cs="Times New Roman"/>
          <w:color w:val="000000"/>
          <w:szCs w:val="28"/>
          <w:lang w:eastAsia="ru-RU"/>
        </w:rPr>
        <w:t xml:space="preserve"> кристаллы</w:t>
      </w: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E445A8" w:rsidRPr="00C51144">
        <w:rPr>
          <w:rFonts w:eastAsia="Times New Roman" w:cs="Times New Roman"/>
          <w:color w:val="000000"/>
          <w:szCs w:val="28"/>
          <w:lang w:eastAsia="ru-RU"/>
        </w:rPr>
        <w:t>м</w:t>
      </w:r>
      <w:r w:rsidRPr="00C51144">
        <w:rPr>
          <w:rFonts w:eastAsia="Times New Roman" w:cs="Times New Roman"/>
          <w:color w:val="000000"/>
          <w:szCs w:val="28"/>
          <w:lang w:eastAsia="ru-RU"/>
        </w:rPr>
        <w:t>ягкой бархатной тр</w:t>
      </w:r>
      <w:r w:rsidR="00E445A8" w:rsidRPr="00C51144">
        <w:rPr>
          <w:rFonts w:eastAsia="Times New Roman" w:cs="Times New Roman"/>
          <w:color w:val="000000"/>
          <w:szCs w:val="28"/>
          <w:lang w:eastAsia="ru-RU"/>
        </w:rPr>
        <w:t>я</w:t>
      </w:r>
      <w:r w:rsidRPr="00C51144">
        <w:rPr>
          <w:rFonts w:eastAsia="Times New Roman" w:cs="Times New Roman"/>
          <w:color w:val="000000"/>
          <w:szCs w:val="28"/>
          <w:lang w:eastAsia="ru-RU"/>
        </w:rPr>
        <w:t>почкой для поддержания</w:t>
      </w:r>
      <w:r w:rsidR="00E445A8" w:rsidRPr="00C51144">
        <w:rPr>
          <w:rFonts w:eastAsia="Times New Roman" w:cs="Times New Roman"/>
          <w:color w:val="000000"/>
          <w:szCs w:val="28"/>
          <w:lang w:eastAsia="ru-RU"/>
        </w:rPr>
        <w:t xml:space="preserve"> блеска и </w:t>
      </w:r>
      <w:r w:rsidR="00364C91" w:rsidRPr="00C51144">
        <w:rPr>
          <w:rFonts w:eastAsia="Times New Roman" w:cs="Times New Roman"/>
          <w:color w:val="000000"/>
          <w:szCs w:val="28"/>
          <w:lang w:eastAsia="ru-RU"/>
        </w:rPr>
        <w:t>сохранения в хорошем состоянии.</w:t>
      </w:r>
    </w:p>
    <w:p w14:paraId="0BD9AE9C" w14:textId="07431C25" w:rsidR="00364C91" w:rsidRPr="00C51144" w:rsidRDefault="00364C91" w:rsidP="00D7228B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>Изделия Swarovski</w:t>
      </w:r>
      <w:r w:rsidR="00A93C50" w:rsidRPr="00C51144">
        <w:rPr>
          <w:rFonts w:eastAsia="Times New Roman" w:cs="Times New Roman"/>
          <w:color w:val="000000"/>
          <w:szCs w:val="28"/>
          <w:lang w:eastAsia="ru-RU"/>
        </w:rPr>
        <w:t xml:space="preserve"> отмечены эмблемой, которая наноситься лазером для </w:t>
      </w:r>
      <w:r w:rsidR="000E2569" w:rsidRPr="00C51144">
        <w:rPr>
          <w:rFonts w:eastAsia="Times New Roman" w:cs="Times New Roman"/>
          <w:color w:val="000000"/>
          <w:szCs w:val="28"/>
          <w:lang w:eastAsia="ru-RU"/>
        </w:rPr>
        <w:t xml:space="preserve">подтверждения подлинности. Они </w:t>
      </w:r>
      <w:r w:rsidR="007F5DB4" w:rsidRPr="00C51144">
        <w:rPr>
          <w:rFonts w:eastAsia="Times New Roman" w:cs="Times New Roman"/>
          <w:color w:val="000000"/>
          <w:szCs w:val="28"/>
          <w:lang w:eastAsia="ru-RU"/>
        </w:rPr>
        <w:t>наносятся</w:t>
      </w:r>
      <w:r w:rsidR="000E2569" w:rsidRPr="00C51144">
        <w:rPr>
          <w:rFonts w:eastAsia="Times New Roman" w:cs="Times New Roman"/>
          <w:color w:val="000000"/>
          <w:szCs w:val="28"/>
          <w:lang w:eastAsia="ru-RU"/>
        </w:rPr>
        <w:t xml:space="preserve"> только на оригинальные кристаллы от Swarovski.</w:t>
      </w:r>
    </w:p>
    <w:p w14:paraId="22AD5F9D" w14:textId="2B7781AD" w:rsidR="00F12C76" w:rsidRPr="00C51144" w:rsidRDefault="00AD49AE" w:rsidP="007F5DB4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Кристаллы Swarovski поражают своей красотой, </w:t>
      </w:r>
      <w:r w:rsidR="007F5DB4" w:rsidRPr="00C51144">
        <w:rPr>
          <w:rFonts w:eastAsia="Times New Roman" w:cs="Times New Roman"/>
          <w:color w:val="000000"/>
          <w:szCs w:val="28"/>
          <w:lang w:eastAsia="ru-RU"/>
        </w:rPr>
        <w:t xml:space="preserve">идеальной </w:t>
      </w: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полировкой, </w:t>
      </w:r>
      <w:r w:rsidR="007F5DB4" w:rsidRPr="00C51144">
        <w:rPr>
          <w:rFonts w:eastAsia="Times New Roman" w:cs="Times New Roman"/>
          <w:color w:val="000000"/>
          <w:szCs w:val="28"/>
          <w:lang w:eastAsia="ru-RU"/>
        </w:rPr>
        <w:t xml:space="preserve">достигаемой </w:t>
      </w:r>
      <w:r w:rsidR="00305944" w:rsidRPr="00C51144">
        <w:rPr>
          <w:rFonts w:eastAsia="Times New Roman" w:cs="Times New Roman"/>
          <w:color w:val="000000"/>
          <w:szCs w:val="28"/>
          <w:lang w:eastAsia="ru-RU"/>
        </w:rPr>
        <w:t xml:space="preserve">чистотой </w:t>
      </w:r>
      <w:r w:rsidR="007F5DB4" w:rsidRPr="00C51144">
        <w:rPr>
          <w:rFonts w:eastAsia="Times New Roman" w:cs="Times New Roman"/>
          <w:color w:val="000000"/>
          <w:szCs w:val="28"/>
          <w:lang w:eastAsia="ru-RU"/>
        </w:rPr>
        <w:t>и точной резкой. Отличительной чертой бренда являются инновационные технологии и сочетание в себе всех культурных традиций Центральной Европы.</w:t>
      </w:r>
    </w:p>
    <w:p w14:paraId="5A621911" w14:textId="00688223" w:rsidR="001E60B3" w:rsidRPr="00C51144" w:rsidRDefault="001E60B3" w:rsidP="007F5DB4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44552DD7" w14:textId="06D01D62" w:rsidR="001E60B3" w:rsidRPr="00C51144" w:rsidRDefault="001E60B3" w:rsidP="007F5DB4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2BE706D4" wp14:editId="24B5CD33">
            <wp:extent cx="5925820" cy="3012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3E9AD" w14:textId="26289114" w:rsidR="00D759E9" w:rsidRPr="00C51144" w:rsidRDefault="00D759E9" w:rsidP="007F5DB4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7D527039" w14:textId="5EA8313E" w:rsidR="00D759E9" w:rsidRPr="00C51144" w:rsidRDefault="00D759E9" w:rsidP="007F5DB4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0BFE825E" w14:textId="35C48627" w:rsidR="00D759E9" w:rsidRPr="00C51144" w:rsidRDefault="00D759E9" w:rsidP="00D759E9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lastRenderedPageBreak/>
        <w:t>В</w:t>
      </w:r>
      <w:r w:rsidR="00042D84">
        <w:rPr>
          <w:rFonts w:eastAsia="Times New Roman" w:cs="Times New Roman"/>
          <w:color w:val="000000"/>
          <w:szCs w:val="28"/>
          <w:lang w:eastAsia="ru-RU"/>
        </w:rPr>
        <w:t xml:space="preserve"> итальянском</w:t>
      </w:r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 Университете </w:t>
      </w:r>
      <w:proofErr w:type="spellStart"/>
      <w:r w:rsidRPr="00C51144">
        <w:rPr>
          <w:rFonts w:eastAsia="Times New Roman" w:cs="Times New Roman"/>
          <w:color w:val="000000"/>
          <w:szCs w:val="28"/>
          <w:lang w:eastAsia="ru-RU"/>
        </w:rPr>
        <w:t>Павии</w:t>
      </w:r>
      <w:proofErr w:type="spellEnd"/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 в 1802 году была изобретена гальваническая позолота. Первый эксперимент с гальванической позолотой провёл Луиджи Валентино </w:t>
      </w:r>
      <w:proofErr w:type="spellStart"/>
      <w:r w:rsidRPr="00C51144">
        <w:rPr>
          <w:rFonts w:eastAsia="Times New Roman" w:cs="Times New Roman"/>
          <w:color w:val="000000"/>
          <w:szCs w:val="28"/>
          <w:lang w:eastAsia="ru-RU"/>
        </w:rPr>
        <w:t>Бруниятелли</w:t>
      </w:r>
      <w:proofErr w:type="spellEnd"/>
      <w:r w:rsidRPr="00C51144">
        <w:rPr>
          <w:rFonts w:eastAsia="Times New Roman" w:cs="Times New Roman"/>
          <w:color w:val="000000"/>
          <w:szCs w:val="28"/>
          <w:lang w:eastAsia="ru-RU"/>
        </w:rPr>
        <w:t xml:space="preserve">. Он использовал новую гальваническую батарею, </w:t>
      </w:r>
      <w:r w:rsidR="00C51144" w:rsidRPr="00C51144">
        <w:rPr>
          <w:rFonts w:eastAsia="Times New Roman" w:cs="Times New Roman"/>
          <w:color w:val="000000"/>
          <w:szCs w:val="28"/>
          <w:lang w:eastAsia="ru-RU"/>
        </w:rPr>
        <w:t xml:space="preserve">которую создал его </w:t>
      </w:r>
      <w:r w:rsidRPr="00C51144">
        <w:rPr>
          <w:rFonts w:eastAsia="Times New Roman" w:cs="Times New Roman"/>
          <w:color w:val="000000"/>
          <w:szCs w:val="28"/>
          <w:lang w:eastAsia="ru-RU"/>
        </w:rPr>
        <w:t>друг и сотрудник Александр Вольт.</w:t>
      </w:r>
    </w:p>
    <w:p w14:paraId="48C9D75F" w14:textId="1F5CD4CB" w:rsidR="00C51144" w:rsidRDefault="00C51144" w:rsidP="00D759E9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>Гальванический процесс применяться только к металлам.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Когда </w:t>
      </w:r>
      <w:r w:rsidR="000301D0">
        <w:rPr>
          <w:rFonts w:eastAsia="Times New Roman" w:cs="Times New Roman"/>
          <w:color w:val="000000"/>
          <w:szCs w:val="28"/>
          <w:lang w:eastAsia="ru-RU"/>
        </w:rPr>
        <w:t>м</w:t>
      </w:r>
      <w:r w:rsidRPr="00C51144">
        <w:rPr>
          <w:rFonts w:eastAsia="Times New Roman" w:cs="Times New Roman"/>
          <w:color w:val="000000"/>
          <w:szCs w:val="28"/>
          <w:lang w:eastAsia="ru-RU"/>
        </w:rPr>
        <w:t>еталлический элемент погружают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301D0" w:rsidRPr="00C51144">
        <w:rPr>
          <w:rFonts w:eastAsia="Times New Roman" w:cs="Times New Roman"/>
          <w:color w:val="000000"/>
          <w:szCs w:val="28"/>
          <w:lang w:eastAsia="ru-RU"/>
        </w:rPr>
        <w:t>в гальваническую ванну</w:t>
      </w:r>
      <w:r w:rsidR="000301D0">
        <w:rPr>
          <w:rFonts w:eastAsia="Times New Roman" w:cs="Times New Roman"/>
          <w:color w:val="000000"/>
          <w:szCs w:val="28"/>
          <w:lang w:eastAsia="ru-RU"/>
        </w:rPr>
        <w:t xml:space="preserve"> проводиться </w:t>
      </w:r>
      <w:r w:rsidR="000301D0" w:rsidRPr="00C51144">
        <w:rPr>
          <w:rFonts w:eastAsia="Times New Roman" w:cs="Times New Roman"/>
          <w:color w:val="000000"/>
          <w:szCs w:val="28"/>
          <w:lang w:eastAsia="ru-RU"/>
        </w:rPr>
        <w:t>электрический ток</w:t>
      </w:r>
      <w:r w:rsidR="000301D0">
        <w:rPr>
          <w:rFonts w:eastAsia="Times New Roman" w:cs="Times New Roman"/>
          <w:color w:val="000000"/>
          <w:szCs w:val="28"/>
          <w:lang w:eastAsia="ru-RU"/>
        </w:rPr>
        <w:t xml:space="preserve">. Он при </w:t>
      </w:r>
      <w:r w:rsidR="000301D0" w:rsidRPr="00C51144">
        <w:rPr>
          <w:rFonts w:eastAsia="Times New Roman" w:cs="Times New Roman"/>
          <w:color w:val="000000"/>
          <w:szCs w:val="28"/>
          <w:lang w:eastAsia="ru-RU"/>
        </w:rPr>
        <w:t>прохождении от золотого электрода к</w:t>
      </w:r>
      <w:r w:rsidR="000301D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301D0" w:rsidRPr="00C51144">
        <w:rPr>
          <w:rFonts w:eastAsia="Times New Roman" w:cs="Times New Roman"/>
          <w:color w:val="000000"/>
          <w:szCs w:val="28"/>
          <w:lang w:eastAsia="ru-RU"/>
        </w:rPr>
        <w:t>погруженной детали</w:t>
      </w:r>
      <w:r w:rsidR="000301D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0301D0" w:rsidRPr="00C51144">
        <w:rPr>
          <w:rFonts w:eastAsia="Times New Roman" w:cs="Times New Roman"/>
          <w:color w:val="000000"/>
          <w:szCs w:val="28"/>
          <w:lang w:eastAsia="ru-RU"/>
        </w:rPr>
        <w:t>переносит частицы материала на данную деталь.</w:t>
      </w:r>
    </w:p>
    <w:p w14:paraId="00DE1B76" w14:textId="453D4F43" w:rsidR="00042D84" w:rsidRDefault="000301D0" w:rsidP="00D759E9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 w:rsidRPr="00C51144">
        <w:rPr>
          <w:rFonts w:eastAsia="Times New Roman" w:cs="Times New Roman"/>
          <w:color w:val="000000"/>
          <w:szCs w:val="28"/>
          <w:lang w:eastAsia="ru-RU"/>
        </w:rPr>
        <w:t>MARGAROLI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для всей продукции применяет старинный метод позолоты </w:t>
      </w:r>
      <w:r w:rsidRPr="00C51144">
        <w:rPr>
          <w:rFonts w:eastAsia="Times New Roman" w:cs="Times New Roman"/>
          <w:color w:val="000000"/>
          <w:szCs w:val="28"/>
          <w:lang w:eastAsia="ru-RU"/>
        </w:rPr>
        <w:t>'OROLUX'</w:t>
      </w:r>
      <w:r>
        <w:rPr>
          <w:rFonts w:eastAsia="Times New Roman" w:cs="Times New Roman"/>
          <w:color w:val="000000"/>
          <w:szCs w:val="28"/>
          <w:lang w:eastAsia="ru-RU"/>
        </w:rPr>
        <w:t>, где использует исключительно золота 24 карат.</w:t>
      </w:r>
    </w:p>
    <w:p w14:paraId="5C16A257" w14:textId="77777777" w:rsidR="00EF7C16" w:rsidRDefault="00EF7C16" w:rsidP="00D759E9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64464C6A" w14:textId="64FD2132" w:rsidR="00835556" w:rsidRPr="00C51144" w:rsidRDefault="00042D84" w:rsidP="00EF7C16">
      <w:pPr>
        <w:spacing w:before="375" w:after="375" w:line="276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7499CFCB" wp14:editId="3BBDBED8">
            <wp:extent cx="5934710" cy="3101975"/>
            <wp:effectExtent l="0" t="0" r="889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556" w:rsidRPr="00C511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B9"/>
    <w:rsid w:val="000301D0"/>
    <w:rsid w:val="00042D84"/>
    <w:rsid w:val="000E2569"/>
    <w:rsid w:val="001E60B3"/>
    <w:rsid w:val="0023359F"/>
    <w:rsid w:val="002516B4"/>
    <w:rsid w:val="00305944"/>
    <w:rsid w:val="00364C91"/>
    <w:rsid w:val="003872B9"/>
    <w:rsid w:val="004C114F"/>
    <w:rsid w:val="0060383E"/>
    <w:rsid w:val="006C0B77"/>
    <w:rsid w:val="007F5DB4"/>
    <w:rsid w:val="008242FF"/>
    <w:rsid w:val="00825D05"/>
    <w:rsid w:val="00835556"/>
    <w:rsid w:val="00870751"/>
    <w:rsid w:val="00922C48"/>
    <w:rsid w:val="00A31781"/>
    <w:rsid w:val="00A6592D"/>
    <w:rsid w:val="00A93C50"/>
    <w:rsid w:val="00AD49AE"/>
    <w:rsid w:val="00B915B7"/>
    <w:rsid w:val="00C51144"/>
    <w:rsid w:val="00C6556B"/>
    <w:rsid w:val="00D7228B"/>
    <w:rsid w:val="00D759E9"/>
    <w:rsid w:val="00E240E3"/>
    <w:rsid w:val="00E445A8"/>
    <w:rsid w:val="00EA59DF"/>
    <w:rsid w:val="00EE4070"/>
    <w:rsid w:val="00EF7C16"/>
    <w:rsid w:val="00F12C76"/>
    <w:rsid w:val="00F5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1DEF"/>
  <w15:chartTrackingRefBased/>
  <w15:docId w15:val="{D43DADE0-04D5-4D1C-AF8B-4D5233DB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big">
    <w:name w:val="title-big"/>
    <w:basedOn w:val="a"/>
    <w:rsid w:val="00D722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722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722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Solo</dc:creator>
  <cp:keywords/>
  <dc:description/>
  <cp:lastModifiedBy>Vika Solo</cp:lastModifiedBy>
  <cp:revision>9</cp:revision>
  <dcterms:created xsi:type="dcterms:W3CDTF">2021-06-08T11:07:00Z</dcterms:created>
  <dcterms:modified xsi:type="dcterms:W3CDTF">2021-11-02T18:49:00Z</dcterms:modified>
</cp:coreProperties>
</file>