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33ABC" w14:textId="44DEBF74" w:rsidR="00A459C3" w:rsidRPr="00466610" w:rsidRDefault="0046661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                          </w:t>
      </w:r>
      <w:r w:rsidRPr="00466610">
        <w:rPr>
          <w:rFonts w:ascii="Times New Roman" w:hAnsi="Times New Roman" w:cs="Times New Roman"/>
          <w:b/>
          <w:bCs/>
        </w:rPr>
        <w:t>Чёрная желчь</w:t>
      </w:r>
    </w:p>
    <w:p w14:paraId="7FA90FE0" w14:textId="77777777" w:rsidR="00A459C3" w:rsidRPr="00BD5011" w:rsidRDefault="00A459C3" w:rsidP="00A459C3">
      <w:pPr>
        <w:rPr>
          <w:rFonts w:ascii="Times New Roman" w:hAnsi="Times New Roman" w:cs="Times New Roman"/>
        </w:rPr>
      </w:pPr>
      <w:r w:rsidRPr="00BD5011">
        <w:rPr>
          <w:rFonts w:ascii="Times New Roman" w:hAnsi="Times New Roman" w:cs="Times New Roman"/>
        </w:rPr>
        <w:t xml:space="preserve">Рассказ начинается с документальной части, где рассказывается о португальском королевстве и акцентирует внимание на рыцарских орденах ХI - XII веков. </w:t>
      </w:r>
    </w:p>
    <w:p w14:paraId="13D306FA" w14:textId="77777777" w:rsidR="00A459C3" w:rsidRPr="00BD5011" w:rsidRDefault="00A459C3" w:rsidP="00A459C3">
      <w:pPr>
        <w:rPr>
          <w:rFonts w:ascii="Times New Roman" w:hAnsi="Times New Roman" w:cs="Times New Roman"/>
        </w:rPr>
      </w:pPr>
      <w:r w:rsidRPr="00BD5011">
        <w:rPr>
          <w:rFonts w:ascii="Times New Roman" w:hAnsi="Times New Roman" w:cs="Times New Roman"/>
        </w:rPr>
        <w:t xml:space="preserve">Действия происходят в ХVIII веке, когда феодализм уже теряет свою значимость за счёт внешней торговли. Главными героями являются два помещика, что имеют привелегии над крепостными крестьянами и являются родственниками известных рыцарей, благодаря чему и получили свой статус богатейших помещиков. Боясь кризиса нынешнего положения (т.е. феодализма), они разрабатывают ход действий, благодаря которому предложат нынешнему королю особенный подарок - бессмертного наследника, в котором вырабатывается чёрная желчь. Король соглашается на это условие, дабы избежать распада монархического положения, а взамен обещает долгое продлевание феодальной системы и закон о запрете её окончания. </w:t>
      </w:r>
    </w:p>
    <w:p w14:paraId="21BF6F60" w14:textId="77777777" w:rsidR="00A459C3" w:rsidRPr="00BD5011" w:rsidRDefault="00A459C3" w:rsidP="00A459C3">
      <w:pPr>
        <w:rPr>
          <w:rFonts w:ascii="Times New Roman" w:hAnsi="Times New Roman" w:cs="Times New Roman"/>
        </w:rPr>
      </w:pPr>
      <w:r w:rsidRPr="00BD5011">
        <w:rPr>
          <w:rFonts w:ascii="Times New Roman" w:hAnsi="Times New Roman" w:cs="Times New Roman"/>
        </w:rPr>
        <w:t>Для создания бессмертного наследника, помещики заставляют крепостных не только работать на земле, но и берут молодых дочерей работников для их слияния с юношами, что имеют 4 группу крови и иных с особенностями организма. Приказывают девушкам убивать парней в порыве страсти и приносить мёртвое тело в поместье помещиков. Там находилась палата, где трупов разрезали и брали из них нужные "ингредиенты". Так же в поместье находилась лаборатория, где собственно и создавался бессмертный мутант.</w:t>
      </w:r>
    </w:p>
    <w:p w14:paraId="3308F540" w14:textId="33ACB4AD" w:rsidR="00466610" w:rsidRDefault="00A459C3">
      <w:pPr>
        <w:rPr>
          <w:rFonts w:ascii="Times New Roman" w:hAnsi="Times New Roman" w:cs="Times New Roman"/>
        </w:rPr>
      </w:pPr>
      <w:r w:rsidRPr="00BD5011">
        <w:rPr>
          <w:rFonts w:ascii="Times New Roman" w:hAnsi="Times New Roman" w:cs="Times New Roman"/>
        </w:rPr>
        <w:t>Среди рассказа присутствуют философские размышления на счёт власти и бесконечности.</w:t>
      </w:r>
    </w:p>
    <w:p w14:paraId="79B555FD" w14:textId="77777777" w:rsidR="00466610" w:rsidRDefault="00466610">
      <w:pPr>
        <w:rPr>
          <w:rFonts w:ascii="Times New Roman" w:hAnsi="Times New Roman" w:cs="Times New Roman"/>
        </w:rPr>
      </w:pPr>
    </w:p>
    <w:p w14:paraId="3CB0BE86" w14:textId="77777777" w:rsidR="00466610" w:rsidRPr="004F5A04" w:rsidRDefault="00466610">
      <w:pPr>
        <w:rPr>
          <w:rFonts w:ascii="Times New Roman" w:hAnsi="Times New Roman" w:cs="Times New Roman"/>
          <w:b/>
          <w:bCs/>
        </w:rPr>
      </w:pPr>
      <w:r w:rsidRPr="004F5A04">
        <w:rPr>
          <w:rFonts w:ascii="Times New Roman" w:hAnsi="Times New Roman" w:cs="Times New Roman"/>
          <w:b/>
          <w:bCs/>
        </w:rPr>
        <w:t>Пролог</w:t>
      </w:r>
    </w:p>
    <w:p w14:paraId="6389FF02" w14:textId="77777777" w:rsidR="00466610" w:rsidRDefault="00466610">
      <w:pPr>
        <w:rPr>
          <w:rFonts w:ascii="Times New Roman" w:hAnsi="Times New Roman" w:cs="Times New Roman"/>
        </w:rPr>
      </w:pPr>
    </w:p>
    <w:p w14:paraId="4008D1E2" w14:textId="109ABAF0" w:rsidR="00466610" w:rsidRDefault="004666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Власть подавляет народные слияния и закрывает рот мокрым платком с отпечатками свежей крови. Кровь эта бесконечно свежа, ведь не наступили ещё времена благоразумия среди высших. Жить благодаря смерти чужого – судьба «низшего стада глупцов».</w:t>
      </w:r>
    </w:p>
    <w:p w14:paraId="2241C696" w14:textId="77777777" w:rsidR="00466610" w:rsidRDefault="004666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 смотрел глазами выжившего, безумия наполненными. Смотрел на жертв погребённого слова царя, на жертв, что отдали биения сердец ради биения моего собственного.</w:t>
      </w:r>
    </w:p>
    <w:p w14:paraId="62F79709" w14:textId="5018DE92" w:rsidR="00466610" w:rsidRDefault="004666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«Выжить ради существования чужого», – твердят их истощенные руки, что молятся спасению несуществующему. Колокол прозвучит в последний раз.</w:t>
      </w:r>
    </w:p>
    <w:p w14:paraId="32C8D88D" w14:textId="77777777" w:rsidR="00466610" w:rsidRPr="00BD5011" w:rsidRDefault="004666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 знал, что мир уничтожат разумнейшие создания. Уничтожат души ради реинкарнации той же судьбы.</w:t>
      </w:r>
    </w:p>
    <w:p w14:paraId="65E25DF4" w14:textId="77777777" w:rsidR="00BD5011" w:rsidRPr="00BD5011" w:rsidRDefault="00BD5011">
      <w:pPr>
        <w:rPr>
          <w:rFonts w:ascii="Times New Roman" w:hAnsi="Times New Roman" w:cs="Times New Roman"/>
        </w:rPr>
      </w:pPr>
    </w:p>
    <w:sectPr w:rsidR="00BD5011" w:rsidRPr="00BD50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9C3"/>
    <w:rsid w:val="00085D2F"/>
    <w:rsid w:val="00466610"/>
    <w:rsid w:val="004F5A04"/>
    <w:rsid w:val="00A459C3"/>
    <w:rsid w:val="00BD5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1DE1D56"/>
  <w15:chartTrackingRefBased/>
  <w15:docId w15:val="{B1C22E72-4C62-884F-8A9C-2D85BE979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59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59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59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59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59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59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59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59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59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59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459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459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459C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459C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459C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459C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459C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459C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459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459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459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459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459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459C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459C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459C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459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459C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459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1784</Characters>
  <Application>Microsoft Office Word</Application>
  <DocSecurity>0</DocSecurity>
  <Lines>14</Lines>
  <Paragraphs>4</Paragraphs>
  <ScaleCrop>false</ScaleCrop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polcermaria@gmail.com</dc:creator>
  <cp:keywords/>
  <dc:description/>
  <cp:lastModifiedBy>polcermaria@gmail.com</cp:lastModifiedBy>
  <cp:revision>2</cp:revision>
  <dcterms:created xsi:type="dcterms:W3CDTF">2025-06-28T10:40:00Z</dcterms:created>
  <dcterms:modified xsi:type="dcterms:W3CDTF">2025-06-28T10:40:00Z</dcterms:modified>
</cp:coreProperties>
</file>