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221" w:rsidRDefault="00032221" w:rsidP="00032221">
      <w:pPr>
        <w:spacing w:line="360" w:lineRule="auto"/>
        <w:rPr>
          <w:sz w:val="22"/>
          <w:lang w:val="uk-UA"/>
        </w:rPr>
      </w:pPr>
      <w:r>
        <w:rPr>
          <w:lang w:val="uk-UA"/>
        </w:rPr>
        <w:t xml:space="preserve"> </w:t>
      </w:r>
      <w:r>
        <w:rPr>
          <w:lang w:val="en-US"/>
        </w:rPr>
        <w:t xml:space="preserve">                              </w:t>
      </w:r>
      <w:r>
        <w:t xml:space="preserve"> </w:t>
      </w:r>
      <w:r>
        <w:rPr>
          <w:sz w:val="22"/>
          <w:lang w:val="uk-UA"/>
        </w:rPr>
        <w:t xml:space="preserve">Міністерство освіти і науки України </w:t>
      </w:r>
    </w:p>
    <w:p w:rsidR="00032221" w:rsidRDefault="00032221" w:rsidP="00032221">
      <w:pPr>
        <w:spacing w:line="360" w:lineRule="auto"/>
        <w:rPr>
          <w:sz w:val="22"/>
          <w:lang w:val="uk-UA"/>
        </w:rPr>
      </w:pPr>
      <w:r>
        <w:rPr>
          <w:sz w:val="22"/>
          <w:lang w:val="uk-UA"/>
        </w:rPr>
        <w:t xml:space="preserve">                                           Сумський державний університет </w:t>
      </w:r>
    </w:p>
    <w:p w:rsidR="00032221" w:rsidRDefault="00032221" w:rsidP="00032221">
      <w:pPr>
        <w:spacing w:line="360" w:lineRule="auto"/>
        <w:rPr>
          <w:sz w:val="22"/>
          <w:lang w:val="uk-UA"/>
        </w:rPr>
      </w:pPr>
      <w:r w:rsidRPr="00032221">
        <w:rPr>
          <w:sz w:val="22"/>
          <w:lang w:val="uk-UA"/>
        </w:rPr>
        <w:t xml:space="preserve">                        </w:t>
      </w:r>
      <w:r>
        <w:rPr>
          <w:sz w:val="22"/>
          <w:lang w:val="uk-UA"/>
        </w:rPr>
        <w:t xml:space="preserve"> Факультет іноземної філології та соціальних комунікацій  </w:t>
      </w:r>
    </w:p>
    <w:p w:rsidR="00032221" w:rsidRDefault="00032221" w:rsidP="00032221">
      <w:pPr>
        <w:spacing w:line="360" w:lineRule="auto"/>
        <w:rPr>
          <w:sz w:val="22"/>
          <w:lang w:val="uk-UA"/>
        </w:rPr>
      </w:pPr>
      <w:r>
        <w:rPr>
          <w:sz w:val="22"/>
          <w:lang w:val="uk-UA"/>
        </w:rPr>
        <w:t xml:space="preserve">                                             Кафедра германської філології </w:t>
      </w:r>
    </w:p>
    <w:p w:rsidR="00032221" w:rsidRDefault="00032221" w:rsidP="00032221">
      <w:pPr>
        <w:spacing w:line="360" w:lineRule="auto"/>
        <w:rPr>
          <w:sz w:val="22"/>
          <w:lang w:val="uk-UA"/>
        </w:rPr>
      </w:pPr>
    </w:p>
    <w:p w:rsidR="00032221" w:rsidRDefault="00032221" w:rsidP="00032221">
      <w:pPr>
        <w:spacing w:line="360" w:lineRule="auto"/>
        <w:rPr>
          <w:sz w:val="22"/>
          <w:lang w:val="uk-UA"/>
        </w:rPr>
      </w:pPr>
    </w:p>
    <w:p w:rsidR="00032221" w:rsidRPr="000E1F55" w:rsidRDefault="00032221" w:rsidP="00032221">
      <w:pPr>
        <w:spacing w:line="360" w:lineRule="auto"/>
        <w:rPr>
          <w:b/>
          <w:szCs w:val="28"/>
          <w:lang w:val="uk-UA"/>
        </w:rPr>
      </w:pPr>
      <w:r>
        <w:rPr>
          <w:sz w:val="22"/>
          <w:lang w:val="uk-UA"/>
        </w:rPr>
        <w:t xml:space="preserve">                                             </w:t>
      </w:r>
      <w:r w:rsidRPr="000E1F55">
        <w:rPr>
          <w:b/>
          <w:szCs w:val="28"/>
          <w:lang w:val="uk-UA"/>
        </w:rPr>
        <w:t xml:space="preserve">КУРСОВА РОБОТА </w:t>
      </w:r>
    </w:p>
    <w:p w:rsidR="00032221" w:rsidRPr="000E1F55" w:rsidRDefault="00032221" w:rsidP="00032221">
      <w:pPr>
        <w:spacing w:line="360" w:lineRule="auto"/>
        <w:rPr>
          <w:b/>
          <w:szCs w:val="28"/>
          <w:lang w:val="uk-UA"/>
        </w:rPr>
      </w:pPr>
    </w:p>
    <w:p w:rsidR="00032221" w:rsidRPr="000E1F55" w:rsidRDefault="00032221" w:rsidP="00032221">
      <w:pPr>
        <w:spacing w:line="360" w:lineRule="auto"/>
        <w:rPr>
          <w:b/>
          <w:szCs w:val="28"/>
          <w:lang w:val="uk-UA"/>
        </w:rPr>
      </w:pPr>
      <w:r w:rsidRPr="000E1F55">
        <w:rPr>
          <w:b/>
          <w:szCs w:val="28"/>
          <w:lang w:val="uk-UA"/>
        </w:rPr>
        <w:t xml:space="preserve">                           Спеціальність 035 Філологія </w:t>
      </w:r>
    </w:p>
    <w:p w:rsidR="00032221" w:rsidRPr="000E1F55" w:rsidRDefault="00032221" w:rsidP="00032221">
      <w:pPr>
        <w:spacing w:line="360" w:lineRule="auto"/>
        <w:rPr>
          <w:b/>
          <w:szCs w:val="28"/>
          <w:lang w:val="uk-UA"/>
        </w:rPr>
      </w:pPr>
      <w:r w:rsidRPr="000E1F55">
        <w:rPr>
          <w:b/>
          <w:szCs w:val="28"/>
          <w:lang w:val="uk-UA"/>
        </w:rPr>
        <w:t xml:space="preserve">             Спеціалізація 035.4 Германські мови та літератури  </w:t>
      </w:r>
    </w:p>
    <w:p w:rsidR="00032221" w:rsidRPr="000E1F55" w:rsidRDefault="00032221" w:rsidP="00032221">
      <w:pPr>
        <w:spacing w:line="360" w:lineRule="auto"/>
        <w:rPr>
          <w:b/>
          <w:szCs w:val="28"/>
          <w:lang w:val="uk-UA"/>
        </w:rPr>
      </w:pPr>
      <w:r w:rsidRPr="000E1F55">
        <w:rPr>
          <w:b/>
          <w:szCs w:val="28"/>
          <w:lang w:val="uk-UA"/>
        </w:rPr>
        <w:t xml:space="preserve">                                  (переклад включно) </w:t>
      </w:r>
    </w:p>
    <w:p w:rsidR="00032221" w:rsidRDefault="00032221" w:rsidP="00032221">
      <w:pPr>
        <w:spacing w:line="360" w:lineRule="auto"/>
        <w:rPr>
          <w:szCs w:val="28"/>
          <w:lang w:val="uk-UA"/>
        </w:rPr>
      </w:pPr>
    </w:p>
    <w:p w:rsidR="00032221" w:rsidRPr="000E1F55" w:rsidRDefault="00032221" w:rsidP="00032221">
      <w:pPr>
        <w:spacing w:line="360" w:lineRule="auto"/>
        <w:rPr>
          <w:b/>
          <w:szCs w:val="28"/>
          <w:lang w:val="uk-UA"/>
        </w:rPr>
      </w:pPr>
      <w:r>
        <w:rPr>
          <w:szCs w:val="28"/>
          <w:lang w:val="uk-UA"/>
        </w:rPr>
        <w:t xml:space="preserve">                       </w:t>
      </w:r>
      <w:r w:rsidRPr="000E1F55">
        <w:rPr>
          <w:b/>
          <w:szCs w:val="28"/>
          <w:lang w:val="uk-UA"/>
        </w:rPr>
        <w:t xml:space="preserve">Фразеологічна варіативність у сучасній </w:t>
      </w:r>
    </w:p>
    <w:p w:rsidR="00032221" w:rsidRPr="000E1F55" w:rsidRDefault="00032221" w:rsidP="00032221">
      <w:pPr>
        <w:spacing w:line="360" w:lineRule="auto"/>
        <w:rPr>
          <w:b/>
          <w:szCs w:val="28"/>
          <w:lang w:val="uk-UA"/>
        </w:rPr>
      </w:pPr>
      <w:r w:rsidRPr="000E1F55">
        <w:rPr>
          <w:b/>
          <w:szCs w:val="28"/>
          <w:lang w:val="uk-UA"/>
        </w:rPr>
        <w:t xml:space="preserve">                                        англійській мові</w:t>
      </w:r>
    </w:p>
    <w:p w:rsidR="00032221" w:rsidRDefault="00032221" w:rsidP="00032221">
      <w:pPr>
        <w:spacing w:line="360" w:lineRule="auto"/>
        <w:rPr>
          <w:szCs w:val="28"/>
          <w:lang w:val="uk-UA"/>
        </w:rPr>
      </w:pPr>
    </w:p>
    <w:p w:rsidR="00032221" w:rsidRDefault="00032221" w:rsidP="00032221">
      <w:pPr>
        <w:spacing w:line="360" w:lineRule="auto"/>
        <w:rPr>
          <w:szCs w:val="28"/>
          <w:lang w:val="uk-UA"/>
        </w:rPr>
      </w:pPr>
    </w:p>
    <w:p w:rsidR="00032221" w:rsidRDefault="00032221" w:rsidP="00032221">
      <w:pPr>
        <w:spacing w:line="360" w:lineRule="auto"/>
        <w:rPr>
          <w:sz w:val="22"/>
          <w:lang w:val="uk-UA"/>
        </w:rPr>
      </w:pPr>
    </w:p>
    <w:p w:rsidR="00032221" w:rsidRDefault="00032221" w:rsidP="00032221">
      <w:pPr>
        <w:spacing w:line="360" w:lineRule="auto"/>
        <w:rPr>
          <w:sz w:val="22"/>
          <w:lang w:val="uk-UA"/>
        </w:rPr>
      </w:pPr>
    </w:p>
    <w:p w:rsidR="00032221" w:rsidRDefault="00032221" w:rsidP="00032221">
      <w:pPr>
        <w:spacing w:line="360" w:lineRule="auto"/>
        <w:rPr>
          <w:sz w:val="22"/>
          <w:lang w:val="uk-UA"/>
        </w:rPr>
      </w:pPr>
      <w:r>
        <w:rPr>
          <w:sz w:val="22"/>
          <w:lang w:val="uk-UA"/>
        </w:rPr>
        <w:t xml:space="preserve">Допущено до захисту  «___» _______________ 20   р. </w:t>
      </w:r>
    </w:p>
    <w:p w:rsidR="00032221" w:rsidRDefault="00032221" w:rsidP="00032221">
      <w:pPr>
        <w:spacing w:line="360" w:lineRule="auto"/>
        <w:rPr>
          <w:sz w:val="22"/>
          <w:lang w:val="uk-UA"/>
        </w:rPr>
      </w:pPr>
    </w:p>
    <w:p w:rsidR="00032221" w:rsidRDefault="00032221" w:rsidP="00032221">
      <w:pPr>
        <w:spacing w:line="360" w:lineRule="auto"/>
        <w:rPr>
          <w:sz w:val="22"/>
          <w:lang w:val="uk-UA"/>
        </w:rPr>
      </w:pPr>
      <w:r>
        <w:rPr>
          <w:sz w:val="22"/>
          <w:lang w:val="uk-UA"/>
        </w:rPr>
        <w:t xml:space="preserve">Зав. каф. германської філології ____ </w:t>
      </w:r>
      <w:r>
        <w:rPr>
          <w:sz w:val="22"/>
          <w:lang w:val="uk-UA"/>
        </w:rPr>
        <w:pgNum/>
      </w:r>
      <w:r>
        <w:rPr>
          <w:sz w:val="22"/>
          <w:lang w:val="uk-UA"/>
        </w:rPr>
        <w:t xml:space="preserve">роф.. </w:t>
      </w:r>
      <w:r>
        <w:rPr>
          <w:sz w:val="22"/>
          <w:lang w:val="uk-UA"/>
        </w:rPr>
        <w:pgNum/>
      </w:r>
      <w:r>
        <w:rPr>
          <w:sz w:val="22"/>
          <w:lang w:val="uk-UA"/>
        </w:rPr>
        <w:t>роф.</w:t>
      </w:r>
      <w:r>
        <w:rPr>
          <w:sz w:val="22"/>
          <w:lang w:val="uk-UA"/>
        </w:rPr>
        <w:pgNum/>
      </w:r>
      <w:r>
        <w:rPr>
          <w:sz w:val="22"/>
          <w:lang w:val="uk-UA"/>
        </w:rPr>
        <w:t xml:space="preserve">. наук, </w:t>
      </w:r>
      <w:r>
        <w:rPr>
          <w:sz w:val="22"/>
          <w:lang w:val="uk-UA"/>
        </w:rPr>
        <w:pgNum/>
      </w:r>
      <w:r>
        <w:rPr>
          <w:sz w:val="22"/>
          <w:lang w:val="uk-UA"/>
        </w:rPr>
        <w:t xml:space="preserve">роф.. Кобякова І.К. </w:t>
      </w:r>
    </w:p>
    <w:p w:rsidR="00032221" w:rsidRDefault="00032221" w:rsidP="00032221">
      <w:pPr>
        <w:spacing w:line="360" w:lineRule="auto"/>
        <w:rPr>
          <w:sz w:val="22"/>
          <w:lang w:val="uk-UA"/>
        </w:rPr>
      </w:pPr>
    </w:p>
    <w:p w:rsidR="00032221" w:rsidRDefault="00032221" w:rsidP="00032221">
      <w:pPr>
        <w:spacing w:line="360" w:lineRule="auto"/>
        <w:rPr>
          <w:sz w:val="22"/>
          <w:lang w:val="uk-UA"/>
        </w:rPr>
      </w:pPr>
    </w:p>
    <w:p w:rsidR="00032221" w:rsidRDefault="00032221" w:rsidP="00032221">
      <w:pPr>
        <w:spacing w:line="360" w:lineRule="auto"/>
        <w:rPr>
          <w:sz w:val="22"/>
          <w:lang w:val="uk-UA"/>
        </w:rPr>
      </w:pPr>
    </w:p>
    <w:p w:rsidR="00032221" w:rsidRDefault="00032221" w:rsidP="00032221">
      <w:pPr>
        <w:spacing w:line="360" w:lineRule="auto"/>
        <w:rPr>
          <w:sz w:val="22"/>
          <w:lang w:val="uk-UA"/>
        </w:rPr>
      </w:pPr>
      <w:r>
        <w:rPr>
          <w:sz w:val="22"/>
          <w:lang w:val="uk-UA"/>
        </w:rPr>
        <w:t xml:space="preserve">                                                                                                             Виконала: </w:t>
      </w:r>
    </w:p>
    <w:p w:rsidR="00032221" w:rsidRDefault="00032221" w:rsidP="00032221">
      <w:pPr>
        <w:spacing w:line="360" w:lineRule="auto"/>
        <w:rPr>
          <w:sz w:val="22"/>
          <w:lang w:val="uk-UA"/>
        </w:rPr>
      </w:pPr>
      <w:r>
        <w:rPr>
          <w:sz w:val="22"/>
          <w:lang w:val="uk-UA"/>
        </w:rPr>
        <w:t xml:space="preserve">                                                                                                             студентка групи ПР-32 </w:t>
      </w:r>
    </w:p>
    <w:p w:rsidR="00032221" w:rsidRDefault="00032221" w:rsidP="00032221">
      <w:pPr>
        <w:spacing w:line="360" w:lineRule="auto"/>
        <w:rPr>
          <w:sz w:val="22"/>
          <w:lang w:val="uk-UA"/>
        </w:rPr>
      </w:pPr>
      <w:r>
        <w:rPr>
          <w:sz w:val="22"/>
          <w:lang w:val="uk-UA"/>
        </w:rPr>
        <w:t xml:space="preserve">                                                                                                             Гадайчук Олена Олегівна </w:t>
      </w:r>
    </w:p>
    <w:p w:rsidR="00032221" w:rsidRDefault="00032221" w:rsidP="00032221">
      <w:pPr>
        <w:spacing w:line="360" w:lineRule="auto"/>
        <w:rPr>
          <w:sz w:val="22"/>
          <w:lang w:val="uk-UA"/>
        </w:rPr>
      </w:pPr>
    </w:p>
    <w:p w:rsidR="00032221" w:rsidRDefault="00032221" w:rsidP="00032221">
      <w:pPr>
        <w:spacing w:line="360" w:lineRule="auto"/>
        <w:rPr>
          <w:sz w:val="22"/>
          <w:lang w:val="uk-UA"/>
        </w:rPr>
      </w:pPr>
      <w:r>
        <w:rPr>
          <w:sz w:val="22"/>
          <w:lang w:val="uk-UA"/>
        </w:rPr>
        <w:t xml:space="preserve">                                                                                                            Науковий керівник: </w:t>
      </w:r>
    </w:p>
    <w:p w:rsidR="00032221" w:rsidRDefault="00032221" w:rsidP="00032221">
      <w:pPr>
        <w:spacing w:line="360" w:lineRule="auto"/>
        <w:rPr>
          <w:sz w:val="22"/>
          <w:lang w:val="uk-UA"/>
        </w:rPr>
      </w:pPr>
      <w:r>
        <w:rPr>
          <w:sz w:val="22"/>
          <w:lang w:val="uk-UA"/>
        </w:rPr>
        <w:t xml:space="preserve">                                                                                                            Куліш Владислава Сергіївна </w:t>
      </w:r>
    </w:p>
    <w:p w:rsidR="00032221" w:rsidRDefault="00032221" w:rsidP="00032221">
      <w:pPr>
        <w:spacing w:line="360" w:lineRule="auto"/>
        <w:rPr>
          <w:sz w:val="22"/>
          <w:lang w:val="uk-UA"/>
        </w:rPr>
      </w:pPr>
    </w:p>
    <w:p w:rsidR="00032221" w:rsidRDefault="00032221" w:rsidP="00032221">
      <w:pPr>
        <w:spacing w:line="360" w:lineRule="auto"/>
        <w:rPr>
          <w:sz w:val="22"/>
          <w:lang w:val="uk-UA"/>
        </w:rPr>
      </w:pPr>
    </w:p>
    <w:p w:rsidR="00032221" w:rsidRDefault="00032221" w:rsidP="00032221">
      <w:pPr>
        <w:spacing w:line="360" w:lineRule="auto"/>
        <w:rPr>
          <w:lang w:val="en-US"/>
        </w:rPr>
      </w:pPr>
      <w:r>
        <w:rPr>
          <w:sz w:val="22"/>
          <w:lang w:val="uk-UA"/>
        </w:rPr>
        <w:t xml:space="preserve">                                                              Суми 201</w:t>
      </w:r>
      <w:r>
        <w:rPr>
          <w:sz w:val="22"/>
          <w:lang w:val="en-US"/>
        </w:rPr>
        <w:t xml:space="preserve">6 </w:t>
      </w:r>
    </w:p>
    <w:p w:rsidR="00032221" w:rsidRDefault="00032221" w:rsidP="00032221">
      <w:pPr>
        <w:spacing w:line="360" w:lineRule="auto"/>
        <w:rPr>
          <w:lang w:val="en-US"/>
        </w:rPr>
      </w:pPr>
    </w:p>
    <w:p w:rsidR="00032221" w:rsidRDefault="00032221" w:rsidP="00032221">
      <w:pPr>
        <w:spacing w:before="100" w:beforeAutospacing="1" w:after="100" w:afterAutospacing="1" w:line="360" w:lineRule="auto"/>
        <w:ind w:firstLine="709"/>
        <w:jc w:val="both"/>
        <w:rPr>
          <w:lang w:val="uk-UA"/>
        </w:rPr>
      </w:pPr>
      <w:r>
        <w:rPr>
          <w:lang w:val="en-US"/>
        </w:rPr>
        <w:lastRenderedPageBreak/>
        <w:t xml:space="preserve">                                      </w:t>
      </w:r>
      <w:r w:rsidRPr="00032221">
        <w:rPr>
          <w:b/>
          <w:lang w:val="uk-UA"/>
        </w:rPr>
        <w:t>ЗМІСТ</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2"/>
        <w:gridCol w:w="1382"/>
      </w:tblGrid>
      <w:tr w:rsidR="00032221" w:rsidTr="002D4A4F">
        <w:tc>
          <w:tcPr>
            <w:tcW w:w="8472" w:type="dxa"/>
          </w:tcPr>
          <w:p w:rsidR="00032221" w:rsidRDefault="00032221" w:rsidP="00032221">
            <w:pPr>
              <w:spacing w:before="100" w:beforeAutospacing="1" w:after="100" w:afterAutospacing="1" w:line="360" w:lineRule="auto"/>
              <w:jc w:val="both"/>
              <w:rPr>
                <w:lang w:val="uk-UA"/>
              </w:rPr>
            </w:pPr>
            <w:r>
              <w:rPr>
                <w:lang w:val="uk-UA"/>
              </w:rPr>
              <w:t>Вступ</w:t>
            </w:r>
          </w:p>
        </w:tc>
        <w:tc>
          <w:tcPr>
            <w:tcW w:w="1382" w:type="dxa"/>
          </w:tcPr>
          <w:p w:rsidR="00032221" w:rsidRDefault="00032221" w:rsidP="00032221">
            <w:pPr>
              <w:spacing w:before="100" w:beforeAutospacing="1" w:after="100" w:afterAutospacing="1" w:line="360" w:lineRule="auto"/>
              <w:jc w:val="both"/>
              <w:rPr>
                <w:lang w:val="uk-UA"/>
              </w:rPr>
            </w:pPr>
            <w:r>
              <w:rPr>
                <w:lang w:val="uk-UA"/>
              </w:rPr>
              <w:t>3</w:t>
            </w:r>
          </w:p>
        </w:tc>
      </w:tr>
      <w:tr w:rsidR="00032221" w:rsidTr="002D4A4F">
        <w:tc>
          <w:tcPr>
            <w:tcW w:w="8472" w:type="dxa"/>
          </w:tcPr>
          <w:p w:rsidR="00032221" w:rsidRDefault="00032221" w:rsidP="00032221">
            <w:pPr>
              <w:spacing w:before="100" w:beforeAutospacing="1" w:after="100" w:afterAutospacing="1" w:line="360" w:lineRule="auto"/>
              <w:jc w:val="both"/>
              <w:rPr>
                <w:lang w:val="uk-UA"/>
              </w:rPr>
            </w:pPr>
            <w:r w:rsidRPr="00032221">
              <w:rPr>
                <w:lang w:val="uk-UA"/>
              </w:rPr>
              <w:t>РОЗДIЛ I Семантика та прагматика вживання   стандартизованих та народних мезуративiв  британської лiнгвокультури</w:t>
            </w:r>
          </w:p>
        </w:tc>
        <w:tc>
          <w:tcPr>
            <w:tcW w:w="1382" w:type="dxa"/>
          </w:tcPr>
          <w:p w:rsidR="00032221" w:rsidRDefault="00032221" w:rsidP="00032221">
            <w:pPr>
              <w:spacing w:before="100" w:beforeAutospacing="1" w:after="100" w:afterAutospacing="1" w:line="360" w:lineRule="auto"/>
              <w:jc w:val="both"/>
              <w:rPr>
                <w:lang w:val="uk-UA"/>
              </w:rPr>
            </w:pPr>
            <w:r>
              <w:rPr>
                <w:lang w:val="uk-UA"/>
              </w:rPr>
              <w:t>7</w:t>
            </w:r>
          </w:p>
        </w:tc>
      </w:tr>
      <w:tr w:rsidR="00032221" w:rsidTr="002D4A4F">
        <w:tc>
          <w:tcPr>
            <w:tcW w:w="8472" w:type="dxa"/>
          </w:tcPr>
          <w:p w:rsidR="00032221" w:rsidRDefault="00032221" w:rsidP="00032221">
            <w:pPr>
              <w:spacing w:before="100" w:beforeAutospacing="1" w:after="100" w:afterAutospacing="1" w:line="360" w:lineRule="auto"/>
              <w:jc w:val="both"/>
              <w:rPr>
                <w:lang w:val="uk-UA"/>
              </w:rPr>
            </w:pPr>
            <w:r w:rsidRPr="00032221">
              <w:rPr>
                <w:lang w:val="uk-UA"/>
              </w:rPr>
              <w:t>1.1. Поняття мезуратива та його дослiдження у зарубiжнiй лiнгвiстицi</w:t>
            </w:r>
          </w:p>
        </w:tc>
        <w:tc>
          <w:tcPr>
            <w:tcW w:w="1382" w:type="dxa"/>
          </w:tcPr>
          <w:p w:rsidR="00032221" w:rsidRDefault="009F7970" w:rsidP="00032221">
            <w:pPr>
              <w:spacing w:before="100" w:beforeAutospacing="1" w:after="100" w:afterAutospacing="1" w:line="360" w:lineRule="auto"/>
              <w:jc w:val="both"/>
              <w:rPr>
                <w:lang w:val="uk-UA"/>
              </w:rPr>
            </w:pPr>
            <w:r>
              <w:rPr>
                <w:lang w:val="uk-UA"/>
              </w:rPr>
              <w:t>8</w:t>
            </w:r>
          </w:p>
        </w:tc>
      </w:tr>
      <w:tr w:rsidR="00032221" w:rsidTr="002D4A4F">
        <w:tc>
          <w:tcPr>
            <w:tcW w:w="8472" w:type="dxa"/>
          </w:tcPr>
          <w:p w:rsidR="00032221" w:rsidRDefault="009F7970" w:rsidP="00032221">
            <w:pPr>
              <w:spacing w:before="100" w:beforeAutospacing="1" w:after="100" w:afterAutospacing="1" w:line="360" w:lineRule="auto"/>
              <w:jc w:val="both"/>
              <w:rPr>
                <w:lang w:val="uk-UA"/>
              </w:rPr>
            </w:pPr>
            <w:r w:rsidRPr="009F7970">
              <w:rPr>
                <w:lang w:val="uk-UA"/>
              </w:rPr>
              <w:t>1.2. Семантика стандартизованих та народних мезуративiв британської лiнгвокультурi</w:t>
            </w:r>
          </w:p>
        </w:tc>
        <w:tc>
          <w:tcPr>
            <w:tcW w:w="1382" w:type="dxa"/>
          </w:tcPr>
          <w:p w:rsidR="00032221" w:rsidRDefault="007170DA" w:rsidP="00032221">
            <w:pPr>
              <w:spacing w:before="100" w:beforeAutospacing="1" w:after="100" w:afterAutospacing="1" w:line="360" w:lineRule="auto"/>
              <w:jc w:val="both"/>
              <w:rPr>
                <w:lang w:val="uk-UA"/>
              </w:rPr>
            </w:pPr>
            <w:r>
              <w:rPr>
                <w:lang w:val="uk-UA"/>
              </w:rPr>
              <w:t>14</w:t>
            </w:r>
          </w:p>
        </w:tc>
      </w:tr>
      <w:tr w:rsidR="00032221" w:rsidTr="002D4A4F">
        <w:tc>
          <w:tcPr>
            <w:tcW w:w="8472" w:type="dxa"/>
          </w:tcPr>
          <w:p w:rsidR="00032221" w:rsidRDefault="009F7970" w:rsidP="00032221">
            <w:pPr>
              <w:spacing w:before="100" w:beforeAutospacing="1" w:after="100" w:afterAutospacing="1" w:line="360" w:lineRule="auto"/>
              <w:jc w:val="both"/>
              <w:rPr>
                <w:lang w:val="uk-UA"/>
              </w:rPr>
            </w:pPr>
            <w:r w:rsidRPr="009F7970">
              <w:rPr>
                <w:lang w:val="uk-UA"/>
              </w:rPr>
              <w:t>1.3 Прагматика вживання мезуративiв в британськiй лiнгвiстицi</w:t>
            </w:r>
          </w:p>
        </w:tc>
        <w:tc>
          <w:tcPr>
            <w:tcW w:w="1382" w:type="dxa"/>
          </w:tcPr>
          <w:p w:rsidR="00032221" w:rsidRDefault="009F7970" w:rsidP="00032221">
            <w:pPr>
              <w:spacing w:before="100" w:beforeAutospacing="1" w:after="100" w:afterAutospacing="1" w:line="360" w:lineRule="auto"/>
              <w:jc w:val="both"/>
              <w:rPr>
                <w:lang w:val="uk-UA"/>
              </w:rPr>
            </w:pPr>
            <w:r>
              <w:rPr>
                <w:lang w:val="uk-UA"/>
              </w:rPr>
              <w:t>17</w:t>
            </w:r>
          </w:p>
        </w:tc>
      </w:tr>
      <w:tr w:rsidR="00032221" w:rsidTr="002D4A4F">
        <w:tc>
          <w:tcPr>
            <w:tcW w:w="8472" w:type="dxa"/>
          </w:tcPr>
          <w:p w:rsidR="00032221" w:rsidRDefault="009F7970" w:rsidP="00032221">
            <w:pPr>
              <w:spacing w:before="100" w:beforeAutospacing="1" w:after="100" w:afterAutospacing="1" w:line="360" w:lineRule="auto"/>
              <w:jc w:val="both"/>
              <w:rPr>
                <w:lang w:val="uk-UA"/>
              </w:rPr>
            </w:pPr>
            <w:r w:rsidRPr="009F7970">
              <w:rPr>
                <w:lang w:val="uk-UA"/>
              </w:rPr>
              <w:t>Висновки до роздiлу I</w:t>
            </w:r>
          </w:p>
        </w:tc>
        <w:tc>
          <w:tcPr>
            <w:tcW w:w="1382" w:type="dxa"/>
          </w:tcPr>
          <w:p w:rsidR="00032221" w:rsidRDefault="009F7970" w:rsidP="00032221">
            <w:pPr>
              <w:spacing w:before="100" w:beforeAutospacing="1" w:after="100" w:afterAutospacing="1" w:line="360" w:lineRule="auto"/>
              <w:jc w:val="both"/>
              <w:rPr>
                <w:lang w:val="uk-UA"/>
              </w:rPr>
            </w:pPr>
            <w:r>
              <w:rPr>
                <w:lang w:val="uk-UA"/>
              </w:rPr>
              <w:t>21</w:t>
            </w:r>
          </w:p>
        </w:tc>
      </w:tr>
      <w:tr w:rsidR="00032221" w:rsidTr="002D4A4F">
        <w:tc>
          <w:tcPr>
            <w:tcW w:w="8472" w:type="dxa"/>
          </w:tcPr>
          <w:p w:rsidR="00032221" w:rsidRDefault="009F7970" w:rsidP="009F7970">
            <w:pPr>
              <w:spacing w:before="100" w:beforeAutospacing="1" w:after="100" w:afterAutospacing="1" w:line="360" w:lineRule="auto"/>
              <w:jc w:val="both"/>
              <w:rPr>
                <w:lang w:val="uk-UA"/>
              </w:rPr>
            </w:pPr>
            <w:r w:rsidRPr="009F7970">
              <w:rPr>
                <w:lang w:val="uk-UA"/>
              </w:rPr>
              <w:t>РОЗДIЛ II Особливостi перекладу стандартизованих та народних мезурати</w:t>
            </w:r>
            <w:r>
              <w:rPr>
                <w:lang w:val="uk-UA"/>
              </w:rPr>
              <w:t>вiцв британської лiнгвокультури</w:t>
            </w:r>
          </w:p>
        </w:tc>
        <w:tc>
          <w:tcPr>
            <w:tcW w:w="1382" w:type="dxa"/>
          </w:tcPr>
          <w:p w:rsidR="00032221" w:rsidRDefault="009F7970" w:rsidP="00032221">
            <w:pPr>
              <w:spacing w:before="100" w:beforeAutospacing="1" w:after="100" w:afterAutospacing="1" w:line="360" w:lineRule="auto"/>
              <w:jc w:val="both"/>
              <w:rPr>
                <w:lang w:val="uk-UA"/>
              </w:rPr>
            </w:pPr>
            <w:r>
              <w:rPr>
                <w:lang w:val="uk-UA"/>
              </w:rPr>
              <w:t>22</w:t>
            </w:r>
          </w:p>
        </w:tc>
      </w:tr>
      <w:tr w:rsidR="00032221" w:rsidTr="002D4A4F">
        <w:tc>
          <w:tcPr>
            <w:tcW w:w="8472" w:type="dxa"/>
          </w:tcPr>
          <w:p w:rsidR="00032221" w:rsidRDefault="009F7970" w:rsidP="00032221">
            <w:pPr>
              <w:spacing w:before="100" w:beforeAutospacing="1" w:after="100" w:afterAutospacing="1" w:line="360" w:lineRule="auto"/>
              <w:jc w:val="both"/>
              <w:rPr>
                <w:lang w:val="uk-UA"/>
              </w:rPr>
            </w:pPr>
            <w:r w:rsidRPr="009F7970">
              <w:rPr>
                <w:lang w:val="uk-UA"/>
              </w:rPr>
              <w:t>2.1. Особливостi перекладу стандартизованих мезуративiв британської лiнгвокультури</w:t>
            </w:r>
          </w:p>
        </w:tc>
        <w:tc>
          <w:tcPr>
            <w:tcW w:w="1382" w:type="dxa"/>
          </w:tcPr>
          <w:p w:rsidR="00032221" w:rsidRDefault="009F7970" w:rsidP="00032221">
            <w:pPr>
              <w:spacing w:before="100" w:beforeAutospacing="1" w:after="100" w:afterAutospacing="1" w:line="360" w:lineRule="auto"/>
              <w:jc w:val="both"/>
              <w:rPr>
                <w:lang w:val="uk-UA"/>
              </w:rPr>
            </w:pPr>
            <w:r>
              <w:rPr>
                <w:lang w:val="uk-UA"/>
              </w:rPr>
              <w:t>22</w:t>
            </w:r>
          </w:p>
        </w:tc>
      </w:tr>
      <w:tr w:rsidR="00032221" w:rsidTr="002D4A4F">
        <w:tc>
          <w:tcPr>
            <w:tcW w:w="8472" w:type="dxa"/>
          </w:tcPr>
          <w:p w:rsidR="00032221" w:rsidRDefault="007170DA" w:rsidP="00032221">
            <w:pPr>
              <w:spacing w:before="100" w:beforeAutospacing="1" w:after="100" w:afterAutospacing="1" w:line="360" w:lineRule="auto"/>
              <w:jc w:val="both"/>
              <w:rPr>
                <w:lang w:val="uk-UA"/>
              </w:rPr>
            </w:pPr>
            <w:r>
              <w:rPr>
                <w:lang w:val="uk-UA"/>
              </w:rPr>
              <w:t xml:space="preserve">2.2. Особливостi перекладу народних мезуративiв в британській лінгвокультурі </w:t>
            </w:r>
          </w:p>
        </w:tc>
        <w:tc>
          <w:tcPr>
            <w:tcW w:w="1382" w:type="dxa"/>
          </w:tcPr>
          <w:p w:rsidR="00032221" w:rsidRDefault="009F7970" w:rsidP="00032221">
            <w:pPr>
              <w:spacing w:before="100" w:beforeAutospacing="1" w:after="100" w:afterAutospacing="1" w:line="360" w:lineRule="auto"/>
              <w:jc w:val="both"/>
              <w:rPr>
                <w:lang w:val="uk-UA"/>
              </w:rPr>
            </w:pPr>
            <w:r>
              <w:rPr>
                <w:lang w:val="uk-UA"/>
              </w:rPr>
              <w:t>40</w:t>
            </w:r>
          </w:p>
        </w:tc>
      </w:tr>
      <w:tr w:rsidR="00032221" w:rsidTr="002D4A4F">
        <w:tc>
          <w:tcPr>
            <w:tcW w:w="8472" w:type="dxa"/>
          </w:tcPr>
          <w:p w:rsidR="00032221" w:rsidRDefault="009F7970" w:rsidP="00032221">
            <w:pPr>
              <w:spacing w:before="100" w:beforeAutospacing="1" w:after="100" w:afterAutospacing="1" w:line="360" w:lineRule="auto"/>
              <w:jc w:val="both"/>
              <w:rPr>
                <w:lang w:val="uk-UA"/>
              </w:rPr>
            </w:pPr>
            <w:r w:rsidRPr="009F7970">
              <w:rPr>
                <w:lang w:val="uk-UA"/>
              </w:rPr>
              <w:t>2.3 Перерахунок деяких мезуративiв при перекладi технiчних текстiв</w:t>
            </w:r>
          </w:p>
        </w:tc>
        <w:tc>
          <w:tcPr>
            <w:tcW w:w="1382" w:type="dxa"/>
          </w:tcPr>
          <w:p w:rsidR="00032221" w:rsidRDefault="009F7970" w:rsidP="00032221">
            <w:pPr>
              <w:spacing w:before="100" w:beforeAutospacing="1" w:after="100" w:afterAutospacing="1" w:line="360" w:lineRule="auto"/>
              <w:jc w:val="both"/>
              <w:rPr>
                <w:lang w:val="uk-UA"/>
              </w:rPr>
            </w:pPr>
            <w:r>
              <w:rPr>
                <w:lang w:val="uk-UA"/>
              </w:rPr>
              <w:t>56</w:t>
            </w:r>
          </w:p>
        </w:tc>
      </w:tr>
      <w:tr w:rsidR="00032221" w:rsidTr="002D4A4F">
        <w:tc>
          <w:tcPr>
            <w:tcW w:w="8472" w:type="dxa"/>
          </w:tcPr>
          <w:p w:rsidR="00032221" w:rsidRDefault="009F7970" w:rsidP="00032221">
            <w:pPr>
              <w:spacing w:before="100" w:beforeAutospacing="1" w:after="100" w:afterAutospacing="1" w:line="360" w:lineRule="auto"/>
              <w:jc w:val="both"/>
              <w:rPr>
                <w:lang w:val="uk-UA"/>
              </w:rPr>
            </w:pPr>
            <w:r w:rsidRPr="009F7970">
              <w:rPr>
                <w:lang w:val="uk-UA"/>
              </w:rPr>
              <w:t>Висновки до роздiлу II</w:t>
            </w:r>
          </w:p>
        </w:tc>
        <w:tc>
          <w:tcPr>
            <w:tcW w:w="1382" w:type="dxa"/>
          </w:tcPr>
          <w:p w:rsidR="00032221" w:rsidRDefault="009F7970" w:rsidP="00032221">
            <w:pPr>
              <w:spacing w:before="100" w:beforeAutospacing="1" w:after="100" w:afterAutospacing="1" w:line="360" w:lineRule="auto"/>
              <w:jc w:val="both"/>
              <w:rPr>
                <w:lang w:val="uk-UA"/>
              </w:rPr>
            </w:pPr>
            <w:r>
              <w:rPr>
                <w:lang w:val="uk-UA"/>
              </w:rPr>
              <w:t>63</w:t>
            </w:r>
          </w:p>
        </w:tc>
      </w:tr>
      <w:tr w:rsidR="00032221" w:rsidTr="002D4A4F">
        <w:tc>
          <w:tcPr>
            <w:tcW w:w="8472" w:type="dxa"/>
          </w:tcPr>
          <w:p w:rsidR="00032221" w:rsidRDefault="009F7970" w:rsidP="00032221">
            <w:pPr>
              <w:spacing w:before="100" w:beforeAutospacing="1" w:after="100" w:afterAutospacing="1" w:line="360" w:lineRule="auto"/>
              <w:jc w:val="both"/>
              <w:rPr>
                <w:lang w:val="uk-UA"/>
              </w:rPr>
            </w:pPr>
            <w:r>
              <w:rPr>
                <w:lang w:val="uk-UA"/>
              </w:rPr>
              <w:t>РОЗДІЛ</w:t>
            </w:r>
            <w:r w:rsidRPr="009F7970">
              <w:rPr>
                <w:lang w:val="uk-UA"/>
              </w:rPr>
              <w:t xml:space="preserve"> III Методологiчний аспект</w:t>
            </w:r>
            <w:r w:rsidR="007170DA">
              <w:rPr>
                <w:lang w:val="uk-UA"/>
              </w:rPr>
              <w:t xml:space="preserve"> вивчення мезуративів у ВНЗ</w:t>
            </w:r>
          </w:p>
        </w:tc>
        <w:tc>
          <w:tcPr>
            <w:tcW w:w="1382" w:type="dxa"/>
          </w:tcPr>
          <w:p w:rsidR="00032221" w:rsidRDefault="009F7970" w:rsidP="00032221">
            <w:pPr>
              <w:spacing w:before="100" w:beforeAutospacing="1" w:after="100" w:afterAutospacing="1" w:line="360" w:lineRule="auto"/>
              <w:jc w:val="both"/>
              <w:rPr>
                <w:lang w:val="uk-UA"/>
              </w:rPr>
            </w:pPr>
            <w:r>
              <w:rPr>
                <w:lang w:val="uk-UA"/>
              </w:rPr>
              <w:t>65</w:t>
            </w:r>
          </w:p>
        </w:tc>
      </w:tr>
      <w:tr w:rsidR="00032221" w:rsidTr="002D4A4F">
        <w:tc>
          <w:tcPr>
            <w:tcW w:w="8472" w:type="dxa"/>
          </w:tcPr>
          <w:p w:rsidR="00032221" w:rsidRDefault="009F7970" w:rsidP="00032221">
            <w:pPr>
              <w:spacing w:before="100" w:beforeAutospacing="1" w:after="100" w:afterAutospacing="1" w:line="360" w:lineRule="auto"/>
              <w:jc w:val="both"/>
              <w:rPr>
                <w:lang w:val="uk-UA"/>
              </w:rPr>
            </w:pPr>
            <w:r w:rsidRPr="009F7970">
              <w:rPr>
                <w:lang w:val="uk-UA"/>
              </w:rPr>
              <w:t>3.1 Основи перекладацької компетенцiї</w:t>
            </w:r>
          </w:p>
        </w:tc>
        <w:tc>
          <w:tcPr>
            <w:tcW w:w="1382" w:type="dxa"/>
          </w:tcPr>
          <w:p w:rsidR="00032221" w:rsidRDefault="00C4259E" w:rsidP="00032221">
            <w:pPr>
              <w:spacing w:before="100" w:beforeAutospacing="1" w:after="100" w:afterAutospacing="1" w:line="360" w:lineRule="auto"/>
              <w:jc w:val="both"/>
              <w:rPr>
                <w:lang w:val="uk-UA"/>
              </w:rPr>
            </w:pPr>
            <w:r>
              <w:rPr>
                <w:lang w:val="uk-UA"/>
              </w:rPr>
              <w:t>66</w:t>
            </w:r>
          </w:p>
        </w:tc>
      </w:tr>
      <w:tr w:rsidR="00032221" w:rsidTr="002D4A4F">
        <w:tc>
          <w:tcPr>
            <w:tcW w:w="8472" w:type="dxa"/>
          </w:tcPr>
          <w:p w:rsidR="00032221" w:rsidRDefault="00C4259E" w:rsidP="00032221">
            <w:pPr>
              <w:spacing w:before="100" w:beforeAutospacing="1" w:after="100" w:afterAutospacing="1" w:line="360" w:lineRule="auto"/>
              <w:jc w:val="both"/>
              <w:rPr>
                <w:lang w:val="uk-UA"/>
              </w:rPr>
            </w:pPr>
            <w:r w:rsidRPr="00C4259E">
              <w:rPr>
                <w:lang w:val="uk-UA"/>
              </w:rPr>
              <w:t>3.2 Вивчення мезуративiв британської лiнгвокультури в аспектi навчального процесу ВНЗ</w:t>
            </w:r>
          </w:p>
        </w:tc>
        <w:tc>
          <w:tcPr>
            <w:tcW w:w="1382" w:type="dxa"/>
          </w:tcPr>
          <w:p w:rsidR="00032221" w:rsidRDefault="00C4259E" w:rsidP="00032221">
            <w:pPr>
              <w:spacing w:before="100" w:beforeAutospacing="1" w:after="100" w:afterAutospacing="1" w:line="360" w:lineRule="auto"/>
              <w:jc w:val="both"/>
              <w:rPr>
                <w:lang w:val="uk-UA"/>
              </w:rPr>
            </w:pPr>
            <w:r>
              <w:rPr>
                <w:lang w:val="uk-UA"/>
              </w:rPr>
              <w:t>67</w:t>
            </w:r>
          </w:p>
        </w:tc>
      </w:tr>
      <w:tr w:rsidR="00032221" w:rsidTr="002D4A4F">
        <w:tc>
          <w:tcPr>
            <w:tcW w:w="8472" w:type="dxa"/>
          </w:tcPr>
          <w:p w:rsidR="00032221" w:rsidRDefault="00C4259E" w:rsidP="00C4259E">
            <w:pPr>
              <w:spacing w:before="100" w:beforeAutospacing="1" w:after="100" w:afterAutospacing="1" w:line="360" w:lineRule="auto"/>
              <w:jc w:val="both"/>
              <w:rPr>
                <w:lang w:val="uk-UA"/>
              </w:rPr>
            </w:pPr>
            <w:r w:rsidRPr="00C4259E">
              <w:rPr>
                <w:lang w:val="uk-UA"/>
              </w:rPr>
              <w:t>Висновки до роздiлу III</w:t>
            </w:r>
          </w:p>
        </w:tc>
        <w:tc>
          <w:tcPr>
            <w:tcW w:w="1382" w:type="dxa"/>
          </w:tcPr>
          <w:p w:rsidR="00032221" w:rsidRDefault="00C4259E" w:rsidP="00032221">
            <w:pPr>
              <w:spacing w:before="100" w:beforeAutospacing="1" w:after="100" w:afterAutospacing="1" w:line="360" w:lineRule="auto"/>
              <w:jc w:val="both"/>
              <w:rPr>
                <w:lang w:val="uk-UA"/>
              </w:rPr>
            </w:pPr>
            <w:r>
              <w:rPr>
                <w:lang w:val="uk-UA"/>
              </w:rPr>
              <w:t>69</w:t>
            </w:r>
          </w:p>
        </w:tc>
      </w:tr>
      <w:tr w:rsidR="00C4259E" w:rsidTr="002D4A4F">
        <w:tc>
          <w:tcPr>
            <w:tcW w:w="8472" w:type="dxa"/>
          </w:tcPr>
          <w:p w:rsidR="00C4259E" w:rsidRPr="00C4259E" w:rsidRDefault="00C4259E" w:rsidP="00C4259E">
            <w:pPr>
              <w:spacing w:before="100" w:beforeAutospacing="1" w:after="100" w:afterAutospacing="1" w:line="360" w:lineRule="auto"/>
              <w:jc w:val="both"/>
              <w:rPr>
                <w:lang w:val="uk-UA"/>
              </w:rPr>
            </w:pPr>
            <w:r>
              <w:rPr>
                <w:lang w:val="uk-UA"/>
              </w:rPr>
              <w:t>Висновки</w:t>
            </w:r>
          </w:p>
        </w:tc>
        <w:tc>
          <w:tcPr>
            <w:tcW w:w="1382" w:type="dxa"/>
          </w:tcPr>
          <w:p w:rsidR="00C4259E" w:rsidRDefault="002D4A4F" w:rsidP="00032221">
            <w:pPr>
              <w:spacing w:before="100" w:beforeAutospacing="1" w:after="100" w:afterAutospacing="1" w:line="360" w:lineRule="auto"/>
              <w:jc w:val="both"/>
              <w:rPr>
                <w:lang w:val="uk-UA"/>
              </w:rPr>
            </w:pPr>
            <w:r>
              <w:rPr>
                <w:lang w:val="uk-UA"/>
              </w:rPr>
              <w:t>70</w:t>
            </w:r>
          </w:p>
        </w:tc>
      </w:tr>
      <w:tr w:rsidR="00C4259E" w:rsidTr="002D4A4F">
        <w:tc>
          <w:tcPr>
            <w:tcW w:w="8472" w:type="dxa"/>
          </w:tcPr>
          <w:p w:rsidR="00C4259E" w:rsidRPr="00C4259E" w:rsidRDefault="002D4A4F" w:rsidP="00C4259E">
            <w:pPr>
              <w:spacing w:before="100" w:beforeAutospacing="1" w:after="100" w:afterAutospacing="1" w:line="360" w:lineRule="auto"/>
              <w:jc w:val="both"/>
              <w:rPr>
                <w:lang w:val="uk-UA"/>
              </w:rPr>
            </w:pPr>
            <w:r>
              <w:rPr>
                <w:lang w:val="uk-UA"/>
              </w:rPr>
              <w:t>Список використаної літератури</w:t>
            </w:r>
          </w:p>
        </w:tc>
        <w:tc>
          <w:tcPr>
            <w:tcW w:w="1382" w:type="dxa"/>
          </w:tcPr>
          <w:p w:rsidR="00C4259E" w:rsidRDefault="002D4A4F" w:rsidP="00032221">
            <w:pPr>
              <w:spacing w:before="100" w:beforeAutospacing="1" w:after="100" w:afterAutospacing="1" w:line="360" w:lineRule="auto"/>
              <w:jc w:val="both"/>
              <w:rPr>
                <w:lang w:val="uk-UA"/>
              </w:rPr>
            </w:pPr>
            <w:r>
              <w:rPr>
                <w:lang w:val="uk-UA"/>
              </w:rPr>
              <w:t>73</w:t>
            </w:r>
          </w:p>
        </w:tc>
      </w:tr>
      <w:tr w:rsidR="00C4259E" w:rsidTr="002D4A4F">
        <w:tc>
          <w:tcPr>
            <w:tcW w:w="8472" w:type="dxa"/>
          </w:tcPr>
          <w:p w:rsidR="00C4259E" w:rsidRPr="00C4259E" w:rsidRDefault="00C4259E" w:rsidP="00C4259E">
            <w:pPr>
              <w:spacing w:before="100" w:beforeAutospacing="1" w:after="100" w:afterAutospacing="1" w:line="360" w:lineRule="auto"/>
              <w:jc w:val="both"/>
              <w:rPr>
                <w:lang w:val="en-US"/>
              </w:rPr>
            </w:pPr>
            <w:r>
              <w:rPr>
                <w:lang w:val="en-US"/>
              </w:rPr>
              <w:t>Summary</w:t>
            </w:r>
          </w:p>
        </w:tc>
        <w:tc>
          <w:tcPr>
            <w:tcW w:w="1382" w:type="dxa"/>
          </w:tcPr>
          <w:p w:rsidR="00C4259E" w:rsidRPr="002D4A4F" w:rsidRDefault="002D4A4F" w:rsidP="00032221">
            <w:pPr>
              <w:spacing w:before="100" w:beforeAutospacing="1" w:after="100" w:afterAutospacing="1" w:line="360" w:lineRule="auto"/>
              <w:jc w:val="both"/>
              <w:rPr>
                <w:lang w:val="en-US"/>
              </w:rPr>
            </w:pPr>
            <w:r>
              <w:rPr>
                <w:lang w:val="en-US"/>
              </w:rPr>
              <w:t>87</w:t>
            </w:r>
          </w:p>
        </w:tc>
      </w:tr>
      <w:tr w:rsidR="00C4259E" w:rsidTr="002D4A4F">
        <w:tc>
          <w:tcPr>
            <w:tcW w:w="8472" w:type="dxa"/>
          </w:tcPr>
          <w:p w:rsidR="00C4259E" w:rsidRPr="00C4259E" w:rsidRDefault="00C4259E" w:rsidP="00C4259E">
            <w:pPr>
              <w:spacing w:before="100" w:beforeAutospacing="1" w:after="100" w:afterAutospacing="1" w:line="360" w:lineRule="auto"/>
              <w:jc w:val="both"/>
              <w:rPr>
                <w:lang w:val="uk-UA"/>
              </w:rPr>
            </w:pPr>
            <w:r>
              <w:rPr>
                <w:lang w:val="uk-UA"/>
              </w:rPr>
              <w:t>Додатки</w:t>
            </w:r>
          </w:p>
        </w:tc>
        <w:tc>
          <w:tcPr>
            <w:tcW w:w="1382" w:type="dxa"/>
          </w:tcPr>
          <w:p w:rsidR="00C4259E" w:rsidRPr="002D4A4F" w:rsidRDefault="002D4A4F" w:rsidP="00032221">
            <w:pPr>
              <w:spacing w:before="100" w:beforeAutospacing="1" w:after="100" w:afterAutospacing="1" w:line="360" w:lineRule="auto"/>
              <w:jc w:val="both"/>
              <w:rPr>
                <w:lang w:val="en-US"/>
              </w:rPr>
            </w:pPr>
            <w:r>
              <w:rPr>
                <w:lang w:val="en-US"/>
              </w:rPr>
              <w:t>94</w:t>
            </w:r>
          </w:p>
        </w:tc>
      </w:tr>
    </w:tbl>
    <w:p w:rsidR="00032221" w:rsidRDefault="00032221" w:rsidP="00C4259E">
      <w:pPr>
        <w:spacing w:before="100" w:beforeAutospacing="1" w:after="100" w:afterAutospacing="1" w:line="360" w:lineRule="auto"/>
        <w:jc w:val="both"/>
        <w:rPr>
          <w:lang w:val="uk-UA"/>
        </w:rPr>
      </w:pPr>
    </w:p>
    <w:p w:rsidR="00032221" w:rsidRPr="00032221" w:rsidRDefault="00032221" w:rsidP="00032221">
      <w:pPr>
        <w:spacing w:line="360" w:lineRule="auto"/>
        <w:jc w:val="both"/>
        <w:rPr>
          <w:b/>
          <w:lang w:val="uk-UA"/>
        </w:rPr>
      </w:pPr>
      <w:r>
        <w:rPr>
          <w:lang w:val="uk-UA"/>
        </w:rPr>
        <w:t xml:space="preserve">                                                       </w:t>
      </w:r>
      <w:r w:rsidRPr="00032221">
        <w:rPr>
          <w:b/>
          <w:lang w:val="uk-UA"/>
        </w:rPr>
        <w:t xml:space="preserve">Вступ </w:t>
      </w:r>
    </w:p>
    <w:p w:rsidR="00032221" w:rsidRPr="00032221" w:rsidRDefault="00032221" w:rsidP="00032221">
      <w:pPr>
        <w:spacing w:line="360" w:lineRule="auto"/>
        <w:ind w:firstLine="709"/>
        <w:jc w:val="both"/>
        <w:rPr>
          <w:lang w:val="uk-UA"/>
        </w:rPr>
      </w:pPr>
      <w:r w:rsidRPr="00032221">
        <w:rPr>
          <w:lang w:val="uk-UA"/>
        </w:rPr>
        <w:t>Мова – один з головних атрибутiв мислення. Ще Бодуен де Куртене вiдмiчав, що виявлення та вербалiзацiя кiлькiсних вiдношень у всiх галузях мовного мислення мають велике значення. Мова з давнiх часiв стала найважливiшою частиною пiзнання свiту. Процес пiзнання дiйсностi проходить за допомогою мови, в якiй результат пiзнання проходить категоризацiю.</w:t>
      </w:r>
    </w:p>
    <w:p w:rsidR="00032221" w:rsidRPr="00032221" w:rsidRDefault="00032221" w:rsidP="00032221">
      <w:pPr>
        <w:spacing w:line="360" w:lineRule="auto"/>
        <w:ind w:firstLine="709"/>
        <w:jc w:val="both"/>
        <w:rPr>
          <w:lang w:val="uk-UA"/>
        </w:rPr>
      </w:pPr>
      <w:r w:rsidRPr="00032221">
        <w:rPr>
          <w:lang w:val="uk-UA"/>
        </w:rPr>
        <w:t>Кожен з нас щодня майже на кожному кроцi стикається з вимiрюваннями. Цей процес вiдiграє важливу роль в життi будь-кого з нас. Коли говориться про вимiрювання, то мається на увазi або вимiрювання вiдстанi чи кiлькостi на око, чи складний процес, який не можливий без втручання науки. На мою думку, розвиток будь-якої науки неможливий без вимiрювань.</w:t>
      </w:r>
    </w:p>
    <w:p w:rsidR="00032221" w:rsidRPr="00032221" w:rsidRDefault="00032221" w:rsidP="00032221">
      <w:pPr>
        <w:spacing w:line="360" w:lineRule="auto"/>
        <w:ind w:firstLine="709"/>
        <w:jc w:val="both"/>
        <w:rPr>
          <w:lang w:val="uk-UA"/>
        </w:rPr>
      </w:pPr>
      <w:r w:rsidRPr="00032221">
        <w:rPr>
          <w:lang w:val="uk-UA"/>
        </w:rPr>
        <w:t>Одним з вагомих досягнень людства вважається розумiння того, кiлькiсть та кiлькiснi вiдношення вiдображаються в мовах по-рiзному. Наприклад в англiйськiй мовi кiлькiсна визначенiсть предметiв вiдображається морфологiчними, лексичними, словотвiрними та синтаксичними засобами, якi тiсно пов’язанi та взаємообумовленi, пронизують всю систему англiйської мови. [Швачко Витоки дим. лекс.]</w:t>
      </w:r>
    </w:p>
    <w:p w:rsidR="00032221" w:rsidRPr="00032221" w:rsidRDefault="00032221" w:rsidP="00032221">
      <w:pPr>
        <w:spacing w:line="360" w:lineRule="auto"/>
        <w:ind w:firstLine="709"/>
        <w:jc w:val="both"/>
        <w:rPr>
          <w:lang w:val="uk-UA"/>
        </w:rPr>
      </w:pPr>
      <w:r w:rsidRPr="00032221">
        <w:rPr>
          <w:lang w:val="uk-UA"/>
        </w:rPr>
        <w:t>Якщо звернутись до дослiджень з теоретичного мовознавства, то проблема кiлькiсностi розглядається з декiлькох сторiн: як однойменна мовна або онтологiчна категорiя (I.Р. Вихованець, М.Я. Плющ та iн..), як категорiя певної мови, що має систему засобiв свого вираження (О.М. Медвiдь, В.Г. Таранець), у зiставному аспектi (В.В. Акуленко, С.О. Швачко) [Одеський iм. Мечникова Функцiо</w:t>
      </w:r>
      <w:r w:rsidRPr="00032221">
        <w:t>н</w:t>
      </w:r>
      <w:r w:rsidRPr="00032221">
        <w:rPr>
          <w:lang w:val="uk-UA"/>
        </w:rPr>
        <w:t xml:space="preserve">]. </w:t>
      </w:r>
    </w:p>
    <w:p w:rsidR="00032221" w:rsidRPr="00032221" w:rsidRDefault="00032221" w:rsidP="00032221">
      <w:pPr>
        <w:spacing w:line="360" w:lineRule="auto"/>
        <w:ind w:firstLine="709"/>
        <w:jc w:val="both"/>
        <w:rPr>
          <w:lang w:val="uk-UA"/>
        </w:rPr>
      </w:pPr>
      <w:r w:rsidRPr="00032221">
        <w:rPr>
          <w:lang w:val="uk-UA"/>
        </w:rPr>
        <w:t>Слова-мезуративи використовуються для позначення кiлькiсних оцiнок. Особливе мiсце вiдведено у мовознавствi вивченню цього явища. При вимiрюваннi встановлюються числовi вiдношення мiж вимiрюваною величиною i обраною одиницею вимiрювання – еталоном [Швачко Витоки дим. лекс. ].</w:t>
      </w:r>
    </w:p>
    <w:p w:rsidR="00032221" w:rsidRPr="00032221" w:rsidRDefault="00032221" w:rsidP="00032221">
      <w:pPr>
        <w:spacing w:line="360" w:lineRule="auto"/>
        <w:ind w:firstLine="709"/>
        <w:jc w:val="both"/>
        <w:rPr>
          <w:lang w:val="uk-UA"/>
        </w:rPr>
      </w:pPr>
      <w:r w:rsidRPr="00032221">
        <w:rPr>
          <w:lang w:val="uk-UA"/>
        </w:rPr>
        <w:lastRenderedPageBreak/>
        <w:t xml:space="preserve">Дослiдження слiв-мезуративiв в англiйськiй мовi є досить актуальним на сьогоднiшнiй день, оскiльки воно дає змогу: </w:t>
      </w:r>
    </w:p>
    <w:p w:rsidR="00032221" w:rsidRPr="00032221" w:rsidRDefault="00032221" w:rsidP="00032221">
      <w:pPr>
        <w:spacing w:line="360" w:lineRule="auto"/>
        <w:ind w:firstLine="709"/>
        <w:jc w:val="both"/>
        <w:rPr>
          <w:lang w:val="uk-UA"/>
        </w:rPr>
      </w:pPr>
      <w:r w:rsidRPr="00032221">
        <w:rPr>
          <w:lang w:val="uk-UA"/>
        </w:rPr>
        <w:t xml:space="preserve">1) детальнiше вивчити систему мови i на конкретних прикладах з’ясувати характер зв’язку окремих елементiв мовної структури; </w:t>
      </w:r>
    </w:p>
    <w:p w:rsidR="00032221" w:rsidRPr="00032221" w:rsidRDefault="00032221" w:rsidP="00032221">
      <w:pPr>
        <w:spacing w:line="360" w:lineRule="auto"/>
        <w:ind w:firstLine="709"/>
        <w:jc w:val="both"/>
        <w:rPr>
          <w:lang w:val="uk-UA"/>
        </w:rPr>
      </w:pPr>
      <w:r w:rsidRPr="00032221">
        <w:rPr>
          <w:lang w:val="uk-UA"/>
        </w:rPr>
        <w:t xml:space="preserve">2) на дослiджуваному матерiалi розглянути взаємозв’язок лiнгвiстичних та екстралiнгвiстичних факторiв; </w:t>
      </w:r>
    </w:p>
    <w:p w:rsidR="00032221" w:rsidRPr="00032221" w:rsidRDefault="00032221" w:rsidP="00032221">
      <w:pPr>
        <w:spacing w:line="360" w:lineRule="auto"/>
        <w:ind w:firstLine="709"/>
        <w:jc w:val="both"/>
        <w:rPr>
          <w:lang w:val="uk-UA"/>
        </w:rPr>
      </w:pPr>
      <w:r w:rsidRPr="00032221">
        <w:rPr>
          <w:lang w:val="uk-UA"/>
        </w:rPr>
        <w:t xml:space="preserve">3) дослiдити семантику, прагматику вживання мезуративiв. </w:t>
      </w:r>
    </w:p>
    <w:p w:rsidR="00032221" w:rsidRPr="00032221" w:rsidRDefault="00032221" w:rsidP="00032221">
      <w:pPr>
        <w:spacing w:line="360" w:lineRule="auto"/>
        <w:ind w:firstLine="709"/>
        <w:jc w:val="both"/>
        <w:rPr>
          <w:lang w:val="uk-UA"/>
        </w:rPr>
      </w:pPr>
      <w:r w:rsidRPr="00032221">
        <w:rPr>
          <w:b/>
          <w:lang w:val="uk-UA"/>
        </w:rPr>
        <w:t>Актуальнiсть</w:t>
      </w:r>
      <w:r w:rsidRPr="00032221">
        <w:rPr>
          <w:lang w:val="uk-UA"/>
        </w:rPr>
        <w:t xml:space="preserve"> теми дослiдження полягає в: </w:t>
      </w:r>
    </w:p>
    <w:p w:rsidR="00032221" w:rsidRPr="00032221" w:rsidRDefault="00032221" w:rsidP="00032221">
      <w:pPr>
        <w:spacing w:line="360" w:lineRule="auto"/>
        <w:ind w:firstLine="709"/>
        <w:jc w:val="both"/>
        <w:rPr>
          <w:lang w:val="uk-UA"/>
        </w:rPr>
      </w:pPr>
      <w:r w:rsidRPr="00032221">
        <w:rPr>
          <w:lang w:val="uk-UA"/>
        </w:rPr>
        <w:t xml:space="preserve">1) необхiдностi глибше дослiдити зв’язок мiж онтологiчною та мовною категорiєю кiлькостi; </w:t>
      </w:r>
    </w:p>
    <w:p w:rsidR="00032221" w:rsidRPr="00032221" w:rsidRDefault="00032221" w:rsidP="00032221">
      <w:pPr>
        <w:spacing w:line="360" w:lineRule="auto"/>
        <w:ind w:firstLine="709"/>
        <w:jc w:val="both"/>
        <w:rPr>
          <w:lang w:val="uk-UA"/>
        </w:rPr>
      </w:pPr>
      <w:r w:rsidRPr="00032221">
        <w:rPr>
          <w:lang w:val="uk-UA"/>
        </w:rPr>
        <w:t xml:space="preserve">2) потребi структурувати функцiонально-семантичне поле слiв-мезуративiв; </w:t>
      </w:r>
    </w:p>
    <w:p w:rsidR="00032221" w:rsidRPr="00032221" w:rsidRDefault="00032221" w:rsidP="00032221">
      <w:pPr>
        <w:spacing w:line="360" w:lineRule="auto"/>
        <w:ind w:firstLine="709"/>
        <w:jc w:val="both"/>
        <w:rPr>
          <w:lang w:val="uk-UA"/>
        </w:rPr>
      </w:pPr>
      <w:r w:rsidRPr="00032221">
        <w:rPr>
          <w:lang w:val="uk-UA"/>
        </w:rPr>
        <w:t xml:space="preserve">3) необхiдностi вивчити особливостi функцiонування мовних засобiв квантитативностi в рiзних категорiальних ситуацiях. </w:t>
      </w:r>
    </w:p>
    <w:p w:rsidR="00032221" w:rsidRPr="00032221" w:rsidRDefault="00032221" w:rsidP="00032221">
      <w:pPr>
        <w:spacing w:line="360" w:lineRule="auto"/>
        <w:ind w:firstLine="709"/>
        <w:jc w:val="both"/>
        <w:rPr>
          <w:lang w:val="uk-UA"/>
        </w:rPr>
      </w:pPr>
      <w:r w:rsidRPr="00032221">
        <w:rPr>
          <w:b/>
          <w:lang w:val="uk-UA"/>
        </w:rPr>
        <w:t>Об’єктом</w:t>
      </w:r>
      <w:r w:rsidRPr="00032221">
        <w:rPr>
          <w:lang w:val="uk-UA"/>
        </w:rPr>
        <w:t xml:space="preserve"> дослiдження є димензiональна лексика сучасної англiйської мови з квантитативним значенням. </w:t>
      </w:r>
    </w:p>
    <w:p w:rsidR="00032221" w:rsidRPr="00032221" w:rsidRDefault="00032221" w:rsidP="00032221">
      <w:pPr>
        <w:spacing w:line="360" w:lineRule="auto"/>
        <w:ind w:firstLine="709"/>
        <w:jc w:val="both"/>
        <w:rPr>
          <w:lang w:val="uk-UA"/>
        </w:rPr>
      </w:pPr>
      <w:r w:rsidRPr="00032221">
        <w:rPr>
          <w:b/>
          <w:lang w:val="uk-UA"/>
        </w:rPr>
        <w:t>Предмет</w:t>
      </w:r>
      <w:r w:rsidRPr="00032221">
        <w:rPr>
          <w:lang w:val="uk-UA"/>
        </w:rPr>
        <w:t xml:space="preserve"> даної роботи – аналiз функцiї мезуративiв та їх реалiзацiя в категорiйних ситуацiях. </w:t>
      </w:r>
    </w:p>
    <w:p w:rsidR="00032221" w:rsidRPr="00032221" w:rsidRDefault="00032221" w:rsidP="00032221">
      <w:pPr>
        <w:spacing w:line="360" w:lineRule="auto"/>
        <w:ind w:firstLine="709"/>
        <w:jc w:val="both"/>
        <w:rPr>
          <w:lang w:val="uk-UA"/>
        </w:rPr>
      </w:pPr>
      <w:r w:rsidRPr="00032221">
        <w:rPr>
          <w:b/>
          <w:lang w:val="uk-UA"/>
        </w:rPr>
        <w:t>Матерiалом</w:t>
      </w:r>
      <w:r w:rsidRPr="00032221">
        <w:rPr>
          <w:lang w:val="uk-UA"/>
        </w:rPr>
        <w:t xml:space="preserve"> дослiдження послугувало близько 3000 лексичних, лексично-морфологiчних одиниць iз квантитативним значенням. </w:t>
      </w:r>
      <w:r w:rsidRPr="00032221">
        <w:t>[]</w:t>
      </w:r>
      <w:r w:rsidRPr="00032221">
        <w:rPr>
          <w:lang w:val="uk-UA"/>
        </w:rPr>
        <w:t xml:space="preserve">. </w:t>
      </w:r>
    </w:p>
    <w:p w:rsidR="00032221" w:rsidRPr="00032221" w:rsidRDefault="00032221" w:rsidP="00032221">
      <w:pPr>
        <w:spacing w:line="360" w:lineRule="auto"/>
        <w:ind w:firstLine="709"/>
        <w:jc w:val="both"/>
        <w:rPr>
          <w:lang w:val="uk-UA"/>
        </w:rPr>
      </w:pPr>
      <w:r w:rsidRPr="00032221">
        <w:rPr>
          <w:b/>
          <w:lang w:val="uk-UA"/>
        </w:rPr>
        <w:t>Метою</w:t>
      </w:r>
      <w:r w:rsidRPr="00032221">
        <w:rPr>
          <w:lang w:val="uk-UA"/>
        </w:rPr>
        <w:t xml:space="preserve"> роботи є роз’яснення семантичної структури та системи функцiй функцiонально-семантичного поля квантитативностi, систематизацiя способiв їх вираження в сучаснiй англiйськiй мовi та встановлення особливостей їх перекладу в конкретних категорiйних ситуацiях. </w:t>
      </w:r>
    </w:p>
    <w:p w:rsidR="00032221" w:rsidRPr="00032221" w:rsidRDefault="00032221" w:rsidP="00032221">
      <w:pPr>
        <w:spacing w:line="360" w:lineRule="auto"/>
        <w:ind w:firstLine="709"/>
        <w:jc w:val="both"/>
        <w:rPr>
          <w:lang w:val="uk-UA"/>
        </w:rPr>
      </w:pPr>
      <w:r w:rsidRPr="00032221">
        <w:rPr>
          <w:lang w:val="uk-UA"/>
        </w:rPr>
        <w:t xml:space="preserve">Для досягнення цiєї мети розв’язано такi </w:t>
      </w:r>
      <w:r w:rsidRPr="00032221">
        <w:rPr>
          <w:b/>
          <w:lang w:val="uk-UA"/>
        </w:rPr>
        <w:t>завдання</w:t>
      </w:r>
      <w:r w:rsidRPr="00032221">
        <w:rPr>
          <w:lang w:val="uk-UA"/>
        </w:rPr>
        <w:t xml:space="preserve">: </w:t>
      </w:r>
    </w:p>
    <w:p w:rsidR="00032221" w:rsidRPr="00032221" w:rsidRDefault="00032221" w:rsidP="00032221">
      <w:pPr>
        <w:spacing w:line="360" w:lineRule="auto"/>
        <w:ind w:firstLine="709"/>
        <w:jc w:val="both"/>
        <w:rPr>
          <w:lang w:val="uk-UA"/>
        </w:rPr>
      </w:pPr>
      <w:r w:rsidRPr="00032221">
        <w:rPr>
          <w:lang w:val="uk-UA"/>
        </w:rPr>
        <w:t xml:space="preserve">1) дослiджено теоретичнi заходи тлумачення категорiї кiлькiсностi в мовi; </w:t>
      </w:r>
    </w:p>
    <w:p w:rsidR="00032221" w:rsidRPr="00032221" w:rsidRDefault="00032221" w:rsidP="00032221">
      <w:pPr>
        <w:spacing w:line="360" w:lineRule="auto"/>
        <w:ind w:firstLine="709"/>
        <w:jc w:val="both"/>
        <w:rPr>
          <w:lang w:val="uk-UA"/>
        </w:rPr>
      </w:pPr>
      <w:r w:rsidRPr="00032221">
        <w:rPr>
          <w:lang w:val="uk-UA"/>
        </w:rPr>
        <w:t xml:space="preserve">2) встановлено систему функцiй квантитативностi в англiйськiй мовi; </w:t>
      </w:r>
    </w:p>
    <w:p w:rsidR="00032221" w:rsidRPr="00032221" w:rsidRDefault="00032221" w:rsidP="00032221">
      <w:pPr>
        <w:spacing w:line="360" w:lineRule="auto"/>
        <w:ind w:firstLine="709"/>
        <w:jc w:val="both"/>
        <w:rPr>
          <w:lang w:val="uk-UA"/>
        </w:rPr>
      </w:pPr>
      <w:r w:rsidRPr="00032221">
        <w:rPr>
          <w:lang w:val="uk-UA"/>
        </w:rPr>
        <w:t xml:space="preserve">3) систематизовано функцiонально-семантичне поле квантитативностi; </w:t>
      </w:r>
    </w:p>
    <w:p w:rsidR="00032221" w:rsidRPr="00032221" w:rsidRDefault="00032221" w:rsidP="00032221">
      <w:pPr>
        <w:spacing w:line="360" w:lineRule="auto"/>
        <w:ind w:firstLine="709"/>
        <w:jc w:val="both"/>
        <w:rPr>
          <w:lang w:val="uk-UA"/>
        </w:rPr>
      </w:pPr>
      <w:r w:rsidRPr="00032221">
        <w:rPr>
          <w:lang w:val="uk-UA"/>
        </w:rPr>
        <w:t xml:space="preserve">4) структуровано i проаналiзовано рiзнорiвневi засоби вираження слiв-мезуративiв. </w:t>
      </w:r>
    </w:p>
    <w:p w:rsidR="00032221" w:rsidRPr="00032221" w:rsidRDefault="00032221" w:rsidP="00032221">
      <w:pPr>
        <w:spacing w:line="360" w:lineRule="auto"/>
        <w:ind w:firstLine="709"/>
        <w:jc w:val="both"/>
        <w:rPr>
          <w:lang w:val="uk-UA"/>
        </w:rPr>
      </w:pPr>
      <w:r w:rsidRPr="00032221">
        <w:rPr>
          <w:lang w:val="uk-UA"/>
        </w:rPr>
        <w:lastRenderedPageBreak/>
        <w:t xml:space="preserve">Для дослiдження наявного матерiалу використано такi </w:t>
      </w:r>
      <w:r w:rsidRPr="00032221">
        <w:rPr>
          <w:b/>
          <w:lang w:val="uk-UA"/>
        </w:rPr>
        <w:t>методи</w:t>
      </w:r>
      <w:r w:rsidRPr="00032221">
        <w:rPr>
          <w:lang w:val="uk-UA"/>
        </w:rPr>
        <w:t xml:space="preserve">: </w:t>
      </w:r>
    </w:p>
    <w:p w:rsidR="00032221" w:rsidRPr="00032221" w:rsidRDefault="00032221" w:rsidP="00032221">
      <w:pPr>
        <w:spacing w:line="360" w:lineRule="auto"/>
        <w:ind w:firstLine="709"/>
        <w:jc w:val="both"/>
        <w:rPr>
          <w:lang w:val="uk-UA"/>
        </w:rPr>
      </w:pPr>
      <w:r w:rsidRPr="00032221">
        <w:rPr>
          <w:lang w:val="uk-UA"/>
        </w:rPr>
        <w:t xml:space="preserve">1) основний; </w:t>
      </w:r>
    </w:p>
    <w:p w:rsidR="00032221" w:rsidRPr="00032221" w:rsidRDefault="00032221" w:rsidP="00032221">
      <w:pPr>
        <w:spacing w:line="360" w:lineRule="auto"/>
        <w:ind w:firstLine="709"/>
        <w:jc w:val="both"/>
        <w:rPr>
          <w:lang w:val="uk-UA"/>
        </w:rPr>
      </w:pPr>
      <w:r w:rsidRPr="00032221">
        <w:rPr>
          <w:lang w:val="uk-UA"/>
        </w:rPr>
        <w:t xml:space="preserve">2) iндуктивний; </w:t>
      </w:r>
    </w:p>
    <w:p w:rsidR="00032221" w:rsidRPr="00032221" w:rsidRDefault="00032221" w:rsidP="00032221">
      <w:pPr>
        <w:spacing w:line="360" w:lineRule="auto"/>
        <w:ind w:firstLine="709"/>
        <w:jc w:val="both"/>
        <w:rPr>
          <w:lang w:val="uk-UA"/>
        </w:rPr>
      </w:pPr>
      <w:r w:rsidRPr="00032221">
        <w:rPr>
          <w:lang w:val="uk-UA"/>
        </w:rPr>
        <w:t xml:space="preserve">3) гiпотетично-дедуктивний; </w:t>
      </w:r>
    </w:p>
    <w:p w:rsidR="00032221" w:rsidRPr="00032221" w:rsidRDefault="00032221" w:rsidP="00032221">
      <w:pPr>
        <w:spacing w:line="360" w:lineRule="auto"/>
        <w:ind w:firstLine="709"/>
        <w:jc w:val="both"/>
        <w:rPr>
          <w:lang w:val="uk-UA"/>
        </w:rPr>
      </w:pPr>
      <w:r w:rsidRPr="00032221">
        <w:rPr>
          <w:lang w:val="uk-UA"/>
        </w:rPr>
        <w:t xml:space="preserve">4) метод функцiонально-семантичного та кiлькiсного аналiзу. </w:t>
      </w:r>
    </w:p>
    <w:p w:rsidR="00032221" w:rsidRPr="00032221" w:rsidRDefault="00032221" w:rsidP="00032221">
      <w:pPr>
        <w:spacing w:line="360" w:lineRule="auto"/>
        <w:ind w:firstLine="709"/>
        <w:jc w:val="both"/>
        <w:rPr>
          <w:lang w:val="uk-UA"/>
        </w:rPr>
      </w:pPr>
      <w:r w:rsidRPr="00032221">
        <w:rPr>
          <w:lang w:val="uk-UA"/>
        </w:rPr>
        <w:t xml:space="preserve">Описовий метод використано пiд час аналiзу системи засобiв вираження первинних функцiй функцiонально-семантичного поля квантитативностi; iндуктивний – пiд час аналiзу конкретних категорiальних ситуацiй; гiпотетико-дедуктивний – пiд час моделювання семантичної структури i системи функцiй. Функцiонально-семантичний метод широко використано на бiльшостi стадiй аналiзу. Пiд час з’ясування частотностi квантитативних одиниць у текстi застосовано метод кiлькiсного аналiзу. </w:t>
      </w:r>
    </w:p>
    <w:p w:rsidR="00032221" w:rsidRPr="00032221" w:rsidRDefault="00032221" w:rsidP="00032221">
      <w:pPr>
        <w:spacing w:line="360" w:lineRule="auto"/>
        <w:ind w:firstLine="709"/>
        <w:jc w:val="both"/>
        <w:rPr>
          <w:lang w:val="uk-UA"/>
        </w:rPr>
      </w:pPr>
      <w:r w:rsidRPr="00032221">
        <w:rPr>
          <w:b/>
          <w:lang w:val="uk-UA"/>
        </w:rPr>
        <w:t>Практичне значення</w:t>
      </w:r>
      <w:r w:rsidRPr="00032221">
        <w:rPr>
          <w:lang w:val="uk-UA"/>
        </w:rPr>
        <w:t xml:space="preserve"> виконаної роботи визначається тим, що її матерiал та отриманi результати можуть бути використанi в навчальному процесi вищої школи – у теоретичних курсах з морфологiї, синтаксису, лексикологiї та словотвору сучасної англiйської мови, а також у курсi стилiстики англiйської мови. </w:t>
      </w:r>
    </w:p>
    <w:p w:rsidR="00032221" w:rsidRPr="00032221" w:rsidRDefault="00032221" w:rsidP="00032221">
      <w:pPr>
        <w:spacing w:line="360" w:lineRule="auto"/>
        <w:ind w:firstLine="709"/>
        <w:jc w:val="both"/>
        <w:rPr>
          <w:lang w:val="uk-UA"/>
        </w:rPr>
      </w:pPr>
      <w:r w:rsidRPr="00032221">
        <w:rPr>
          <w:b/>
          <w:lang w:val="uk-UA"/>
        </w:rPr>
        <w:t>Теоретичне значення</w:t>
      </w:r>
      <w:r w:rsidRPr="00032221">
        <w:rPr>
          <w:lang w:val="uk-UA"/>
        </w:rPr>
        <w:t xml:space="preserve"> дослiдження полягає в тому, що його основнi положення сприяють подальшому поглибленому вивченню функцiональної граматики англiйської мови, яке ґрунтується на теоретичних засадах функцiонально-семантичного поля. </w:t>
      </w:r>
    </w:p>
    <w:p w:rsidR="00032221" w:rsidRPr="00032221" w:rsidRDefault="00032221" w:rsidP="00032221">
      <w:pPr>
        <w:spacing w:line="360" w:lineRule="auto"/>
        <w:ind w:firstLine="709"/>
        <w:jc w:val="both"/>
        <w:rPr>
          <w:lang w:val="uk-UA"/>
        </w:rPr>
      </w:pPr>
      <w:r w:rsidRPr="00032221">
        <w:rPr>
          <w:lang w:val="uk-UA"/>
        </w:rPr>
        <w:t xml:space="preserve">Отриманi результати можна використати для функцiональних дослiджень мовної категорiї квантитативностi предметного типу. Спостереження за функцiонуванням мазуративiв на перетинi функцiонально-семантичного поля кватитативностi з iншими полями – детермiнацiї, локативностi, компаративностi – вiдкривають перспективу для подальших дослiджень зазначених функцiонально-семантичних полiв. Деякою мiрою результати цiєї роботи прислужаться для з’ясування теоретичних питань, пов’язаних з видiленням промiжних пiдрiвнiв мовної системи. </w:t>
      </w:r>
    </w:p>
    <w:p w:rsidR="00032221" w:rsidRDefault="00032221" w:rsidP="00032221">
      <w:pPr>
        <w:spacing w:line="360" w:lineRule="auto"/>
        <w:ind w:firstLine="709"/>
        <w:jc w:val="both"/>
        <w:rPr>
          <w:lang w:val="uk-UA"/>
        </w:rPr>
      </w:pPr>
      <w:r w:rsidRPr="00032221">
        <w:rPr>
          <w:b/>
          <w:lang w:val="uk-UA"/>
        </w:rPr>
        <w:lastRenderedPageBreak/>
        <w:t>Наукова новизна</w:t>
      </w:r>
      <w:r w:rsidRPr="00032221">
        <w:rPr>
          <w:lang w:val="uk-UA"/>
        </w:rPr>
        <w:t xml:space="preserve"> роботи полягає в тому, що вперше в мовознавствi англiйської мови проведено комплексний функцiональний аналiз квантитативних одиниць рiзних рiвнiв у межах єдиного функцiонально-семантичного поля квантитативностi, з’ясовано особливостi взаємодiї функцiй квантитативностi з iншими квантитативними i неквантитативними функцiями в рiзних категорiальних ситуацiях. Отримано новi якiснi та кiлькiснi характеристики квантитативiв.</w:t>
      </w:r>
    </w:p>
    <w:p w:rsidR="00212B21" w:rsidRPr="00212B21" w:rsidRDefault="00212B21" w:rsidP="00032221">
      <w:pPr>
        <w:spacing w:line="360" w:lineRule="auto"/>
        <w:ind w:firstLine="709"/>
        <w:jc w:val="both"/>
        <w:rPr>
          <w:b/>
          <w:lang w:val="uk-UA"/>
        </w:rPr>
      </w:pPr>
      <w:r w:rsidRPr="00212B21">
        <w:rPr>
          <w:b/>
          <w:lang w:val="uk-UA"/>
        </w:rPr>
        <w:t>Апробація</w:t>
      </w:r>
    </w:p>
    <w:p w:rsidR="00032221" w:rsidRPr="00032221" w:rsidRDefault="00032221" w:rsidP="00032221">
      <w:pPr>
        <w:spacing w:line="360" w:lineRule="auto"/>
        <w:ind w:firstLine="709"/>
        <w:jc w:val="both"/>
        <w:rPr>
          <w:lang w:val="uk-UA"/>
        </w:rPr>
      </w:pPr>
      <w:r w:rsidRPr="00032221">
        <w:rPr>
          <w:lang w:val="uk-UA"/>
        </w:rPr>
        <w:t xml:space="preserve"> Структура дослiдження: ро</w:t>
      </w:r>
      <w:r w:rsidR="007170DA">
        <w:rPr>
          <w:lang w:val="uk-UA"/>
        </w:rPr>
        <w:t>бота складається зi вступу, трьох</w:t>
      </w:r>
      <w:r w:rsidRPr="00032221">
        <w:rPr>
          <w:lang w:val="uk-UA"/>
        </w:rPr>
        <w:t xml:space="preserve"> роздiлiв, висновкiв,</w:t>
      </w:r>
      <w:r w:rsidR="007170DA">
        <w:rPr>
          <w:lang w:val="uk-UA"/>
        </w:rPr>
        <w:t xml:space="preserve"> резюме,</w:t>
      </w:r>
      <w:r w:rsidRPr="00032221">
        <w:rPr>
          <w:lang w:val="uk-UA"/>
        </w:rPr>
        <w:t xml:space="preserve"> списку використаної лiтератури</w:t>
      </w:r>
      <w:r w:rsidR="007170DA">
        <w:rPr>
          <w:lang w:val="uk-UA"/>
        </w:rPr>
        <w:t>, додатків. Повний обсяг роботи – 106 сторiнок</w:t>
      </w:r>
      <w:r w:rsidRPr="00032221">
        <w:rPr>
          <w:lang w:val="uk-UA"/>
        </w:rPr>
        <w:t>. Список використ</w:t>
      </w:r>
      <w:r w:rsidR="007170DA">
        <w:rPr>
          <w:lang w:val="uk-UA"/>
        </w:rPr>
        <w:t>аної лiтератури викладений на 13 сторiнках i налiчує 138 найменувань, з яких 47</w:t>
      </w:r>
      <w:r w:rsidRPr="00032221">
        <w:rPr>
          <w:lang w:val="uk-UA"/>
        </w:rPr>
        <w:t xml:space="preserve"> англiйською мовою. </w:t>
      </w:r>
    </w:p>
    <w:p w:rsidR="00032221" w:rsidRPr="00032221" w:rsidRDefault="00032221" w:rsidP="00032221">
      <w:pPr>
        <w:spacing w:line="360" w:lineRule="auto"/>
        <w:ind w:firstLine="709"/>
        <w:jc w:val="both"/>
        <w:rPr>
          <w:lang w:val="uk-UA"/>
        </w:rPr>
      </w:pPr>
      <w:bookmarkStart w:id="0" w:name="_GoBack"/>
      <w:bookmarkEnd w:id="0"/>
    </w:p>
    <w:p w:rsidR="00032221" w:rsidRPr="00032221" w:rsidRDefault="00032221" w:rsidP="00032221">
      <w:pPr>
        <w:spacing w:line="360" w:lineRule="auto"/>
        <w:ind w:firstLine="709"/>
        <w:jc w:val="both"/>
        <w:rPr>
          <w:lang w:val="uk-UA"/>
        </w:rPr>
      </w:pPr>
    </w:p>
    <w:p w:rsidR="00032221" w:rsidRPr="00032221" w:rsidRDefault="00032221" w:rsidP="00032221">
      <w:pPr>
        <w:spacing w:line="360" w:lineRule="auto"/>
        <w:ind w:firstLine="709"/>
        <w:jc w:val="both"/>
        <w:rPr>
          <w:lang w:val="uk-UA"/>
        </w:rPr>
      </w:pPr>
    </w:p>
    <w:p w:rsidR="00032221" w:rsidRPr="00032221" w:rsidRDefault="00032221" w:rsidP="00032221">
      <w:pPr>
        <w:spacing w:line="360" w:lineRule="auto"/>
        <w:ind w:firstLine="709"/>
        <w:jc w:val="both"/>
        <w:rPr>
          <w:lang w:val="uk-UA"/>
        </w:rPr>
      </w:pPr>
    </w:p>
    <w:p w:rsidR="00032221" w:rsidRPr="00032221" w:rsidRDefault="00032221" w:rsidP="00032221">
      <w:pPr>
        <w:spacing w:line="360" w:lineRule="auto"/>
        <w:ind w:firstLine="709"/>
        <w:jc w:val="both"/>
        <w:rPr>
          <w:lang w:val="uk-UA"/>
        </w:rPr>
      </w:pPr>
    </w:p>
    <w:p w:rsidR="00032221" w:rsidRPr="00032221" w:rsidRDefault="00032221" w:rsidP="00032221">
      <w:pPr>
        <w:spacing w:line="360" w:lineRule="auto"/>
        <w:ind w:firstLine="709"/>
        <w:jc w:val="both"/>
        <w:rPr>
          <w:lang w:val="uk-UA"/>
        </w:rPr>
      </w:pPr>
    </w:p>
    <w:p w:rsidR="00032221" w:rsidRPr="00032221" w:rsidRDefault="00032221" w:rsidP="00032221">
      <w:pPr>
        <w:spacing w:line="360" w:lineRule="auto"/>
        <w:ind w:firstLine="709"/>
        <w:jc w:val="both"/>
        <w:rPr>
          <w:lang w:val="uk-UA"/>
        </w:rPr>
      </w:pPr>
    </w:p>
    <w:p w:rsidR="00032221" w:rsidRPr="00032221" w:rsidRDefault="00032221" w:rsidP="00032221">
      <w:pPr>
        <w:spacing w:line="360" w:lineRule="auto"/>
        <w:ind w:firstLine="709"/>
        <w:jc w:val="both"/>
        <w:rPr>
          <w:lang w:val="uk-UA"/>
        </w:rPr>
      </w:pPr>
    </w:p>
    <w:p w:rsidR="00032221" w:rsidRPr="00032221" w:rsidRDefault="00032221" w:rsidP="00032221">
      <w:pPr>
        <w:spacing w:line="360" w:lineRule="auto"/>
        <w:ind w:firstLine="709"/>
        <w:jc w:val="both"/>
        <w:rPr>
          <w:lang w:val="uk-UA"/>
        </w:rPr>
      </w:pPr>
    </w:p>
    <w:p w:rsidR="00032221" w:rsidRPr="00032221" w:rsidRDefault="00032221" w:rsidP="00032221">
      <w:pPr>
        <w:spacing w:line="360" w:lineRule="auto"/>
        <w:ind w:firstLine="709"/>
        <w:jc w:val="both"/>
        <w:rPr>
          <w:lang w:val="uk-UA"/>
        </w:rPr>
      </w:pPr>
    </w:p>
    <w:p w:rsidR="00032221" w:rsidRPr="00032221" w:rsidRDefault="00032221" w:rsidP="00032221">
      <w:pPr>
        <w:spacing w:line="360" w:lineRule="auto"/>
        <w:ind w:firstLine="709"/>
        <w:jc w:val="both"/>
        <w:rPr>
          <w:lang w:val="uk-UA"/>
        </w:rPr>
      </w:pPr>
    </w:p>
    <w:p w:rsidR="00032221" w:rsidRPr="00032221" w:rsidRDefault="00032221" w:rsidP="00032221">
      <w:pPr>
        <w:spacing w:line="360" w:lineRule="auto"/>
        <w:ind w:firstLine="709"/>
        <w:jc w:val="both"/>
        <w:rPr>
          <w:lang w:val="uk-UA"/>
        </w:rPr>
      </w:pPr>
    </w:p>
    <w:p w:rsidR="00032221" w:rsidRPr="00032221" w:rsidRDefault="00032221" w:rsidP="00032221">
      <w:pPr>
        <w:spacing w:line="360" w:lineRule="auto"/>
        <w:ind w:firstLine="709"/>
        <w:jc w:val="both"/>
        <w:rPr>
          <w:lang w:val="uk-UA"/>
        </w:rPr>
      </w:pPr>
    </w:p>
    <w:p w:rsidR="00032221" w:rsidRPr="00032221" w:rsidRDefault="00032221" w:rsidP="00032221">
      <w:pPr>
        <w:spacing w:line="360" w:lineRule="auto"/>
        <w:ind w:firstLine="709"/>
        <w:jc w:val="both"/>
        <w:rPr>
          <w:lang w:val="uk-UA"/>
        </w:rPr>
      </w:pPr>
    </w:p>
    <w:p w:rsidR="00032221" w:rsidRPr="00032221" w:rsidRDefault="00032221" w:rsidP="00032221">
      <w:pPr>
        <w:spacing w:line="360" w:lineRule="auto"/>
        <w:ind w:firstLine="709"/>
        <w:jc w:val="both"/>
        <w:rPr>
          <w:lang w:val="uk-UA"/>
        </w:rPr>
      </w:pPr>
    </w:p>
    <w:p w:rsidR="00032221" w:rsidRPr="00032221" w:rsidRDefault="00032221" w:rsidP="00032221">
      <w:pPr>
        <w:spacing w:line="360" w:lineRule="auto"/>
        <w:ind w:firstLine="709"/>
        <w:jc w:val="both"/>
        <w:rPr>
          <w:lang w:val="uk-UA"/>
        </w:rPr>
      </w:pPr>
    </w:p>
    <w:p w:rsidR="00032221" w:rsidRPr="00032221" w:rsidRDefault="00032221" w:rsidP="00032221">
      <w:pPr>
        <w:spacing w:line="360" w:lineRule="auto"/>
        <w:ind w:firstLine="709"/>
        <w:jc w:val="both"/>
        <w:rPr>
          <w:lang w:val="uk-UA"/>
        </w:rPr>
      </w:pPr>
    </w:p>
    <w:p w:rsidR="00032221" w:rsidRPr="00032221" w:rsidRDefault="00032221" w:rsidP="00032221">
      <w:pPr>
        <w:spacing w:line="360" w:lineRule="auto"/>
        <w:ind w:firstLine="709"/>
        <w:jc w:val="both"/>
        <w:rPr>
          <w:lang w:val="uk-UA"/>
        </w:rPr>
      </w:pPr>
    </w:p>
    <w:p w:rsidR="00C4259E" w:rsidRDefault="00032221" w:rsidP="00032221">
      <w:pPr>
        <w:spacing w:line="360" w:lineRule="auto"/>
        <w:jc w:val="both"/>
        <w:rPr>
          <w:lang w:val="uk-UA"/>
        </w:rPr>
      </w:pPr>
      <w:r>
        <w:rPr>
          <w:lang w:val="uk-UA"/>
        </w:rPr>
        <w:lastRenderedPageBreak/>
        <w:t xml:space="preserve">         </w:t>
      </w:r>
    </w:p>
    <w:p w:rsidR="00032221" w:rsidRPr="00032221" w:rsidRDefault="00032221" w:rsidP="007170DA">
      <w:pPr>
        <w:spacing w:line="360" w:lineRule="auto"/>
        <w:jc w:val="both"/>
        <w:rPr>
          <w:b/>
          <w:lang w:val="uk-UA"/>
        </w:rPr>
      </w:pPr>
      <w:r w:rsidRPr="00032221">
        <w:rPr>
          <w:b/>
          <w:lang w:val="uk-UA"/>
        </w:rPr>
        <w:t xml:space="preserve">РОЗДIЛ </w:t>
      </w:r>
      <w:r w:rsidRPr="00032221">
        <w:rPr>
          <w:b/>
          <w:lang w:val="en-US"/>
        </w:rPr>
        <w:t>I</w:t>
      </w:r>
      <w:r w:rsidRPr="00032221">
        <w:rPr>
          <w:b/>
          <w:lang w:val="uk-UA"/>
        </w:rPr>
        <w:t xml:space="preserve"> Сем</w:t>
      </w:r>
      <w:r>
        <w:rPr>
          <w:b/>
          <w:lang w:val="uk-UA"/>
        </w:rPr>
        <w:t xml:space="preserve">антика та прагматика вживання  </w:t>
      </w:r>
      <w:r w:rsidRPr="00032221">
        <w:rPr>
          <w:b/>
          <w:lang w:val="uk-UA"/>
        </w:rPr>
        <w:t xml:space="preserve">стандартизованих та народних мезуративiв  британської лiнгвокультури </w:t>
      </w:r>
    </w:p>
    <w:p w:rsidR="00032221" w:rsidRPr="00032221" w:rsidRDefault="00032221" w:rsidP="00C4259E">
      <w:pPr>
        <w:spacing w:line="360" w:lineRule="auto"/>
        <w:ind w:firstLine="709"/>
        <w:jc w:val="both"/>
        <w:rPr>
          <w:lang w:val="uk-UA"/>
        </w:rPr>
      </w:pPr>
      <w:r w:rsidRPr="00032221">
        <w:rPr>
          <w:lang w:val="uk-UA"/>
        </w:rPr>
        <w:t xml:space="preserve">Якщо розпочинати мiркування про одиницi вимiрювання, то доведеться подумати про рiзнi вимiрювальнi концепцiї, включаючи довжину, вагу, масу, об’єм, температуру, вiдстань, гранi та час. Також слiд взяти до уваги стандарти та метричну систему, яка використовується в Британiї. </w:t>
      </w:r>
    </w:p>
    <w:p w:rsidR="00032221" w:rsidRPr="00032221" w:rsidRDefault="00032221" w:rsidP="00032221">
      <w:pPr>
        <w:spacing w:line="360" w:lineRule="auto"/>
        <w:ind w:firstLine="709"/>
        <w:jc w:val="both"/>
        <w:rPr>
          <w:lang w:val="uk-UA"/>
        </w:rPr>
      </w:pPr>
      <w:r w:rsidRPr="00032221">
        <w:rPr>
          <w:lang w:val="uk-UA"/>
        </w:rPr>
        <w:t xml:space="preserve">Перед тим, як вивчати стандартизованi мезуративи необхiдно розiбратися з основними поняттями вимiрювань. Звертаючись до народних мезуративiв необхiдно звернути свою увагу на фольклорнi твори та народнi дослiдження. </w:t>
      </w:r>
    </w:p>
    <w:p w:rsidR="00032221" w:rsidRPr="00032221" w:rsidRDefault="00032221" w:rsidP="00032221">
      <w:pPr>
        <w:spacing w:line="360" w:lineRule="auto"/>
        <w:ind w:firstLine="709"/>
        <w:jc w:val="both"/>
        <w:rPr>
          <w:lang w:val="uk-UA"/>
        </w:rPr>
      </w:pPr>
      <w:r w:rsidRPr="00032221">
        <w:rPr>
          <w:lang w:val="uk-UA"/>
        </w:rPr>
        <w:t xml:space="preserve">Стандартизованi мезуративи – це кiлькiсна мова, що допомагає кожному зрозумiти зв’язок об’єкта з вимiром. В свою чергу, народнi мезуративи – це щось, що може рiзнитися за обраними параметрами вимiрювання. Наприклад коли довжина столу вимiрюється ногою 42 та 36 розмiрiв, то результат вимiрiв буде значно вiдрiзнятися. </w:t>
      </w:r>
    </w:p>
    <w:p w:rsidR="00032221" w:rsidRPr="00032221" w:rsidRDefault="00032221" w:rsidP="00032221">
      <w:pPr>
        <w:spacing w:line="360" w:lineRule="auto"/>
        <w:ind w:firstLine="709"/>
        <w:jc w:val="both"/>
        <w:rPr>
          <w:lang w:val="uk-UA"/>
        </w:rPr>
      </w:pPr>
      <w:r w:rsidRPr="00032221">
        <w:rPr>
          <w:lang w:val="uk-UA"/>
        </w:rPr>
        <w:t xml:space="preserve">Поняття мiри та ваги виникло ще на початку становлення суспiльства та зберегли важливе значення до наших днiв. Не маючи можливостi вимiрювати неможливо було б а нi будувати рiзнi будiвлi, а нi створювати засоби працi чи технiчнi засоби. Зi зростанням людських потреб зростало i значення вимiрювання в усiх його проявах. </w:t>
      </w:r>
    </w:p>
    <w:p w:rsidR="00032221" w:rsidRPr="00032221" w:rsidRDefault="00032221" w:rsidP="00032221">
      <w:pPr>
        <w:spacing w:line="360" w:lineRule="auto"/>
        <w:ind w:firstLine="709"/>
        <w:jc w:val="both"/>
        <w:rPr>
          <w:lang w:val="uk-UA"/>
        </w:rPr>
      </w:pPr>
      <w:r w:rsidRPr="00032221">
        <w:rPr>
          <w:lang w:val="uk-UA"/>
        </w:rPr>
        <w:t xml:space="preserve">Соцiальний розвиток змусив людей освоїти лiчбу, числа та їх найменування. В сучасному свiтi слова-мезуративи зазвичай у декiлькох аспектах. Особливу увагу придiляють словотворному, граматичному, лексичному аспектам вивчення слiв-мезуративiв, а також процесу термiнологiзацiї та детермiнологiзацiї. </w:t>
      </w:r>
    </w:p>
    <w:p w:rsidR="00032221" w:rsidRPr="00032221" w:rsidRDefault="00032221" w:rsidP="00032221">
      <w:pPr>
        <w:spacing w:line="360" w:lineRule="auto"/>
        <w:ind w:firstLine="709"/>
        <w:jc w:val="both"/>
        <w:rPr>
          <w:lang w:val="uk-UA"/>
        </w:rPr>
      </w:pPr>
      <w:r w:rsidRPr="00032221">
        <w:rPr>
          <w:lang w:val="uk-UA"/>
        </w:rPr>
        <w:t>Слова мiри та ваги привертають увагу iсторикiв, лiнгвiстiв та iнших науковцiв. Данi метрологiї вважаються не тiльки першоджерелом пiзнання минулого, а також способом становлення факторiв часу. Так Е. Тейлор пише: «</w:t>
      </w:r>
      <w:r w:rsidRPr="00032221">
        <w:t xml:space="preserve">Можно легко догадаться, что человек впервые стал производить измерения, как и считать, при помощи своего собственного тела. Когда варвары узнавали </w:t>
      </w:r>
      <w:r w:rsidRPr="00032221">
        <w:lastRenderedPageBreak/>
        <w:t xml:space="preserve">при помощи ширины своих пальцев, насколько одно копьё длиннее другого, или когда при постройке хижины они догадались, как нужно поставить одну ногу перед другой, чтобы получить расстояние между колами, они возвели искусство измерения на его первую ступень». </w:t>
      </w:r>
    </w:p>
    <w:p w:rsidR="00032221" w:rsidRPr="00032221" w:rsidRDefault="00032221" w:rsidP="00032221">
      <w:pPr>
        <w:spacing w:line="360" w:lineRule="auto"/>
        <w:ind w:firstLine="709"/>
        <w:jc w:val="both"/>
        <w:rPr>
          <w:lang w:val="uk-UA"/>
        </w:rPr>
      </w:pPr>
      <w:r w:rsidRPr="00032221">
        <w:rPr>
          <w:lang w:val="uk-UA"/>
        </w:rPr>
        <w:t xml:space="preserve">Якщо звернутися до працi М.М. Покровського, то можна прослiдити типологiчнi семантичнi закономiрностi мезуративiв у рiзних мовах. Вiн говорив, що слова-вимiрювачi служать не тiльки для позначення кiлькiсних оцiнок а й оцiнки вимiрюваного. У дослiдженнях Н.С. Бондарчук та Ф.П. Фiлiна говориться, що взаємозв’язок побутової лексики та слiв-мезуративiв дуже тiсний. </w:t>
      </w:r>
      <w:r w:rsidRPr="00032221">
        <w:t>[</w:t>
      </w:r>
      <w:r w:rsidRPr="00032221">
        <w:rPr>
          <w:lang w:val="uk-UA"/>
        </w:rPr>
        <w:t>Швачко Витоки ден. лекс.</w:t>
      </w:r>
      <w:r w:rsidRPr="00032221">
        <w:t>]</w:t>
      </w:r>
    </w:p>
    <w:p w:rsidR="00032221" w:rsidRPr="00032221" w:rsidRDefault="00032221" w:rsidP="00032221">
      <w:pPr>
        <w:spacing w:line="360" w:lineRule="auto"/>
        <w:ind w:firstLine="709"/>
        <w:jc w:val="both"/>
        <w:rPr>
          <w:lang w:val="uk-UA"/>
        </w:rPr>
      </w:pPr>
      <w:r w:rsidRPr="00032221">
        <w:rPr>
          <w:lang w:val="uk-UA"/>
        </w:rPr>
        <w:t xml:space="preserve">Функцiї квантитативних одиниць в англiйськiй мовi парадигматично та синтагматично обумовлено. </w:t>
      </w:r>
    </w:p>
    <w:p w:rsidR="00032221" w:rsidRPr="00032221" w:rsidRDefault="00032221" w:rsidP="00032221">
      <w:pPr>
        <w:spacing w:line="360" w:lineRule="auto"/>
        <w:ind w:firstLine="709"/>
        <w:jc w:val="both"/>
        <w:rPr>
          <w:lang w:val="uk-UA"/>
        </w:rPr>
      </w:pPr>
      <w:r w:rsidRPr="00032221">
        <w:rPr>
          <w:lang w:val="uk-UA"/>
        </w:rPr>
        <w:t xml:space="preserve">Отже, вимiрювання можна здiйснювати за допомогою простих манiпуляцiй зiставлення еталона та вимiрюваного об’єкта, а також може бути складним процесом iз застосуванням багатьох спецiальних винаходiв. В британськiй лiнгвокультурi можна зустрiти такi групи слiв-мезуративiв, що пов’язанi з: </w:t>
      </w:r>
    </w:p>
    <w:p w:rsidR="00032221" w:rsidRPr="00032221" w:rsidRDefault="00032221" w:rsidP="00032221">
      <w:pPr>
        <w:spacing w:line="360" w:lineRule="auto"/>
        <w:ind w:firstLine="709"/>
        <w:jc w:val="both"/>
        <w:rPr>
          <w:lang w:val="uk-UA"/>
        </w:rPr>
      </w:pPr>
      <w:r w:rsidRPr="00032221">
        <w:rPr>
          <w:lang w:val="uk-UA"/>
        </w:rPr>
        <w:t>1) частинами тiла людини (</w:t>
      </w:r>
      <w:r w:rsidRPr="00032221">
        <w:rPr>
          <w:lang w:val="en-US"/>
        </w:rPr>
        <w:t>cubit</w:t>
      </w:r>
      <w:r w:rsidRPr="00032221">
        <w:t xml:space="preserve">, </w:t>
      </w:r>
      <w:r w:rsidRPr="00032221">
        <w:rPr>
          <w:lang w:val="en-US"/>
        </w:rPr>
        <w:t>span</w:t>
      </w:r>
      <w:r w:rsidRPr="00032221">
        <w:t xml:space="preserve">, </w:t>
      </w:r>
      <w:r w:rsidRPr="00032221">
        <w:rPr>
          <w:lang w:val="en-US"/>
        </w:rPr>
        <w:t>brau</w:t>
      </w:r>
      <w:r w:rsidRPr="00032221">
        <w:t>)</w:t>
      </w:r>
      <w:r w:rsidRPr="00032221">
        <w:rPr>
          <w:lang w:val="uk-UA"/>
        </w:rPr>
        <w:t xml:space="preserve">; </w:t>
      </w:r>
    </w:p>
    <w:p w:rsidR="00032221" w:rsidRPr="00032221" w:rsidRDefault="00032221" w:rsidP="00032221">
      <w:pPr>
        <w:spacing w:line="360" w:lineRule="auto"/>
        <w:ind w:firstLine="709"/>
        <w:jc w:val="both"/>
        <w:rPr>
          <w:lang w:val="uk-UA"/>
        </w:rPr>
      </w:pPr>
      <w:r w:rsidRPr="00032221">
        <w:rPr>
          <w:lang w:val="uk-UA"/>
        </w:rPr>
        <w:t>2) земельнi дiлянки та способи вимiрювання (</w:t>
      </w:r>
      <w:r w:rsidRPr="00032221">
        <w:rPr>
          <w:lang w:val="en-US"/>
        </w:rPr>
        <w:t>acre</w:t>
      </w:r>
      <w:r w:rsidRPr="00032221">
        <w:rPr>
          <w:lang w:val="uk-UA"/>
        </w:rPr>
        <w:t xml:space="preserve">, </w:t>
      </w:r>
      <w:r w:rsidRPr="00032221">
        <w:rPr>
          <w:lang w:val="en-US"/>
        </w:rPr>
        <w:t>link</w:t>
      </w:r>
      <w:r w:rsidRPr="00032221">
        <w:rPr>
          <w:lang w:val="uk-UA"/>
        </w:rPr>
        <w:t xml:space="preserve">, </w:t>
      </w:r>
      <w:r w:rsidRPr="00032221">
        <w:rPr>
          <w:lang w:val="en-US"/>
        </w:rPr>
        <w:t>rod</w:t>
      </w:r>
      <w:r w:rsidRPr="00032221">
        <w:rPr>
          <w:lang w:val="uk-UA"/>
        </w:rPr>
        <w:t xml:space="preserve">); </w:t>
      </w:r>
    </w:p>
    <w:p w:rsidR="00032221" w:rsidRPr="00032221" w:rsidRDefault="00032221" w:rsidP="00032221">
      <w:pPr>
        <w:spacing w:line="360" w:lineRule="auto"/>
        <w:ind w:firstLine="709"/>
        <w:jc w:val="both"/>
        <w:rPr>
          <w:lang w:val="uk-UA"/>
        </w:rPr>
      </w:pPr>
      <w:r w:rsidRPr="00032221">
        <w:rPr>
          <w:lang w:val="uk-UA"/>
        </w:rPr>
        <w:t xml:space="preserve">3) назви посуду </w:t>
      </w:r>
      <w:r w:rsidRPr="00032221">
        <w:rPr>
          <w:lang w:val="en-US"/>
        </w:rPr>
        <w:t>(cha/dron, barrel)</w:t>
      </w:r>
      <w:r w:rsidRPr="00032221">
        <w:rPr>
          <w:lang w:val="uk-UA"/>
        </w:rPr>
        <w:t xml:space="preserve">; </w:t>
      </w:r>
    </w:p>
    <w:p w:rsidR="00032221" w:rsidRPr="00032221" w:rsidRDefault="00032221" w:rsidP="00032221">
      <w:pPr>
        <w:spacing w:line="360" w:lineRule="auto"/>
        <w:ind w:firstLine="709"/>
        <w:jc w:val="both"/>
        <w:rPr>
          <w:lang w:val="uk-UA"/>
        </w:rPr>
      </w:pPr>
      <w:r w:rsidRPr="00032221">
        <w:rPr>
          <w:lang w:val="uk-UA"/>
        </w:rPr>
        <w:t>4) асоцiацiя з числiвниками (</w:t>
      </w:r>
      <w:r w:rsidRPr="00032221">
        <w:rPr>
          <w:lang w:val="en-US"/>
        </w:rPr>
        <w:t>two</w:t>
      </w:r>
      <w:r w:rsidRPr="00032221">
        <w:rPr>
          <w:lang w:val="uk-UA"/>
        </w:rPr>
        <w:t xml:space="preserve"> </w:t>
      </w:r>
      <w:r w:rsidRPr="00032221">
        <w:rPr>
          <w:lang w:val="en-US"/>
        </w:rPr>
        <w:t>cups</w:t>
      </w:r>
      <w:r w:rsidRPr="00032221">
        <w:rPr>
          <w:lang w:val="uk-UA"/>
        </w:rPr>
        <w:t xml:space="preserve">, </w:t>
      </w:r>
      <w:r w:rsidRPr="00032221">
        <w:rPr>
          <w:lang w:val="en-US"/>
        </w:rPr>
        <w:t>pinta</w:t>
      </w:r>
      <w:r w:rsidRPr="00032221">
        <w:rPr>
          <w:lang w:val="uk-UA"/>
        </w:rPr>
        <w:t xml:space="preserve">) </w:t>
      </w:r>
    </w:p>
    <w:p w:rsidR="00032221" w:rsidRPr="00032221" w:rsidRDefault="00032221" w:rsidP="00032221">
      <w:pPr>
        <w:spacing w:line="360" w:lineRule="auto"/>
        <w:ind w:firstLine="709"/>
        <w:jc w:val="both"/>
        <w:rPr>
          <w:lang w:val="uk-UA"/>
        </w:rPr>
      </w:pPr>
      <w:r w:rsidRPr="00032221">
        <w:rPr>
          <w:lang w:val="uk-UA"/>
        </w:rPr>
        <w:t>5) предмети невизначеної кiлькостi (</w:t>
      </w:r>
      <w:r w:rsidRPr="00032221">
        <w:rPr>
          <w:lang w:val="en-US"/>
        </w:rPr>
        <w:t>drain</w:t>
      </w:r>
      <w:r w:rsidRPr="00032221">
        <w:rPr>
          <w:lang w:val="uk-UA"/>
        </w:rPr>
        <w:t xml:space="preserve">, </w:t>
      </w:r>
      <w:r w:rsidRPr="00032221">
        <w:rPr>
          <w:lang w:val="en-US"/>
        </w:rPr>
        <w:t>scruple</w:t>
      </w:r>
      <w:r w:rsidRPr="00032221">
        <w:rPr>
          <w:lang w:val="uk-UA"/>
        </w:rPr>
        <w:t xml:space="preserve">, </w:t>
      </w:r>
      <w:r w:rsidRPr="00032221">
        <w:rPr>
          <w:lang w:val="en-US"/>
        </w:rPr>
        <w:t>drachma</w:t>
      </w:r>
      <w:r w:rsidRPr="00032221">
        <w:rPr>
          <w:lang w:val="uk-UA"/>
        </w:rPr>
        <w:t xml:space="preserve">). </w:t>
      </w:r>
    </w:p>
    <w:p w:rsidR="00032221" w:rsidRPr="00032221" w:rsidRDefault="00032221" w:rsidP="00032221">
      <w:pPr>
        <w:spacing w:line="360" w:lineRule="auto"/>
        <w:ind w:firstLine="709"/>
        <w:jc w:val="both"/>
        <w:rPr>
          <w:b/>
          <w:lang w:val="uk-UA"/>
        </w:rPr>
      </w:pPr>
    </w:p>
    <w:p w:rsidR="00032221" w:rsidRPr="00032221" w:rsidRDefault="00032221" w:rsidP="00032221">
      <w:pPr>
        <w:spacing w:line="360" w:lineRule="auto"/>
        <w:ind w:firstLine="709"/>
        <w:jc w:val="both"/>
        <w:rPr>
          <w:b/>
          <w:lang w:val="uk-UA"/>
        </w:rPr>
      </w:pPr>
      <w:r w:rsidRPr="00032221">
        <w:rPr>
          <w:b/>
          <w:lang w:val="uk-UA"/>
        </w:rPr>
        <w:t>1.1. Поняття мезуратива та його дослiдження у зарубiжнiй лiнгвiстицi</w:t>
      </w:r>
    </w:p>
    <w:p w:rsidR="00032221" w:rsidRPr="00032221" w:rsidRDefault="00032221" w:rsidP="00032221">
      <w:pPr>
        <w:spacing w:line="360" w:lineRule="auto"/>
        <w:ind w:firstLine="709"/>
        <w:jc w:val="both"/>
        <w:rPr>
          <w:lang w:val="uk-UA"/>
        </w:rPr>
      </w:pPr>
      <w:r w:rsidRPr="00032221">
        <w:rPr>
          <w:lang w:val="uk-UA"/>
        </w:rPr>
        <w:t xml:space="preserve">Кiлькiснi характеристики навколишнього свiту (множини, величини, вiдношення предметiв, явищ, процесiв) є основою формування фiлософських, логiчних i мовних категорiй кiлькостi. Абстрактнiсть вихiдних категорiй обумовлюється характером поступового пiзнання – вiд простого до складного, вiд конкретного до абстрактного. Результати пiзнання вiдображаються в семантичних структурах квантитативних одиниць, що утворюють специфiчну </w:t>
      </w:r>
      <w:r w:rsidRPr="00032221">
        <w:rPr>
          <w:lang w:val="uk-UA"/>
        </w:rPr>
        <w:lastRenderedPageBreak/>
        <w:t>мовну пiдсистему – парадигму певної субстанцiї, структури та функцiй. Засоби кiлькостi детермiнованi специфiкою позначуваних предметiв, типом мислення, iнгерентними ознаками конкретної мови. Мовна категорiя кiлькостi багатоаспектна, вона охоплює рiзнi рiвнi.</w:t>
      </w:r>
    </w:p>
    <w:p w:rsidR="00032221" w:rsidRPr="00032221" w:rsidRDefault="00032221" w:rsidP="00032221">
      <w:pPr>
        <w:spacing w:line="360" w:lineRule="auto"/>
        <w:ind w:firstLine="709"/>
        <w:jc w:val="both"/>
        <w:rPr>
          <w:lang w:val="uk-UA"/>
        </w:rPr>
      </w:pPr>
      <w:r w:rsidRPr="00032221">
        <w:rPr>
          <w:lang w:val="uk-UA"/>
        </w:rPr>
        <w:t>У сучаснiй англiйськiй мовi вiдособлюється цiлий комплекс квантитативних одиниць, iнтегрованих домiнантними та периферiйними семами кiлькостi. У мовному полi кiлькостi вiдображаються системнi вiдношення, властивi навколишньому свiту, когнiтивному процесу, взаємозумовленiсть лiнгвiстичних i соцiальних чинникiв.</w:t>
      </w:r>
    </w:p>
    <w:p w:rsidR="00032221" w:rsidRPr="00032221" w:rsidRDefault="00032221" w:rsidP="00032221">
      <w:pPr>
        <w:spacing w:line="360" w:lineRule="auto"/>
        <w:ind w:firstLine="709"/>
        <w:jc w:val="both"/>
        <w:rPr>
          <w:lang w:val="uk-UA"/>
        </w:rPr>
      </w:pPr>
      <w:r w:rsidRPr="00032221">
        <w:rPr>
          <w:lang w:val="uk-UA"/>
        </w:rPr>
        <w:t>Системнiсть квантитативних одиниць англiйського лексикону гiпотетично випливає iз загальної теорiї системностi мови. Аналiз словникового складу англiйської мови i текстового матерiалу показує наявнiсть квантитативних одиниць, їх системнiсть, що виявляється у парадигматичнiй i синтагматичнiй органiзацiї, на рiвнях мови i мовлення, пiд час синтезу їх внутрiшньослiвних i мiжслiвних характеристик. Польовий пiдхiд до вивчення квантитативних одиниць дає можливiсть експлiкувати їх системно-функцiональнi ознаки.</w:t>
      </w:r>
    </w:p>
    <w:p w:rsidR="00032221" w:rsidRPr="00032221" w:rsidRDefault="00032221" w:rsidP="00032221">
      <w:pPr>
        <w:spacing w:line="360" w:lineRule="auto"/>
        <w:ind w:firstLine="709"/>
        <w:jc w:val="both"/>
        <w:rPr>
          <w:lang w:val="uk-UA"/>
        </w:rPr>
      </w:pPr>
      <w:r w:rsidRPr="00032221">
        <w:rPr>
          <w:lang w:val="uk-UA"/>
        </w:rPr>
        <w:t>Конституенти мовного поля кiлькостi виконують функцiю позначення квантитативних вiдношень об’єктивного свiту. Мовне поле кiлькостi вiдзначається складною структурно-семантичною органiзацiєю елементiв, у когнiтивному аспектi яких вiддзеркалюється соцiальний досвiд пiзнання кiлькостi. Субстанцiя мовного поля кiлькостi репрезентується субполями, сукупностями схожих квантитативних одиниць, якi iнтегруються загальним семантичним множником [</w:t>
      </w:r>
      <w:r w:rsidRPr="00032221">
        <w:rPr>
          <w:lang w:val="en-US"/>
        </w:rPr>
        <w:t>Jespersen</w:t>
      </w:r>
      <w:r w:rsidRPr="00032221">
        <w:rPr>
          <w:lang w:val="uk-UA"/>
        </w:rPr>
        <w:t xml:space="preserve"> О. </w:t>
      </w:r>
      <w:r w:rsidRPr="00032221">
        <w:rPr>
          <w:lang w:val="en-US"/>
        </w:rPr>
        <w:t>The</w:t>
      </w:r>
      <w:r w:rsidRPr="00032221">
        <w:rPr>
          <w:lang w:val="uk-UA"/>
        </w:rPr>
        <w:t xml:space="preserve"> </w:t>
      </w:r>
      <w:r w:rsidRPr="00032221">
        <w:rPr>
          <w:lang w:val="en-US"/>
        </w:rPr>
        <w:t>Philosophy</w:t>
      </w:r>
      <w:r w:rsidRPr="00032221">
        <w:rPr>
          <w:lang w:val="uk-UA"/>
        </w:rPr>
        <w:t xml:space="preserve"> </w:t>
      </w:r>
      <w:r w:rsidRPr="00032221">
        <w:rPr>
          <w:lang w:val="en-US"/>
        </w:rPr>
        <w:t>of</w:t>
      </w:r>
      <w:r w:rsidRPr="00032221">
        <w:rPr>
          <w:lang w:val="uk-UA"/>
        </w:rPr>
        <w:t xml:space="preserve"> </w:t>
      </w:r>
      <w:r w:rsidRPr="00032221">
        <w:rPr>
          <w:lang w:val="en-US"/>
        </w:rPr>
        <w:t>Grammar</w:t>
      </w:r>
      <w:r w:rsidRPr="00032221">
        <w:rPr>
          <w:lang w:val="uk-UA"/>
        </w:rPr>
        <w:t>].</w:t>
      </w:r>
    </w:p>
    <w:p w:rsidR="00032221" w:rsidRPr="00032221" w:rsidRDefault="00032221" w:rsidP="00032221">
      <w:pPr>
        <w:spacing w:line="360" w:lineRule="auto"/>
        <w:ind w:firstLine="709"/>
        <w:jc w:val="both"/>
        <w:rPr>
          <w:lang w:val="uk-UA"/>
        </w:rPr>
      </w:pPr>
      <w:r w:rsidRPr="00032221">
        <w:rPr>
          <w:lang w:val="uk-UA"/>
        </w:rPr>
        <w:t xml:space="preserve">Аналiз квантитативних одиниць свiдчить про тривалий i складний шлях пiзнання об’єктивних квантитативних вiдношень. Еволюцiя вiдображення кiлькiсних вiдношень простежується на послiдовних етапах пiзнання, вiд видiлення еквiвалента величини/множини до вiдокремлення групи слiв, що характеризуються синкретизмом кiлькiсного i предметного значень, а потiм – до вербалiзацiї множини/величини за допомогою квантитативних одиниць </w:t>
      </w:r>
      <w:r w:rsidRPr="00032221">
        <w:rPr>
          <w:lang w:val="uk-UA"/>
        </w:rPr>
        <w:lastRenderedPageBreak/>
        <w:t>абстрактного значення. Цi етапи пiзнання по-рiзному вiдображенi в семантицi квантитативних слiв. У системi англiйських числiвникiв перший етап вiдображення кiлькостi не етимологiзується, що свiдчить про давнє походження цих слiв в iнших мовах. У смислових структурах квантитативної одиницi вiдображається дiєвiсть дiалектичних законiв когнiтивного процесу – послiдовного, спадкоємного i спiралеподiбного.</w:t>
      </w:r>
    </w:p>
    <w:p w:rsidR="00032221" w:rsidRPr="00032221" w:rsidRDefault="00032221" w:rsidP="00032221">
      <w:pPr>
        <w:spacing w:line="360" w:lineRule="auto"/>
        <w:ind w:firstLine="709"/>
        <w:jc w:val="both"/>
        <w:rPr>
          <w:lang w:val="uk-UA"/>
        </w:rPr>
      </w:pPr>
      <w:r w:rsidRPr="00032221">
        <w:rPr>
          <w:lang w:val="uk-UA"/>
        </w:rPr>
        <w:t>Лексичнi засоби вираження кiлькостi охоплюють димензiональнi та числовi компоненти [Швачко Еволюц. и функц. слов-изм. ]. Сему кiлькостi реалiзують числiвники (one, twenty, million) денумеративи (only, between, teenager, one-time), лiчильнi слова (pair, couple, dozen, baker's dozen) i мезуративи (mile, ton, bushel).</w:t>
      </w:r>
    </w:p>
    <w:p w:rsidR="00032221" w:rsidRPr="00032221" w:rsidRDefault="00032221" w:rsidP="00032221">
      <w:pPr>
        <w:spacing w:line="360" w:lineRule="auto"/>
        <w:ind w:firstLine="709"/>
        <w:jc w:val="both"/>
        <w:rPr>
          <w:lang w:val="uk-UA"/>
        </w:rPr>
      </w:pPr>
      <w:r w:rsidRPr="00032221">
        <w:rPr>
          <w:lang w:val="uk-UA"/>
        </w:rPr>
        <w:t>Центральна частина мовного поля кiлькостi охоплює числiвники i похiднi нумеральнi одиницi. Статус числiвникiв серед лексичних засобiв вираження кiлькостi визначається їх дистинктивними ознаками. Доцентрова сила числiвникiв зумовлюється їх регулярною спiввiднесенiстю з натуральним рядом чисел, можливiстю позначення будь-яких множин, уживанням їх у прямому (two apples) i непрямому лiченнi (two pounds of apples), здатнiстю замiняти iншi позначення чисел (pair, dozen, score).</w:t>
      </w:r>
    </w:p>
    <w:p w:rsidR="00032221" w:rsidRPr="00032221" w:rsidRDefault="00032221" w:rsidP="00032221">
      <w:pPr>
        <w:spacing w:line="360" w:lineRule="auto"/>
        <w:ind w:firstLine="709"/>
        <w:jc w:val="both"/>
        <w:rPr>
          <w:lang w:val="uk-UA"/>
        </w:rPr>
      </w:pPr>
      <w:r w:rsidRPr="00032221">
        <w:rPr>
          <w:lang w:val="uk-UA"/>
        </w:rPr>
        <w:t xml:space="preserve">Вiдмiннiсть числiвникiв полягає у специфiцi позначення числового поняття як одного з атрибутiв просторових форм. Число позначає не лише поняття мiри предметiв, а й указує на зв’язок явищ. Семантична унiкальнiсть парадигми числiвникiв виявляється в реалiзацiї iнварiантної семи числа. Парадигматично числiвники включено до iєрархiчної системи квантитативних протиставлень з денумеративами, лiчильними словами та мезуративами [Медвiдь Струк. особ. нумер. спол.]. Кожна з опозицiй (числiвники – денумеративи, числiвники – лiчильнi слова, числiвники – мезуративи) характеризується властивим для неї складом дистинктивних ознак. Загальним для числiвникiв i денумеративiв є те, що вони реалiзують загальнокатегорiальну сему кiлькостi. Вiдмiнними рисами числiвникiв є їх високочастотнiсть, неускладненiсть опорної семи числа, специфiчна </w:t>
      </w:r>
      <w:r w:rsidRPr="00032221">
        <w:rPr>
          <w:lang w:val="uk-UA"/>
        </w:rPr>
        <w:lastRenderedPageBreak/>
        <w:t>сполучуванiсть. Денумеративним утворенням притаманна розширена форма та ускладнена семантика. Денумеративи перебувають у субординацiйнiй залежностi, утворюють лексичний ряд, формальним центром якого є корiнь числiвника, а в значеннi – сема числа.</w:t>
      </w:r>
    </w:p>
    <w:p w:rsidR="00032221" w:rsidRPr="00032221" w:rsidRDefault="00032221" w:rsidP="00032221">
      <w:pPr>
        <w:spacing w:line="360" w:lineRule="auto"/>
        <w:ind w:firstLine="709"/>
        <w:jc w:val="both"/>
        <w:rPr>
          <w:lang w:val="uk-UA"/>
        </w:rPr>
      </w:pPr>
      <w:r w:rsidRPr="00032221">
        <w:rPr>
          <w:lang w:val="uk-UA"/>
        </w:rPr>
        <w:t>Спiльною для опозицiї «числiвники – лiчильнi слова» є квантитативна iнформацiя про дискретнi одиницi, що спiввiдносяться iз запитанням “How many?”. Члени цiєї опозицiї iнтегрованi функцiональною iдентичнiстю та сполучуванiстю з дискретними одиницями. Дистинктивнi ознаки слiв згадуваної опозицiї виявляються в рiзнiй кореляцiї з натуральним рядом чисел: регулярнiй, стабiльнiй – у числiвникiв; нерегулярнiй, нестабiльнiй – у лiчильних словах. Числiвники реалiзують контактнi зв’язки з позначеннями живих i неживих об’єктiв, подiй, явищ, еталонiв мiри i лiчення. Лiчильнi слова виконують роль другорядного класифiкатора, обмеженого побутовими сферами (пiд час пiдрахунку худоби, птицi, плодiв, яєць тощо).</w:t>
      </w:r>
    </w:p>
    <w:p w:rsidR="00032221" w:rsidRPr="00032221" w:rsidRDefault="00032221" w:rsidP="00032221">
      <w:pPr>
        <w:spacing w:line="360" w:lineRule="auto"/>
        <w:ind w:firstLine="709"/>
        <w:jc w:val="both"/>
        <w:rPr>
          <w:lang w:val="uk-UA"/>
        </w:rPr>
      </w:pPr>
      <w:r w:rsidRPr="00032221">
        <w:rPr>
          <w:lang w:val="uk-UA"/>
        </w:rPr>
        <w:t xml:space="preserve">Числiвники i слова мiри та ваги (мезуративи) перебувають у контактних зв’язках, якi сприяють реалiзацiї прямого i непрямого лiчення [Акуленко Кат. кол-ва в совр. євро язиках]. Мезуративи залучаються до сфери вербалiзацiї квантитативної iнформацiї, що корелює iз запитанням </w:t>
      </w:r>
      <w:r w:rsidRPr="00032221">
        <w:t>“</w:t>
      </w:r>
      <w:r w:rsidRPr="00032221">
        <w:rPr>
          <w:lang w:val="uk-UA"/>
        </w:rPr>
        <w:t>How much?</w:t>
      </w:r>
      <w:r w:rsidRPr="00032221">
        <w:t>”</w:t>
      </w:r>
      <w:r w:rsidRPr="00032221">
        <w:rPr>
          <w:lang w:val="uk-UA"/>
        </w:rPr>
        <w:t>. Числiвники i димензiональнi слова утворюють єднiсть, компоненти якої доповнюють один одного i включаються в парадигму квантитативних слiв мовного поля кiлькостi. Серед мезуративiв, на вiдмiну вiд числiвникiв, видiляється група одиниць, що позбавленi семи числа (box, cup, glass). Спiльною для опозицiй «числiвники – денумеративнi слова», «числiвники – мезуративи» є наявнiсть архiсеми квантитативностi. Зiставлення способiв реалiзацiї квантитативної функцiї числiвниками, з одного боку, i лiчильними словами-мезуративами, з iншого боку, показує, що числiвники англiйської мови посiдають центральне мiсце серед лексичних квантитативних одиниць.</w:t>
      </w:r>
    </w:p>
    <w:p w:rsidR="00032221" w:rsidRPr="00032221" w:rsidRDefault="00032221" w:rsidP="00032221">
      <w:pPr>
        <w:spacing w:line="360" w:lineRule="auto"/>
        <w:ind w:firstLine="709"/>
        <w:jc w:val="both"/>
        <w:rPr>
          <w:lang w:val="uk-UA"/>
        </w:rPr>
      </w:pPr>
      <w:r w:rsidRPr="00032221">
        <w:rPr>
          <w:lang w:val="uk-UA"/>
        </w:rPr>
        <w:t xml:space="preserve">Аналiз слiв iз квантитативним компонентом свiдчить про їх системнiсть - наявнiсть архiсеми кiлькостi, iдентичних семантичних трансформувань i типiв моделювання квантитативних одиниць [Швачко Семан. навант. денум. один. ]. </w:t>
      </w:r>
      <w:r w:rsidRPr="00032221">
        <w:rPr>
          <w:lang w:val="uk-UA"/>
        </w:rPr>
        <w:lastRenderedPageBreak/>
        <w:t xml:space="preserve">Напр.: </w:t>
      </w:r>
      <w:r w:rsidRPr="00032221">
        <w:rPr>
          <w:i/>
          <w:lang w:val="uk-UA"/>
        </w:rPr>
        <w:t>couplet; bracer, coupler, scorer; scoreless, poundal; day centre, day-dream, day nursery, hourglass, day-school, day-trip, pound-force; acrefoot, acreinch; day off day out, day-to-day; daylong, pound-foolish, penny-wise; hourly; miler, pounder; poundage, acrage, milage, footage; poundal</w:t>
      </w:r>
      <w:r w:rsidRPr="00032221">
        <w:rPr>
          <w:lang w:val="uk-UA"/>
        </w:rPr>
        <w:t>.</w:t>
      </w:r>
    </w:p>
    <w:p w:rsidR="00032221" w:rsidRPr="00032221" w:rsidRDefault="00032221" w:rsidP="00032221">
      <w:pPr>
        <w:spacing w:line="360" w:lineRule="auto"/>
        <w:ind w:firstLine="709"/>
        <w:jc w:val="both"/>
        <w:rPr>
          <w:lang w:val="uk-UA"/>
        </w:rPr>
      </w:pPr>
      <w:r w:rsidRPr="00032221">
        <w:rPr>
          <w:lang w:val="uk-UA"/>
        </w:rPr>
        <w:t xml:space="preserve">Основою мовного поля кiлькостi є квантитативнi вiдношення навколишньої дiйсностi. Поле складається з одиниць всiх рiвнiв – морфологiчного, лексичного, синтаксичного й фразеологiчного, що об’єднанi мiж собою поняттям «кiлькiсть». </w:t>
      </w:r>
    </w:p>
    <w:p w:rsidR="00032221" w:rsidRPr="00032221" w:rsidRDefault="00032221" w:rsidP="00032221">
      <w:pPr>
        <w:spacing w:line="360" w:lineRule="auto"/>
        <w:ind w:firstLine="709"/>
        <w:jc w:val="both"/>
        <w:rPr>
          <w:lang w:val="uk-UA"/>
        </w:rPr>
      </w:pPr>
      <w:r w:rsidRPr="00032221">
        <w:rPr>
          <w:lang w:val="uk-UA"/>
        </w:rPr>
        <w:t xml:space="preserve">Слова мiри та ваги являються свого роду реалiями i повиннi бути перекладенi найбiльш вiдповiдними засобами мови-транслятора. Переклад таких слiв – це частина важливої проблеми передачi iсторичного та нацiонального колориту, що бере свої витоки вiд початку зародження теорiї перекладу, як самостiйної дисциплiни [Влахов С. «Неперев. в переводе»]. </w:t>
      </w:r>
    </w:p>
    <w:p w:rsidR="00032221" w:rsidRPr="00032221" w:rsidRDefault="00032221" w:rsidP="00032221">
      <w:pPr>
        <w:spacing w:line="360" w:lineRule="auto"/>
        <w:ind w:firstLine="709"/>
        <w:jc w:val="both"/>
        <w:rPr>
          <w:lang w:val="uk-UA"/>
        </w:rPr>
      </w:pPr>
      <w:r w:rsidRPr="00032221">
        <w:rPr>
          <w:lang w:val="uk-UA"/>
        </w:rPr>
        <w:t xml:space="preserve">Розглядати мезуративи слiд як мовнi засоби якими в однаковiй мiрi користуються, як вченi та письменники, так i звичайнi люди в повсякденному життi. Щодо термiнологiї квантитативної лексики, то переклад даних одиниць не викликає великих труднощiв. В основному слова мiри та ваги перекладаються на iноземну мову шляхом транскрипцiї, або ж присутнє транскрибування з поясненням. </w:t>
      </w:r>
    </w:p>
    <w:p w:rsidR="00032221" w:rsidRPr="00032221" w:rsidRDefault="00032221" w:rsidP="00032221">
      <w:pPr>
        <w:spacing w:line="360" w:lineRule="auto"/>
        <w:ind w:firstLine="709"/>
        <w:jc w:val="both"/>
        <w:rPr>
          <w:lang w:val="uk-UA"/>
        </w:rPr>
      </w:pPr>
      <w:r w:rsidRPr="00032221">
        <w:rPr>
          <w:lang w:val="uk-UA"/>
        </w:rPr>
        <w:t xml:space="preserve">В.С. Виноградов вважає слова-мезуративи дещо подiбними до реалiй. Деякi науковцi згоднi з такою думкою, адже переклад – це не лише передача iнформацiї тексту оригiналу на iноземну мову, переклад – це бiльше нiж мистецтво. При перекладi мезуративiв перекладач має право вибору, оскiльки вiн виконує креативну функцiю. Наприклад в одному з творiв О Генрi головний герой «побачивши у себе температуру яка знизилася до 101 градуса», радiсно вiдмiчає, що «сильний жар вiдступив причин для панiки вже немає…». Будь-хто з жителiв англомовних країн не звернув би уваги на цей епiзод, але для людей, що живуть по еталонам мiжнародної метричної системи, вiн представляє особливий iнтерес. Справа в тому, що роки життя в свiтi еталонiв метричної системи одиниць, ми настiльки звикли до градусiв Цельсiя, </w:t>
      </w:r>
      <w:r w:rsidRPr="00032221">
        <w:rPr>
          <w:lang w:val="uk-UA"/>
        </w:rPr>
        <w:lastRenderedPageBreak/>
        <w:t xml:space="preserve">кiлограмам, лiтрам, що як тiльки розмова починається про дюйми, унцiї, пiнти ми вiдразу ж губимося, не знаючи, як перекласти i що до чого прибавити. </w:t>
      </w:r>
    </w:p>
    <w:p w:rsidR="00032221" w:rsidRPr="00032221" w:rsidRDefault="00032221" w:rsidP="00032221">
      <w:pPr>
        <w:spacing w:line="360" w:lineRule="auto"/>
        <w:ind w:firstLine="709"/>
        <w:jc w:val="both"/>
        <w:rPr>
          <w:lang w:val="uk-UA"/>
        </w:rPr>
      </w:pPr>
      <w:r w:rsidRPr="00032221">
        <w:rPr>
          <w:lang w:val="uk-UA"/>
        </w:rPr>
        <w:t xml:space="preserve">Iсторiя сучасної англiйської системи вимiрювань почалася ще з </w:t>
      </w:r>
      <w:r w:rsidRPr="00032221">
        <w:rPr>
          <w:lang w:val="en-US"/>
        </w:rPr>
        <w:t>XIV</w:t>
      </w:r>
      <w:r w:rsidRPr="00032221">
        <w:rPr>
          <w:lang w:val="uk-UA"/>
        </w:rPr>
        <w:t xml:space="preserve"> столiття. Це був час правлiння того самого, визначившого «ячмiнний» дюйм i стандартизувавшого довжину фута – Едварда </w:t>
      </w:r>
      <w:r w:rsidRPr="00032221">
        <w:rPr>
          <w:lang w:val="en-US"/>
        </w:rPr>
        <w:t>II</w:t>
      </w:r>
      <w:r w:rsidRPr="00032221">
        <w:rPr>
          <w:lang w:val="uk-UA"/>
        </w:rPr>
        <w:t xml:space="preserve">. В 1324 роцi цей король узаконив дюйм, довжина якого дорiвнювала трьом ячмiнним зернам, якi були витягнутi з середньої частини колоса i приставленi один до одного. Увагу було звернуто на улюблений для жителiв англомовних країн фут, довжина якого була визначена як «середня довжина ступнi 16 чоловiк, що виходять iз заутренi в Недiлю». </w:t>
      </w:r>
    </w:p>
    <w:p w:rsidR="00032221" w:rsidRPr="00032221" w:rsidRDefault="00032221" w:rsidP="00032221">
      <w:pPr>
        <w:spacing w:line="360" w:lineRule="auto"/>
        <w:ind w:firstLine="709"/>
        <w:jc w:val="both"/>
        <w:rPr>
          <w:lang w:val="uk-UA"/>
        </w:rPr>
      </w:pPr>
      <w:r w:rsidRPr="00032221">
        <w:rPr>
          <w:lang w:val="uk-UA"/>
        </w:rPr>
        <w:t xml:space="preserve">Визначення величин всiх вiдомих ярдiв, футiв, дюймiв i т.д. змiнювалися з блискавичною швидкiстю. На сьогоднiшнiй день в Британiї вагу вимiрюють в фунтах та унцiях, довжину – в милях, ярдах, футах i дюймах. Температуру вимiрюють по 180 градуснiй шкалi Фаренгейта, де звичний нам 0 градусiв позначає мiнус 17,8 градуса. Серед малогабаритних мiр об’єму рiдин найбiльш популярною є добре вiдома всiм пiнта. </w:t>
      </w:r>
    </w:p>
    <w:p w:rsidR="00032221" w:rsidRPr="00032221" w:rsidRDefault="00032221" w:rsidP="00032221">
      <w:pPr>
        <w:spacing w:line="360" w:lineRule="auto"/>
        <w:ind w:firstLine="709"/>
        <w:jc w:val="both"/>
        <w:rPr>
          <w:lang w:val="uk-UA"/>
        </w:rPr>
      </w:pPr>
      <w:r w:rsidRPr="00032221">
        <w:rPr>
          <w:lang w:val="uk-UA"/>
        </w:rPr>
        <w:t>Якщо звернути увагу на назви деяких мiр довжини, ваги, об’єму то не важко зрозумiти, що з’явилися вони в тi часи, коли вiдстань мiрялася кроками, пальцями чи iншими частинами тiла (</w:t>
      </w:r>
      <w:r w:rsidRPr="00032221">
        <w:rPr>
          <w:lang w:val="en-US"/>
        </w:rPr>
        <w:t>foot</w:t>
      </w:r>
      <w:r w:rsidRPr="00032221">
        <w:rPr>
          <w:lang w:val="uk-UA"/>
        </w:rPr>
        <w:t xml:space="preserve">, </w:t>
      </w:r>
      <w:r w:rsidRPr="00032221">
        <w:rPr>
          <w:lang w:val="en-US"/>
        </w:rPr>
        <w:t>hend</w:t>
      </w:r>
      <w:r w:rsidRPr="00032221">
        <w:rPr>
          <w:lang w:val="uk-UA"/>
        </w:rPr>
        <w:t xml:space="preserve">). А якщо звернутися до вiтчизняної iсторiї, то в нас теж були схожi мiри довжини, що брали за основу частини тiла, наприклад лiкоть. </w:t>
      </w:r>
    </w:p>
    <w:p w:rsidR="00032221" w:rsidRPr="00032221" w:rsidRDefault="00032221" w:rsidP="00032221">
      <w:pPr>
        <w:spacing w:line="360" w:lineRule="auto"/>
        <w:ind w:firstLine="709"/>
        <w:jc w:val="both"/>
        <w:rPr>
          <w:lang w:val="uk-UA"/>
        </w:rPr>
      </w:pPr>
      <w:r w:rsidRPr="00032221">
        <w:rPr>
          <w:lang w:val="uk-UA"/>
        </w:rPr>
        <w:t xml:space="preserve">Отже перш нiж зробити правильний переклад тексту, де наявнi слова-мезуративи, перекладач повинен чiтко розумiти про що йде мова. Перекладач має декiлька варiантiв можливого способу перекладу: пiдбiр типових лексичних спiввiдношень, транскрибування чи транслiтерацiя. </w:t>
      </w:r>
    </w:p>
    <w:p w:rsidR="00032221" w:rsidRPr="00032221" w:rsidRDefault="00032221" w:rsidP="00032221">
      <w:pPr>
        <w:spacing w:line="360" w:lineRule="auto"/>
        <w:ind w:firstLine="709"/>
        <w:jc w:val="both"/>
        <w:rPr>
          <w:b/>
          <w:lang w:val="uk-UA"/>
        </w:rPr>
      </w:pPr>
    </w:p>
    <w:p w:rsidR="007170DA" w:rsidRDefault="007170DA" w:rsidP="00032221">
      <w:pPr>
        <w:spacing w:line="360" w:lineRule="auto"/>
        <w:ind w:firstLine="709"/>
        <w:jc w:val="both"/>
        <w:rPr>
          <w:b/>
          <w:lang w:val="uk-UA"/>
        </w:rPr>
      </w:pPr>
    </w:p>
    <w:p w:rsidR="007170DA" w:rsidRDefault="007170DA" w:rsidP="00032221">
      <w:pPr>
        <w:spacing w:line="360" w:lineRule="auto"/>
        <w:ind w:firstLine="709"/>
        <w:jc w:val="both"/>
        <w:rPr>
          <w:b/>
          <w:lang w:val="uk-UA"/>
        </w:rPr>
      </w:pPr>
    </w:p>
    <w:p w:rsidR="00032221" w:rsidRPr="00032221" w:rsidRDefault="00032221" w:rsidP="00032221">
      <w:pPr>
        <w:spacing w:line="360" w:lineRule="auto"/>
        <w:ind w:firstLine="709"/>
        <w:jc w:val="both"/>
        <w:rPr>
          <w:b/>
          <w:lang w:val="uk-UA"/>
        </w:rPr>
      </w:pPr>
      <w:r w:rsidRPr="00032221">
        <w:rPr>
          <w:b/>
          <w:lang w:val="uk-UA"/>
        </w:rPr>
        <w:t>1.2. Семантика стандартизованих та народних мезуративiв британської лiнгвокультурi</w:t>
      </w:r>
    </w:p>
    <w:p w:rsidR="00032221" w:rsidRPr="00032221" w:rsidRDefault="00032221" w:rsidP="00032221">
      <w:pPr>
        <w:spacing w:line="360" w:lineRule="auto"/>
        <w:ind w:firstLine="709"/>
        <w:jc w:val="both"/>
        <w:rPr>
          <w:lang w:val="uk-UA"/>
        </w:rPr>
      </w:pPr>
      <w:r w:rsidRPr="00032221">
        <w:rPr>
          <w:lang w:val="uk-UA"/>
        </w:rPr>
        <w:lastRenderedPageBreak/>
        <w:t>Системи вимiрникiв (мезуративiв) є результатом схрещення природничих наук i економiки. Це найменування одиниць мiри, довжини, часу, ваги, площi та iн. [Акуленко Кат. кол-ва]. Такi слова належать мовам для спецiальних цiлей [Там же] i є «слугами двох панiв» [Виноградов Русский язик], а також мисляться як еталони для вимiрювання величин. Дослiдник С.А.</w:t>
      </w:r>
      <w:r w:rsidRPr="00032221">
        <w:rPr>
          <w:lang w:val="en-US"/>
        </w:rPr>
        <w:t> </w:t>
      </w:r>
      <w:r w:rsidRPr="00032221">
        <w:rPr>
          <w:lang w:val="uk-UA"/>
        </w:rPr>
        <w:t>Швачко називає мезуративи термiнами, оскiльки їм притаманнi «системнiсть, однозначнiсть, точнiсть, десинонiмiчнiсть i деемоцiональнiсть» [Швачко Евол. и функц. слов-изм.]. Генетичнi зв’язки таких слiв, як мезуративи, дослiджувалися ще Е. Мейером, а також згадувалися в працях О. Есперсена [</w:t>
      </w:r>
      <w:r w:rsidRPr="00032221">
        <w:rPr>
          <w:lang w:val="en-US"/>
        </w:rPr>
        <w:t>Jespersen</w:t>
      </w:r>
      <w:r w:rsidRPr="00032221">
        <w:rPr>
          <w:lang w:val="uk-UA"/>
        </w:rPr>
        <w:t xml:space="preserve"> О. </w:t>
      </w:r>
      <w:r w:rsidRPr="00032221">
        <w:rPr>
          <w:lang w:val="en-US"/>
        </w:rPr>
        <w:t>The</w:t>
      </w:r>
      <w:r w:rsidRPr="00032221">
        <w:rPr>
          <w:lang w:val="uk-UA"/>
        </w:rPr>
        <w:t xml:space="preserve"> </w:t>
      </w:r>
      <w:r w:rsidRPr="00032221">
        <w:rPr>
          <w:lang w:val="en-US"/>
        </w:rPr>
        <w:t>Philosophy</w:t>
      </w:r>
      <w:r w:rsidRPr="00032221">
        <w:rPr>
          <w:lang w:val="uk-UA"/>
        </w:rPr>
        <w:t xml:space="preserve"> </w:t>
      </w:r>
      <w:r w:rsidRPr="00032221">
        <w:rPr>
          <w:lang w:val="en-US"/>
        </w:rPr>
        <w:t>of</w:t>
      </w:r>
      <w:r w:rsidRPr="00032221">
        <w:rPr>
          <w:lang w:val="uk-UA"/>
        </w:rPr>
        <w:t xml:space="preserve"> </w:t>
      </w:r>
      <w:r w:rsidRPr="00032221">
        <w:rPr>
          <w:lang w:val="en-US"/>
        </w:rPr>
        <w:t>Grammar</w:t>
      </w:r>
      <w:r w:rsidRPr="00032221">
        <w:rPr>
          <w:lang w:val="uk-UA"/>
        </w:rPr>
        <w:t>]. Так, в своїх роботах М.М. Покровський робить висновки про типологiчнi семантичнi закономiрностi зазначених слiв у вiддалених мовах [Покровський Избр. раб. по язиком.]. Професор Ф.П. Фiлiн, вивчаючи слова мiри та ваги, вiдзначав, що «вимiр земельної площi починає йти за рiзними ознаками ... У широкому поширеннi є вимiр землi гоном, загонами»[Филин К вопр. о проис. ]. У свою чергу I.В. Арнольд, розглядаючи слова мiри, часу, простору i грошових номiнацiй, наголошує на термiнологiчностi зазначених слiв [Медвiдь Срукт. особл. нумер. спол.]. У смисловий структурi лексем-термiнiв в процесi десемантизацiї розвивається значення невизначеної кiлькостi, частiше – невизначеної безлiчi. Можна спостерiгати, що семантичний генезис починається вiд об’єктiв дiйсного свiту за моделлю: «предмет – &gt; число / мiра невизначена кiлькiсть».</w:t>
      </w:r>
    </w:p>
    <w:p w:rsidR="00032221" w:rsidRPr="00032221" w:rsidRDefault="00032221" w:rsidP="00032221">
      <w:pPr>
        <w:spacing w:line="360" w:lineRule="auto"/>
        <w:ind w:firstLine="709"/>
        <w:jc w:val="both"/>
        <w:rPr>
          <w:lang w:val="uk-UA"/>
        </w:rPr>
      </w:pPr>
      <w:r w:rsidRPr="00032221">
        <w:rPr>
          <w:lang w:val="uk-UA"/>
        </w:rPr>
        <w:t>Лексеми, що позначають мiру або вагу, в основному сходять до позначень предметiв, якi пiддавалися вимiрам або за допомогою яких робили вимiр. До таких лексем вiдносяться мезуративи, в основi розвитку семантики яких лежить метонiмiчне перенесення, яке В.С.</w:t>
      </w:r>
      <w:r w:rsidRPr="00032221">
        <w:rPr>
          <w:lang w:val="en-US"/>
        </w:rPr>
        <w:t> </w:t>
      </w:r>
      <w:r w:rsidRPr="00032221">
        <w:rPr>
          <w:lang w:val="uk-UA"/>
        </w:rPr>
        <w:t xml:space="preserve">Шах-Назарова проiлюструвала на походження деяких вимiрникiв, наприклад, слово </w:t>
      </w:r>
      <w:r w:rsidRPr="00032221">
        <w:rPr>
          <w:i/>
          <w:lang w:val="en-US"/>
        </w:rPr>
        <w:t>peck</w:t>
      </w:r>
      <w:r w:rsidRPr="00032221">
        <w:rPr>
          <w:lang w:val="uk-UA"/>
        </w:rPr>
        <w:t xml:space="preserve"> «пакет» – &gt; «мiра ваги» [Шах=Назарова Попол. смисл. структ.]. простеживши подальшу деривацiю таких слiв, можна вивести узагальнюючу модель семантичної еволюцiї: «предмет/об’єкт Насправдi – &gt; запобiжний безлiч».</w:t>
      </w:r>
    </w:p>
    <w:p w:rsidR="00032221" w:rsidRPr="00032221" w:rsidRDefault="00032221" w:rsidP="00032221">
      <w:pPr>
        <w:spacing w:line="360" w:lineRule="auto"/>
        <w:ind w:firstLine="709"/>
        <w:jc w:val="both"/>
        <w:rPr>
          <w:lang w:val="uk-UA"/>
        </w:rPr>
      </w:pPr>
      <w:r w:rsidRPr="00032221">
        <w:rPr>
          <w:lang w:val="uk-UA"/>
        </w:rPr>
        <w:lastRenderedPageBreak/>
        <w:t xml:space="preserve">Як вже зазначалося, квантитативнiсть мови представлена цiлим арсеналом засобiв, що утворюють мовне поле кiлькостi. Кожна одиниця мови має унiкальну валентнiсть, що вiдтворюється в мовленнi за певними проявами. Семантичнi компоненти мовних одиниць спiввiдносяться з логiчним поняттям кiлькостi. Сема кiлькостi виступає загальною, iнварiантною ознакою й реалiзується комплексом семантичних компонентiв, утворюючи складну iєрархiчну структуру семантичного поля [О.М. Медвiдь, лiнгв. статус]. Мовне поле кiлькостi складається з великої кiлькостi значень, якi мають загальний семантичний компонент, наприклад, вага, величина, висота, мiсткiсть, глибина, довжина i т.д.. Квантитативнi одиницi англiйської мови синтагматично та парадигматично обумовленi. </w:t>
      </w:r>
    </w:p>
    <w:p w:rsidR="00032221" w:rsidRPr="00032221" w:rsidRDefault="00032221" w:rsidP="00032221">
      <w:pPr>
        <w:spacing w:line="360" w:lineRule="auto"/>
        <w:ind w:firstLine="709"/>
        <w:jc w:val="both"/>
        <w:rPr>
          <w:lang w:val="uk-UA"/>
        </w:rPr>
      </w:pPr>
      <w:r w:rsidRPr="00032221">
        <w:rPr>
          <w:lang w:val="uk-UA"/>
        </w:rPr>
        <w:t xml:space="preserve">Поняття лiчби у багатьох мовах асоцiювалось з частинами тiла, наприклад з рукою, про що свiдчать елементи десятинної та п’ятеричної системи чисел в деяких мовах. Ф. Енгельс писав: «Поняття числа та фiгури взятi не звiдкiлясь, а тiльки з реального свiту. Десять пальцiв, на яких люди навчилися рахувати, мають на увазi все, що завгодно, але тiльки не продукт вiльного творчого розуму. Щоб рахувати, потрiбно мати не тiльки предмети, що можна порахувати, але  i мати здiбнiсть вiдволiкатися при розглядi цих предметiв вiд всiх iнших їхнiх особливостей, окрiм числа, а саме ця здiбнiсть i є результатом того довгого, того, що спирається на досвiд, iсторичного розвитку». </w:t>
      </w:r>
    </w:p>
    <w:p w:rsidR="00032221" w:rsidRPr="00032221" w:rsidRDefault="00032221" w:rsidP="00032221">
      <w:pPr>
        <w:spacing w:line="360" w:lineRule="auto"/>
        <w:ind w:firstLine="709"/>
        <w:jc w:val="both"/>
        <w:rPr>
          <w:lang w:val="uk-UA"/>
        </w:rPr>
      </w:pPr>
      <w:r w:rsidRPr="00032221">
        <w:rPr>
          <w:lang w:val="uk-UA"/>
        </w:rPr>
        <w:t>Характеристика кiлькостi може передаватись лексико-морфологiчним засобом. Добре вiдомi офiкси англiйської мови, що мають значення визначеного та невизначеного кiлькiсного значення: “</w:t>
      </w:r>
      <w:r w:rsidRPr="00032221">
        <w:rPr>
          <w:lang w:val="en-US"/>
        </w:rPr>
        <w:t>uni</w:t>
      </w:r>
      <w:r w:rsidRPr="00032221">
        <w:rPr>
          <w:lang w:val="uk-UA"/>
        </w:rPr>
        <w:t>” – «один», “</w:t>
      </w:r>
      <w:r w:rsidRPr="00032221">
        <w:rPr>
          <w:lang w:val="en-US"/>
        </w:rPr>
        <w:t>bi</w:t>
      </w:r>
      <w:r w:rsidRPr="00032221">
        <w:rPr>
          <w:lang w:val="uk-UA"/>
        </w:rPr>
        <w:t>” – «два», “</w:t>
      </w:r>
      <w:r w:rsidRPr="00032221">
        <w:rPr>
          <w:lang w:val="en-US"/>
        </w:rPr>
        <w:t>poly</w:t>
      </w:r>
      <w:r w:rsidRPr="00032221">
        <w:rPr>
          <w:lang w:val="uk-UA"/>
        </w:rPr>
        <w:t>” – «багато», “</w:t>
      </w:r>
      <w:r w:rsidRPr="00032221">
        <w:rPr>
          <w:lang w:val="en-US"/>
        </w:rPr>
        <w:t>octo</w:t>
      </w:r>
      <w:r w:rsidRPr="00032221">
        <w:rPr>
          <w:lang w:val="uk-UA"/>
        </w:rPr>
        <w:t xml:space="preserve">” – «вiсiм» i т.д.. Крiм зазначених офiксiв в англiйськiй мовi видiляють частини мови, що позначають кiлькiсть: </w:t>
      </w:r>
    </w:p>
    <w:p w:rsidR="00032221" w:rsidRPr="00032221" w:rsidRDefault="00032221" w:rsidP="00032221">
      <w:pPr>
        <w:spacing w:line="360" w:lineRule="auto"/>
        <w:ind w:firstLine="709"/>
        <w:jc w:val="both"/>
        <w:rPr>
          <w:lang w:val="en-US"/>
        </w:rPr>
      </w:pPr>
      <w:r w:rsidRPr="00032221">
        <w:rPr>
          <w:lang w:val="uk-UA"/>
        </w:rPr>
        <w:t xml:space="preserve">1) iменники – </w:t>
      </w:r>
      <w:r w:rsidRPr="00032221">
        <w:rPr>
          <w:lang w:val="en-US"/>
        </w:rPr>
        <w:t xml:space="preserve">doren, yard, mile </w:t>
      </w:r>
    </w:p>
    <w:p w:rsidR="00032221" w:rsidRPr="00032221" w:rsidRDefault="00032221" w:rsidP="00032221">
      <w:pPr>
        <w:spacing w:line="360" w:lineRule="auto"/>
        <w:ind w:firstLine="709"/>
        <w:jc w:val="both"/>
        <w:rPr>
          <w:lang w:val="en-US"/>
        </w:rPr>
      </w:pPr>
      <w:r w:rsidRPr="00032221">
        <w:rPr>
          <w:lang w:val="en-US"/>
        </w:rPr>
        <w:t xml:space="preserve">2) </w:t>
      </w:r>
      <w:r w:rsidRPr="00032221">
        <w:rPr>
          <w:lang w:val="uk-UA"/>
        </w:rPr>
        <w:t xml:space="preserve">числiвники – </w:t>
      </w:r>
      <w:r w:rsidRPr="00032221">
        <w:rPr>
          <w:lang w:val="en-US"/>
        </w:rPr>
        <w:t xml:space="preserve">one, three, hundred, million </w:t>
      </w:r>
    </w:p>
    <w:p w:rsidR="00032221" w:rsidRPr="00032221" w:rsidRDefault="00032221" w:rsidP="00032221">
      <w:pPr>
        <w:spacing w:line="360" w:lineRule="auto"/>
        <w:ind w:firstLine="709"/>
        <w:jc w:val="both"/>
        <w:rPr>
          <w:lang w:val="en-US"/>
        </w:rPr>
      </w:pPr>
      <w:r w:rsidRPr="00032221">
        <w:rPr>
          <w:lang w:val="en-US"/>
        </w:rPr>
        <w:t xml:space="preserve">3) </w:t>
      </w:r>
      <w:r w:rsidRPr="00032221">
        <w:rPr>
          <w:lang w:val="uk-UA"/>
        </w:rPr>
        <w:t xml:space="preserve">займенники – </w:t>
      </w:r>
      <w:r w:rsidRPr="00032221">
        <w:rPr>
          <w:lang w:val="en-US"/>
        </w:rPr>
        <w:t xml:space="preserve">several, all, each, other, both </w:t>
      </w:r>
    </w:p>
    <w:p w:rsidR="00032221" w:rsidRPr="00032221" w:rsidRDefault="00032221" w:rsidP="00032221">
      <w:pPr>
        <w:spacing w:line="360" w:lineRule="auto"/>
        <w:ind w:firstLine="709"/>
        <w:jc w:val="both"/>
        <w:rPr>
          <w:lang w:val="en-US"/>
        </w:rPr>
      </w:pPr>
      <w:r w:rsidRPr="00032221">
        <w:rPr>
          <w:lang w:val="en-US"/>
        </w:rPr>
        <w:t xml:space="preserve">4) </w:t>
      </w:r>
      <w:r w:rsidRPr="00032221">
        <w:rPr>
          <w:lang w:val="uk-UA"/>
        </w:rPr>
        <w:t xml:space="preserve">прикметники – </w:t>
      </w:r>
      <w:r w:rsidRPr="00032221">
        <w:rPr>
          <w:lang w:val="en-US"/>
        </w:rPr>
        <w:t xml:space="preserve">double, little </w:t>
      </w:r>
    </w:p>
    <w:p w:rsidR="00032221" w:rsidRPr="00032221" w:rsidRDefault="00032221" w:rsidP="00032221">
      <w:pPr>
        <w:spacing w:line="360" w:lineRule="auto"/>
        <w:ind w:firstLine="709"/>
        <w:jc w:val="both"/>
        <w:rPr>
          <w:lang w:val="en-US"/>
        </w:rPr>
      </w:pPr>
      <w:r w:rsidRPr="00032221">
        <w:rPr>
          <w:lang w:val="en-US"/>
        </w:rPr>
        <w:lastRenderedPageBreak/>
        <w:t xml:space="preserve">5) </w:t>
      </w:r>
      <w:r w:rsidRPr="00032221">
        <w:rPr>
          <w:lang w:val="uk-UA"/>
        </w:rPr>
        <w:t xml:space="preserve">прислiвники </w:t>
      </w:r>
      <w:r w:rsidRPr="00032221">
        <w:rPr>
          <w:lang w:val="en-US"/>
        </w:rPr>
        <w:t xml:space="preserve">– twice, once, twofold </w:t>
      </w:r>
    </w:p>
    <w:p w:rsidR="00032221" w:rsidRPr="00032221" w:rsidRDefault="00032221" w:rsidP="00032221">
      <w:pPr>
        <w:spacing w:line="360" w:lineRule="auto"/>
        <w:ind w:firstLine="709"/>
        <w:jc w:val="both"/>
        <w:rPr>
          <w:lang w:val="en-US"/>
        </w:rPr>
      </w:pPr>
      <w:r w:rsidRPr="00032221">
        <w:rPr>
          <w:lang w:val="uk-UA"/>
        </w:rPr>
        <w:t xml:space="preserve">6) дiєслова – </w:t>
      </w:r>
      <w:r w:rsidRPr="00032221">
        <w:rPr>
          <w:lang w:val="en-US"/>
        </w:rPr>
        <w:t xml:space="preserve">to couple, to pair, to double. </w:t>
      </w:r>
    </w:p>
    <w:p w:rsidR="00032221" w:rsidRPr="00032221" w:rsidRDefault="00032221" w:rsidP="00032221">
      <w:pPr>
        <w:spacing w:line="360" w:lineRule="auto"/>
        <w:ind w:firstLine="709"/>
        <w:jc w:val="both"/>
        <w:rPr>
          <w:lang w:val="uk-UA"/>
        </w:rPr>
      </w:pPr>
      <w:r w:rsidRPr="00032221">
        <w:rPr>
          <w:lang w:val="uk-UA"/>
        </w:rPr>
        <w:t>Одним iз варiантiв передачi кiлькостi в англiйськiй мовi є синтаксичнi сполучення. Для порiвняння вiзьмемо словосполучення числiвника з iменником (</w:t>
      </w:r>
      <w:r w:rsidRPr="00032221">
        <w:rPr>
          <w:lang w:val="en-US"/>
        </w:rPr>
        <w:t>NutS</w:t>
      </w:r>
      <w:r w:rsidRPr="00032221">
        <w:rPr>
          <w:lang w:val="uk-UA"/>
        </w:rPr>
        <w:t xml:space="preserve">) </w:t>
      </w:r>
      <w:r w:rsidRPr="00032221">
        <w:rPr>
          <w:i/>
          <w:lang w:val="en-US"/>
        </w:rPr>
        <w:t>twelve</w:t>
      </w:r>
      <w:r w:rsidRPr="00032221">
        <w:rPr>
          <w:i/>
          <w:lang w:val="uk-UA"/>
        </w:rPr>
        <w:t xml:space="preserve"> </w:t>
      </w:r>
      <w:r w:rsidRPr="00032221">
        <w:rPr>
          <w:i/>
          <w:lang w:val="en-US"/>
        </w:rPr>
        <w:t>words</w:t>
      </w:r>
      <w:r w:rsidRPr="00032221">
        <w:rPr>
          <w:lang w:val="uk-UA"/>
        </w:rPr>
        <w:t>, займенника з iменником (</w:t>
      </w:r>
      <w:r w:rsidRPr="00032221">
        <w:rPr>
          <w:lang w:val="en-US"/>
        </w:rPr>
        <w:t>PrS</w:t>
      </w:r>
      <w:r w:rsidRPr="00032221">
        <w:rPr>
          <w:lang w:val="uk-UA"/>
        </w:rPr>
        <w:t xml:space="preserve">) </w:t>
      </w:r>
      <w:r w:rsidRPr="00032221">
        <w:rPr>
          <w:i/>
          <w:lang w:val="en-US"/>
        </w:rPr>
        <w:t>several</w:t>
      </w:r>
      <w:r w:rsidRPr="00032221">
        <w:rPr>
          <w:i/>
          <w:lang w:val="uk-UA"/>
        </w:rPr>
        <w:t xml:space="preserve"> </w:t>
      </w:r>
      <w:r w:rsidRPr="00032221">
        <w:rPr>
          <w:i/>
          <w:lang w:val="en-US"/>
        </w:rPr>
        <w:t>pupils</w:t>
      </w:r>
      <w:r w:rsidRPr="00032221">
        <w:rPr>
          <w:lang w:val="uk-UA"/>
        </w:rPr>
        <w:t>, прикметника з iменником (</w:t>
      </w:r>
      <w:r w:rsidRPr="00032221">
        <w:rPr>
          <w:lang w:val="en-US"/>
        </w:rPr>
        <w:t>AdjS</w:t>
      </w:r>
      <w:r w:rsidRPr="00032221">
        <w:rPr>
          <w:lang w:val="uk-UA"/>
        </w:rPr>
        <w:t xml:space="preserve">) </w:t>
      </w:r>
      <w:r w:rsidRPr="00032221">
        <w:rPr>
          <w:i/>
          <w:lang w:val="en-US"/>
        </w:rPr>
        <w:t>double</w:t>
      </w:r>
      <w:r w:rsidRPr="00032221">
        <w:rPr>
          <w:i/>
          <w:lang w:val="uk-UA"/>
        </w:rPr>
        <w:t xml:space="preserve"> </w:t>
      </w:r>
      <w:r w:rsidRPr="00032221">
        <w:rPr>
          <w:i/>
          <w:lang w:val="en-US"/>
        </w:rPr>
        <w:t>task</w:t>
      </w:r>
      <w:r w:rsidRPr="00032221">
        <w:rPr>
          <w:lang w:val="uk-UA"/>
        </w:rPr>
        <w:t xml:space="preserve">. В даних прикладах iменник виступає означу вальним у кiлькiсному вiдношеннi. Але англiйськiй мовi властивi й iншi синтаксичнi сполучення, в яких кiлькiсним модифiкатором є iменник, наприклад: </w:t>
      </w:r>
      <w:r w:rsidRPr="00032221">
        <w:rPr>
          <w:i/>
          <w:lang w:val="en-US"/>
        </w:rPr>
        <w:t>a</w:t>
      </w:r>
      <w:r w:rsidRPr="00032221">
        <w:rPr>
          <w:i/>
          <w:lang w:val="uk-UA"/>
        </w:rPr>
        <w:t xml:space="preserve"> </w:t>
      </w:r>
      <w:r w:rsidRPr="00032221">
        <w:rPr>
          <w:i/>
          <w:lang w:val="en-US"/>
        </w:rPr>
        <w:t>group</w:t>
      </w:r>
      <w:r w:rsidRPr="00032221">
        <w:rPr>
          <w:i/>
          <w:lang w:val="uk-UA"/>
        </w:rPr>
        <w:t xml:space="preserve"> </w:t>
      </w:r>
      <w:r w:rsidRPr="00032221">
        <w:rPr>
          <w:i/>
          <w:lang w:val="en-US"/>
        </w:rPr>
        <w:t>of</w:t>
      </w:r>
      <w:r w:rsidRPr="00032221">
        <w:rPr>
          <w:i/>
          <w:lang w:val="uk-UA"/>
        </w:rPr>
        <w:t xml:space="preserve"> </w:t>
      </w:r>
      <w:r w:rsidRPr="00032221">
        <w:rPr>
          <w:i/>
          <w:lang w:val="en-US"/>
        </w:rPr>
        <w:t>students</w:t>
      </w:r>
      <w:r w:rsidRPr="00032221">
        <w:rPr>
          <w:i/>
          <w:lang w:val="uk-UA"/>
        </w:rPr>
        <w:t xml:space="preserve">, </w:t>
      </w:r>
      <w:r w:rsidRPr="00032221">
        <w:rPr>
          <w:i/>
          <w:lang w:val="en-US"/>
        </w:rPr>
        <w:t>a</w:t>
      </w:r>
      <w:r w:rsidRPr="00032221">
        <w:rPr>
          <w:i/>
          <w:lang w:val="uk-UA"/>
        </w:rPr>
        <w:t xml:space="preserve"> </w:t>
      </w:r>
      <w:r w:rsidRPr="00032221">
        <w:rPr>
          <w:i/>
          <w:lang w:val="en-US"/>
        </w:rPr>
        <w:t>cup</w:t>
      </w:r>
      <w:r w:rsidRPr="00032221">
        <w:rPr>
          <w:i/>
          <w:lang w:val="uk-UA"/>
        </w:rPr>
        <w:t xml:space="preserve"> </w:t>
      </w:r>
      <w:r w:rsidRPr="00032221">
        <w:rPr>
          <w:i/>
          <w:lang w:val="en-US"/>
        </w:rPr>
        <w:t>of</w:t>
      </w:r>
      <w:r w:rsidRPr="00032221">
        <w:rPr>
          <w:i/>
          <w:lang w:val="uk-UA"/>
        </w:rPr>
        <w:t xml:space="preserve"> </w:t>
      </w:r>
      <w:r w:rsidRPr="00032221">
        <w:rPr>
          <w:i/>
          <w:lang w:val="en-US"/>
        </w:rPr>
        <w:t>tea</w:t>
      </w:r>
      <w:r w:rsidRPr="00032221">
        <w:rPr>
          <w:i/>
          <w:lang w:val="uk-UA"/>
        </w:rPr>
        <w:t xml:space="preserve">, </w:t>
      </w:r>
      <w:r w:rsidRPr="00032221">
        <w:rPr>
          <w:i/>
          <w:lang w:val="en-US"/>
        </w:rPr>
        <w:t>miles</w:t>
      </w:r>
      <w:r w:rsidRPr="00032221">
        <w:rPr>
          <w:i/>
          <w:lang w:val="uk-UA"/>
        </w:rPr>
        <w:t xml:space="preserve"> </w:t>
      </w:r>
      <w:r w:rsidRPr="00032221">
        <w:rPr>
          <w:i/>
          <w:lang w:val="en-US"/>
        </w:rPr>
        <w:t>of</w:t>
      </w:r>
      <w:r w:rsidRPr="00032221">
        <w:rPr>
          <w:i/>
          <w:lang w:val="uk-UA"/>
        </w:rPr>
        <w:t xml:space="preserve"> </w:t>
      </w:r>
      <w:r w:rsidRPr="00032221">
        <w:rPr>
          <w:i/>
          <w:lang w:val="en-US"/>
        </w:rPr>
        <w:t>road</w:t>
      </w:r>
      <w:r w:rsidRPr="00032221">
        <w:rPr>
          <w:lang w:val="uk-UA"/>
        </w:rPr>
        <w:t xml:space="preserve"> – </w:t>
      </w:r>
      <w:r w:rsidRPr="00032221">
        <w:rPr>
          <w:lang w:val="en-US"/>
        </w:rPr>
        <w:t>S</w:t>
      </w:r>
      <w:r w:rsidRPr="00032221">
        <w:rPr>
          <w:vertAlign w:val="subscript"/>
          <w:lang w:val="uk-UA"/>
        </w:rPr>
        <w:t>1</w:t>
      </w:r>
      <w:r w:rsidRPr="00032221">
        <w:rPr>
          <w:lang w:val="uk-UA"/>
        </w:rPr>
        <w:t xml:space="preserve"> </w:t>
      </w:r>
      <w:r w:rsidRPr="00032221">
        <w:rPr>
          <w:lang w:val="en-US"/>
        </w:rPr>
        <w:t>of</w:t>
      </w:r>
      <w:r w:rsidRPr="00032221">
        <w:rPr>
          <w:lang w:val="uk-UA"/>
        </w:rPr>
        <w:t xml:space="preserve"> </w:t>
      </w:r>
      <w:r w:rsidRPr="00032221">
        <w:rPr>
          <w:lang w:val="en-US"/>
        </w:rPr>
        <w:t>S</w:t>
      </w:r>
      <w:r w:rsidRPr="00032221">
        <w:rPr>
          <w:vertAlign w:val="subscript"/>
          <w:lang w:val="uk-UA"/>
        </w:rPr>
        <w:t>2</w:t>
      </w:r>
      <w:r w:rsidRPr="00032221">
        <w:rPr>
          <w:lang w:val="uk-UA"/>
        </w:rPr>
        <w:t xml:space="preserve">. Де </w:t>
      </w:r>
      <w:r w:rsidRPr="00032221">
        <w:rPr>
          <w:lang w:val="en-US"/>
        </w:rPr>
        <w:t>S</w:t>
      </w:r>
      <w:r w:rsidRPr="00032221">
        <w:rPr>
          <w:vertAlign w:val="subscript"/>
          <w:lang w:val="uk-UA"/>
        </w:rPr>
        <w:t>1</w:t>
      </w:r>
      <w:r w:rsidRPr="00032221">
        <w:rPr>
          <w:lang w:val="uk-UA"/>
        </w:rPr>
        <w:t xml:space="preserve"> є кiлькiсним означенням </w:t>
      </w:r>
      <w:r w:rsidRPr="00032221">
        <w:rPr>
          <w:lang w:val="en-US"/>
        </w:rPr>
        <w:t>S</w:t>
      </w:r>
      <w:r w:rsidRPr="00032221">
        <w:rPr>
          <w:vertAlign w:val="subscript"/>
          <w:lang w:val="uk-UA"/>
        </w:rPr>
        <w:t>2</w:t>
      </w:r>
      <w:r w:rsidRPr="00032221">
        <w:rPr>
          <w:lang w:val="uk-UA"/>
        </w:rPr>
        <w:t xml:space="preserve">. Iменники можуть не тiльки кiлькiсно детермiнуватися, але й самi виступати засобами номiнацiї кiлькiсних оцiнок. Кiлькiснi характеристики об’єктивного свiту пiзнаються у працi обчислення та вимiрювання, результати яких фiксуються за допомогою мовних засобiв. Таким чином, серед iменникiв англiйської мови видiляють двi групи слiв, якi вiдповiдно позначають числовi та вимiрювальнi характеристики предметiв.[Швачко Витоки ден. лекс.]. Iменники, якi виражають номiнацiю чисел, називаємо лiчильними словами. У таких словах поєднанi ознаки iменника та числiвника – </w:t>
      </w:r>
      <w:r w:rsidRPr="00032221">
        <w:rPr>
          <w:i/>
          <w:lang w:val="en-US"/>
        </w:rPr>
        <w:t>score</w:t>
      </w:r>
      <w:r w:rsidRPr="00032221">
        <w:rPr>
          <w:i/>
          <w:lang w:val="uk-UA"/>
        </w:rPr>
        <w:t xml:space="preserve">, </w:t>
      </w:r>
      <w:r w:rsidRPr="00032221">
        <w:rPr>
          <w:i/>
          <w:lang w:val="en-US"/>
        </w:rPr>
        <w:t>doren</w:t>
      </w:r>
      <w:r w:rsidRPr="00032221">
        <w:rPr>
          <w:i/>
          <w:lang w:val="uk-UA"/>
        </w:rPr>
        <w:t xml:space="preserve">, </w:t>
      </w:r>
      <w:r w:rsidRPr="00032221">
        <w:rPr>
          <w:i/>
          <w:lang w:val="en-US"/>
        </w:rPr>
        <w:t>couple</w:t>
      </w:r>
      <w:r w:rsidRPr="00032221">
        <w:rPr>
          <w:lang w:val="uk-UA"/>
        </w:rPr>
        <w:t xml:space="preserve">. Щодо iменникiв, що використовуються для номiнацiї вимiрювальних оцiнок предметiв та явищ називаються словами-вимiрювачами. До них можна вiднести слова типу: </w:t>
      </w:r>
      <w:r w:rsidRPr="00032221">
        <w:rPr>
          <w:i/>
          <w:lang w:val="en-US"/>
        </w:rPr>
        <w:t>yard</w:t>
      </w:r>
      <w:r w:rsidRPr="00032221">
        <w:rPr>
          <w:lang w:val="uk-UA"/>
        </w:rPr>
        <w:t xml:space="preserve">, </w:t>
      </w:r>
      <w:r w:rsidRPr="00032221">
        <w:rPr>
          <w:i/>
          <w:lang w:val="en-US"/>
        </w:rPr>
        <w:t>ton</w:t>
      </w:r>
      <w:r w:rsidRPr="00032221">
        <w:rPr>
          <w:i/>
          <w:lang w:val="uk-UA"/>
        </w:rPr>
        <w:t xml:space="preserve">, </w:t>
      </w:r>
      <w:r w:rsidRPr="00032221">
        <w:rPr>
          <w:i/>
          <w:lang w:val="en-US"/>
        </w:rPr>
        <w:t>volt</w:t>
      </w:r>
      <w:r w:rsidRPr="00032221">
        <w:rPr>
          <w:i/>
          <w:lang w:val="uk-UA"/>
        </w:rPr>
        <w:t xml:space="preserve">, </w:t>
      </w:r>
      <w:r w:rsidRPr="00032221">
        <w:rPr>
          <w:i/>
          <w:lang w:val="en-US"/>
        </w:rPr>
        <w:t>ampere</w:t>
      </w:r>
      <w:r w:rsidRPr="00032221">
        <w:rPr>
          <w:lang w:val="uk-UA"/>
        </w:rPr>
        <w:t xml:space="preserve">. </w:t>
      </w:r>
    </w:p>
    <w:p w:rsidR="00032221" w:rsidRPr="00032221" w:rsidRDefault="00032221" w:rsidP="00032221">
      <w:pPr>
        <w:spacing w:line="360" w:lineRule="auto"/>
        <w:ind w:firstLine="709"/>
        <w:jc w:val="both"/>
        <w:rPr>
          <w:lang w:val="uk-UA"/>
        </w:rPr>
      </w:pPr>
      <w:r w:rsidRPr="00032221">
        <w:rPr>
          <w:lang w:val="uk-UA"/>
        </w:rPr>
        <w:t>Оскiльки до морфологiчних засобiв позначення кiлькостi в англiйськiй мовi вiдносяться категорiї числа iменникiв, займенникiв, дiєслiв, ступенiв порiвняння предметiв та прикметникiв. Морфологiчнi ознаки числа мають в англiйськiй мовi окремi групи: невизначенi (</w:t>
      </w:r>
      <w:r w:rsidRPr="00032221">
        <w:rPr>
          <w:lang w:val="en-US"/>
        </w:rPr>
        <w:t>one</w:t>
      </w:r>
      <w:r w:rsidRPr="00032221">
        <w:rPr>
          <w:lang w:val="uk-UA"/>
        </w:rPr>
        <w:t xml:space="preserve"> – </w:t>
      </w:r>
      <w:r w:rsidRPr="00032221">
        <w:rPr>
          <w:lang w:val="en-US"/>
        </w:rPr>
        <w:t>ones</w:t>
      </w:r>
      <w:r w:rsidRPr="00032221">
        <w:rPr>
          <w:lang w:val="uk-UA"/>
        </w:rPr>
        <w:t>), вказiвнi (</w:t>
      </w:r>
      <w:r w:rsidRPr="00032221">
        <w:rPr>
          <w:lang w:val="en-US"/>
        </w:rPr>
        <w:t>other</w:t>
      </w:r>
      <w:r w:rsidRPr="00032221">
        <w:rPr>
          <w:lang w:val="uk-UA"/>
        </w:rPr>
        <w:t xml:space="preserve"> – </w:t>
      </w:r>
      <w:r w:rsidRPr="00032221">
        <w:rPr>
          <w:lang w:val="en-US"/>
        </w:rPr>
        <w:t>others</w:t>
      </w:r>
      <w:r w:rsidRPr="00032221">
        <w:rPr>
          <w:lang w:val="uk-UA"/>
        </w:rPr>
        <w:t>), зворотнi та пiдсилювальнi (</w:t>
      </w:r>
      <w:r w:rsidRPr="00032221">
        <w:rPr>
          <w:lang w:val="en-US"/>
        </w:rPr>
        <w:t>myself</w:t>
      </w:r>
      <w:r w:rsidRPr="00032221">
        <w:rPr>
          <w:lang w:val="uk-UA"/>
        </w:rPr>
        <w:t xml:space="preserve">, </w:t>
      </w:r>
      <w:r w:rsidRPr="00032221">
        <w:rPr>
          <w:lang w:val="en-US"/>
        </w:rPr>
        <w:t>himself</w:t>
      </w:r>
      <w:r w:rsidRPr="00032221">
        <w:rPr>
          <w:lang w:val="uk-UA"/>
        </w:rPr>
        <w:t xml:space="preserve">, </w:t>
      </w:r>
      <w:r w:rsidRPr="00032221">
        <w:rPr>
          <w:lang w:val="en-US"/>
        </w:rPr>
        <w:t>themselves</w:t>
      </w:r>
      <w:r w:rsidRPr="00032221">
        <w:rPr>
          <w:lang w:val="uk-UA"/>
        </w:rPr>
        <w:t xml:space="preserve">) займенники. Форми дiєслова iнодi теж вказують на вiдношення до одиничного чи неодиничного суб’єкта. Характеристики, що виражаються прикметниками та прислiвниками, модифiкуються, а їх кiлькiснi змiни вiдображаються формами ступенiв порiвняння. </w:t>
      </w:r>
    </w:p>
    <w:p w:rsidR="00032221" w:rsidRPr="00032221" w:rsidRDefault="00032221" w:rsidP="00032221">
      <w:pPr>
        <w:spacing w:line="360" w:lineRule="auto"/>
        <w:ind w:firstLine="709"/>
        <w:jc w:val="both"/>
        <w:rPr>
          <w:lang w:val="uk-UA"/>
        </w:rPr>
      </w:pPr>
      <w:r w:rsidRPr="00032221">
        <w:rPr>
          <w:lang w:val="uk-UA"/>
        </w:rPr>
        <w:lastRenderedPageBreak/>
        <w:t>Лексичнi засоби квантитативностi виокремлюються в числовi (</w:t>
      </w:r>
      <w:r w:rsidRPr="00032221">
        <w:rPr>
          <w:lang w:val="en-US"/>
        </w:rPr>
        <w:t>five</w:t>
      </w:r>
      <w:r w:rsidRPr="00032221">
        <w:rPr>
          <w:lang w:val="uk-UA"/>
        </w:rPr>
        <w:t xml:space="preserve">, </w:t>
      </w:r>
      <w:r w:rsidRPr="00032221">
        <w:rPr>
          <w:lang w:val="en-US"/>
        </w:rPr>
        <w:t>pair</w:t>
      </w:r>
      <w:r w:rsidRPr="00032221">
        <w:rPr>
          <w:lang w:val="uk-UA"/>
        </w:rPr>
        <w:t>) й демизiональнi (</w:t>
      </w:r>
      <w:r w:rsidRPr="00032221">
        <w:rPr>
          <w:lang w:val="en-US"/>
        </w:rPr>
        <w:t>inch</w:t>
      </w:r>
      <w:r w:rsidRPr="00032221">
        <w:rPr>
          <w:lang w:val="uk-UA"/>
        </w:rPr>
        <w:t xml:space="preserve">, </w:t>
      </w:r>
      <w:r w:rsidRPr="00032221">
        <w:rPr>
          <w:lang w:val="en-US"/>
        </w:rPr>
        <w:t>pound</w:t>
      </w:r>
      <w:r w:rsidRPr="00032221">
        <w:rPr>
          <w:lang w:val="uk-UA"/>
        </w:rPr>
        <w:t xml:space="preserve">) компоненти. Як виявили ранiше проведенi дослiдження, слова виражають сему кiлькостi по рiзному. </w:t>
      </w:r>
    </w:p>
    <w:p w:rsidR="00032221" w:rsidRPr="00032221" w:rsidRDefault="00032221" w:rsidP="00032221">
      <w:pPr>
        <w:spacing w:line="360" w:lineRule="auto"/>
        <w:ind w:firstLine="709"/>
        <w:jc w:val="both"/>
        <w:rPr>
          <w:lang w:val="uk-UA"/>
        </w:rPr>
      </w:pPr>
      <w:r w:rsidRPr="00032221">
        <w:rPr>
          <w:lang w:val="uk-UA"/>
        </w:rPr>
        <w:t xml:space="preserve">1. Числiвники вiдображають тiльки сему числа. </w:t>
      </w:r>
    </w:p>
    <w:p w:rsidR="00032221" w:rsidRPr="00032221" w:rsidRDefault="00032221" w:rsidP="00032221">
      <w:pPr>
        <w:spacing w:line="360" w:lineRule="auto"/>
        <w:ind w:firstLine="709"/>
        <w:jc w:val="both"/>
        <w:rPr>
          <w:lang w:val="uk-UA"/>
        </w:rPr>
      </w:pPr>
      <w:r w:rsidRPr="00032221">
        <w:rPr>
          <w:lang w:val="uk-UA"/>
        </w:rPr>
        <w:t xml:space="preserve">2. Денумеративи вiдтворюють значення кiлькостi супутнiми семами, при цьому зберiгши основнi категорiальнi семи. </w:t>
      </w:r>
    </w:p>
    <w:p w:rsidR="00032221" w:rsidRPr="00032221" w:rsidRDefault="00032221" w:rsidP="00032221">
      <w:pPr>
        <w:spacing w:line="360" w:lineRule="auto"/>
        <w:ind w:firstLine="709"/>
        <w:jc w:val="both"/>
        <w:rPr>
          <w:lang w:val="uk-UA"/>
        </w:rPr>
      </w:pPr>
      <w:r w:rsidRPr="00032221">
        <w:rPr>
          <w:lang w:val="uk-UA"/>
        </w:rPr>
        <w:t xml:space="preserve">3. Iменники предметно-лiчильної i сукупно-лiчильної семантики. Їм властива функцiя числових показникiв i утворюють групу лiчильних слiв. </w:t>
      </w:r>
    </w:p>
    <w:p w:rsidR="00032221" w:rsidRPr="00032221" w:rsidRDefault="00032221" w:rsidP="00032221">
      <w:pPr>
        <w:spacing w:line="360" w:lineRule="auto"/>
        <w:ind w:firstLine="709"/>
        <w:jc w:val="both"/>
        <w:rPr>
          <w:lang w:val="uk-UA"/>
        </w:rPr>
      </w:pPr>
      <w:r w:rsidRPr="00032221">
        <w:rPr>
          <w:lang w:val="uk-UA"/>
        </w:rPr>
        <w:t xml:space="preserve">Отже, лексичнi засоби, що виражають кiлькiсть реалiзують значення одиничностi, взаємностi, тотальностi, партитативностi, сумарностi. Також слова-мезуративи можуть вiдображати кратнiсть, повторюванiсть, процес збiльшення або зменшення в певному напрямку, позначати точнiсть або невизначену кiлькiсть. </w:t>
      </w:r>
    </w:p>
    <w:p w:rsidR="00032221" w:rsidRPr="00032221" w:rsidRDefault="00032221" w:rsidP="00032221">
      <w:pPr>
        <w:spacing w:line="360" w:lineRule="auto"/>
        <w:ind w:firstLine="709"/>
        <w:jc w:val="both"/>
        <w:rPr>
          <w:b/>
          <w:lang w:val="uk-UA"/>
        </w:rPr>
      </w:pPr>
    </w:p>
    <w:p w:rsidR="00032221" w:rsidRPr="00032221" w:rsidRDefault="00032221" w:rsidP="00032221">
      <w:pPr>
        <w:spacing w:line="360" w:lineRule="auto"/>
        <w:ind w:firstLine="709"/>
        <w:jc w:val="both"/>
        <w:rPr>
          <w:lang w:val="uk-UA"/>
        </w:rPr>
      </w:pPr>
      <w:r w:rsidRPr="00032221">
        <w:rPr>
          <w:b/>
          <w:lang w:val="uk-UA"/>
        </w:rPr>
        <w:t>1.3 Прагматика вживання мезуративiв в британськiй лiнгвiстицi</w:t>
      </w:r>
    </w:p>
    <w:p w:rsidR="00032221" w:rsidRPr="00032221" w:rsidRDefault="00032221" w:rsidP="00032221">
      <w:pPr>
        <w:spacing w:line="360" w:lineRule="auto"/>
        <w:ind w:firstLine="709"/>
        <w:jc w:val="both"/>
        <w:rPr>
          <w:lang w:val="uk-UA"/>
        </w:rPr>
      </w:pPr>
      <w:r w:rsidRPr="00032221">
        <w:rPr>
          <w:lang w:val="uk-UA"/>
        </w:rPr>
        <w:t xml:space="preserve">Деривацiя семантики слiв сходить до позначень образiв частин тiла людини. «Здавалося б немає бiльше конкретних слiв, нiж назви частин тiла, проте детальне визначення їх смисловий структури в англiйському мовою показує, наскiльки складно органiзовано їх смисловий змiст »[]. такi лексеми, як </w:t>
      </w:r>
      <w:r w:rsidRPr="00032221">
        <w:rPr>
          <w:i/>
          <w:lang w:val="uk-UA"/>
        </w:rPr>
        <w:t>cubit</w:t>
      </w:r>
      <w:r w:rsidRPr="00032221">
        <w:rPr>
          <w:lang w:val="uk-UA"/>
        </w:rPr>
        <w:t xml:space="preserve"> ( «рука, лiкоть -&gt; сажень -&gt; мiра довжини -&gt; невизначена кiлькiсть»), </w:t>
      </w:r>
      <w:r w:rsidRPr="00032221">
        <w:rPr>
          <w:i/>
          <w:lang w:val="uk-UA"/>
        </w:rPr>
        <w:t>digit</w:t>
      </w:r>
      <w:r w:rsidRPr="00032221">
        <w:rPr>
          <w:lang w:val="uk-UA"/>
        </w:rPr>
        <w:t xml:space="preserve"> («палець руки / ноги -&gt; засiб вимiру / мiра невизначена кiлькiсть»), </w:t>
      </w:r>
      <w:r w:rsidRPr="00032221">
        <w:rPr>
          <w:i/>
          <w:lang w:val="uk-UA"/>
        </w:rPr>
        <w:t>nail</w:t>
      </w:r>
      <w:r w:rsidRPr="00032221">
        <w:rPr>
          <w:lang w:val="uk-UA"/>
        </w:rPr>
        <w:t xml:space="preserve"> («нiготь -&gt; мiра ваги, довжини -&gt; невизначена (мала) кiлькiсть»), </w:t>
      </w:r>
      <w:r w:rsidRPr="00032221">
        <w:rPr>
          <w:i/>
          <w:lang w:val="uk-UA"/>
        </w:rPr>
        <w:t>fathom</w:t>
      </w:r>
      <w:r w:rsidRPr="00032221">
        <w:rPr>
          <w:lang w:val="uk-UA"/>
        </w:rPr>
        <w:t xml:space="preserve"> («довжина розлучених рук -&gt; запобiжна невизначена кiлькiсть»), доповнили семантику невизначеним кiлькiсним значенням. При цьому на розвиток значення запозичених слiв впливає етимологiчне значення: запозичена з латинського (лат. digitus палець) лексема digit в англiйському мовою була зафiксована в значеннi “</w:t>
      </w:r>
      <w:r w:rsidRPr="00032221">
        <w:rPr>
          <w:i/>
          <w:lang w:val="uk-UA"/>
        </w:rPr>
        <w:t>each of the numerals below ten</w:t>
      </w:r>
      <w:r w:rsidRPr="00032221">
        <w:rPr>
          <w:lang w:val="uk-UA"/>
        </w:rPr>
        <w:t>” («будь-яке число до десяти», XIV ст.), потiм семантичний обсяг лексеми поповнився значенням “</w:t>
      </w:r>
      <w:r w:rsidRPr="00032221">
        <w:rPr>
          <w:i/>
          <w:lang w:val="uk-UA"/>
        </w:rPr>
        <w:t>the breadth of a finger used as a measure</w:t>
      </w:r>
      <w:r w:rsidRPr="00032221">
        <w:rPr>
          <w:lang w:val="uk-UA"/>
        </w:rPr>
        <w:t xml:space="preserve">” («ширина пальця, яка використовується для вимiрювань», XVII в.) i використовуваним для гумористичного ефекту </w:t>
      </w:r>
      <w:r w:rsidRPr="00032221">
        <w:rPr>
          <w:lang w:val="uk-UA"/>
        </w:rPr>
        <w:lastRenderedPageBreak/>
        <w:t>значенням “</w:t>
      </w:r>
      <w:r w:rsidRPr="00032221">
        <w:rPr>
          <w:i/>
          <w:lang w:val="uk-UA"/>
        </w:rPr>
        <w:t>a finger or toe</w:t>
      </w:r>
      <w:r w:rsidRPr="00032221">
        <w:rPr>
          <w:lang w:val="uk-UA"/>
        </w:rPr>
        <w:t>” («палець руки або ноги», сер. XVII ст.) [Михалькова Лекс. средст.вираж. кванти.]. Можна, можливо припустити, що навiть при запозиченнi внутрiшня форма слова мови-донора в бiльшiй або меншою ступеня впливає i зумовлює розвиток смисловий структури слiв мови-реципiєнта.</w:t>
      </w:r>
    </w:p>
    <w:p w:rsidR="00032221" w:rsidRPr="00032221" w:rsidRDefault="00032221" w:rsidP="00032221">
      <w:pPr>
        <w:spacing w:line="360" w:lineRule="auto"/>
        <w:ind w:firstLine="709"/>
        <w:jc w:val="both"/>
        <w:rPr>
          <w:lang w:val="uk-UA"/>
        </w:rPr>
      </w:pPr>
      <w:r w:rsidRPr="00032221">
        <w:rPr>
          <w:lang w:val="uk-UA"/>
        </w:rPr>
        <w:t xml:space="preserve">Деривацiя пов’язана з землеробством i способом «земля». за моделлю «земля – &gt; вимiр / мiра невизначений кiлькiсть» розвиваються лексеми за типом </w:t>
      </w:r>
      <w:r w:rsidRPr="00032221">
        <w:rPr>
          <w:i/>
          <w:lang w:val="uk-UA"/>
        </w:rPr>
        <w:t>acre, chain, furlong, pole, rod, yard, perch, link</w:t>
      </w:r>
      <w:r w:rsidRPr="00032221">
        <w:rPr>
          <w:lang w:val="uk-UA"/>
        </w:rPr>
        <w:t xml:space="preserve"> i iн. Наприклад, у лексеми </w:t>
      </w:r>
      <w:r w:rsidRPr="00032221">
        <w:rPr>
          <w:i/>
          <w:lang w:val="uk-UA"/>
        </w:rPr>
        <w:t>acre</w:t>
      </w:r>
      <w:r w:rsidRPr="00032221">
        <w:rPr>
          <w:lang w:val="uk-UA"/>
        </w:rPr>
        <w:t>, згiдно дослiдженню В. Скиту, вихiдним було значення «пасовище», а на думку укладачiв оксфордського словника OED (</w:t>
      </w:r>
      <w:r w:rsidRPr="00032221">
        <w:rPr>
          <w:lang w:val="en-US"/>
        </w:rPr>
        <w:t>Oxford</w:t>
      </w:r>
      <w:r w:rsidRPr="00032221">
        <w:rPr>
          <w:lang w:val="uk-UA"/>
        </w:rPr>
        <w:t xml:space="preserve"> </w:t>
      </w:r>
      <w:r w:rsidRPr="00032221">
        <w:rPr>
          <w:lang w:val="en-US"/>
        </w:rPr>
        <w:t>English</w:t>
      </w:r>
      <w:r w:rsidRPr="00032221">
        <w:rPr>
          <w:lang w:val="uk-UA"/>
        </w:rPr>
        <w:t xml:space="preserve"> </w:t>
      </w:r>
      <w:r w:rsidRPr="00032221">
        <w:rPr>
          <w:lang w:val="en-US"/>
        </w:rPr>
        <w:t>Dictionary</w:t>
      </w:r>
      <w:r w:rsidRPr="00032221">
        <w:rPr>
          <w:lang w:val="uk-UA"/>
        </w:rPr>
        <w:t>) [</w:t>
      </w:r>
      <w:r w:rsidRPr="00032221">
        <w:rPr>
          <w:lang w:val="en-US"/>
        </w:rPr>
        <w:t>OED</w:t>
      </w:r>
      <w:r w:rsidRPr="00032221">
        <w:rPr>
          <w:lang w:val="uk-UA"/>
        </w:rPr>
        <w:t>], таким було значення «поле», оскiльки сходить до протоiндоевропейского коренi “agro” «поле». так чи iнакше, простежується зв’язок з поняттям «земля». Спочатку в семантику acre не входило точне числове значення, яке розвинулося пiзнiше, до XI ст. семантична деривация лексеми acre наступна: «надiл орної землi (X ст.) – &gt; певний кiлькiсть землi, яке одна упряжка може зорати за один день» (XI ст.) – &gt; 4 840 кв. ярдiв, акр (кiнець XI ст.) – &gt; простiр; невизначений кiлькiсть (XIX ст.). У розмовнiй мовi лексема набуває емоцiйно-оцiнний вiдтiнок значення «безлiч / великий простiр» з втратою числового семантичного компонента.</w:t>
      </w:r>
    </w:p>
    <w:p w:rsidR="00032221" w:rsidRPr="00032221" w:rsidRDefault="00032221" w:rsidP="00032221">
      <w:pPr>
        <w:spacing w:line="360" w:lineRule="auto"/>
        <w:ind w:firstLine="709"/>
        <w:jc w:val="both"/>
        <w:rPr>
          <w:lang w:val="uk-UA"/>
        </w:rPr>
      </w:pPr>
      <w:r w:rsidRPr="00032221">
        <w:rPr>
          <w:lang w:val="uk-UA"/>
        </w:rPr>
        <w:t xml:space="preserve">Семантичний розвиток вiд значення «палиця, посох» i т. п. Палка, як i частини тiла, допомагали людинi робити вимiри. Розвиток семантики таких слiв, як </w:t>
      </w:r>
      <w:r w:rsidRPr="00032221">
        <w:rPr>
          <w:i/>
          <w:lang w:val="uk-UA"/>
        </w:rPr>
        <w:t>yard, pole, perch, rod</w:t>
      </w:r>
      <w:r w:rsidRPr="00032221">
        <w:rPr>
          <w:lang w:val="uk-UA"/>
        </w:rPr>
        <w:t xml:space="preserve"> по моделi «палиця (подiбний предмет) – &gt; вимiр / мiра –&gt; невизначений кiлькiсть» пiдтверджує особливу роль соцiального фактора. Про аналогiчний семантичному розвитку, заснованому на метонiмiчному перенесеннi «палиця прилад для вимiрювань», в своїх роботах вказував М. М. Покровський i пiдкреслював, що «зi словами, що позначають мiру, ми з’єднуємо уявлення не тiльки про вимiрюється предметi, а й про вимiрюваний предметi, принаймнi про його кiлькостi або величиною » [Покровский Избр. раб. по язикозн. ]. Наприклад, споконвiчно англiйська лексема </w:t>
      </w:r>
      <w:r w:rsidRPr="00032221">
        <w:rPr>
          <w:i/>
          <w:lang w:val="uk-UA"/>
        </w:rPr>
        <w:t>yard</w:t>
      </w:r>
      <w:r w:rsidRPr="00032221">
        <w:rPr>
          <w:lang w:val="uk-UA"/>
        </w:rPr>
        <w:t xml:space="preserve"> в Хв. позначала “</w:t>
      </w:r>
      <w:r w:rsidRPr="00032221">
        <w:rPr>
          <w:i/>
          <w:lang w:val="uk-UA"/>
        </w:rPr>
        <w:t>a pole or a stick</w:t>
      </w:r>
      <w:r w:rsidRPr="00032221">
        <w:rPr>
          <w:lang w:val="uk-UA"/>
        </w:rPr>
        <w:t>” («палиця») i навiть “</w:t>
      </w:r>
      <w:r w:rsidRPr="00032221">
        <w:rPr>
          <w:i/>
          <w:lang w:val="uk-UA"/>
        </w:rPr>
        <w:t xml:space="preserve">a stick for </w:t>
      </w:r>
      <w:r w:rsidRPr="00032221">
        <w:rPr>
          <w:i/>
          <w:lang w:val="uk-UA"/>
        </w:rPr>
        <w:lastRenderedPageBreak/>
        <w:t xml:space="preserve">punishment” </w:t>
      </w:r>
      <w:r w:rsidRPr="00032221">
        <w:rPr>
          <w:lang w:val="uk-UA"/>
        </w:rPr>
        <w:t>(«хлист для тiлесних покарань»), до XI ст. семантика лексеми набуває значення “</w:t>
      </w:r>
      <w:r w:rsidRPr="00032221">
        <w:rPr>
          <w:i/>
          <w:lang w:val="uk-UA"/>
        </w:rPr>
        <w:t>a measuring-rod</w:t>
      </w:r>
      <w:r w:rsidRPr="00032221">
        <w:rPr>
          <w:lang w:val="uk-UA"/>
        </w:rPr>
        <w:t>” («палиця для вимiрювань»), а потiм квантитативне значення “16 .5 feet” («4,8 метра»), яке зробило лексему yard синонiмiчно лексем rod, pole, perch. диференцiацiя синонiмiв сталася ближче до XIV ст., коли мезуратiв yard позначав “</w:t>
      </w:r>
      <w:r w:rsidRPr="00032221">
        <w:rPr>
          <w:i/>
          <w:lang w:val="uk-UA"/>
        </w:rPr>
        <w:t>3 feet and 36 inches</w:t>
      </w:r>
      <w:r w:rsidRPr="00032221">
        <w:rPr>
          <w:lang w:val="uk-UA"/>
        </w:rPr>
        <w:t>” («1,8 метра»), а потiм в семантичну структуру увiйшло значення невизначеної кiлькостi. Таким чином, лексема пройшла через такi етапи семантичної еволюцiї: «палиця вимiр / мiра невизначена кiлькiсть». процес часткової десемантизацiї триває. Так, в XX ст. в американському англiйському лексема функцiонувала в значеннi «сто або тисяча доларiв» [Михалькова Лекс. сред. вираж.].</w:t>
      </w:r>
    </w:p>
    <w:p w:rsidR="00032221" w:rsidRPr="00032221" w:rsidRDefault="00032221" w:rsidP="00032221">
      <w:pPr>
        <w:spacing w:line="360" w:lineRule="auto"/>
        <w:ind w:firstLine="709"/>
        <w:jc w:val="both"/>
        <w:rPr>
          <w:lang w:val="uk-UA"/>
        </w:rPr>
      </w:pPr>
      <w:r w:rsidRPr="00032221">
        <w:rPr>
          <w:lang w:val="uk-UA"/>
        </w:rPr>
        <w:t>Деривацiйнi процеси, обумовленi образами предметiв, що виконують роль контейнерiв. переважно це найменування артефактiв, створених людиною (мiшки, посуд i т. п.), якi застосовувалися для вимiрювання сипучих, текучих або iнших речовин, тобто виконували роль партiтiва для недискретних сутностей. На думку Н. В. Мiхалькової, лексико-семантичний простiр таких квантитативних одиниць включає три основнi семантичнi областi лексем: «квантитативи-частина», «квантитативи-контейнери», «квантитативи-безлiч» [Михалькова Лекс. сред. вираж]. Однак при дiахронiчному дослiдженнi процес формування квантитативної смислової структури пов’язаний в першу чергу з внутрiшньої формою слiв, тому подiл на такi групи в синхронiї тiльки частково збiгається з групуванням слiв на пiдставi деривацiйних моделей.</w:t>
      </w:r>
    </w:p>
    <w:p w:rsidR="00032221" w:rsidRPr="00032221" w:rsidRDefault="00032221" w:rsidP="00032221">
      <w:pPr>
        <w:spacing w:line="360" w:lineRule="auto"/>
        <w:ind w:firstLine="709"/>
        <w:jc w:val="both"/>
        <w:rPr>
          <w:lang w:val="uk-UA"/>
        </w:rPr>
      </w:pPr>
      <w:r w:rsidRPr="00032221">
        <w:rPr>
          <w:lang w:val="uk-UA"/>
        </w:rPr>
        <w:t xml:space="preserve">Сферою виникнення денумеральних дериватiв є переважно розмовне, дiалектне, професiйне мовлення, художня лiтература та публiцистика, де постiйно iснує потреба висловитись коротко, дотепно, не забуваючи про емоцiї та експресiю. Такi одиницi – засiб iнформацiйного впливу як на iнтелектуальне сприйняття слухача, так i на його емоцiї, психiку, i покликанi формувати його свiтоглядну позицiю. Денумеральна деривацiя, як джерело поповнення словника, збагачується дiєю iнгерентних законiв мови за iснуючими моделями </w:t>
      </w:r>
      <w:r w:rsidRPr="00032221">
        <w:t>[</w:t>
      </w:r>
      <w:r w:rsidRPr="00032221">
        <w:rPr>
          <w:lang w:val="uk-UA"/>
        </w:rPr>
        <w:t>Швачко Семант. наван. денум. один.].</w:t>
      </w:r>
    </w:p>
    <w:p w:rsidR="00032221" w:rsidRPr="00032221" w:rsidRDefault="00032221" w:rsidP="00032221">
      <w:pPr>
        <w:spacing w:line="360" w:lineRule="auto"/>
        <w:ind w:firstLine="709"/>
        <w:jc w:val="both"/>
        <w:rPr>
          <w:lang w:val="uk-UA"/>
        </w:rPr>
      </w:pPr>
      <w:r w:rsidRPr="00032221">
        <w:rPr>
          <w:lang w:val="uk-UA"/>
        </w:rPr>
        <w:lastRenderedPageBreak/>
        <w:t xml:space="preserve">Серед денумеративних деривативiв розрiзняють простi, складнi та складнопохiднi утворення. Пiд простим словом розумiємо безафiксне, некорвентоване утворення, на зразок: </w:t>
      </w:r>
      <w:r w:rsidRPr="00032221">
        <w:rPr>
          <w:i/>
          <w:lang w:val="uk-UA"/>
        </w:rPr>
        <w:t>sevens, fives</w:t>
      </w:r>
      <w:r w:rsidRPr="00032221">
        <w:rPr>
          <w:lang w:val="uk-UA"/>
        </w:rPr>
        <w:t xml:space="preserve">. До наступної групи належать складнi слова, утворенi в результатi словоскладання, – композити [Медвiдь Струк. особл. нумер. спол.]. У них нумеральна основа займає препозитивне положення вiдносно другого компонента, що зумовлюється премодифiкацiєю числiвника у вихiдних сполученнях. Напр.: </w:t>
      </w:r>
      <w:r w:rsidRPr="00032221">
        <w:rPr>
          <w:i/>
          <w:lang w:val="uk-UA"/>
        </w:rPr>
        <w:t>three-cornered ^ three corners, two-headed ^ two heads</w:t>
      </w:r>
      <w:r w:rsidRPr="00032221">
        <w:rPr>
          <w:lang w:val="uk-UA"/>
        </w:rPr>
        <w:t xml:space="preserve">. Структурнi та семантичнi зв’язки компонентiв денумеративiв характеризуються формальною та семантичною компресiєю. Семантична єднiсть композитiв є похiдною та адитивною. Складнi денумеральнi композити вказують на кiлькiснi характеристики людей – </w:t>
      </w:r>
      <w:r w:rsidRPr="00032221">
        <w:rPr>
          <w:i/>
          <w:lang w:val="uk-UA"/>
        </w:rPr>
        <w:t>four-footer, thirty-strong, об’єктiв – two-edged, three- cornered</w:t>
      </w:r>
      <w:r w:rsidRPr="00032221">
        <w:rPr>
          <w:lang w:val="uk-UA"/>
        </w:rPr>
        <w:t xml:space="preserve">, явищ, процесiв – </w:t>
      </w:r>
      <w:r w:rsidRPr="00032221">
        <w:rPr>
          <w:i/>
          <w:lang w:val="uk-UA"/>
        </w:rPr>
        <w:t>two-match tour</w:t>
      </w:r>
      <w:r w:rsidRPr="00032221">
        <w:rPr>
          <w:lang w:val="uk-UA"/>
        </w:rPr>
        <w:t xml:space="preserve">, часових параметрiв – </w:t>
      </w:r>
      <w:r w:rsidRPr="00032221">
        <w:rPr>
          <w:i/>
          <w:lang w:val="uk-UA"/>
        </w:rPr>
        <w:t>four-monthed, three-year-old</w:t>
      </w:r>
      <w:r w:rsidRPr="00032221">
        <w:rPr>
          <w:lang w:val="uk-UA"/>
        </w:rPr>
        <w:t xml:space="preserve">. Серед дериватiв виокремлюються слова, утворенi способом експлiцитної деривацiї, що виникла внаслiдок суфiксацiї, префiксацiї, або ж того чи iншого одночасно. Напр.: </w:t>
      </w:r>
      <w:r w:rsidRPr="00032221">
        <w:rPr>
          <w:i/>
          <w:lang w:val="uk-UA"/>
        </w:rPr>
        <w:t>once, thirtysome</w:t>
      </w:r>
      <w:r w:rsidRPr="00032221">
        <w:rPr>
          <w:lang w:val="uk-UA"/>
        </w:rPr>
        <w:t>. Модифiкацiї пiдлягають частовживанi числiвники. Похiднi одиницi корелюють з основами числiвникiв, залежать вiд них. Основа числiвника має потенцiйнi можливостi виявляти себе у сполучувальнiй комбiнаторицi, в селективних внутрiшньословесних зв’язках.</w:t>
      </w:r>
    </w:p>
    <w:p w:rsidR="00032221" w:rsidRPr="00032221" w:rsidRDefault="00032221" w:rsidP="00032221">
      <w:pPr>
        <w:spacing w:line="360" w:lineRule="auto"/>
        <w:ind w:firstLine="709"/>
        <w:jc w:val="both"/>
        <w:rPr>
          <w:lang w:val="uk-UA"/>
        </w:rPr>
      </w:pPr>
      <w:r w:rsidRPr="00032221">
        <w:rPr>
          <w:lang w:val="uk-UA"/>
        </w:rPr>
        <w:t xml:space="preserve">Таким чином, коренi основних нумеральних слiв є вихiдними, первинними для вторинних, секондарних конструювань, якi реалiзуються як у парадигмi числiвникiв (внутрiшньочастиномовнi характеристики), так i за їх межами (позачастиномовнi характеристики). Осмислення денумеративiв є вельми актуальним з огляду на декiлька факторiв. У денумеративах прослiдковується шлях становлення числiвникiв, основнi вiхи когнiтивної дiяльностi та омовлення її результатiв. Звернення до лексикографiчних тлумачень числiвникiв, їх денумеративiв, вивчення досвiду вчених iз релевантних проблем, аналiз емпiричного матерiалу препарує розумiння концепту кiлькостi та його категоризацiї [Уфимцева Семант. слова]. З огляду на те, що питання концептуалiзацiї та катетеризацiї є ключовими в когнiтивнiй </w:t>
      </w:r>
      <w:r w:rsidRPr="00032221">
        <w:rPr>
          <w:lang w:val="uk-UA"/>
        </w:rPr>
        <w:lastRenderedPageBreak/>
        <w:t>лiнгвiстицi, вивчення числiвникiв є вельми валоративним. Денумеративнi деривати вiддзеркалюють еволюцiю пiзнання. У семантичнiй структурi денумеративи зберiгають категорiальне та лексичне значення вихiдної одиницi. Семантична структура денумеральних дериватiв вiдображає механiзми становлення парадигматичних, епiдигматичних пластiв лексики, образотворчi потенцiї мови, а також адаптивнi можливостi квантитативних</w:t>
      </w:r>
      <w:r w:rsidRPr="00032221">
        <w:t xml:space="preserve"> </w:t>
      </w:r>
      <w:r w:rsidRPr="00032221">
        <w:rPr>
          <w:lang w:val="uk-UA"/>
        </w:rPr>
        <w:t xml:space="preserve">одиниць. </w:t>
      </w:r>
    </w:p>
    <w:p w:rsidR="00032221" w:rsidRPr="00032221" w:rsidRDefault="00032221" w:rsidP="00032221">
      <w:pPr>
        <w:spacing w:line="360" w:lineRule="auto"/>
        <w:ind w:firstLine="709"/>
        <w:jc w:val="both"/>
        <w:rPr>
          <w:b/>
          <w:lang w:val="uk-UA"/>
        </w:rPr>
      </w:pPr>
    </w:p>
    <w:p w:rsidR="00032221" w:rsidRPr="00032221" w:rsidRDefault="00032221" w:rsidP="00032221">
      <w:pPr>
        <w:spacing w:line="360" w:lineRule="auto"/>
        <w:ind w:firstLine="709"/>
        <w:jc w:val="both"/>
        <w:rPr>
          <w:b/>
        </w:rPr>
      </w:pPr>
      <w:r w:rsidRPr="00032221">
        <w:rPr>
          <w:b/>
          <w:lang w:val="uk-UA"/>
        </w:rPr>
        <w:t xml:space="preserve">Висновки до роздiлу </w:t>
      </w:r>
      <w:r w:rsidRPr="00032221">
        <w:rPr>
          <w:b/>
          <w:lang w:val="en-US"/>
        </w:rPr>
        <w:t>I</w:t>
      </w:r>
    </w:p>
    <w:p w:rsidR="00032221" w:rsidRPr="00032221" w:rsidRDefault="00032221" w:rsidP="00032221">
      <w:pPr>
        <w:spacing w:line="360" w:lineRule="auto"/>
        <w:ind w:firstLine="709"/>
        <w:jc w:val="both"/>
        <w:rPr>
          <w:lang w:val="uk-UA"/>
        </w:rPr>
      </w:pPr>
      <w:r w:rsidRPr="00032221">
        <w:rPr>
          <w:lang w:val="uk-UA"/>
        </w:rPr>
        <w:t xml:space="preserve">Життя в сучасному свiтi неможливе без спiлкування, а мова є унiверсальним його засобом. Поява нових слiв, їх здатнiсть створювати новi слова та словосполучення сприяють розвитку словникового складу мови та його еволюцiї. Важливе мiсце в системi мови займають слова лексико-семантичного поля кiлькостi, тобто полiцентричної iєрархiчної парадигми, домiнантне мiсце в якiй посiдають номiнацiї числа, слова мiри та ваги. Провiдне мiсце числiвникiв у лексико-семантичному полi кiлькостi есплiкується їх кореляцiєю з натуральним рядом чисел, можливiстю замiнювати лiчильнi слова, їх широким вживанням в науцi та повсякденному життi. </w:t>
      </w:r>
    </w:p>
    <w:p w:rsidR="00032221" w:rsidRPr="00032221" w:rsidRDefault="00032221" w:rsidP="00032221">
      <w:pPr>
        <w:spacing w:line="360" w:lineRule="auto"/>
        <w:ind w:firstLine="709"/>
        <w:jc w:val="both"/>
        <w:rPr>
          <w:lang w:val="uk-UA"/>
        </w:rPr>
      </w:pPr>
      <w:r w:rsidRPr="00032221">
        <w:rPr>
          <w:lang w:val="uk-UA"/>
        </w:rPr>
        <w:t xml:space="preserve">У мовному полi кiлькостi вiдображаються системнi вiдношення, властивi навколишньому свiту, когнiтивному процесу, взаємообумовленостi лiнгвiстичних i соцiальних факторiв. Системнiсть квантитативних одиниць англiйського лексикону гiпотетично випливає iз загальної теорiї системностi мови. Аналiз словникового складу англiйської мови i текстового матерiалу об'єктивує наявнiсть квантитативних одиниць, їх системнiсть, що проявляється у парадигматичнiй i синтагматичнiй органiзацiї, на рiвнях мови i мовлення, при синтезi їх внутрiшньослiвних i мiжслiвних характеристик. Польовий пiдхiд до вивчення квантитативних одиниць дає можливiсть експлiкувати їх системно-функцiональнi ознаки. </w:t>
      </w:r>
    </w:p>
    <w:p w:rsidR="00032221" w:rsidRPr="00032221" w:rsidRDefault="00032221" w:rsidP="00032221">
      <w:pPr>
        <w:spacing w:line="360" w:lineRule="auto"/>
        <w:ind w:firstLine="709"/>
        <w:jc w:val="both"/>
        <w:rPr>
          <w:lang w:val="uk-UA"/>
        </w:rPr>
      </w:pPr>
      <w:r w:rsidRPr="00032221">
        <w:rPr>
          <w:lang w:val="uk-UA"/>
        </w:rPr>
        <w:t xml:space="preserve">Лексичнi засоби вираження кiлькостi охоплюють числовi та димензiональнi компоненти. Сему кiлькостi реалiзують числiвники, денумеративи, лiчильнi слова i мезуративи. </w:t>
      </w:r>
    </w:p>
    <w:p w:rsidR="00032221" w:rsidRPr="00032221" w:rsidRDefault="00032221" w:rsidP="00032221">
      <w:pPr>
        <w:spacing w:line="360" w:lineRule="auto"/>
        <w:ind w:firstLine="709"/>
        <w:jc w:val="both"/>
        <w:rPr>
          <w:lang w:val="uk-UA"/>
        </w:rPr>
      </w:pPr>
      <w:r w:rsidRPr="00032221">
        <w:rPr>
          <w:b/>
          <w:lang w:val="uk-UA"/>
        </w:rPr>
        <w:lastRenderedPageBreak/>
        <w:t xml:space="preserve">РОЗДIЛ </w:t>
      </w:r>
      <w:r w:rsidRPr="00032221">
        <w:rPr>
          <w:b/>
          <w:lang w:val="en-US"/>
        </w:rPr>
        <w:t>II</w:t>
      </w:r>
      <w:r w:rsidRPr="00032221">
        <w:rPr>
          <w:b/>
          <w:lang w:val="uk-UA"/>
        </w:rPr>
        <w:t xml:space="preserve"> Особливостi перекладу стандартизованих та народних мезуративiцв британської лiнгвокультури</w:t>
      </w:r>
    </w:p>
    <w:p w:rsidR="00032221" w:rsidRPr="00032221" w:rsidRDefault="00032221" w:rsidP="00032221">
      <w:pPr>
        <w:spacing w:line="360" w:lineRule="auto"/>
        <w:ind w:firstLine="709"/>
        <w:jc w:val="both"/>
        <w:rPr>
          <w:bCs/>
          <w:lang w:val="uk-UA"/>
        </w:rPr>
      </w:pPr>
      <w:bookmarkStart w:id="1" w:name="_Toc389821290"/>
      <w:r w:rsidRPr="00032221">
        <w:rPr>
          <w:b/>
          <w:bCs/>
        </w:rPr>
        <w:t xml:space="preserve">2.1. </w:t>
      </w:r>
      <w:bookmarkEnd w:id="1"/>
      <w:r w:rsidRPr="00032221">
        <w:rPr>
          <w:b/>
          <w:bCs/>
          <w:lang w:val="uk-UA"/>
        </w:rPr>
        <w:t xml:space="preserve">Особливостi перекладу стандартизованих мезуративiв британської лiнгвокультури </w:t>
      </w:r>
    </w:p>
    <w:p w:rsidR="00032221" w:rsidRPr="00032221" w:rsidRDefault="00032221" w:rsidP="00032221">
      <w:pPr>
        <w:spacing w:line="360" w:lineRule="auto"/>
        <w:ind w:firstLine="709"/>
        <w:jc w:val="both"/>
        <w:rPr>
          <w:lang w:val="uk-UA"/>
        </w:rPr>
      </w:pPr>
      <w:r w:rsidRPr="00032221">
        <w:rPr>
          <w:lang w:val="uk-UA"/>
        </w:rPr>
        <w:t xml:space="preserve">Слова мiри i ваги вживаються для позначення параметрiв недискретних предметiв – їх довжини/ширини, об’єму i ваги: </w:t>
      </w:r>
      <w:r w:rsidRPr="00032221">
        <w:rPr>
          <w:i/>
          <w:iCs/>
          <w:lang w:val="en-US"/>
        </w:rPr>
        <w:t>acre</w:t>
      </w:r>
      <w:r w:rsidRPr="00032221">
        <w:rPr>
          <w:i/>
          <w:iCs/>
          <w:lang w:val="uk-UA"/>
        </w:rPr>
        <w:t xml:space="preserve">, </w:t>
      </w:r>
      <w:r w:rsidRPr="00032221">
        <w:rPr>
          <w:i/>
          <w:iCs/>
          <w:lang w:val="en-US"/>
        </w:rPr>
        <w:t>foot</w:t>
      </w:r>
      <w:r w:rsidRPr="00032221">
        <w:rPr>
          <w:i/>
          <w:iCs/>
          <w:lang w:val="uk-UA"/>
        </w:rPr>
        <w:t xml:space="preserve">, </w:t>
      </w:r>
      <w:r w:rsidRPr="00032221">
        <w:rPr>
          <w:i/>
          <w:iCs/>
          <w:lang w:val="en-US"/>
        </w:rPr>
        <w:t>pound</w:t>
      </w:r>
      <w:r w:rsidRPr="00032221">
        <w:rPr>
          <w:i/>
          <w:iCs/>
          <w:lang w:val="uk-UA"/>
        </w:rPr>
        <w:t xml:space="preserve">, </w:t>
      </w:r>
      <w:r w:rsidRPr="00032221">
        <w:rPr>
          <w:i/>
          <w:iCs/>
          <w:lang w:val="en-US"/>
        </w:rPr>
        <w:t>etc</w:t>
      </w:r>
      <w:r w:rsidRPr="00032221">
        <w:rPr>
          <w:iCs/>
          <w:lang w:val="uk-UA"/>
        </w:rPr>
        <w:t xml:space="preserve">. </w:t>
      </w:r>
      <w:r w:rsidRPr="00032221">
        <w:t xml:space="preserve">Як i для всiх лексичних квантативних одиниць, для них також є характерним синкретизм значення </w:t>
      </w:r>
      <w:r w:rsidRPr="00032221">
        <w:rPr>
          <w:iCs/>
        </w:rPr>
        <w:t>[</w:t>
      </w:r>
      <w:r w:rsidRPr="00032221">
        <w:rPr>
          <w:iCs/>
          <w:lang w:val="uk-UA"/>
        </w:rPr>
        <w:t>Жабот. Когниивнiе и ном. асп.]</w:t>
      </w:r>
      <w:r w:rsidRPr="00032221">
        <w:rPr>
          <w:lang w:val="uk-UA"/>
        </w:rPr>
        <w:t>:</w:t>
      </w:r>
    </w:p>
    <w:p w:rsidR="00032221" w:rsidRPr="00032221" w:rsidRDefault="00032221" w:rsidP="00032221">
      <w:pPr>
        <w:spacing w:line="360" w:lineRule="auto"/>
        <w:ind w:firstLine="709"/>
        <w:jc w:val="both"/>
        <w:rPr>
          <w:lang w:val="uk-UA"/>
        </w:rPr>
      </w:pPr>
      <w:r w:rsidRPr="00032221">
        <w:rPr>
          <w:lang w:val="en-US"/>
        </w:rPr>
        <w:t>Nm</w:t>
      </w:r>
      <w:r w:rsidRPr="00032221">
        <w:rPr>
          <w:lang w:val="uk-UA"/>
        </w:rPr>
        <w:t xml:space="preserve"> (</w:t>
      </w:r>
      <w:r w:rsidRPr="00032221">
        <w:rPr>
          <w:lang w:val="en-US"/>
        </w:rPr>
        <w:t>measured</w:t>
      </w:r>
      <w:r w:rsidRPr="00032221">
        <w:rPr>
          <w:lang w:val="uk-UA"/>
        </w:rPr>
        <w:t xml:space="preserve">) = </w:t>
      </w:r>
      <w:r w:rsidRPr="00032221">
        <w:rPr>
          <w:lang w:val="en-US"/>
        </w:rPr>
        <w:t>N</w:t>
      </w:r>
      <w:r w:rsidRPr="00032221">
        <w:rPr>
          <w:lang w:val="uk-UA"/>
        </w:rPr>
        <w:t xml:space="preserve"> (субстантивн</w:t>
      </w:r>
      <w:r w:rsidRPr="00032221">
        <w:t>i</w:t>
      </w:r>
      <w:r w:rsidRPr="00032221">
        <w:rPr>
          <w:lang w:val="uk-UA"/>
        </w:rPr>
        <w:t xml:space="preserve">сть) + </w:t>
      </w:r>
      <w:r w:rsidRPr="00032221">
        <w:rPr>
          <w:lang w:val="en-US"/>
        </w:rPr>
        <w:t>Q</w:t>
      </w:r>
      <w:r w:rsidRPr="00032221">
        <w:rPr>
          <w:lang w:val="uk-UA"/>
        </w:rPr>
        <w:t>(</w:t>
      </w:r>
      <w:r w:rsidRPr="00032221">
        <w:rPr>
          <w:lang w:val="en-US"/>
        </w:rPr>
        <w:t>m</w:t>
      </w:r>
      <w:r w:rsidRPr="00032221">
        <w:rPr>
          <w:lang w:val="uk-UA"/>
        </w:rPr>
        <w:t>) (дименз</w:t>
      </w:r>
      <w:r w:rsidRPr="00032221">
        <w:t>i</w:t>
      </w:r>
      <w:r w:rsidRPr="00032221">
        <w:rPr>
          <w:lang w:val="uk-UA"/>
        </w:rPr>
        <w:t>ональн</w:t>
      </w:r>
      <w:r w:rsidRPr="00032221">
        <w:t>i</w:t>
      </w:r>
      <w:r w:rsidRPr="00032221">
        <w:rPr>
          <w:lang w:val="uk-UA"/>
        </w:rPr>
        <w:t>сть)</w:t>
      </w:r>
    </w:p>
    <w:p w:rsidR="00032221" w:rsidRPr="00032221" w:rsidRDefault="00032221" w:rsidP="00032221">
      <w:pPr>
        <w:spacing w:line="360" w:lineRule="auto"/>
        <w:ind w:firstLine="709"/>
        <w:jc w:val="both"/>
      </w:pPr>
      <w:r w:rsidRPr="00032221">
        <w:rPr>
          <w:lang w:val="uk-UA"/>
        </w:rPr>
        <w:t>Мезуративи (слова м</w:t>
      </w:r>
      <w:r w:rsidRPr="00032221">
        <w:t>i</w:t>
      </w:r>
      <w:r w:rsidRPr="00032221">
        <w:rPr>
          <w:lang w:val="uk-UA"/>
        </w:rPr>
        <w:t xml:space="preserve">ри </w:t>
      </w:r>
      <w:r w:rsidRPr="00032221">
        <w:t>i</w:t>
      </w:r>
      <w:r w:rsidRPr="00032221">
        <w:rPr>
          <w:lang w:val="uk-UA"/>
        </w:rPr>
        <w:t xml:space="preserve"> ваги) використовуються для вербал</w:t>
      </w:r>
      <w:r w:rsidRPr="00032221">
        <w:t>i</w:t>
      </w:r>
      <w:r w:rsidRPr="00032221">
        <w:rPr>
          <w:lang w:val="uk-UA"/>
        </w:rPr>
        <w:t>зац</w:t>
      </w:r>
      <w:r w:rsidRPr="00032221">
        <w:t>i</w:t>
      </w:r>
      <w:r w:rsidRPr="00032221">
        <w:rPr>
          <w:lang w:val="uk-UA"/>
        </w:rPr>
        <w:t xml:space="preserve">ї квантитативної </w:t>
      </w:r>
      <w:r w:rsidRPr="00032221">
        <w:t>i</w:t>
      </w:r>
      <w:r w:rsidRPr="00032221">
        <w:rPr>
          <w:lang w:val="uk-UA"/>
        </w:rPr>
        <w:t>нформац</w:t>
      </w:r>
      <w:r w:rsidRPr="00032221">
        <w:t>i</w:t>
      </w:r>
      <w:r w:rsidRPr="00032221">
        <w:rPr>
          <w:lang w:val="uk-UA"/>
        </w:rPr>
        <w:t>ї, що сп</w:t>
      </w:r>
      <w:r w:rsidRPr="00032221">
        <w:t>i</w:t>
      </w:r>
      <w:r w:rsidRPr="00032221">
        <w:rPr>
          <w:lang w:val="uk-UA"/>
        </w:rPr>
        <w:t>вв</w:t>
      </w:r>
      <w:r w:rsidRPr="00032221">
        <w:t>i</w:t>
      </w:r>
      <w:r w:rsidRPr="00032221">
        <w:rPr>
          <w:lang w:val="uk-UA"/>
        </w:rPr>
        <w:t>дноситься з питанням “</w:t>
      </w:r>
      <w:r w:rsidRPr="00032221">
        <w:rPr>
          <w:lang w:val="en-US"/>
        </w:rPr>
        <w:t>How</w:t>
      </w:r>
      <w:r w:rsidRPr="00032221">
        <w:rPr>
          <w:lang w:val="uk-UA"/>
        </w:rPr>
        <w:t xml:space="preserve"> </w:t>
      </w:r>
      <w:r w:rsidRPr="00032221">
        <w:rPr>
          <w:lang w:val="en-US"/>
        </w:rPr>
        <w:t>much</w:t>
      </w:r>
      <w:r w:rsidRPr="00032221">
        <w:rPr>
          <w:lang w:val="uk-UA"/>
        </w:rPr>
        <w:t xml:space="preserve">?” </w:t>
      </w:r>
      <w:r w:rsidRPr="00032221">
        <w:t>Числiвники й димензiональнi слова/мезуративи утворюють єднiсть, компоненти якої доповнюють один одного й можуть бути вiднесеними до парадигми квантитативних слiв. Серед мезуративiв, на вiдмiну вiд числiвникiв, видiляється група одиниць, значеннєва структура яких позбавлена числового змiсту (</w:t>
      </w:r>
      <w:r w:rsidRPr="00032221">
        <w:rPr>
          <w:iCs/>
          <w:lang w:val="en-US"/>
        </w:rPr>
        <w:t>box</w:t>
      </w:r>
      <w:r w:rsidRPr="00032221">
        <w:rPr>
          <w:iCs/>
        </w:rPr>
        <w:t xml:space="preserve">, </w:t>
      </w:r>
      <w:r w:rsidRPr="00032221">
        <w:rPr>
          <w:iCs/>
          <w:lang w:val="en-US"/>
        </w:rPr>
        <w:t>cup</w:t>
      </w:r>
      <w:r w:rsidRPr="00032221">
        <w:rPr>
          <w:iCs/>
        </w:rPr>
        <w:t xml:space="preserve">, </w:t>
      </w:r>
      <w:r w:rsidRPr="00032221">
        <w:rPr>
          <w:iCs/>
          <w:lang w:val="en-US"/>
        </w:rPr>
        <w:t>glass</w:t>
      </w:r>
      <w:r w:rsidRPr="00032221">
        <w:rPr>
          <w:iCs/>
        </w:rPr>
        <w:t xml:space="preserve">, </w:t>
      </w:r>
      <w:r w:rsidRPr="00032221">
        <w:rPr>
          <w:iCs/>
          <w:lang w:val="en-US"/>
        </w:rPr>
        <w:t>etc</w:t>
      </w:r>
      <w:r w:rsidRPr="00032221">
        <w:t>.).</w:t>
      </w:r>
    </w:p>
    <w:p w:rsidR="00032221" w:rsidRPr="00032221" w:rsidRDefault="00032221" w:rsidP="00032221">
      <w:pPr>
        <w:spacing w:line="360" w:lineRule="auto"/>
        <w:ind w:firstLine="709"/>
        <w:jc w:val="both"/>
      </w:pPr>
      <w:r w:rsidRPr="00032221">
        <w:t xml:space="preserve">Числiвники й слова мiри й ваги перебувають у контактних зв'язках, що сприяють спiльної реалiзацiї прямої й непрямої лiчби. Лiчильнi слова i мезуративи типу </w:t>
      </w:r>
      <w:r w:rsidRPr="00032221">
        <w:rPr>
          <w:i/>
          <w:iCs/>
          <w:lang w:val="en-US"/>
        </w:rPr>
        <w:t>inch</w:t>
      </w:r>
      <w:r w:rsidRPr="00032221">
        <w:rPr>
          <w:i/>
          <w:iCs/>
        </w:rPr>
        <w:t xml:space="preserve">, </w:t>
      </w:r>
      <w:r w:rsidRPr="00032221">
        <w:rPr>
          <w:i/>
          <w:iCs/>
          <w:lang w:val="en-US"/>
        </w:rPr>
        <w:t>pound</w:t>
      </w:r>
      <w:r w:rsidRPr="00032221">
        <w:rPr>
          <w:i/>
          <w:iCs/>
        </w:rPr>
        <w:t xml:space="preserve">, </w:t>
      </w:r>
      <w:r w:rsidRPr="00032221">
        <w:rPr>
          <w:i/>
          <w:iCs/>
          <w:lang w:val="en-US"/>
        </w:rPr>
        <w:t>span</w:t>
      </w:r>
      <w:r w:rsidRPr="00032221">
        <w:rPr>
          <w:i/>
          <w:iCs/>
        </w:rPr>
        <w:t xml:space="preserve">, </w:t>
      </w:r>
      <w:r w:rsidRPr="00032221">
        <w:rPr>
          <w:i/>
          <w:iCs/>
          <w:lang w:val="en-US"/>
        </w:rPr>
        <w:t>dozen</w:t>
      </w:r>
      <w:r w:rsidRPr="00032221">
        <w:rPr>
          <w:i/>
          <w:iCs/>
        </w:rPr>
        <w:t xml:space="preserve">, </w:t>
      </w:r>
      <w:r w:rsidRPr="00032221">
        <w:rPr>
          <w:i/>
          <w:iCs/>
          <w:lang w:val="en-US"/>
        </w:rPr>
        <w:t>score</w:t>
      </w:r>
      <w:r w:rsidRPr="00032221">
        <w:rPr>
          <w:iCs/>
        </w:rPr>
        <w:t xml:space="preserve"> </w:t>
      </w:r>
      <w:r w:rsidRPr="00032221">
        <w:t xml:space="preserve">не тiльки виступають кiлькiсними атрибутами, вони самi можуть бути порахованi: </w:t>
      </w:r>
      <w:r w:rsidRPr="00032221">
        <w:rPr>
          <w:i/>
        </w:rPr>
        <w:t>“</w:t>
      </w:r>
      <w:r w:rsidRPr="00032221">
        <w:rPr>
          <w:i/>
          <w:iCs/>
          <w:lang w:val="en-US"/>
        </w:rPr>
        <w:t>dozen</w:t>
      </w:r>
      <w:r w:rsidRPr="00032221">
        <w:rPr>
          <w:i/>
          <w:iCs/>
        </w:rPr>
        <w:t xml:space="preserve"> </w:t>
      </w:r>
      <w:r w:rsidRPr="00032221">
        <w:rPr>
          <w:i/>
          <w:iCs/>
          <w:lang w:val="en-US"/>
        </w:rPr>
        <w:t>of</w:t>
      </w:r>
      <w:r w:rsidRPr="00032221">
        <w:rPr>
          <w:i/>
          <w:iCs/>
        </w:rPr>
        <w:t xml:space="preserve"> </w:t>
      </w:r>
      <w:r w:rsidRPr="00032221">
        <w:rPr>
          <w:i/>
          <w:iCs/>
          <w:lang w:val="en-US"/>
        </w:rPr>
        <w:t>eggs</w:t>
      </w:r>
      <w:r w:rsidRPr="00032221">
        <w:rPr>
          <w:i/>
          <w:iCs/>
        </w:rPr>
        <w:t>” – “</w:t>
      </w:r>
      <w:r w:rsidRPr="00032221">
        <w:rPr>
          <w:i/>
          <w:iCs/>
          <w:lang w:val="en-US"/>
        </w:rPr>
        <w:t>two</w:t>
      </w:r>
      <w:r w:rsidRPr="00032221">
        <w:rPr>
          <w:i/>
          <w:iCs/>
        </w:rPr>
        <w:t xml:space="preserve"> </w:t>
      </w:r>
      <w:r w:rsidRPr="00032221">
        <w:rPr>
          <w:i/>
          <w:iCs/>
          <w:lang w:val="en-US"/>
        </w:rPr>
        <w:t>dozens</w:t>
      </w:r>
      <w:r w:rsidRPr="00032221">
        <w:rPr>
          <w:i/>
          <w:iCs/>
        </w:rPr>
        <w:t>”; “</w:t>
      </w:r>
      <w:r w:rsidRPr="00032221">
        <w:rPr>
          <w:i/>
          <w:iCs/>
          <w:lang w:val="en-US"/>
        </w:rPr>
        <w:t>pair</w:t>
      </w:r>
      <w:r w:rsidRPr="00032221">
        <w:rPr>
          <w:i/>
          <w:iCs/>
        </w:rPr>
        <w:t xml:space="preserve"> </w:t>
      </w:r>
      <w:r w:rsidRPr="00032221">
        <w:rPr>
          <w:i/>
          <w:iCs/>
          <w:lang w:val="en-US"/>
        </w:rPr>
        <w:t>of</w:t>
      </w:r>
      <w:r w:rsidRPr="00032221">
        <w:rPr>
          <w:i/>
          <w:iCs/>
        </w:rPr>
        <w:t xml:space="preserve"> </w:t>
      </w:r>
      <w:r w:rsidRPr="00032221">
        <w:rPr>
          <w:i/>
          <w:iCs/>
          <w:lang w:val="en-US"/>
        </w:rPr>
        <w:t>boots</w:t>
      </w:r>
      <w:r w:rsidRPr="00032221">
        <w:rPr>
          <w:i/>
          <w:iCs/>
        </w:rPr>
        <w:t>” – “</w:t>
      </w:r>
      <w:r w:rsidRPr="00032221">
        <w:rPr>
          <w:i/>
          <w:iCs/>
          <w:lang w:val="en-US"/>
        </w:rPr>
        <w:t>three</w:t>
      </w:r>
      <w:r w:rsidRPr="00032221">
        <w:rPr>
          <w:i/>
          <w:iCs/>
        </w:rPr>
        <w:t xml:space="preserve"> </w:t>
      </w:r>
      <w:r w:rsidRPr="00032221">
        <w:rPr>
          <w:i/>
          <w:iCs/>
          <w:lang w:val="en-US"/>
        </w:rPr>
        <w:t>pairs</w:t>
      </w:r>
      <w:r w:rsidRPr="00032221">
        <w:rPr>
          <w:i/>
          <w:iCs/>
        </w:rPr>
        <w:t xml:space="preserve">, </w:t>
      </w:r>
      <w:r w:rsidRPr="00032221">
        <w:rPr>
          <w:i/>
          <w:iCs/>
          <w:lang w:val="en-US"/>
        </w:rPr>
        <w:t>two</w:t>
      </w:r>
      <w:r w:rsidRPr="00032221">
        <w:rPr>
          <w:i/>
          <w:iCs/>
        </w:rPr>
        <w:t xml:space="preserve"> </w:t>
      </w:r>
      <w:r w:rsidRPr="00032221">
        <w:rPr>
          <w:i/>
          <w:iCs/>
          <w:lang w:val="en-US"/>
        </w:rPr>
        <w:t>acres</w:t>
      </w:r>
      <w:r w:rsidRPr="00032221">
        <w:rPr>
          <w:i/>
          <w:iCs/>
        </w:rPr>
        <w:t xml:space="preserve"> </w:t>
      </w:r>
      <w:r w:rsidRPr="00032221">
        <w:rPr>
          <w:i/>
          <w:iCs/>
          <w:lang w:val="en-US"/>
        </w:rPr>
        <w:t>of</w:t>
      </w:r>
      <w:r w:rsidRPr="00032221">
        <w:rPr>
          <w:i/>
          <w:iCs/>
        </w:rPr>
        <w:t xml:space="preserve"> </w:t>
      </w:r>
      <w:r w:rsidRPr="00032221">
        <w:rPr>
          <w:i/>
          <w:iCs/>
          <w:lang w:val="en-US"/>
        </w:rPr>
        <w:t>land</w:t>
      </w:r>
      <w:r w:rsidRPr="00032221">
        <w:rPr>
          <w:i/>
          <w:iCs/>
        </w:rPr>
        <w:t xml:space="preserve">” </w:t>
      </w:r>
      <w:r w:rsidRPr="00032221">
        <w:rPr>
          <w:iCs/>
        </w:rPr>
        <w:t>[</w:t>
      </w:r>
      <w:r w:rsidRPr="00032221">
        <w:rPr>
          <w:iCs/>
          <w:lang w:val="en-US"/>
        </w:rPr>
        <w:t>OED</w:t>
      </w:r>
      <w:r w:rsidRPr="00032221">
        <w:rPr>
          <w:iCs/>
        </w:rPr>
        <w:t>].</w:t>
      </w:r>
    </w:p>
    <w:p w:rsidR="00032221" w:rsidRPr="00032221" w:rsidRDefault="00032221" w:rsidP="00032221">
      <w:pPr>
        <w:spacing w:line="360" w:lineRule="auto"/>
        <w:ind w:firstLine="709"/>
        <w:jc w:val="both"/>
      </w:pPr>
      <w:r w:rsidRPr="00032221">
        <w:t>Д. I.</w:t>
      </w:r>
      <w:r w:rsidRPr="00032221">
        <w:rPr>
          <w:lang w:val="en-US"/>
        </w:rPr>
        <w:t> </w:t>
      </w:r>
      <w:r w:rsidRPr="00032221">
        <w:t xml:space="preserve">Менделєєв, який багато зробив для введення метричної системи мiр, стверджував, що будь-яка наука починається з вимiрювання, а точнi науки взагалi неможливi без мiри. Вимiрювати довжину, поверхню, об’єм, ємнiсть предметiв, порiвнювати результати цих операцiй людинi доводиться щоденно. При вимiрюваннi встановлюються числовi вiдношення мiж вимiрюваною величиною i вибраною одиницею вимiрювання – еталоном. Вимiрювання може мати безпосереднiй характер, тобто вiдбуватися за допомогою простого зiставлення еталона i вимiрюваного, а також може бути  опосередкованим процесом, iз застосуванням спецiальних приладiв, лiчильних машин i т.д. </w:t>
      </w:r>
      <w:r w:rsidRPr="00032221">
        <w:lastRenderedPageBreak/>
        <w:t xml:space="preserve">Обидва способи застосовуються на сучасному етапi, хоча перший є бiльш давнiм i належить до раннiх етапiв когнiтивної дiяльностi людини </w:t>
      </w:r>
      <w:r w:rsidRPr="00032221">
        <w:rPr>
          <w:iCs/>
        </w:rPr>
        <w:t>[</w:t>
      </w:r>
      <w:r w:rsidRPr="00032221">
        <w:rPr>
          <w:iCs/>
          <w:lang w:val="uk-UA"/>
        </w:rPr>
        <w:t>Баранова. Синкретизм мовн. кат.</w:t>
      </w:r>
      <w:r w:rsidRPr="00032221">
        <w:rPr>
          <w:iCs/>
        </w:rPr>
        <w:t>]</w:t>
      </w:r>
      <w:r w:rsidRPr="00032221">
        <w:t xml:space="preserve">. </w:t>
      </w:r>
    </w:p>
    <w:p w:rsidR="00032221" w:rsidRPr="00032221" w:rsidRDefault="00032221" w:rsidP="00032221">
      <w:pPr>
        <w:spacing w:line="360" w:lineRule="auto"/>
        <w:ind w:firstLine="709"/>
        <w:jc w:val="both"/>
      </w:pPr>
      <w:r w:rsidRPr="00032221">
        <w:t>Слова мiри i ваги, як i числiвники в англiйськiй мовi, еволюцiонували вiд предметного значення до термiнологiчного, а потiм – знову до не термiнологiчного «багато – мало». Пор</w:t>
      </w:r>
      <w:r w:rsidRPr="00032221">
        <w:rPr>
          <w:lang w:val="uk-UA"/>
        </w:rPr>
        <w:t>iвняйте</w:t>
      </w:r>
      <w:r w:rsidRPr="00032221">
        <w:t>: англ. “</w:t>
      </w:r>
      <w:r w:rsidRPr="00032221">
        <w:rPr>
          <w:iCs/>
          <w:lang w:val="en-US"/>
        </w:rPr>
        <w:t>stone</w:t>
      </w:r>
      <w:r w:rsidRPr="00032221">
        <w:rPr>
          <w:iCs/>
        </w:rPr>
        <w:t xml:space="preserve">” – </w:t>
      </w:r>
      <w:r w:rsidRPr="00032221">
        <w:t>«камiнь» – «мiра ваги» – «багато»; “</w:t>
      </w:r>
      <w:r w:rsidRPr="00032221">
        <w:rPr>
          <w:iCs/>
          <w:lang w:val="en-US"/>
        </w:rPr>
        <w:t>scruple</w:t>
      </w:r>
      <w:r w:rsidRPr="00032221">
        <w:rPr>
          <w:iCs/>
        </w:rPr>
        <w:t xml:space="preserve">” –  </w:t>
      </w:r>
      <w:r w:rsidRPr="00032221">
        <w:t>«галька» – «мiра ваги» – «мало»; “</w:t>
      </w:r>
      <w:r w:rsidRPr="00032221">
        <w:rPr>
          <w:iCs/>
          <w:lang w:val="en-US"/>
        </w:rPr>
        <w:t>ell</w:t>
      </w:r>
      <w:r w:rsidRPr="00032221">
        <w:rPr>
          <w:iCs/>
        </w:rPr>
        <w:t>”</w:t>
      </w:r>
      <w:r w:rsidRPr="00032221">
        <w:rPr>
          <w:iCs/>
          <w:lang w:val="uk-UA"/>
        </w:rPr>
        <w:t xml:space="preserve"> </w:t>
      </w:r>
      <w:r w:rsidRPr="00032221">
        <w:rPr>
          <w:iCs/>
        </w:rPr>
        <w:t xml:space="preserve">– </w:t>
      </w:r>
      <w:r w:rsidRPr="00032221">
        <w:t>«мiра довжини» –</w:t>
      </w:r>
      <w:r w:rsidRPr="00032221">
        <w:rPr>
          <w:lang w:val="uk-UA"/>
        </w:rPr>
        <w:t xml:space="preserve"> «</w:t>
      </w:r>
      <w:r w:rsidRPr="00032221">
        <w:t>багато»; “</w:t>
      </w:r>
      <w:r w:rsidRPr="00032221">
        <w:rPr>
          <w:iCs/>
          <w:lang w:val="en-US"/>
        </w:rPr>
        <w:t>span</w:t>
      </w:r>
      <w:r w:rsidRPr="00032221">
        <w:rPr>
          <w:iCs/>
        </w:rPr>
        <w:t>”</w:t>
      </w:r>
      <w:r w:rsidRPr="00032221">
        <w:rPr>
          <w:iCs/>
          <w:lang w:val="uk-UA"/>
        </w:rPr>
        <w:t xml:space="preserve"> </w:t>
      </w:r>
      <w:r w:rsidRPr="00032221">
        <w:rPr>
          <w:iCs/>
        </w:rPr>
        <w:t xml:space="preserve">– </w:t>
      </w:r>
      <w:r w:rsidRPr="00032221">
        <w:t>«вiдстань мiж пальцями» – «мiра довжини» – «мало»; “</w:t>
      </w:r>
      <w:r w:rsidRPr="00032221">
        <w:rPr>
          <w:iCs/>
          <w:lang w:val="en-US"/>
        </w:rPr>
        <w:t>brace</w:t>
      </w:r>
      <w:r w:rsidRPr="00032221">
        <w:rPr>
          <w:iCs/>
        </w:rPr>
        <w:t>”</w:t>
      </w:r>
      <w:r w:rsidRPr="00032221">
        <w:rPr>
          <w:iCs/>
          <w:lang w:val="uk-UA"/>
        </w:rPr>
        <w:t xml:space="preserve"> </w:t>
      </w:r>
      <w:r w:rsidRPr="00032221">
        <w:rPr>
          <w:iCs/>
        </w:rPr>
        <w:t xml:space="preserve">– </w:t>
      </w:r>
      <w:r w:rsidRPr="00032221">
        <w:t>«руки» – «мiра довжини» – «подiбний, схожий». Висхiднi тенденцiї числiвникiв не є такими прозорими, як у слiв мiри та ваги, але вони верифiкуються спiльними тенденцiями становлення та функцiонування.</w:t>
      </w:r>
    </w:p>
    <w:p w:rsidR="00032221" w:rsidRPr="00032221" w:rsidRDefault="00032221" w:rsidP="00032221">
      <w:pPr>
        <w:spacing w:line="360" w:lineRule="auto"/>
        <w:ind w:firstLine="709"/>
        <w:jc w:val="both"/>
        <w:rPr>
          <w:lang w:val="uk-UA"/>
        </w:rPr>
      </w:pPr>
      <w:r w:rsidRPr="00032221">
        <w:t>Змiст слiв мiри i ваги, їх денотативне значення фiксуються в дефiнiцiях. Дефiнiцiї будуються за принципом двох ступенiв. Перший ступiнь дефiнiцiї вказує  на те, що вимiрюється</w:t>
      </w:r>
      <w:r w:rsidRPr="00032221">
        <w:rPr>
          <w:lang w:val="uk-UA"/>
        </w:rPr>
        <w:t>:</w:t>
      </w:r>
      <w:r w:rsidRPr="00032221">
        <w:t xml:space="preserve"> </w:t>
      </w:r>
      <w:r w:rsidRPr="00032221">
        <w:rPr>
          <w:i/>
          <w:lang w:val="en-US"/>
        </w:rPr>
        <w:t>a</w:t>
      </w:r>
      <w:r w:rsidRPr="00032221">
        <w:rPr>
          <w:i/>
        </w:rPr>
        <w:t xml:space="preserve"> </w:t>
      </w:r>
      <w:r w:rsidRPr="00032221">
        <w:rPr>
          <w:i/>
          <w:lang w:val="en-US"/>
        </w:rPr>
        <w:t>definite</w:t>
      </w:r>
      <w:r w:rsidRPr="00032221">
        <w:rPr>
          <w:i/>
        </w:rPr>
        <w:t xml:space="preserve"> </w:t>
      </w:r>
      <w:r w:rsidRPr="00032221">
        <w:rPr>
          <w:i/>
          <w:lang w:val="en-US"/>
        </w:rPr>
        <w:t>measure</w:t>
      </w:r>
      <w:r w:rsidRPr="00032221">
        <w:rPr>
          <w:i/>
        </w:rPr>
        <w:t xml:space="preserve"> </w:t>
      </w:r>
      <w:r w:rsidRPr="00032221">
        <w:rPr>
          <w:i/>
          <w:lang w:val="en-US"/>
        </w:rPr>
        <w:t>of</w:t>
      </w:r>
      <w:r w:rsidRPr="00032221">
        <w:rPr>
          <w:i/>
        </w:rPr>
        <w:t xml:space="preserve"> </w:t>
      </w:r>
      <w:r w:rsidRPr="00032221">
        <w:rPr>
          <w:i/>
          <w:lang w:val="en-US"/>
        </w:rPr>
        <w:t>land</w:t>
      </w:r>
      <w:r w:rsidRPr="00032221">
        <w:rPr>
          <w:i/>
        </w:rPr>
        <w:t xml:space="preserve">, </w:t>
      </w:r>
      <w:r w:rsidRPr="00032221">
        <w:rPr>
          <w:i/>
          <w:lang w:val="en-US"/>
        </w:rPr>
        <w:t>a</w:t>
      </w:r>
      <w:r w:rsidRPr="00032221">
        <w:rPr>
          <w:i/>
        </w:rPr>
        <w:t xml:space="preserve"> </w:t>
      </w:r>
      <w:r w:rsidRPr="00032221">
        <w:rPr>
          <w:i/>
          <w:lang w:val="en-US"/>
        </w:rPr>
        <w:t>measure</w:t>
      </w:r>
      <w:r w:rsidRPr="00032221">
        <w:rPr>
          <w:i/>
        </w:rPr>
        <w:t xml:space="preserve"> </w:t>
      </w:r>
      <w:r w:rsidRPr="00032221">
        <w:rPr>
          <w:i/>
          <w:lang w:val="en-US"/>
        </w:rPr>
        <w:t>of</w:t>
      </w:r>
      <w:r w:rsidRPr="00032221">
        <w:rPr>
          <w:i/>
        </w:rPr>
        <w:t xml:space="preserve"> </w:t>
      </w:r>
      <w:r w:rsidRPr="00032221">
        <w:rPr>
          <w:i/>
          <w:lang w:val="en-US"/>
        </w:rPr>
        <w:t>quantity</w:t>
      </w:r>
      <w:r w:rsidRPr="00032221">
        <w:rPr>
          <w:i/>
        </w:rPr>
        <w:t xml:space="preserve">, </w:t>
      </w:r>
      <w:r w:rsidRPr="00032221">
        <w:rPr>
          <w:i/>
          <w:lang w:val="en-US"/>
        </w:rPr>
        <w:t>a</w:t>
      </w:r>
      <w:r w:rsidRPr="00032221">
        <w:rPr>
          <w:i/>
        </w:rPr>
        <w:t xml:space="preserve"> </w:t>
      </w:r>
      <w:r w:rsidRPr="00032221">
        <w:rPr>
          <w:i/>
          <w:lang w:val="en-US"/>
        </w:rPr>
        <w:t>measure</w:t>
      </w:r>
      <w:r w:rsidRPr="00032221">
        <w:rPr>
          <w:i/>
        </w:rPr>
        <w:t xml:space="preserve"> </w:t>
      </w:r>
      <w:r w:rsidRPr="00032221">
        <w:rPr>
          <w:i/>
          <w:lang w:val="en-US"/>
        </w:rPr>
        <w:t>of</w:t>
      </w:r>
      <w:r w:rsidRPr="00032221">
        <w:rPr>
          <w:i/>
        </w:rPr>
        <w:t xml:space="preserve"> </w:t>
      </w:r>
      <w:r w:rsidRPr="00032221">
        <w:rPr>
          <w:i/>
          <w:lang w:val="en-US"/>
        </w:rPr>
        <w:t>capacity</w:t>
      </w:r>
      <w:r w:rsidRPr="00032221">
        <w:rPr>
          <w:i/>
        </w:rPr>
        <w:t xml:space="preserve">, </w:t>
      </w:r>
      <w:r w:rsidRPr="00032221">
        <w:rPr>
          <w:i/>
          <w:lang w:val="en-US"/>
        </w:rPr>
        <w:t>a</w:t>
      </w:r>
      <w:r w:rsidRPr="00032221">
        <w:rPr>
          <w:i/>
        </w:rPr>
        <w:t xml:space="preserve"> </w:t>
      </w:r>
      <w:r w:rsidRPr="00032221">
        <w:rPr>
          <w:i/>
          <w:lang w:val="en-US"/>
        </w:rPr>
        <w:t>liquid</w:t>
      </w:r>
      <w:r w:rsidRPr="00032221">
        <w:rPr>
          <w:i/>
        </w:rPr>
        <w:t xml:space="preserve"> </w:t>
      </w:r>
      <w:r w:rsidRPr="00032221">
        <w:rPr>
          <w:i/>
          <w:lang w:val="en-US"/>
        </w:rPr>
        <w:t>measure</w:t>
      </w:r>
      <w:r w:rsidRPr="00032221">
        <w:rPr>
          <w:i/>
        </w:rPr>
        <w:t xml:space="preserve">, </w:t>
      </w:r>
      <w:r w:rsidRPr="00032221">
        <w:rPr>
          <w:i/>
          <w:lang w:val="en-US"/>
        </w:rPr>
        <w:t>etc</w:t>
      </w:r>
      <w:r w:rsidRPr="00032221">
        <w:t>., а другий ступiнь  спiввiдносить слово-вимiрювач  з iншими одиницями термiнологiчної лексики</w:t>
      </w:r>
      <w:r w:rsidRPr="00032221">
        <w:rPr>
          <w:lang w:val="uk-UA"/>
        </w:rPr>
        <w:t>.</w:t>
      </w:r>
      <w:r w:rsidRPr="00032221">
        <w:t xml:space="preserve"> </w:t>
      </w:r>
      <w:r w:rsidRPr="00032221">
        <w:rPr>
          <w:lang w:val="uk-UA"/>
        </w:rPr>
        <w:t>Напр.</w:t>
      </w:r>
      <w:r w:rsidRPr="00032221">
        <w:rPr>
          <w:lang w:val="en-US"/>
        </w:rPr>
        <w:t xml:space="preserve">: </w:t>
      </w:r>
      <w:r w:rsidRPr="00032221">
        <w:rPr>
          <w:i/>
          <w:lang w:val="en-US"/>
        </w:rPr>
        <w:t>“acre” – a piece of 40 poles long by 4 broad, “bushel” – four pecks or eight gallons, “ton” – 20 cwt., etc</w:t>
      </w:r>
      <w:r w:rsidRPr="00032221">
        <w:rPr>
          <w:lang w:val="en-US"/>
        </w:rPr>
        <w:t xml:space="preserve">. </w:t>
      </w:r>
      <w:r w:rsidRPr="00032221">
        <w:t>Ключовим</w:t>
      </w:r>
      <w:r w:rsidRPr="00032221">
        <w:rPr>
          <w:lang w:val="en-US"/>
        </w:rPr>
        <w:t xml:space="preserve"> </w:t>
      </w:r>
      <w:r w:rsidRPr="00032221">
        <w:t>пояснювальним</w:t>
      </w:r>
      <w:r w:rsidRPr="00032221">
        <w:rPr>
          <w:lang w:val="en-US"/>
        </w:rPr>
        <w:t xml:space="preserve"> </w:t>
      </w:r>
      <w:r w:rsidRPr="00032221">
        <w:t>словом</w:t>
      </w:r>
      <w:r w:rsidRPr="00032221">
        <w:rPr>
          <w:lang w:val="en-US"/>
        </w:rPr>
        <w:t xml:space="preserve"> </w:t>
      </w:r>
      <w:r w:rsidRPr="00032221">
        <w:t>на</w:t>
      </w:r>
      <w:r w:rsidRPr="00032221">
        <w:rPr>
          <w:lang w:val="en-US"/>
        </w:rPr>
        <w:t xml:space="preserve"> </w:t>
      </w:r>
      <w:r w:rsidRPr="00032221">
        <w:t>р</w:t>
      </w:r>
      <w:r w:rsidRPr="00032221">
        <w:rPr>
          <w:lang w:val="en-US"/>
        </w:rPr>
        <w:t>i</w:t>
      </w:r>
      <w:r w:rsidRPr="00032221">
        <w:t>вн</w:t>
      </w:r>
      <w:r w:rsidRPr="00032221">
        <w:rPr>
          <w:lang w:val="en-US"/>
        </w:rPr>
        <w:t>i 1-</w:t>
      </w:r>
      <w:r w:rsidRPr="00032221">
        <w:t>го</w:t>
      </w:r>
      <w:r w:rsidRPr="00032221">
        <w:rPr>
          <w:lang w:val="en-US"/>
        </w:rPr>
        <w:t xml:space="preserve"> </w:t>
      </w:r>
      <w:r w:rsidRPr="00032221">
        <w:t>ступеня</w:t>
      </w:r>
      <w:r w:rsidRPr="00032221">
        <w:rPr>
          <w:lang w:val="en-US"/>
        </w:rPr>
        <w:t xml:space="preserve"> </w:t>
      </w:r>
      <w:r w:rsidRPr="00032221">
        <w:t>виступають</w:t>
      </w:r>
      <w:r w:rsidRPr="00032221">
        <w:rPr>
          <w:lang w:val="en-US"/>
        </w:rPr>
        <w:t xml:space="preserve"> </w:t>
      </w:r>
      <w:r w:rsidRPr="00032221">
        <w:t>слова</w:t>
      </w:r>
      <w:r w:rsidRPr="00032221">
        <w:rPr>
          <w:lang w:val="en-US"/>
        </w:rPr>
        <w:t xml:space="preserve"> “measure” (</w:t>
      </w:r>
      <w:r w:rsidRPr="00032221">
        <w:t>зр</w:t>
      </w:r>
      <w:r w:rsidRPr="00032221">
        <w:rPr>
          <w:lang w:val="en-US"/>
        </w:rPr>
        <w:t>i</w:t>
      </w:r>
      <w:r w:rsidRPr="00032221">
        <w:t>дка</w:t>
      </w:r>
      <w:r w:rsidRPr="00032221">
        <w:rPr>
          <w:lang w:val="en-US"/>
        </w:rPr>
        <w:t xml:space="preserve"> – unit, weight), </w:t>
      </w:r>
      <w:r w:rsidRPr="00032221">
        <w:t>за</w:t>
      </w:r>
      <w:r w:rsidRPr="00032221">
        <w:rPr>
          <w:lang w:val="en-US"/>
        </w:rPr>
        <w:t xml:space="preserve"> </w:t>
      </w:r>
      <w:r w:rsidRPr="00032221">
        <w:t>якими</w:t>
      </w:r>
      <w:r w:rsidRPr="00032221">
        <w:rPr>
          <w:lang w:val="en-US"/>
        </w:rPr>
        <w:t xml:space="preserve"> </w:t>
      </w:r>
      <w:r w:rsidRPr="00032221">
        <w:t>йдуть</w:t>
      </w:r>
      <w:r w:rsidRPr="00032221">
        <w:rPr>
          <w:lang w:val="en-US"/>
        </w:rPr>
        <w:t xml:space="preserve"> </w:t>
      </w:r>
      <w:r w:rsidRPr="00032221">
        <w:t>слова</w:t>
      </w:r>
      <w:r w:rsidRPr="00032221">
        <w:rPr>
          <w:lang w:val="en-US"/>
        </w:rPr>
        <w:t xml:space="preserve"> “length”, “capacity”, “quantity”, “weight”, “land”. </w:t>
      </w:r>
      <w:r w:rsidRPr="00032221">
        <w:t>Дефiнiцiя (1-й ступiнь) дослiджуваних слiв може бути позначена формулою [</w:t>
      </w:r>
      <w:r w:rsidRPr="00032221">
        <w:rPr>
          <w:lang w:val="uk-UA"/>
        </w:rPr>
        <w:t xml:space="preserve">Швачко. Сяйво заб. слiв] </w:t>
      </w:r>
    </w:p>
    <w:p w:rsidR="00032221" w:rsidRPr="00032221" w:rsidRDefault="00032221" w:rsidP="00032221">
      <w:pPr>
        <w:spacing w:line="360" w:lineRule="auto"/>
        <w:ind w:firstLine="709"/>
        <w:jc w:val="both"/>
        <w:rPr>
          <w:lang w:val="uk-UA"/>
        </w:rPr>
      </w:pPr>
      <w:r w:rsidRPr="00032221">
        <w:rPr>
          <w:lang w:val="en-US"/>
        </w:rPr>
        <w:t>a</w:t>
      </w:r>
      <w:r w:rsidRPr="00032221">
        <w:rPr>
          <w:lang w:val="uk-UA"/>
        </w:rPr>
        <w:t xml:space="preserve"> + (</w:t>
      </w:r>
      <w:r w:rsidRPr="00032221">
        <w:rPr>
          <w:lang w:val="en-US"/>
        </w:rPr>
        <w:t>measure</w:t>
      </w:r>
      <w:r w:rsidRPr="00032221">
        <w:rPr>
          <w:lang w:val="uk-UA"/>
        </w:rPr>
        <w:t xml:space="preserve">) + </w:t>
      </w:r>
      <w:r w:rsidRPr="00032221">
        <w:rPr>
          <w:lang w:val="en-US"/>
        </w:rPr>
        <w:t>of</w:t>
      </w:r>
      <w:r w:rsidRPr="00032221">
        <w:rPr>
          <w:lang w:val="uk-UA"/>
        </w:rPr>
        <w:t xml:space="preserve"> + </w:t>
      </w:r>
      <w:r w:rsidRPr="00032221">
        <w:rPr>
          <w:lang w:val="uk-UA"/>
        </w:rPr>
        <w:tab/>
        <w:t xml:space="preserve"> / </w:t>
      </w:r>
      <w:r w:rsidRPr="00032221">
        <w:rPr>
          <w:lang w:val="en-US"/>
        </w:rPr>
        <w:t>length</w:t>
      </w:r>
      <w:r w:rsidRPr="00032221">
        <w:rPr>
          <w:lang w:val="uk-UA"/>
        </w:rPr>
        <w:t xml:space="preserve">, </w:t>
      </w:r>
      <w:r w:rsidRPr="00032221">
        <w:rPr>
          <w:lang w:val="en-US"/>
        </w:rPr>
        <w:t>capacity</w:t>
      </w:r>
      <w:r w:rsidRPr="00032221">
        <w:rPr>
          <w:lang w:val="uk-UA"/>
        </w:rPr>
        <w:t xml:space="preserve">, </w:t>
      </w:r>
      <w:r w:rsidRPr="00032221">
        <w:rPr>
          <w:lang w:val="en-US"/>
        </w:rPr>
        <w:t>quantity</w:t>
      </w:r>
      <w:r w:rsidRPr="00032221">
        <w:rPr>
          <w:lang w:val="uk-UA"/>
        </w:rPr>
        <w:t xml:space="preserve">, </w:t>
      </w:r>
      <w:r w:rsidRPr="00032221">
        <w:rPr>
          <w:lang w:val="en-US"/>
        </w:rPr>
        <w:t>weight</w:t>
      </w:r>
      <w:r w:rsidRPr="00032221">
        <w:rPr>
          <w:lang w:val="uk-UA"/>
        </w:rPr>
        <w:t xml:space="preserve">, </w:t>
      </w:r>
      <w:r w:rsidRPr="00032221">
        <w:rPr>
          <w:lang w:val="en-US"/>
        </w:rPr>
        <w:t>land</w:t>
      </w:r>
      <w:r w:rsidRPr="00032221">
        <w:rPr>
          <w:lang w:val="uk-UA"/>
        </w:rPr>
        <w:t xml:space="preserve">. </w:t>
      </w:r>
    </w:p>
    <w:p w:rsidR="00032221" w:rsidRPr="00032221" w:rsidRDefault="00032221" w:rsidP="00032221">
      <w:pPr>
        <w:spacing w:line="360" w:lineRule="auto"/>
        <w:ind w:firstLine="709"/>
        <w:jc w:val="both"/>
        <w:rPr>
          <w:lang w:val="uk-UA"/>
        </w:rPr>
      </w:pPr>
      <w:r w:rsidRPr="00032221">
        <w:rPr>
          <w:lang w:val="uk-UA"/>
        </w:rPr>
        <w:t>Як бачимо, 1-й ступiнь дефiнiцiї вказує на чiткi семантичнi межi  дослiджуваних слiв, якi вживаються для позначення п’яти параметрiв вимiрювання, а саме: довжини (</w:t>
      </w:r>
      <w:r w:rsidRPr="00032221">
        <w:rPr>
          <w:lang w:val="en-US"/>
        </w:rPr>
        <w:t>length</w:t>
      </w:r>
      <w:r w:rsidRPr="00032221">
        <w:rPr>
          <w:lang w:val="uk-UA"/>
        </w:rPr>
        <w:t>), об’єму (</w:t>
      </w:r>
      <w:r w:rsidRPr="00032221">
        <w:rPr>
          <w:lang w:val="en-US"/>
        </w:rPr>
        <w:t>capacity</w:t>
      </w:r>
      <w:r w:rsidRPr="00032221">
        <w:rPr>
          <w:lang w:val="uk-UA"/>
        </w:rPr>
        <w:t>), кiлькостi (</w:t>
      </w:r>
      <w:r w:rsidRPr="00032221">
        <w:rPr>
          <w:lang w:val="en-US"/>
        </w:rPr>
        <w:t>quantity</w:t>
      </w:r>
      <w:r w:rsidRPr="00032221">
        <w:rPr>
          <w:lang w:val="uk-UA"/>
        </w:rPr>
        <w:t>), ваги (</w:t>
      </w:r>
      <w:r w:rsidRPr="00032221">
        <w:rPr>
          <w:lang w:val="en-US"/>
        </w:rPr>
        <w:t>weight</w:t>
      </w:r>
      <w:r w:rsidRPr="00032221">
        <w:rPr>
          <w:lang w:val="uk-UA"/>
        </w:rPr>
        <w:t>), площi (</w:t>
      </w:r>
      <w:r w:rsidRPr="00032221">
        <w:rPr>
          <w:lang w:val="en-US"/>
        </w:rPr>
        <w:t>land</w:t>
      </w:r>
      <w:r w:rsidRPr="00032221">
        <w:rPr>
          <w:lang w:val="uk-UA"/>
        </w:rPr>
        <w:t xml:space="preserve">). Чiткiсть значень можна продемонструвати на конкретних прикладах слiв-вимiрювачiв при використаннi умовної символiки: </w:t>
      </w:r>
      <w:r w:rsidRPr="00032221">
        <w:rPr>
          <w:i/>
          <w:lang w:val="en-US"/>
        </w:rPr>
        <w:t>measure</w:t>
      </w:r>
      <w:r w:rsidRPr="00032221">
        <w:rPr>
          <w:i/>
          <w:lang w:val="uk-UA"/>
        </w:rPr>
        <w:t>-</w:t>
      </w:r>
      <w:r w:rsidRPr="00032221">
        <w:rPr>
          <w:i/>
          <w:lang w:val="en-US"/>
        </w:rPr>
        <w:t>x</w:t>
      </w:r>
      <w:r w:rsidRPr="00032221">
        <w:rPr>
          <w:i/>
          <w:lang w:val="uk-UA"/>
        </w:rPr>
        <w:t xml:space="preserve">, </w:t>
      </w:r>
      <w:r w:rsidRPr="00032221">
        <w:rPr>
          <w:i/>
          <w:lang w:val="en-US"/>
        </w:rPr>
        <w:t>length</w:t>
      </w:r>
      <w:r w:rsidRPr="00032221">
        <w:rPr>
          <w:i/>
          <w:lang w:val="uk-UA"/>
        </w:rPr>
        <w:t>-</w:t>
      </w:r>
      <w:r w:rsidRPr="00032221">
        <w:rPr>
          <w:i/>
          <w:lang w:val="en-US"/>
        </w:rPr>
        <w:t>a</w:t>
      </w:r>
      <w:r w:rsidRPr="00032221">
        <w:rPr>
          <w:i/>
          <w:lang w:val="uk-UA"/>
        </w:rPr>
        <w:t xml:space="preserve">, </w:t>
      </w:r>
      <w:r w:rsidRPr="00032221">
        <w:rPr>
          <w:i/>
          <w:lang w:val="en-US"/>
        </w:rPr>
        <w:t>capa</w:t>
      </w:r>
      <w:r w:rsidRPr="00032221">
        <w:rPr>
          <w:i/>
          <w:lang w:val="uk-UA"/>
        </w:rPr>
        <w:t>с</w:t>
      </w:r>
      <w:r w:rsidRPr="00032221">
        <w:rPr>
          <w:i/>
          <w:lang w:val="en-US"/>
        </w:rPr>
        <w:t>ity</w:t>
      </w:r>
      <w:r w:rsidRPr="00032221">
        <w:rPr>
          <w:i/>
          <w:lang w:val="uk-UA"/>
        </w:rPr>
        <w:t>-</w:t>
      </w:r>
      <w:r w:rsidRPr="00032221">
        <w:rPr>
          <w:i/>
          <w:lang w:val="en-US"/>
        </w:rPr>
        <w:t>b</w:t>
      </w:r>
      <w:r w:rsidRPr="00032221">
        <w:rPr>
          <w:i/>
          <w:lang w:val="uk-UA"/>
        </w:rPr>
        <w:t xml:space="preserve">, </w:t>
      </w:r>
      <w:r w:rsidRPr="00032221">
        <w:rPr>
          <w:i/>
          <w:lang w:val="en-US"/>
        </w:rPr>
        <w:t>quantity</w:t>
      </w:r>
      <w:r w:rsidRPr="00032221">
        <w:rPr>
          <w:i/>
          <w:lang w:val="uk-UA"/>
        </w:rPr>
        <w:t>-</w:t>
      </w:r>
      <w:r w:rsidRPr="00032221">
        <w:rPr>
          <w:i/>
          <w:lang w:val="en-US"/>
        </w:rPr>
        <w:t>c</w:t>
      </w:r>
      <w:r w:rsidRPr="00032221">
        <w:rPr>
          <w:i/>
          <w:lang w:val="uk-UA"/>
        </w:rPr>
        <w:t xml:space="preserve">, </w:t>
      </w:r>
      <w:r w:rsidRPr="00032221">
        <w:rPr>
          <w:i/>
          <w:lang w:val="en-US"/>
        </w:rPr>
        <w:t>weight</w:t>
      </w:r>
      <w:r w:rsidRPr="00032221">
        <w:rPr>
          <w:i/>
          <w:lang w:val="uk-UA"/>
        </w:rPr>
        <w:t>-</w:t>
      </w:r>
      <w:r w:rsidRPr="00032221">
        <w:rPr>
          <w:i/>
          <w:lang w:val="en-US"/>
        </w:rPr>
        <w:t>d</w:t>
      </w:r>
      <w:r w:rsidRPr="00032221">
        <w:rPr>
          <w:i/>
          <w:lang w:val="uk-UA"/>
        </w:rPr>
        <w:t xml:space="preserve">, </w:t>
      </w:r>
      <w:r w:rsidRPr="00032221">
        <w:rPr>
          <w:i/>
          <w:lang w:val="en-US"/>
        </w:rPr>
        <w:t>land</w:t>
      </w:r>
      <w:r w:rsidRPr="00032221">
        <w:rPr>
          <w:i/>
          <w:lang w:val="uk-UA"/>
        </w:rPr>
        <w:t>-</w:t>
      </w:r>
      <w:r w:rsidRPr="00032221">
        <w:rPr>
          <w:i/>
          <w:lang w:val="en-US"/>
        </w:rPr>
        <w:t>e</w:t>
      </w:r>
      <w:r w:rsidRPr="00032221">
        <w:rPr>
          <w:i/>
          <w:lang w:val="uk-UA"/>
        </w:rPr>
        <w:t>.</w:t>
      </w:r>
      <w:r w:rsidRPr="00032221">
        <w:rPr>
          <w:lang w:val="uk-UA"/>
        </w:rPr>
        <w:t xml:space="preserve"> </w:t>
      </w:r>
      <w:r w:rsidRPr="00032221">
        <w:t xml:space="preserve">Пояснювальна формула  значень слiв мiри та ваги  може бути записана таким чином: </w:t>
      </w:r>
      <w:r w:rsidRPr="00032221">
        <w:rPr>
          <w:lang w:val="en-US"/>
        </w:rPr>
        <w:t>x</w:t>
      </w:r>
      <w:r w:rsidRPr="00032221">
        <w:t xml:space="preserve"> </w:t>
      </w:r>
      <w:r w:rsidRPr="00032221">
        <w:rPr>
          <w:lang w:val="en-US"/>
        </w:rPr>
        <w:t>of</w:t>
      </w:r>
      <w:r w:rsidRPr="00032221">
        <w:t xml:space="preserve"> (</w:t>
      </w:r>
      <w:r w:rsidRPr="00032221">
        <w:rPr>
          <w:lang w:val="en-US"/>
        </w:rPr>
        <w:t>a</w:t>
      </w:r>
      <w:r w:rsidRPr="00032221">
        <w:t xml:space="preserve">, </w:t>
      </w:r>
      <w:r w:rsidRPr="00032221">
        <w:rPr>
          <w:lang w:val="en-US"/>
        </w:rPr>
        <w:t>b</w:t>
      </w:r>
      <w:r w:rsidRPr="00032221">
        <w:t xml:space="preserve">, </w:t>
      </w:r>
      <w:r w:rsidRPr="00032221">
        <w:rPr>
          <w:lang w:val="en-US"/>
        </w:rPr>
        <w:t>c</w:t>
      </w:r>
      <w:r w:rsidRPr="00032221">
        <w:t xml:space="preserve">, </w:t>
      </w:r>
      <w:r w:rsidRPr="00032221">
        <w:rPr>
          <w:lang w:val="en-US"/>
        </w:rPr>
        <w:t>d</w:t>
      </w:r>
      <w:r w:rsidRPr="00032221">
        <w:t xml:space="preserve">, </w:t>
      </w:r>
      <w:r w:rsidRPr="00032221">
        <w:rPr>
          <w:lang w:val="en-US"/>
        </w:rPr>
        <w:t>e</w:t>
      </w:r>
      <w:r w:rsidRPr="00032221">
        <w:t>). Всi дослiджуванi слова утворюють п’ять груп (</w:t>
      </w:r>
      <w:r w:rsidRPr="00032221">
        <w:rPr>
          <w:lang w:val="en-US"/>
        </w:rPr>
        <w:t>a</w:t>
      </w:r>
      <w:r w:rsidRPr="00032221">
        <w:t xml:space="preserve">, </w:t>
      </w:r>
      <w:r w:rsidRPr="00032221">
        <w:rPr>
          <w:lang w:val="en-US"/>
        </w:rPr>
        <w:t>b</w:t>
      </w:r>
      <w:r w:rsidRPr="00032221">
        <w:t xml:space="preserve">, </w:t>
      </w:r>
      <w:r w:rsidRPr="00032221">
        <w:rPr>
          <w:lang w:val="en-US"/>
        </w:rPr>
        <w:t>c</w:t>
      </w:r>
      <w:r w:rsidRPr="00032221">
        <w:t xml:space="preserve">, </w:t>
      </w:r>
      <w:r w:rsidRPr="00032221">
        <w:rPr>
          <w:lang w:val="en-US"/>
        </w:rPr>
        <w:t>d</w:t>
      </w:r>
      <w:r w:rsidRPr="00032221">
        <w:t xml:space="preserve">, </w:t>
      </w:r>
      <w:r w:rsidRPr="00032221">
        <w:rPr>
          <w:lang w:val="en-US"/>
        </w:rPr>
        <w:t>e</w:t>
      </w:r>
      <w:r w:rsidRPr="00032221">
        <w:t xml:space="preserve">), спiльною </w:t>
      </w:r>
      <w:r w:rsidRPr="00032221">
        <w:lastRenderedPageBreak/>
        <w:t xml:space="preserve">функцiєю яких є вимiрювання (х). </w:t>
      </w:r>
      <w:r w:rsidRPr="00032221">
        <w:rPr>
          <w:lang w:val="uk-UA"/>
        </w:rPr>
        <w:t>Напр.</w:t>
      </w:r>
      <w:r w:rsidRPr="00032221">
        <w:rPr>
          <w:lang w:val="en-US"/>
        </w:rPr>
        <w:t xml:space="preserve">: </w:t>
      </w:r>
      <w:r w:rsidRPr="00032221">
        <w:rPr>
          <w:i/>
          <w:lang w:val="en-US"/>
        </w:rPr>
        <w:t>acre – xe, bale – xc, barrel – xb, chain – xa, dram – xd</w:t>
      </w:r>
      <w:r w:rsidRPr="00032221">
        <w:rPr>
          <w:lang w:val="en-US"/>
        </w:rPr>
        <w:t xml:space="preserve">. Формалiзацiя семантичних множникiв цих слiв вказує на тiсний зв’язок i взаємообумовленiсть загального (х – вимiрювання) та конкретного (a, b, c, d, e – вимiрювання довжини, об’єму, кiлькостi, ваги i простору). </w:t>
      </w:r>
      <w:r w:rsidRPr="00032221">
        <w:t>Системнiсть дослiджуваних слiв проявляється в чiтко окреслених поняттях та в числових константах, показниках спiввiдношень одиниць вимiрювальної системи</w:t>
      </w:r>
      <w:r w:rsidRPr="00032221">
        <w:rPr>
          <w:lang w:val="uk-UA"/>
        </w:rPr>
        <w:t>.</w:t>
      </w:r>
      <w:r w:rsidRPr="00032221">
        <w:t xml:space="preserve"> </w:t>
      </w:r>
      <w:r w:rsidRPr="00032221">
        <w:rPr>
          <w:lang w:val="uk-UA"/>
        </w:rPr>
        <w:t>Напр.</w:t>
      </w:r>
      <w:r w:rsidRPr="00032221">
        <w:rPr>
          <w:lang w:val="en-US"/>
        </w:rPr>
        <w:t xml:space="preserve">: </w:t>
      </w:r>
      <w:r w:rsidRPr="00032221">
        <w:rPr>
          <w:i/>
          <w:lang w:val="en-US"/>
        </w:rPr>
        <w:t>a yard – 16 ½ feet, stone – 14 pounds, span – 9 inches, etc</w:t>
      </w:r>
      <w:r w:rsidRPr="00032221">
        <w:rPr>
          <w:lang w:val="uk-UA"/>
        </w:rPr>
        <w:t>.</w:t>
      </w:r>
      <w:r w:rsidRPr="00032221">
        <w:rPr>
          <w:lang w:val="en-US"/>
        </w:rPr>
        <w:t xml:space="preserve"> [</w:t>
      </w:r>
      <w:r w:rsidRPr="00032221">
        <w:rPr>
          <w:lang w:val="uk-UA"/>
        </w:rPr>
        <w:t xml:space="preserve">Швачко. Лiнгвокогн. асп. пон. «багато»]. </w:t>
      </w:r>
    </w:p>
    <w:p w:rsidR="00032221" w:rsidRPr="00032221" w:rsidRDefault="00032221" w:rsidP="00032221">
      <w:pPr>
        <w:spacing w:line="360" w:lineRule="auto"/>
        <w:ind w:firstLine="709"/>
        <w:jc w:val="both"/>
      </w:pPr>
      <w:r w:rsidRPr="00032221">
        <w:rPr>
          <w:lang w:val="uk-UA"/>
        </w:rPr>
        <w:t>Точнiсть i однозначнiсть, якi набувають слова-вимiрювачi на другому етапi свого розвитку, є покажчиками процесу терм</w:t>
      </w:r>
      <w:r w:rsidRPr="00032221">
        <w:t>i</w:t>
      </w:r>
      <w:r w:rsidRPr="00032221">
        <w:rPr>
          <w:lang w:val="uk-UA"/>
        </w:rPr>
        <w:t xml:space="preserve">ноутворення. </w:t>
      </w:r>
      <w:r w:rsidRPr="00032221">
        <w:t>Прерогативами термiна є його влучнiсть, дохiдливiсть, легке запам’ятовування та освоєння. Для термiну характерна спiввiднесенiсть з точно визначеним поняттям, тяжiнням до однозначностi та лаконiчностi.</w:t>
      </w:r>
    </w:p>
    <w:p w:rsidR="00032221" w:rsidRPr="007170DA" w:rsidRDefault="00032221" w:rsidP="00032221">
      <w:pPr>
        <w:spacing w:line="360" w:lineRule="auto"/>
        <w:ind w:firstLine="709"/>
        <w:jc w:val="both"/>
        <w:rPr>
          <w:lang w:val="uk-UA"/>
        </w:rPr>
      </w:pPr>
      <w:r w:rsidRPr="00032221">
        <w:t xml:space="preserve">Соцiальна значущiсть вимiрювачiв неможлива без цих рис, у протилежному виразi вимiрювачi перестають бути засобом життєво цiнної iнформацiї. Ще 2300 рокiв тому назад Платон зауважив, що коли iз будь-якої науки виключити математику, вимiрювання i вагу, то небагато пiсля цього  в нiй залишиться. Точнiсть значення дослiджуваних одиниць пiдтверджується наявнiстю у них чiтких семантичних меж, якi, як ми показали вище, передаються пояснювальною формулою </w:t>
      </w:r>
      <w:r w:rsidRPr="00032221">
        <w:rPr>
          <w:iCs/>
        </w:rPr>
        <w:t>[</w:t>
      </w:r>
      <w:r w:rsidRPr="00032221">
        <w:rPr>
          <w:iCs/>
          <w:lang w:val="uk-UA"/>
        </w:rPr>
        <w:t>Швачко. Типологiя синтакс.зв’язк.</w:t>
      </w:r>
      <w:r w:rsidRPr="007170DA">
        <w:rPr>
          <w:iCs/>
          <w:lang w:val="uk-UA"/>
        </w:rPr>
        <w:t>]</w:t>
      </w:r>
      <w:r w:rsidRPr="007170DA">
        <w:rPr>
          <w:lang w:val="uk-UA"/>
        </w:rPr>
        <w:t xml:space="preserve">.  </w:t>
      </w:r>
    </w:p>
    <w:p w:rsidR="00032221" w:rsidRPr="00032221" w:rsidRDefault="00032221" w:rsidP="00032221">
      <w:pPr>
        <w:spacing w:line="360" w:lineRule="auto"/>
        <w:ind w:firstLine="709"/>
        <w:jc w:val="both"/>
        <w:rPr>
          <w:lang w:val="uk-UA"/>
        </w:rPr>
      </w:pPr>
      <w:r w:rsidRPr="007170DA">
        <w:rPr>
          <w:lang w:val="uk-UA"/>
        </w:rPr>
        <w:t xml:space="preserve">Як </w:t>
      </w:r>
      <w:r w:rsidRPr="00032221">
        <w:t>i</w:t>
      </w:r>
      <w:r w:rsidRPr="007170DA">
        <w:rPr>
          <w:lang w:val="uk-UA"/>
        </w:rPr>
        <w:t xml:space="preserve"> числ</w:t>
      </w:r>
      <w:r w:rsidRPr="00032221">
        <w:t>i</w:t>
      </w:r>
      <w:r w:rsidRPr="007170DA">
        <w:rPr>
          <w:lang w:val="uk-UA"/>
        </w:rPr>
        <w:t>вникам, вим</w:t>
      </w:r>
      <w:r w:rsidRPr="00032221">
        <w:t>i</w:t>
      </w:r>
      <w:r w:rsidRPr="007170DA">
        <w:rPr>
          <w:lang w:val="uk-UA"/>
        </w:rPr>
        <w:t>рювальн</w:t>
      </w:r>
      <w:r w:rsidRPr="00032221">
        <w:t>i</w:t>
      </w:r>
      <w:r w:rsidRPr="007170DA">
        <w:rPr>
          <w:lang w:val="uk-UA"/>
        </w:rPr>
        <w:t>й лексиц</w:t>
      </w:r>
      <w:r w:rsidRPr="00032221">
        <w:t>i</w:t>
      </w:r>
      <w:r w:rsidRPr="007170DA">
        <w:rPr>
          <w:lang w:val="uk-UA"/>
        </w:rPr>
        <w:t xml:space="preserve"> не властиве явище синон</w:t>
      </w:r>
      <w:r w:rsidRPr="00032221">
        <w:t>i</w:t>
      </w:r>
      <w:r w:rsidRPr="007170DA">
        <w:rPr>
          <w:lang w:val="uk-UA"/>
        </w:rPr>
        <w:t>м</w:t>
      </w:r>
      <w:r w:rsidRPr="00032221">
        <w:t>i</w:t>
      </w:r>
      <w:r w:rsidRPr="007170DA">
        <w:rPr>
          <w:lang w:val="uk-UA"/>
        </w:rPr>
        <w:t>ї, що пояснюється ч</w:t>
      </w:r>
      <w:r w:rsidRPr="00032221">
        <w:t>i</w:t>
      </w:r>
      <w:r w:rsidRPr="007170DA">
        <w:rPr>
          <w:lang w:val="uk-UA"/>
        </w:rPr>
        <w:t>тк</w:t>
      </w:r>
      <w:r w:rsidRPr="00032221">
        <w:t>i</w:t>
      </w:r>
      <w:r w:rsidRPr="007170DA">
        <w:rPr>
          <w:lang w:val="uk-UA"/>
        </w:rPr>
        <w:t xml:space="preserve">стю семантичних меж квантитативної лексики. </w:t>
      </w:r>
      <w:r w:rsidRPr="00032221">
        <w:t xml:space="preserve">Перевираження одних слiв-вимiрювачiв за допомогою iнших не є явищем синонiмiї. Пояснення змiсту одних слiв-вимiрювачiв за допомогою iнших свiдчить про взаємну експлiкацiю слiв вимiрювальної термiносистеми. Синонiмiзацiя є результатом детермiнологiзацiї, а не розмитостi семантичних меж слiв мiри i ваги. Так, слова </w:t>
      </w:r>
      <w:r w:rsidRPr="00032221">
        <w:rPr>
          <w:iCs/>
          <w:lang w:val="en-US"/>
        </w:rPr>
        <w:t>brace</w:t>
      </w:r>
      <w:r w:rsidRPr="00032221">
        <w:rPr>
          <w:iCs/>
        </w:rPr>
        <w:t xml:space="preserve">, </w:t>
      </w:r>
      <w:r w:rsidRPr="00032221">
        <w:rPr>
          <w:iCs/>
          <w:lang w:val="en-US"/>
        </w:rPr>
        <w:t>fathom</w:t>
      </w:r>
      <w:r w:rsidRPr="00032221">
        <w:rPr>
          <w:iCs/>
        </w:rPr>
        <w:t xml:space="preserve">, </w:t>
      </w:r>
      <w:r w:rsidRPr="00032221">
        <w:rPr>
          <w:iCs/>
          <w:lang w:val="en-US"/>
        </w:rPr>
        <w:t>ell</w:t>
      </w:r>
      <w:r w:rsidRPr="00032221">
        <w:rPr>
          <w:iCs/>
          <w:lang w:val="uk-UA"/>
        </w:rPr>
        <w:t xml:space="preserve"> </w:t>
      </w:r>
      <w:r w:rsidRPr="00032221">
        <w:t>ранiше належали до одного димензiонального ряду, оскiльки позначали «вiдстань, що дорiвнювала довжинi розкинутих убiк рук». З виникненням точних еталонiв вимiрювання даний ряд розпадається, i лише слово “</w:t>
      </w:r>
      <w:r w:rsidRPr="00032221">
        <w:rPr>
          <w:iCs/>
          <w:lang w:val="en-US"/>
        </w:rPr>
        <w:t>fathom</w:t>
      </w:r>
      <w:r w:rsidRPr="00032221">
        <w:rPr>
          <w:iCs/>
        </w:rPr>
        <w:t>”</w:t>
      </w:r>
      <w:r w:rsidRPr="00032221">
        <w:rPr>
          <w:iCs/>
          <w:lang w:val="uk-UA"/>
        </w:rPr>
        <w:t xml:space="preserve"> </w:t>
      </w:r>
      <w:r w:rsidRPr="00032221">
        <w:t xml:space="preserve">функцiонує у сучаснiй англiйськiй мовi, </w:t>
      </w:r>
      <w:r w:rsidRPr="00032221">
        <w:lastRenderedPageBreak/>
        <w:t xml:space="preserve">будучи носiєм точної числової константи </w:t>
      </w:r>
      <w:r w:rsidRPr="00032221">
        <w:rPr>
          <w:iCs/>
        </w:rPr>
        <w:t>[</w:t>
      </w:r>
      <w:r w:rsidRPr="00032221">
        <w:rPr>
          <w:iCs/>
          <w:lang w:val="uk-UA"/>
        </w:rPr>
        <w:t>Швачко. Лiнг. асп. нумераль. морфем]</w:t>
      </w:r>
      <w:r w:rsidRPr="00032221">
        <w:rPr>
          <w:lang w:val="uk-UA"/>
        </w:rPr>
        <w:t>.</w:t>
      </w:r>
    </w:p>
    <w:p w:rsidR="00032221" w:rsidRPr="00032221" w:rsidRDefault="00032221" w:rsidP="00032221">
      <w:pPr>
        <w:spacing w:line="360" w:lineRule="auto"/>
        <w:ind w:firstLine="709"/>
        <w:jc w:val="both"/>
      </w:pPr>
      <w:r w:rsidRPr="00032221">
        <w:rPr>
          <w:lang w:val="uk-UA"/>
        </w:rPr>
        <w:t>У дистантних мовах простежується сп</w:t>
      </w:r>
      <w:r w:rsidRPr="00032221">
        <w:t>i</w:t>
      </w:r>
      <w:r w:rsidRPr="00032221">
        <w:rPr>
          <w:lang w:val="uk-UA"/>
        </w:rPr>
        <w:t>льний генезис в</w:t>
      </w:r>
      <w:r w:rsidRPr="00032221">
        <w:t>i</w:t>
      </w:r>
      <w:r w:rsidRPr="00032221">
        <w:rPr>
          <w:lang w:val="uk-UA"/>
        </w:rPr>
        <w:t>д нетерм</w:t>
      </w:r>
      <w:r w:rsidRPr="00032221">
        <w:t>i</w:t>
      </w:r>
      <w:r w:rsidRPr="00032221">
        <w:rPr>
          <w:lang w:val="uk-UA"/>
        </w:rPr>
        <w:t>нолог</w:t>
      </w:r>
      <w:r w:rsidRPr="00032221">
        <w:t>i</w:t>
      </w:r>
      <w:r w:rsidRPr="00032221">
        <w:rPr>
          <w:lang w:val="uk-UA"/>
        </w:rPr>
        <w:t>чної лексики до терм</w:t>
      </w:r>
      <w:r w:rsidRPr="00032221">
        <w:t>i</w:t>
      </w:r>
      <w:r w:rsidRPr="00032221">
        <w:rPr>
          <w:lang w:val="uk-UA"/>
        </w:rPr>
        <w:t>нолог</w:t>
      </w:r>
      <w:r w:rsidRPr="00032221">
        <w:t>i</w:t>
      </w:r>
      <w:r w:rsidRPr="00032221">
        <w:rPr>
          <w:lang w:val="uk-UA"/>
        </w:rPr>
        <w:t>чної, а пот</w:t>
      </w:r>
      <w:r w:rsidRPr="00032221">
        <w:t>i</w:t>
      </w:r>
      <w:r w:rsidRPr="00032221">
        <w:rPr>
          <w:lang w:val="uk-UA"/>
        </w:rPr>
        <w:t>м знову до нетерм</w:t>
      </w:r>
      <w:r w:rsidRPr="00032221">
        <w:t>i</w:t>
      </w:r>
      <w:r w:rsidRPr="00032221">
        <w:rPr>
          <w:lang w:val="uk-UA"/>
        </w:rPr>
        <w:t>нолог</w:t>
      </w:r>
      <w:r w:rsidRPr="00032221">
        <w:t>i</w:t>
      </w:r>
      <w:r w:rsidRPr="00032221">
        <w:rPr>
          <w:lang w:val="uk-UA"/>
        </w:rPr>
        <w:t xml:space="preserve">чної. </w:t>
      </w:r>
      <w:r w:rsidRPr="00032221">
        <w:t>На виходi з термiноситеми дослiджуванi слова десемантизуються та набувають семи невизначеної квантифiкацiї.</w:t>
      </w:r>
    </w:p>
    <w:p w:rsidR="00032221" w:rsidRPr="00032221" w:rsidRDefault="00032221" w:rsidP="00032221">
      <w:pPr>
        <w:spacing w:line="360" w:lineRule="auto"/>
        <w:ind w:firstLine="709"/>
        <w:jc w:val="both"/>
      </w:pPr>
      <w:r w:rsidRPr="00032221">
        <w:t xml:space="preserve">На етапi детермiнологiзацiї неминучим постає процес лексикалiзацiї квантитативних сполучень. Лексикалiзацiя – це перетворення елементу мови або сполучення елементiв у окрему повнозначну одиницю або в iншу еквiвалентну йому словникову одиницю. Фразеологiзацiя є одним iз випадкiв цього процессу </w:t>
      </w:r>
      <w:r w:rsidRPr="00032221">
        <w:rPr>
          <w:iCs/>
        </w:rPr>
        <w:t>[</w:t>
      </w:r>
      <w:r w:rsidRPr="00032221">
        <w:rPr>
          <w:iCs/>
          <w:lang w:val="uk-UA"/>
        </w:rPr>
        <w:t>Швачко. Термiн. параметри квант. лекс.</w:t>
      </w:r>
      <w:r w:rsidRPr="00032221">
        <w:rPr>
          <w:iCs/>
        </w:rPr>
        <w:t>]</w:t>
      </w:r>
      <w:r w:rsidRPr="00032221">
        <w:t>.</w:t>
      </w:r>
    </w:p>
    <w:p w:rsidR="00032221" w:rsidRPr="00032221" w:rsidRDefault="00032221" w:rsidP="00032221">
      <w:pPr>
        <w:spacing w:line="360" w:lineRule="auto"/>
        <w:ind w:firstLine="709"/>
        <w:jc w:val="both"/>
      </w:pPr>
      <w:r w:rsidRPr="00032221">
        <w:t>Другий ступiнь дефiнiцiї, як було зазначено, мiстить компоненти  слiв мiри i ваги. Так, у прикладi “</w:t>
      </w:r>
      <w:r w:rsidRPr="00032221">
        <w:rPr>
          <w:i/>
          <w:lang w:val="en-US"/>
        </w:rPr>
        <w:t>thing</w:t>
      </w:r>
      <w:r w:rsidRPr="00032221">
        <w:rPr>
          <w:i/>
        </w:rPr>
        <w:t xml:space="preserve"> </w:t>
      </w:r>
      <w:r w:rsidRPr="00032221">
        <w:rPr>
          <w:i/>
          <w:lang w:val="en-US"/>
        </w:rPr>
        <w:t>like</w:t>
      </w:r>
      <w:r w:rsidRPr="00032221">
        <w:rPr>
          <w:i/>
        </w:rPr>
        <w:t xml:space="preserve"> </w:t>
      </w:r>
      <w:r w:rsidRPr="00032221">
        <w:rPr>
          <w:i/>
          <w:lang w:val="en-US"/>
        </w:rPr>
        <w:t>that</w:t>
      </w:r>
      <w:r w:rsidRPr="00032221">
        <w:rPr>
          <w:i/>
        </w:rPr>
        <w:t xml:space="preserve"> </w:t>
      </w:r>
      <w:r w:rsidRPr="00032221">
        <w:rPr>
          <w:i/>
          <w:lang w:val="en-US"/>
        </w:rPr>
        <w:t>ruins</w:t>
      </w:r>
      <w:r w:rsidRPr="00032221">
        <w:rPr>
          <w:i/>
        </w:rPr>
        <w:t xml:space="preserve"> </w:t>
      </w:r>
      <w:r w:rsidRPr="00032221">
        <w:rPr>
          <w:i/>
          <w:lang w:val="en-US"/>
        </w:rPr>
        <w:t>a</w:t>
      </w:r>
      <w:r w:rsidRPr="00032221">
        <w:rPr>
          <w:i/>
        </w:rPr>
        <w:t xml:space="preserve"> </w:t>
      </w:r>
      <w:r w:rsidRPr="00032221">
        <w:rPr>
          <w:i/>
          <w:lang w:val="en-US"/>
        </w:rPr>
        <w:t>thousand</w:t>
      </w:r>
      <w:r w:rsidRPr="00032221">
        <w:rPr>
          <w:i/>
        </w:rPr>
        <w:t xml:space="preserve"> </w:t>
      </w:r>
      <w:r w:rsidRPr="00032221">
        <w:rPr>
          <w:i/>
          <w:lang w:val="en-US"/>
        </w:rPr>
        <w:t>square</w:t>
      </w:r>
      <w:r w:rsidRPr="00032221">
        <w:rPr>
          <w:i/>
        </w:rPr>
        <w:t xml:space="preserve"> </w:t>
      </w:r>
      <w:r w:rsidRPr="00032221">
        <w:rPr>
          <w:i/>
          <w:lang w:val="en-US"/>
        </w:rPr>
        <w:t>miles</w:t>
      </w:r>
      <w:r w:rsidRPr="00032221">
        <w:rPr>
          <w:i/>
        </w:rPr>
        <w:t xml:space="preserve"> </w:t>
      </w:r>
      <w:r w:rsidRPr="00032221">
        <w:rPr>
          <w:i/>
          <w:lang w:val="en-US"/>
        </w:rPr>
        <w:t>of</w:t>
      </w:r>
      <w:r w:rsidRPr="00032221">
        <w:rPr>
          <w:i/>
        </w:rPr>
        <w:t xml:space="preserve"> </w:t>
      </w:r>
      <w:r w:rsidRPr="00032221">
        <w:rPr>
          <w:i/>
          <w:lang w:val="en-US"/>
        </w:rPr>
        <w:t>country</w:t>
      </w:r>
      <w:r w:rsidRPr="00032221">
        <w:rPr>
          <w:i/>
        </w:rPr>
        <w:t>” (</w:t>
      </w:r>
      <w:r w:rsidRPr="00032221">
        <w:rPr>
          <w:i/>
          <w:lang w:val="en-US"/>
        </w:rPr>
        <w:t>Carter</w:t>
      </w:r>
      <w:r w:rsidRPr="00032221">
        <w:rPr>
          <w:i/>
        </w:rPr>
        <w:t>)</w:t>
      </w:r>
      <w:r w:rsidRPr="00032221">
        <w:t xml:space="preserve"> номiнацiя точної кiлькiсної оцiнки уможливлюється семантикою конституентiв нумерального сполучення. Числiвник “</w:t>
      </w:r>
      <w:r w:rsidRPr="00032221">
        <w:rPr>
          <w:lang w:val="en-US"/>
        </w:rPr>
        <w:t>thousand</w:t>
      </w:r>
      <w:r w:rsidRPr="00032221">
        <w:t xml:space="preserve">” потенцiйно може поєднуватися зi словами </w:t>
      </w:r>
      <w:r w:rsidRPr="00032221">
        <w:rPr>
          <w:lang w:val="en-US"/>
        </w:rPr>
        <w:t>inches</w:t>
      </w:r>
      <w:r w:rsidRPr="00032221">
        <w:t xml:space="preserve">, </w:t>
      </w:r>
      <w:r w:rsidRPr="00032221">
        <w:rPr>
          <w:lang w:val="en-US"/>
        </w:rPr>
        <w:t>feet</w:t>
      </w:r>
      <w:r w:rsidRPr="00032221">
        <w:t xml:space="preserve">, </w:t>
      </w:r>
      <w:r w:rsidRPr="00032221">
        <w:rPr>
          <w:lang w:val="en-US"/>
        </w:rPr>
        <w:t>rods</w:t>
      </w:r>
      <w:r w:rsidRPr="00032221">
        <w:t xml:space="preserve">, </w:t>
      </w:r>
      <w:r w:rsidRPr="00032221">
        <w:rPr>
          <w:lang w:val="en-US"/>
        </w:rPr>
        <w:t>yards</w:t>
      </w:r>
      <w:r w:rsidRPr="00032221">
        <w:t>, i т.д. Але тiльки у цьому прикладi з’являється можливiсть передачi бiльшого простору (</w:t>
      </w:r>
      <w:r w:rsidRPr="00032221">
        <w:rPr>
          <w:lang w:val="en-US"/>
        </w:rPr>
        <w:t>sq</w:t>
      </w:r>
      <w:r w:rsidRPr="00032221">
        <w:t>.</w:t>
      </w:r>
      <w:r w:rsidRPr="00032221">
        <w:rPr>
          <w:lang w:val="en-US"/>
        </w:rPr>
        <w:t>mile</w:t>
      </w:r>
      <w:r w:rsidRPr="00032221">
        <w:t xml:space="preserve"> – 640 </w:t>
      </w:r>
      <w:r w:rsidRPr="00032221">
        <w:rPr>
          <w:lang w:val="en-US"/>
        </w:rPr>
        <w:t>acres</w:t>
      </w:r>
      <w:r w:rsidRPr="00032221">
        <w:t>). При цьому точнiсть термiна обумовлюється не його етимологiчними витоками, а дiєю екстралiнгвiстичних факторiв: метою та характером вимiрювання [</w:t>
      </w:r>
      <w:r w:rsidRPr="00032221">
        <w:rPr>
          <w:lang w:val="uk-UA"/>
        </w:rPr>
        <w:t xml:space="preserve">Швачко. Стат. числiв. у вiльн. та фраз. словспол. </w:t>
      </w:r>
      <w:r w:rsidRPr="00032221">
        <w:t>].</w:t>
      </w:r>
    </w:p>
    <w:p w:rsidR="00032221" w:rsidRPr="00032221" w:rsidRDefault="00032221" w:rsidP="00032221">
      <w:pPr>
        <w:spacing w:line="360" w:lineRule="auto"/>
        <w:ind w:firstLine="709"/>
        <w:jc w:val="both"/>
      </w:pPr>
      <w:r w:rsidRPr="00032221">
        <w:t>Аналiз семантики генетично дистантних слiв-вимiрювачiв показує, що на статус впливають точнiсть i однозначнiсть їх значення. Так, слово мiри “</w:t>
      </w:r>
      <w:r w:rsidRPr="00032221">
        <w:rPr>
          <w:lang w:val="en-US"/>
        </w:rPr>
        <w:t>brace</w:t>
      </w:r>
      <w:r w:rsidRPr="00032221">
        <w:t>” (романського походження) ранiше вживалося для номiнацiї довжини в 64 дюйми. Слова “</w:t>
      </w:r>
      <w:r w:rsidRPr="00032221">
        <w:rPr>
          <w:lang w:val="en-US"/>
        </w:rPr>
        <w:t>foot</w:t>
      </w:r>
      <w:r w:rsidRPr="00032221">
        <w:t>”, “</w:t>
      </w:r>
      <w:r w:rsidRPr="00032221">
        <w:rPr>
          <w:lang w:val="en-US"/>
        </w:rPr>
        <w:t>furlong</w:t>
      </w:r>
      <w:r w:rsidRPr="00032221">
        <w:t xml:space="preserve">” (корiнного походження) функцiонують у вимiрювальнiй лексицi для позначення довжини вiдповiдно </w:t>
      </w:r>
      <w:r w:rsidRPr="00032221">
        <w:rPr>
          <w:lang w:val="uk-UA"/>
        </w:rPr>
        <w:t>«</w:t>
      </w:r>
      <w:r w:rsidRPr="00032221">
        <w:t>12 дюймiв</w:t>
      </w:r>
      <w:r w:rsidRPr="00032221">
        <w:rPr>
          <w:lang w:val="uk-UA"/>
        </w:rPr>
        <w:t>»</w:t>
      </w:r>
      <w:r w:rsidRPr="00032221">
        <w:t xml:space="preserve"> i </w:t>
      </w:r>
      <w:r w:rsidRPr="00032221">
        <w:rPr>
          <w:lang w:val="uk-UA"/>
        </w:rPr>
        <w:t>«</w:t>
      </w:r>
      <w:r w:rsidRPr="00032221">
        <w:t>220 ярдiв</w:t>
      </w:r>
      <w:r w:rsidRPr="00032221">
        <w:rPr>
          <w:lang w:val="uk-UA"/>
        </w:rPr>
        <w:t>»</w:t>
      </w:r>
      <w:r w:rsidRPr="00032221">
        <w:t>. Серед вимiрювачiв функцiонують як корiннi (</w:t>
      </w:r>
      <w:r w:rsidRPr="00032221">
        <w:rPr>
          <w:lang w:val="en-US"/>
        </w:rPr>
        <w:t>foot</w:t>
      </w:r>
      <w:r w:rsidRPr="00032221">
        <w:t xml:space="preserve">, </w:t>
      </w:r>
      <w:r w:rsidRPr="00032221">
        <w:rPr>
          <w:lang w:val="en-US"/>
        </w:rPr>
        <w:t>furlong</w:t>
      </w:r>
      <w:r w:rsidRPr="00032221">
        <w:t xml:space="preserve">, </w:t>
      </w:r>
      <w:r w:rsidRPr="00032221">
        <w:rPr>
          <w:lang w:val="en-US"/>
        </w:rPr>
        <w:t>stone</w:t>
      </w:r>
      <w:r w:rsidRPr="00032221">
        <w:t>), так i запозиченi (</w:t>
      </w:r>
      <w:r w:rsidRPr="00032221">
        <w:rPr>
          <w:lang w:val="en-US"/>
        </w:rPr>
        <w:t>quart</w:t>
      </w:r>
      <w:r w:rsidRPr="00032221">
        <w:t xml:space="preserve">, </w:t>
      </w:r>
      <w:r w:rsidRPr="00032221">
        <w:rPr>
          <w:lang w:val="en-US"/>
        </w:rPr>
        <w:t>quarter</w:t>
      </w:r>
      <w:r w:rsidRPr="00032221">
        <w:t xml:space="preserve">, </w:t>
      </w:r>
      <w:r w:rsidRPr="00032221">
        <w:rPr>
          <w:lang w:val="en-US"/>
        </w:rPr>
        <w:t>ounce</w:t>
      </w:r>
      <w:r w:rsidRPr="00032221">
        <w:t xml:space="preserve">, </w:t>
      </w:r>
      <w:r w:rsidRPr="00032221">
        <w:rPr>
          <w:lang w:val="en-US"/>
        </w:rPr>
        <w:t>pint</w:t>
      </w:r>
      <w:r w:rsidRPr="00032221">
        <w:t xml:space="preserve">) слова. Спiльним для цих  слiв є генезис вiд нетермiнологiчної лексики до термiнологiчної, а потiм знову до нетермiнологiчної. Iсторiя кожного слова-вимiрювача пов’язана з процесом термiнологiзацiї та детермiнологiзацiї. Прерогатива слiв мiри i ваги як термiнiв </w:t>
      </w:r>
      <w:r w:rsidRPr="00032221">
        <w:lastRenderedPageBreak/>
        <w:t>є їх точнiсть, десинонiмiчнiсть та деемоцiональнiсть. Деякi iз слiв-вимiрювачiв, позначених полiфункцiональнiстю, вживаються як кiлькiснi оцiнки на параметрах вимiрювання довжини, площi, об’єму, ваги та мiри. Це стосується 20% дослiджуваних слiв. Полiаспектнiсть функцiонування фонетичних i орфографiчних комплексiв свiдчить не про багатозначнiсть термiнiв вимiрювання, а про омонiмiчнiсть їх поверхневої структури. Так, лексема “</w:t>
      </w:r>
      <w:r w:rsidRPr="00032221">
        <w:rPr>
          <w:lang w:val="en-US"/>
        </w:rPr>
        <w:t>foot</w:t>
      </w:r>
      <w:r w:rsidRPr="00032221">
        <w:t>” може позначати: мiру довжини (12 дюймiв), мiру площi (144 квадратних дюйми), мiру об’єму (1728 кубiчних дюймiв). Пояснювальнi дефiнiцiї зазначеного комплексу реєструються як [</w:t>
      </w:r>
      <w:r w:rsidRPr="00032221">
        <w:rPr>
          <w:lang w:val="uk-UA"/>
        </w:rPr>
        <w:t>Швачко. Когн. зони вимiр. лекс.</w:t>
      </w:r>
      <w:r w:rsidRPr="00032221">
        <w:t>]:</w:t>
      </w:r>
    </w:p>
    <w:p w:rsidR="00032221" w:rsidRPr="00032221" w:rsidRDefault="00032221" w:rsidP="00032221">
      <w:pPr>
        <w:spacing w:line="360" w:lineRule="auto"/>
        <w:ind w:firstLine="709"/>
        <w:jc w:val="both"/>
        <w:rPr>
          <w:lang w:val="en-US"/>
        </w:rPr>
      </w:pPr>
      <w:r w:rsidRPr="00032221">
        <w:rPr>
          <w:lang w:val="en-US"/>
        </w:rPr>
        <w:t>foot</w:t>
      </w:r>
      <w:r w:rsidRPr="00032221">
        <w:rPr>
          <w:vertAlign w:val="subscript"/>
          <w:lang w:val="en-US"/>
        </w:rPr>
        <w:t>1</w:t>
      </w:r>
      <w:r w:rsidRPr="00032221">
        <w:rPr>
          <w:lang w:val="en-US"/>
        </w:rPr>
        <w:t xml:space="preserve"> </w:t>
      </w:r>
      <w:r w:rsidRPr="00032221">
        <w:rPr>
          <w:lang w:val="uk-UA"/>
        </w:rPr>
        <w:t xml:space="preserve">— </w:t>
      </w:r>
      <w:r w:rsidRPr="00032221">
        <w:rPr>
          <w:lang w:val="en-US"/>
        </w:rPr>
        <w:t>a measure of length- ax;</w:t>
      </w:r>
    </w:p>
    <w:p w:rsidR="00032221" w:rsidRPr="00032221" w:rsidRDefault="00032221" w:rsidP="00032221">
      <w:pPr>
        <w:spacing w:line="360" w:lineRule="auto"/>
        <w:ind w:firstLine="709"/>
        <w:jc w:val="both"/>
        <w:rPr>
          <w:lang w:val="en-US"/>
        </w:rPr>
      </w:pPr>
      <w:r w:rsidRPr="00032221">
        <w:rPr>
          <w:lang w:val="en-US"/>
        </w:rPr>
        <w:t>foot</w:t>
      </w:r>
      <w:r w:rsidRPr="00032221">
        <w:rPr>
          <w:vertAlign w:val="subscript"/>
          <w:lang w:val="en-US"/>
        </w:rPr>
        <w:t>2</w:t>
      </w:r>
      <w:r w:rsidRPr="00032221">
        <w:rPr>
          <w:lang w:val="en-US"/>
        </w:rPr>
        <w:t xml:space="preserve"> </w:t>
      </w:r>
      <w:r w:rsidRPr="00032221">
        <w:rPr>
          <w:lang w:val="uk-UA"/>
        </w:rPr>
        <w:t xml:space="preserve">— </w:t>
      </w:r>
      <w:r w:rsidRPr="00032221">
        <w:rPr>
          <w:lang w:val="en-US"/>
        </w:rPr>
        <w:t>a measure of l</w:t>
      </w:r>
      <w:r w:rsidRPr="00032221">
        <w:t>а</w:t>
      </w:r>
      <w:r w:rsidRPr="00032221">
        <w:rPr>
          <w:lang w:val="en-US"/>
        </w:rPr>
        <w:t>nd – ex;</w:t>
      </w:r>
    </w:p>
    <w:p w:rsidR="00032221" w:rsidRPr="00032221" w:rsidRDefault="00032221" w:rsidP="00032221">
      <w:pPr>
        <w:spacing w:line="360" w:lineRule="auto"/>
        <w:ind w:firstLine="709"/>
        <w:jc w:val="both"/>
        <w:rPr>
          <w:lang w:val="en-US"/>
        </w:rPr>
      </w:pPr>
      <w:r w:rsidRPr="00032221">
        <w:rPr>
          <w:lang w:val="en-US"/>
        </w:rPr>
        <w:t>foot</w:t>
      </w:r>
      <w:r w:rsidRPr="00032221">
        <w:rPr>
          <w:vertAlign w:val="subscript"/>
          <w:lang w:val="en-US"/>
        </w:rPr>
        <w:t xml:space="preserve">3 </w:t>
      </w:r>
      <w:r w:rsidRPr="00032221">
        <w:rPr>
          <w:lang w:val="en-US"/>
        </w:rPr>
        <w:t xml:space="preserve"> </w:t>
      </w:r>
      <w:r w:rsidRPr="00032221">
        <w:rPr>
          <w:lang w:val="uk-UA"/>
        </w:rPr>
        <w:t xml:space="preserve">— </w:t>
      </w:r>
      <w:r w:rsidRPr="00032221">
        <w:rPr>
          <w:lang w:val="en-US"/>
        </w:rPr>
        <w:t>a measure of capacity – bx.</w:t>
      </w:r>
    </w:p>
    <w:p w:rsidR="00032221" w:rsidRPr="00032221" w:rsidRDefault="00032221" w:rsidP="00032221">
      <w:pPr>
        <w:spacing w:line="360" w:lineRule="auto"/>
        <w:ind w:firstLine="709"/>
        <w:jc w:val="both"/>
        <w:rPr>
          <w:lang w:val="uk-UA"/>
        </w:rPr>
      </w:pPr>
      <w:r w:rsidRPr="00032221">
        <w:t>Сп</w:t>
      </w:r>
      <w:r w:rsidRPr="00032221">
        <w:rPr>
          <w:lang w:val="en-US"/>
        </w:rPr>
        <w:t>i</w:t>
      </w:r>
      <w:r w:rsidRPr="00032221">
        <w:t>л</w:t>
      </w:r>
      <w:r w:rsidRPr="00032221">
        <w:rPr>
          <w:lang w:val="en-US"/>
        </w:rPr>
        <w:t xml:space="preserve">ьним семантичним множником лексеми foot є їх вимiрювання, вiдмiнним – номiнацiя рiзних параметрiв вимiрювання (а, е, b). </w:t>
      </w:r>
      <w:r w:rsidRPr="00032221">
        <w:t xml:space="preserve">Числовi константи комплексу </w:t>
      </w:r>
      <w:r w:rsidRPr="00032221">
        <w:rPr>
          <w:lang w:val="en-US"/>
        </w:rPr>
        <w:t>foot</w:t>
      </w:r>
      <w:r w:rsidRPr="00032221">
        <w:t xml:space="preserve"> не тотожнi. На характер змiсту цих одиниць мiри, крiм того, вказують iндекси (квадратний, кубiчний). Все це дає пiдставу стверджувати про наявнiсть декiлькох вимiрювачiв у фонетичному i орфографiчному комплексах “</w:t>
      </w:r>
      <w:r w:rsidRPr="00032221">
        <w:rPr>
          <w:lang w:val="en-US"/>
        </w:rPr>
        <w:t>foot</w:t>
      </w:r>
      <w:r w:rsidRPr="00032221">
        <w:t>” [</w:t>
      </w:r>
      <w:r w:rsidRPr="00032221">
        <w:rPr>
          <w:lang w:val="uk-UA"/>
        </w:rPr>
        <w:t xml:space="preserve">Швачко. Онтолог. буття квант. iмен.]. </w:t>
      </w:r>
    </w:p>
    <w:p w:rsidR="00032221" w:rsidRPr="00032221" w:rsidRDefault="00032221" w:rsidP="00032221">
      <w:pPr>
        <w:spacing w:line="360" w:lineRule="auto"/>
        <w:ind w:firstLine="709"/>
        <w:jc w:val="both"/>
        <w:rPr>
          <w:lang w:val="uk-UA"/>
        </w:rPr>
      </w:pPr>
      <w:r w:rsidRPr="00032221">
        <w:rPr>
          <w:lang w:val="uk-UA"/>
        </w:rPr>
        <w:t>Слова мiри та ваги дослiджуються в iсторичнiй, технiчнiй та лiнгвiстичнiй лiтературi. Слова мiри та ваги цiкавлять iсторикiв як вiхи пiзнання цивiлiзацiї суспiльства. Данi метрологiї (метрон – «мiра», логос – «слово, вчення, знання») служать не тiльки аутентичним джерелом пiзнання економiчних укладiв минулого, еволюцiї виробництва, контактiв народiв, але також i засобом встановлення локальних та часових факторiв.</w:t>
      </w:r>
    </w:p>
    <w:p w:rsidR="00032221" w:rsidRPr="00032221" w:rsidRDefault="00032221" w:rsidP="00032221">
      <w:pPr>
        <w:spacing w:line="360" w:lineRule="auto"/>
        <w:ind w:firstLine="709"/>
        <w:jc w:val="both"/>
      </w:pPr>
      <w:r w:rsidRPr="00032221">
        <w:t xml:space="preserve">Раннiй етап розвитку людства характеризувався вiльним вибором одиниць вимiру довжини та ваги. Еталони були строго мотивованi i, як такi, еталонами не були. Першим рахунковим приладом для людини були пальцi рук i нiг. Тi ж руки, ноги i розмiри деяких iнших частин тiла (долонi, п’ядi, суглоби пальцiв) i їх рухiв – крок, розмах рук – послужили зразками перших мiр довжини. Жести досi мають величезне значення для вираження мiр довжини в </w:t>
      </w:r>
      <w:r w:rsidRPr="00032221">
        <w:lastRenderedPageBreak/>
        <w:t xml:space="preserve">людськiй спiльнотi. Люди вдаються до жестикуляцiї переважно для вираження лiнiйних мiр, оскiльки це дає наочне уявлення про висоту, довжину, ширину або глибину, а часто i про форму. </w:t>
      </w:r>
    </w:p>
    <w:p w:rsidR="00032221" w:rsidRPr="00032221" w:rsidRDefault="00032221" w:rsidP="00032221">
      <w:pPr>
        <w:spacing w:line="360" w:lineRule="auto"/>
        <w:ind w:firstLine="709"/>
        <w:jc w:val="both"/>
        <w:rPr>
          <w:bCs/>
        </w:rPr>
      </w:pPr>
      <w:r w:rsidRPr="00032221">
        <w:rPr>
          <w:bCs/>
        </w:rPr>
        <w:t xml:space="preserve">Предметнi значення реалiзують у своїй смисловiй культурi слова мiри i ваги, якi за своїм походженням вiдносяться до назв частин тiла – </w:t>
      </w:r>
      <w:r w:rsidRPr="00032221">
        <w:rPr>
          <w:bCs/>
          <w:i/>
          <w:iCs/>
          <w:lang w:val="en-US"/>
        </w:rPr>
        <w:t>ell</w:t>
      </w:r>
      <w:r w:rsidRPr="00032221">
        <w:rPr>
          <w:bCs/>
          <w:i/>
          <w:iCs/>
        </w:rPr>
        <w:t xml:space="preserve">, </w:t>
      </w:r>
      <w:r w:rsidRPr="00032221">
        <w:rPr>
          <w:bCs/>
          <w:i/>
          <w:iCs/>
          <w:lang w:val="en-US"/>
        </w:rPr>
        <w:t>nail</w:t>
      </w:r>
      <w:r w:rsidRPr="00032221">
        <w:rPr>
          <w:bCs/>
          <w:i/>
          <w:iCs/>
        </w:rPr>
        <w:t xml:space="preserve">, </w:t>
      </w:r>
      <w:r w:rsidRPr="00032221">
        <w:rPr>
          <w:bCs/>
          <w:i/>
          <w:iCs/>
          <w:lang w:val="en-US"/>
        </w:rPr>
        <w:t>fathom</w:t>
      </w:r>
      <w:r w:rsidRPr="00032221">
        <w:rPr>
          <w:bCs/>
          <w:i/>
          <w:iCs/>
        </w:rPr>
        <w:t xml:space="preserve">, </w:t>
      </w:r>
      <w:r w:rsidRPr="00032221">
        <w:rPr>
          <w:bCs/>
          <w:i/>
          <w:iCs/>
          <w:lang w:val="en-US"/>
        </w:rPr>
        <w:t>foot</w:t>
      </w:r>
      <w:r w:rsidRPr="00032221">
        <w:rPr>
          <w:bCs/>
          <w:iCs/>
        </w:rPr>
        <w:t xml:space="preserve">, </w:t>
      </w:r>
      <w:r w:rsidRPr="00032221">
        <w:rPr>
          <w:bCs/>
        </w:rPr>
        <w:t xml:space="preserve">знарядь працi – </w:t>
      </w:r>
      <w:r w:rsidRPr="00032221">
        <w:rPr>
          <w:bCs/>
          <w:i/>
          <w:iCs/>
          <w:lang w:val="en-US"/>
        </w:rPr>
        <w:t>yoke</w:t>
      </w:r>
      <w:r w:rsidRPr="00032221">
        <w:rPr>
          <w:bCs/>
          <w:i/>
          <w:iCs/>
        </w:rPr>
        <w:t xml:space="preserve">, </w:t>
      </w:r>
      <w:r w:rsidRPr="00032221">
        <w:rPr>
          <w:bCs/>
          <w:i/>
          <w:iCs/>
          <w:lang w:val="en-US"/>
        </w:rPr>
        <w:t>perch</w:t>
      </w:r>
      <w:r w:rsidRPr="00032221">
        <w:rPr>
          <w:bCs/>
          <w:i/>
          <w:iCs/>
        </w:rPr>
        <w:t xml:space="preserve">, </w:t>
      </w:r>
      <w:r w:rsidRPr="00032221">
        <w:rPr>
          <w:bCs/>
          <w:i/>
          <w:iCs/>
          <w:lang w:val="en-US"/>
        </w:rPr>
        <w:t>rod</w:t>
      </w:r>
      <w:r w:rsidRPr="00032221">
        <w:rPr>
          <w:bCs/>
          <w:i/>
          <w:iCs/>
        </w:rPr>
        <w:t xml:space="preserve">, </w:t>
      </w:r>
      <w:r w:rsidRPr="00032221">
        <w:rPr>
          <w:bCs/>
          <w:i/>
          <w:iCs/>
          <w:lang w:val="en-US"/>
        </w:rPr>
        <w:t>pole</w:t>
      </w:r>
      <w:r w:rsidRPr="00032221">
        <w:rPr>
          <w:bCs/>
          <w:i/>
          <w:iCs/>
        </w:rPr>
        <w:t xml:space="preserve">, </w:t>
      </w:r>
      <w:r w:rsidRPr="00032221">
        <w:rPr>
          <w:bCs/>
          <w:i/>
          <w:iCs/>
          <w:lang w:val="en-US"/>
        </w:rPr>
        <w:t>chain</w:t>
      </w:r>
      <w:r w:rsidRPr="00032221">
        <w:rPr>
          <w:bCs/>
          <w:i/>
          <w:iCs/>
        </w:rPr>
        <w:t>,</w:t>
      </w:r>
      <w:r w:rsidRPr="00032221">
        <w:rPr>
          <w:bCs/>
          <w:iCs/>
        </w:rPr>
        <w:t xml:space="preserve"> </w:t>
      </w:r>
      <w:r w:rsidRPr="00032221">
        <w:rPr>
          <w:bCs/>
        </w:rPr>
        <w:t xml:space="preserve">земельних дiлянок – </w:t>
      </w:r>
      <w:r w:rsidRPr="00032221">
        <w:rPr>
          <w:bCs/>
          <w:i/>
          <w:iCs/>
          <w:lang w:val="en-US"/>
        </w:rPr>
        <w:t>acre</w:t>
      </w:r>
      <w:r w:rsidRPr="00032221">
        <w:rPr>
          <w:bCs/>
          <w:i/>
          <w:iCs/>
        </w:rPr>
        <w:t xml:space="preserve">, </w:t>
      </w:r>
      <w:r w:rsidRPr="00032221">
        <w:rPr>
          <w:bCs/>
          <w:i/>
          <w:iCs/>
          <w:lang w:val="en-US"/>
        </w:rPr>
        <w:t>hide</w:t>
      </w:r>
      <w:r w:rsidRPr="00032221">
        <w:rPr>
          <w:bCs/>
          <w:i/>
          <w:iCs/>
        </w:rPr>
        <w:t xml:space="preserve">, </w:t>
      </w:r>
      <w:r w:rsidRPr="00032221">
        <w:rPr>
          <w:bCs/>
          <w:i/>
          <w:iCs/>
          <w:lang w:val="en-US"/>
        </w:rPr>
        <w:t>furlong</w:t>
      </w:r>
      <w:r w:rsidRPr="00032221">
        <w:rPr>
          <w:bCs/>
          <w:iCs/>
        </w:rPr>
        <w:t xml:space="preserve">, </w:t>
      </w:r>
      <w:r w:rsidRPr="00032221">
        <w:rPr>
          <w:bCs/>
        </w:rPr>
        <w:t xml:space="preserve">посуду – </w:t>
      </w:r>
      <w:r w:rsidRPr="00032221">
        <w:rPr>
          <w:bCs/>
          <w:i/>
          <w:iCs/>
          <w:lang w:val="en-US"/>
        </w:rPr>
        <w:t>ton</w:t>
      </w:r>
      <w:r w:rsidRPr="00032221">
        <w:rPr>
          <w:bCs/>
          <w:i/>
          <w:iCs/>
        </w:rPr>
        <w:t xml:space="preserve">, </w:t>
      </w:r>
      <w:r w:rsidRPr="00032221">
        <w:rPr>
          <w:bCs/>
          <w:i/>
          <w:iCs/>
          <w:lang w:val="en-US"/>
        </w:rPr>
        <w:t>bushel</w:t>
      </w:r>
      <w:r w:rsidRPr="00032221">
        <w:rPr>
          <w:bCs/>
          <w:i/>
          <w:iCs/>
        </w:rPr>
        <w:t xml:space="preserve">, </w:t>
      </w:r>
      <w:r w:rsidRPr="00032221">
        <w:rPr>
          <w:bCs/>
          <w:i/>
          <w:iCs/>
          <w:lang w:val="en-US"/>
        </w:rPr>
        <w:t>chaldron</w:t>
      </w:r>
      <w:r w:rsidRPr="00032221">
        <w:rPr>
          <w:bCs/>
          <w:i/>
          <w:iCs/>
        </w:rPr>
        <w:t xml:space="preserve">, </w:t>
      </w:r>
      <w:r w:rsidRPr="00032221">
        <w:rPr>
          <w:bCs/>
          <w:i/>
          <w:iCs/>
          <w:lang w:val="en-US"/>
        </w:rPr>
        <w:t>pint</w:t>
      </w:r>
      <w:r w:rsidRPr="00032221">
        <w:rPr>
          <w:bCs/>
        </w:rPr>
        <w:t>. У зв’язку з тим, що слова мiри i ваги виникли пiзнiше, нiж числiвники, у їх смислових структурах легко прослiдковується генезис вiд предметного до кiлькiсного значення. У тих випадках, коли слова мiри i ваги походять вiд числiвникiв (</w:t>
      </w:r>
      <w:r w:rsidRPr="00032221">
        <w:rPr>
          <w:bCs/>
          <w:iCs/>
          <w:lang w:val="en-US"/>
        </w:rPr>
        <w:t>mile</w:t>
      </w:r>
      <w:r w:rsidRPr="00032221">
        <w:rPr>
          <w:bCs/>
          <w:iCs/>
        </w:rPr>
        <w:t xml:space="preserve">, </w:t>
      </w:r>
      <w:r w:rsidRPr="00032221">
        <w:rPr>
          <w:bCs/>
          <w:iCs/>
          <w:lang w:val="en-US"/>
        </w:rPr>
        <w:t>hundredweight</w:t>
      </w:r>
      <w:r w:rsidRPr="00032221">
        <w:rPr>
          <w:bCs/>
          <w:iCs/>
        </w:rPr>
        <w:t xml:space="preserve">), </w:t>
      </w:r>
      <w:r w:rsidRPr="00032221">
        <w:rPr>
          <w:bCs/>
        </w:rPr>
        <w:t>у їх смисловiй структурi не етимологiзується предметне значення. Це значення притаманне також слову “</w:t>
      </w:r>
      <w:r w:rsidRPr="00032221">
        <w:rPr>
          <w:bCs/>
          <w:iCs/>
          <w:lang w:val="en-US"/>
        </w:rPr>
        <w:t>dozen</w:t>
      </w:r>
      <w:r w:rsidRPr="00032221">
        <w:rPr>
          <w:bCs/>
          <w:iCs/>
        </w:rPr>
        <w:t xml:space="preserve">”, </w:t>
      </w:r>
      <w:r w:rsidRPr="00032221">
        <w:rPr>
          <w:bCs/>
        </w:rPr>
        <w:t>яке було запозичене у середньо-англiйськiй перiод iз латинської мови через французьку. Форми слова “</w:t>
      </w:r>
      <w:r w:rsidRPr="00032221">
        <w:rPr>
          <w:bCs/>
          <w:iCs/>
          <w:lang w:val="en-US"/>
        </w:rPr>
        <w:t>dozen</w:t>
      </w:r>
      <w:r w:rsidRPr="00032221">
        <w:rPr>
          <w:bCs/>
          <w:iCs/>
        </w:rPr>
        <w:t xml:space="preserve">” </w:t>
      </w:r>
      <w:r w:rsidRPr="00032221">
        <w:rPr>
          <w:bCs/>
        </w:rPr>
        <w:t xml:space="preserve">можна зустрiти в стар.фр. </w:t>
      </w:r>
      <w:r w:rsidRPr="00032221">
        <w:rPr>
          <w:bCs/>
          <w:iCs/>
          <w:lang w:val="en-US"/>
        </w:rPr>
        <w:t>dosaine</w:t>
      </w:r>
      <w:r w:rsidRPr="00032221">
        <w:rPr>
          <w:bCs/>
          <w:iCs/>
        </w:rPr>
        <w:t xml:space="preserve">, </w:t>
      </w:r>
      <w:r w:rsidRPr="00032221">
        <w:rPr>
          <w:bCs/>
        </w:rPr>
        <w:t xml:space="preserve">лат. </w:t>
      </w:r>
      <w:r w:rsidRPr="00032221">
        <w:rPr>
          <w:bCs/>
          <w:iCs/>
          <w:lang w:val="en-US"/>
        </w:rPr>
        <w:t>duodecim</w:t>
      </w:r>
      <w:r w:rsidRPr="00032221">
        <w:rPr>
          <w:bCs/>
          <w:iCs/>
        </w:rPr>
        <w:t xml:space="preserve">, </w:t>
      </w:r>
      <w:r w:rsidRPr="00032221">
        <w:rPr>
          <w:bCs/>
        </w:rPr>
        <w:t xml:space="preserve">нiм. </w:t>
      </w:r>
      <w:r w:rsidRPr="00032221">
        <w:rPr>
          <w:bCs/>
          <w:iCs/>
          <w:lang w:val="en-US"/>
        </w:rPr>
        <w:t>Dutzend</w:t>
      </w:r>
      <w:r w:rsidRPr="00032221">
        <w:rPr>
          <w:bCs/>
          <w:iCs/>
        </w:rPr>
        <w:t xml:space="preserve">, </w:t>
      </w:r>
      <w:r w:rsidRPr="00032221">
        <w:rPr>
          <w:bCs/>
        </w:rPr>
        <w:t xml:space="preserve">укр. </w:t>
      </w:r>
      <w:r w:rsidRPr="00032221">
        <w:rPr>
          <w:bCs/>
          <w:iCs/>
        </w:rPr>
        <w:t>дюжина. “</w:t>
      </w:r>
      <w:r w:rsidRPr="00032221">
        <w:rPr>
          <w:bCs/>
          <w:iCs/>
          <w:lang w:val="en-US"/>
        </w:rPr>
        <w:t>Dozen</w:t>
      </w:r>
      <w:r w:rsidRPr="00032221">
        <w:rPr>
          <w:bCs/>
          <w:iCs/>
        </w:rPr>
        <w:t xml:space="preserve">” </w:t>
      </w:r>
      <w:r w:rsidRPr="00032221">
        <w:rPr>
          <w:bCs/>
        </w:rPr>
        <w:t>походить вiд числiвника “</w:t>
      </w:r>
      <w:r w:rsidRPr="00032221">
        <w:rPr>
          <w:bCs/>
          <w:iCs/>
          <w:lang w:val="en-US"/>
        </w:rPr>
        <w:t>duo</w:t>
      </w:r>
      <w:r w:rsidRPr="00032221">
        <w:rPr>
          <w:bCs/>
          <w:iCs/>
        </w:rPr>
        <w:t xml:space="preserve">” – </w:t>
      </w:r>
      <w:r w:rsidRPr="00032221">
        <w:rPr>
          <w:bCs/>
        </w:rPr>
        <w:t>«два» i “</w:t>
      </w:r>
      <w:r w:rsidRPr="00032221">
        <w:rPr>
          <w:bCs/>
          <w:iCs/>
          <w:lang w:val="en-US"/>
        </w:rPr>
        <w:t>decim</w:t>
      </w:r>
      <w:r w:rsidRPr="00032221">
        <w:rPr>
          <w:bCs/>
          <w:iCs/>
        </w:rPr>
        <w:t xml:space="preserve">” – </w:t>
      </w:r>
      <w:r w:rsidRPr="00032221">
        <w:rPr>
          <w:bCs/>
        </w:rPr>
        <w:t>«десять», що за адитивним принципом утворили слово iз значенням «дванадцять». “</w:t>
      </w:r>
      <w:r w:rsidRPr="00032221">
        <w:rPr>
          <w:bCs/>
          <w:iCs/>
          <w:lang w:val="en-US"/>
        </w:rPr>
        <w:t>Dozen</w:t>
      </w:r>
      <w:r w:rsidRPr="00032221">
        <w:rPr>
          <w:bCs/>
          <w:iCs/>
        </w:rPr>
        <w:t xml:space="preserve">” </w:t>
      </w:r>
      <w:r w:rsidRPr="00032221">
        <w:rPr>
          <w:bCs/>
        </w:rPr>
        <w:t>i по цей час використовується у мовi [</w:t>
      </w:r>
      <w:r w:rsidRPr="00032221">
        <w:rPr>
          <w:bCs/>
          <w:lang w:val="uk-UA"/>
        </w:rPr>
        <w:t>Швачко. Сага про квант. родину</w:t>
      </w:r>
      <w:r w:rsidRPr="00032221">
        <w:rPr>
          <w:bCs/>
        </w:rPr>
        <w:t xml:space="preserve">]. </w:t>
      </w:r>
    </w:p>
    <w:p w:rsidR="00032221" w:rsidRPr="00032221" w:rsidRDefault="00032221" w:rsidP="00032221">
      <w:pPr>
        <w:spacing w:line="360" w:lineRule="auto"/>
        <w:ind w:firstLine="709"/>
        <w:jc w:val="both"/>
        <w:rPr>
          <w:bCs/>
          <w:lang w:val="uk-UA"/>
        </w:rPr>
      </w:pPr>
      <w:r w:rsidRPr="00032221">
        <w:rPr>
          <w:bCs/>
        </w:rPr>
        <w:t>На вiдмiну вiд iнших слiв лiчби “</w:t>
      </w:r>
      <w:r w:rsidRPr="00032221">
        <w:rPr>
          <w:bCs/>
          <w:iCs/>
          <w:lang w:val="en-US"/>
        </w:rPr>
        <w:t>dozen</w:t>
      </w:r>
      <w:r w:rsidRPr="00032221">
        <w:rPr>
          <w:bCs/>
          <w:iCs/>
        </w:rPr>
        <w:t>”</w:t>
      </w:r>
      <w:r w:rsidRPr="00032221">
        <w:rPr>
          <w:bCs/>
          <w:iCs/>
          <w:lang w:val="uk-UA"/>
        </w:rPr>
        <w:t xml:space="preserve"> </w:t>
      </w:r>
      <w:r w:rsidRPr="00032221">
        <w:rPr>
          <w:bCs/>
        </w:rPr>
        <w:t>набуває форму порядкового числiвника “</w:t>
      </w:r>
      <w:r w:rsidRPr="00032221">
        <w:rPr>
          <w:bCs/>
          <w:iCs/>
          <w:lang w:val="en-US"/>
        </w:rPr>
        <w:t>dozenth</w:t>
      </w:r>
      <w:r w:rsidRPr="00032221">
        <w:rPr>
          <w:bCs/>
          <w:iCs/>
        </w:rPr>
        <w:t>”.</w:t>
      </w:r>
      <w:r w:rsidRPr="00032221">
        <w:rPr>
          <w:bCs/>
          <w:iCs/>
          <w:lang w:val="uk-UA"/>
        </w:rPr>
        <w:t xml:space="preserve"> </w:t>
      </w:r>
      <w:r w:rsidRPr="00032221">
        <w:rPr>
          <w:bCs/>
          <w:lang w:val="uk-UA"/>
        </w:rPr>
        <w:t xml:space="preserve">Часте вживання </w:t>
      </w:r>
      <w:r w:rsidRPr="00032221">
        <w:rPr>
          <w:bCs/>
          <w:iCs/>
          <w:lang w:val="en-US"/>
        </w:rPr>
        <w:t>dozen</w:t>
      </w:r>
      <w:r w:rsidRPr="00032221">
        <w:rPr>
          <w:bCs/>
          <w:iCs/>
          <w:lang w:val="uk-UA"/>
        </w:rPr>
        <w:t xml:space="preserve"> </w:t>
      </w:r>
      <w:r w:rsidRPr="00032221">
        <w:rPr>
          <w:bCs/>
          <w:lang w:val="uk-UA"/>
        </w:rPr>
        <w:t xml:space="preserve">призвело до його використання у фразеологiзмах типу </w:t>
      </w:r>
      <w:r w:rsidRPr="00032221">
        <w:rPr>
          <w:bCs/>
          <w:i/>
          <w:lang w:val="uk-UA"/>
        </w:rPr>
        <w:t>“</w:t>
      </w:r>
      <w:r w:rsidRPr="00032221">
        <w:rPr>
          <w:bCs/>
          <w:i/>
          <w:iCs/>
          <w:lang w:val="en-US"/>
        </w:rPr>
        <w:t>Baker</w:t>
      </w:r>
      <w:r w:rsidRPr="00032221">
        <w:rPr>
          <w:bCs/>
          <w:i/>
          <w:iCs/>
          <w:lang w:val="uk-UA"/>
        </w:rPr>
        <w:t>’</w:t>
      </w:r>
      <w:r w:rsidRPr="00032221">
        <w:rPr>
          <w:bCs/>
          <w:i/>
          <w:iCs/>
          <w:lang w:val="en-US"/>
        </w:rPr>
        <w:t>s</w:t>
      </w:r>
      <w:r w:rsidRPr="00032221">
        <w:rPr>
          <w:bCs/>
          <w:i/>
          <w:iCs/>
          <w:lang w:val="uk-UA"/>
        </w:rPr>
        <w:t xml:space="preserve"> </w:t>
      </w:r>
      <w:r w:rsidRPr="00032221">
        <w:rPr>
          <w:bCs/>
          <w:i/>
          <w:iCs/>
          <w:lang w:val="en-US"/>
        </w:rPr>
        <w:t>dozen</w:t>
      </w:r>
      <w:r w:rsidRPr="00032221">
        <w:rPr>
          <w:bCs/>
          <w:i/>
          <w:iCs/>
          <w:lang w:val="uk-UA"/>
        </w:rPr>
        <w:t>”, “</w:t>
      </w:r>
      <w:r w:rsidRPr="00032221">
        <w:rPr>
          <w:bCs/>
          <w:i/>
          <w:iCs/>
          <w:lang w:val="en-US"/>
        </w:rPr>
        <w:t>devil</w:t>
      </w:r>
      <w:r w:rsidRPr="00032221">
        <w:rPr>
          <w:bCs/>
          <w:i/>
          <w:iCs/>
          <w:lang w:val="uk-UA"/>
        </w:rPr>
        <w:t>’</w:t>
      </w:r>
      <w:r w:rsidRPr="00032221">
        <w:rPr>
          <w:bCs/>
          <w:i/>
          <w:iCs/>
          <w:lang w:val="en-US"/>
        </w:rPr>
        <w:t>s</w:t>
      </w:r>
      <w:r w:rsidRPr="00032221">
        <w:rPr>
          <w:bCs/>
          <w:i/>
          <w:iCs/>
          <w:lang w:val="uk-UA"/>
        </w:rPr>
        <w:t xml:space="preserve"> </w:t>
      </w:r>
      <w:r w:rsidRPr="00032221">
        <w:rPr>
          <w:bCs/>
          <w:i/>
          <w:iCs/>
          <w:lang w:val="en-US"/>
        </w:rPr>
        <w:t>dozen</w:t>
      </w:r>
      <w:r w:rsidRPr="00032221">
        <w:rPr>
          <w:bCs/>
          <w:i/>
          <w:iCs/>
          <w:lang w:val="uk-UA"/>
        </w:rPr>
        <w:t>”, “</w:t>
      </w:r>
      <w:r w:rsidRPr="00032221">
        <w:rPr>
          <w:bCs/>
          <w:i/>
          <w:iCs/>
          <w:lang w:val="en-US"/>
        </w:rPr>
        <w:t>long</w:t>
      </w:r>
      <w:r w:rsidRPr="00032221">
        <w:rPr>
          <w:bCs/>
          <w:i/>
          <w:iCs/>
          <w:lang w:val="uk-UA"/>
        </w:rPr>
        <w:t xml:space="preserve"> </w:t>
      </w:r>
      <w:r w:rsidRPr="00032221">
        <w:rPr>
          <w:bCs/>
          <w:i/>
          <w:iCs/>
          <w:lang w:val="en-US"/>
        </w:rPr>
        <w:t>dozen</w:t>
      </w:r>
      <w:r w:rsidRPr="00032221">
        <w:rPr>
          <w:bCs/>
          <w:i/>
          <w:iCs/>
          <w:lang w:val="uk-UA"/>
        </w:rPr>
        <w:t>”, “</w:t>
      </w:r>
      <w:r w:rsidRPr="00032221">
        <w:rPr>
          <w:bCs/>
          <w:i/>
          <w:iCs/>
          <w:lang w:val="en-US"/>
        </w:rPr>
        <w:t>printer</w:t>
      </w:r>
      <w:r w:rsidRPr="00032221">
        <w:rPr>
          <w:bCs/>
          <w:i/>
          <w:iCs/>
          <w:lang w:val="uk-UA"/>
        </w:rPr>
        <w:t>’</w:t>
      </w:r>
      <w:r w:rsidRPr="00032221">
        <w:rPr>
          <w:bCs/>
          <w:i/>
          <w:iCs/>
          <w:lang w:val="en-US"/>
        </w:rPr>
        <w:t>s</w:t>
      </w:r>
      <w:r w:rsidRPr="00032221">
        <w:rPr>
          <w:bCs/>
          <w:i/>
          <w:iCs/>
          <w:lang w:val="uk-UA"/>
        </w:rPr>
        <w:t xml:space="preserve"> </w:t>
      </w:r>
      <w:r w:rsidRPr="00032221">
        <w:rPr>
          <w:bCs/>
          <w:i/>
          <w:iCs/>
          <w:lang w:val="en-US"/>
        </w:rPr>
        <w:t>dozen</w:t>
      </w:r>
      <w:r w:rsidRPr="00032221">
        <w:rPr>
          <w:bCs/>
          <w:i/>
          <w:iCs/>
          <w:lang w:val="uk-UA"/>
        </w:rPr>
        <w:t>”, “</w:t>
      </w:r>
      <w:r w:rsidRPr="00032221">
        <w:rPr>
          <w:bCs/>
          <w:i/>
          <w:iCs/>
          <w:lang w:val="en-US"/>
        </w:rPr>
        <w:t>to</w:t>
      </w:r>
      <w:r w:rsidRPr="00032221">
        <w:rPr>
          <w:bCs/>
          <w:i/>
          <w:iCs/>
          <w:lang w:val="uk-UA"/>
        </w:rPr>
        <w:t xml:space="preserve"> </w:t>
      </w:r>
      <w:r w:rsidRPr="00032221">
        <w:rPr>
          <w:bCs/>
          <w:i/>
          <w:iCs/>
          <w:lang w:val="en-US"/>
        </w:rPr>
        <w:t>talk</w:t>
      </w:r>
      <w:r w:rsidRPr="00032221">
        <w:rPr>
          <w:bCs/>
          <w:i/>
          <w:iCs/>
          <w:lang w:val="uk-UA"/>
        </w:rPr>
        <w:t xml:space="preserve"> </w:t>
      </w:r>
      <w:r w:rsidRPr="00032221">
        <w:rPr>
          <w:bCs/>
          <w:i/>
          <w:iCs/>
          <w:lang w:val="en-US"/>
        </w:rPr>
        <w:t>nineteen</w:t>
      </w:r>
      <w:r w:rsidRPr="00032221">
        <w:rPr>
          <w:bCs/>
          <w:i/>
          <w:iCs/>
          <w:lang w:val="uk-UA"/>
        </w:rPr>
        <w:t xml:space="preserve"> </w:t>
      </w:r>
      <w:r w:rsidRPr="00032221">
        <w:rPr>
          <w:bCs/>
          <w:i/>
          <w:iCs/>
          <w:lang w:val="en-US"/>
        </w:rPr>
        <w:t>to</w:t>
      </w:r>
      <w:r w:rsidRPr="00032221">
        <w:rPr>
          <w:bCs/>
          <w:i/>
          <w:iCs/>
          <w:lang w:val="uk-UA"/>
        </w:rPr>
        <w:t xml:space="preserve"> </w:t>
      </w:r>
      <w:r w:rsidRPr="00032221">
        <w:rPr>
          <w:bCs/>
          <w:i/>
          <w:iCs/>
          <w:lang w:val="en-US"/>
        </w:rPr>
        <w:t>the</w:t>
      </w:r>
      <w:r w:rsidRPr="00032221">
        <w:rPr>
          <w:bCs/>
          <w:i/>
          <w:iCs/>
          <w:lang w:val="uk-UA"/>
        </w:rPr>
        <w:t xml:space="preserve"> </w:t>
      </w:r>
      <w:r w:rsidRPr="00032221">
        <w:rPr>
          <w:bCs/>
          <w:i/>
          <w:iCs/>
          <w:lang w:val="en-US"/>
        </w:rPr>
        <w:t>dozen</w:t>
      </w:r>
      <w:r w:rsidRPr="00032221">
        <w:rPr>
          <w:bCs/>
          <w:i/>
          <w:iCs/>
          <w:lang w:val="uk-UA"/>
        </w:rPr>
        <w:t>”, “</w:t>
      </w:r>
      <w:r w:rsidRPr="00032221">
        <w:rPr>
          <w:bCs/>
          <w:i/>
          <w:iCs/>
          <w:lang w:val="en-US"/>
        </w:rPr>
        <w:t>to</w:t>
      </w:r>
      <w:r w:rsidRPr="00032221">
        <w:rPr>
          <w:bCs/>
          <w:i/>
          <w:iCs/>
          <w:lang w:val="uk-UA"/>
        </w:rPr>
        <w:t xml:space="preserve"> </w:t>
      </w:r>
      <w:r w:rsidRPr="00032221">
        <w:rPr>
          <w:bCs/>
          <w:i/>
          <w:iCs/>
          <w:lang w:val="en-US"/>
        </w:rPr>
        <w:t>have</w:t>
      </w:r>
      <w:r w:rsidRPr="00032221">
        <w:rPr>
          <w:bCs/>
          <w:i/>
          <w:iCs/>
          <w:lang w:val="uk-UA"/>
        </w:rPr>
        <w:t xml:space="preserve"> </w:t>
      </w:r>
      <w:r w:rsidRPr="00032221">
        <w:rPr>
          <w:bCs/>
          <w:i/>
          <w:iCs/>
          <w:lang w:val="en-US"/>
        </w:rPr>
        <w:t>dozens</w:t>
      </w:r>
      <w:r w:rsidRPr="00032221">
        <w:rPr>
          <w:bCs/>
          <w:i/>
          <w:iCs/>
          <w:lang w:val="uk-UA"/>
        </w:rPr>
        <w:t xml:space="preserve"> </w:t>
      </w:r>
      <w:r w:rsidRPr="00032221">
        <w:rPr>
          <w:bCs/>
          <w:i/>
          <w:iCs/>
          <w:lang w:val="en-US"/>
        </w:rPr>
        <w:t>of</w:t>
      </w:r>
      <w:r w:rsidRPr="00032221">
        <w:rPr>
          <w:bCs/>
          <w:i/>
          <w:iCs/>
          <w:lang w:val="uk-UA"/>
        </w:rPr>
        <w:t xml:space="preserve"> </w:t>
      </w:r>
      <w:r w:rsidRPr="00032221">
        <w:rPr>
          <w:bCs/>
          <w:i/>
          <w:iCs/>
          <w:lang w:val="en-US"/>
        </w:rPr>
        <w:t>things</w:t>
      </w:r>
      <w:r w:rsidRPr="00032221">
        <w:rPr>
          <w:bCs/>
          <w:i/>
          <w:iCs/>
          <w:lang w:val="uk-UA"/>
        </w:rPr>
        <w:t xml:space="preserve"> </w:t>
      </w:r>
      <w:r w:rsidRPr="00032221">
        <w:rPr>
          <w:bCs/>
          <w:i/>
          <w:iCs/>
          <w:lang w:val="en-US"/>
        </w:rPr>
        <w:t>to</w:t>
      </w:r>
      <w:r w:rsidRPr="00032221">
        <w:rPr>
          <w:bCs/>
          <w:i/>
          <w:iCs/>
          <w:lang w:val="uk-UA"/>
        </w:rPr>
        <w:t xml:space="preserve"> </w:t>
      </w:r>
      <w:r w:rsidRPr="00032221">
        <w:rPr>
          <w:bCs/>
          <w:i/>
          <w:iCs/>
          <w:lang w:val="en-US"/>
        </w:rPr>
        <w:t>do</w:t>
      </w:r>
      <w:r w:rsidRPr="00032221">
        <w:rPr>
          <w:bCs/>
          <w:i/>
          <w:iCs/>
          <w:lang w:val="uk-UA"/>
        </w:rPr>
        <w:t>”, “</w:t>
      </w:r>
      <w:r w:rsidRPr="00032221">
        <w:rPr>
          <w:bCs/>
          <w:i/>
          <w:iCs/>
          <w:lang w:val="en-US"/>
        </w:rPr>
        <w:t>to</w:t>
      </w:r>
      <w:r w:rsidRPr="00032221">
        <w:rPr>
          <w:bCs/>
          <w:i/>
          <w:iCs/>
          <w:lang w:val="uk-UA"/>
        </w:rPr>
        <w:t xml:space="preserve"> </w:t>
      </w:r>
      <w:r w:rsidRPr="00032221">
        <w:rPr>
          <w:bCs/>
          <w:i/>
          <w:iCs/>
          <w:lang w:val="en-US"/>
        </w:rPr>
        <w:t>have</w:t>
      </w:r>
      <w:r w:rsidRPr="00032221">
        <w:rPr>
          <w:bCs/>
          <w:i/>
          <w:iCs/>
          <w:lang w:val="uk-UA"/>
        </w:rPr>
        <w:t xml:space="preserve"> </w:t>
      </w:r>
      <w:r w:rsidRPr="00032221">
        <w:rPr>
          <w:bCs/>
          <w:i/>
          <w:iCs/>
          <w:lang w:val="en-US"/>
        </w:rPr>
        <w:t>dozens</w:t>
      </w:r>
      <w:r w:rsidRPr="00032221">
        <w:rPr>
          <w:bCs/>
          <w:i/>
          <w:iCs/>
          <w:lang w:val="uk-UA"/>
        </w:rPr>
        <w:t xml:space="preserve"> </w:t>
      </w:r>
      <w:r w:rsidRPr="00032221">
        <w:rPr>
          <w:bCs/>
          <w:i/>
          <w:iCs/>
          <w:lang w:val="en-US"/>
        </w:rPr>
        <w:t>of</w:t>
      </w:r>
      <w:r w:rsidRPr="00032221">
        <w:rPr>
          <w:bCs/>
          <w:i/>
          <w:iCs/>
          <w:lang w:val="uk-UA"/>
        </w:rPr>
        <w:t xml:space="preserve"> </w:t>
      </w:r>
      <w:r w:rsidRPr="00032221">
        <w:rPr>
          <w:bCs/>
          <w:i/>
          <w:iCs/>
          <w:lang w:val="en-US"/>
        </w:rPr>
        <w:t>chances</w:t>
      </w:r>
      <w:r w:rsidRPr="00032221">
        <w:rPr>
          <w:bCs/>
          <w:i/>
          <w:iCs/>
          <w:lang w:val="uk-UA"/>
        </w:rPr>
        <w:t>”</w:t>
      </w:r>
      <w:r w:rsidRPr="00032221">
        <w:rPr>
          <w:bCs/>
          <w:i/>
          <w:lang w:val="uk-UA"/>
        </w:rPr>
        <w:t xml:space="preserve"> </w:t>
      </w:r>
      <w:r w:rsidRPr="00032221">
        <w:rPr>
          <w:bCs/>
          <w:i/>
          <w:lang w:val="en-US"/>
        </w:rPr>
        <w:t>ets</w:t>
      </w:r>
      <w:r w:rsidRPr="00032221">
        <w:rPr>
          <w:bCs/>
          <w:lang w:val="uk-UA"/>
        </w:rPr>
        <w:t>. У своїх висхiдних зв’язках “</w:t>
      </w:r>
      <w:r w:rsidRPr="00032221">
        <w:rPr>
          <w:bCs/>
          <w:iCs/>
          <w:lang w:val="en-US"/>
        </w:rPr>
        <w:t>dozen</w:t>
      </w:r>
      <w:r w:rsidRPr="00032221">
        <w:rPr>
          <w:bCs/>
          <w:iCs/>
          <w:lang w:val="uk-UA"/>
        </w:rPr>
        <w:t xml:space="preserve">” </w:t>
      </w:r>
      <w:r w:rsidRPr="00032221">
        <w:rPr>
          <w:bCs/>
          <w:lang w:val="uk-UA"/>
        </w:rPr>
        <w:t>вiдрiзняється вiд iнших слiв лiчби, в тому числi i вiд “</w:t>
      </w:r>
      <w:r w:rsidRPr="00032221">
        <w:rPr>
          <w:bCs/>
          <w:iCs/>
          <w:lang w:val="en-US"/>
        </w:rPr>
        <w:t>score</w:t>
      </w:r>
      <w:r w:rsidRPr="00032221">
        <w:rPr>
          <w:bCs/>
          <w:iCs/>
          <w:lang w:val="uk-UA"/>
        </w:rPr>
        <w:t xml:space="preserve">”. </w:t>
      </w:r>
      <w:r w:rsidRPr="00032221">
        <w:rPr>
          <w:bCs/>
          <w:lang w:val="uk-UA"/>
        </w:rPr>
        <w:t>Останнє було запозичене iз скандинавської мови у середньоанглiйський перiод. Форми “</w:t>
      </w:r>
      <w:r w:rsidRPr="00032221">
        <w:rPr>
          <w:bCs/>
          <w:iCs/>
          <w:lang w:val="en-US"/>
        </w:rPr>
        <w:t>score</w:t>
      </w:r>
      <w:r w:rsidRPr="00032221">
        <w:rPr>
          <w:bCs/>
          <w:iCs/>
          <w:lang w:val="uk-UA"/>
        </w:rPr>
        <w:t xml:space="preserve">” </w:t>
      </w:r>
      <w:r w:rsidRPr="00032221">
        <w:rPr>
          <w:bCs/>
          <w:lang w:val="uk-UA"/>
        </w:rPr>
        <w:t xml:space="preserve">проглядають в англiйськiй мовi пiзнiшого перiоду </w:t>
      </w:r>
      <w:r w:rsidRPr="00032221">
        <w:rPr>
          <w:bCs/>
          <w:iCs/>
          <w:lang w:val="en-US"/>
        </w:rPr>
        <w:t>scar</w:t>
      </w:r>
      <w:r w:rsidRPr="00032221">
        <w:rPr>
          <w:bCs/>
          <w:iCs/>
          <w:lang w:val="uk-UA"/>
        </w:rPr>
        <w:t xml:space="preserve"> – </w:t>
      </w:r>
      <w:r w:rsidRPr="00032221">
        <w:rPr>
          <w:bCs/>
          <w:lang w:val="uk-UA"/>
        </w:rPr>
        <w:t xml:space="preserve">«зарубка», «лiнiя», «мiтка»; серед.iсл. </w:t>
      </w:r>
      <w:r w:rsidRPr="00032221">
        <w:rPr>
          <w:bCs/>
          <w:iCs/>
          <w:lang w:val="en-US"/>
        </w:rPr>
        <w:t>scor</w:t>
      </w:r>
      <w:r w:rsidRPr="00032221">
        <w:rPr>
          <w:bCs/>
          <w:iCs/>
          <w:lang w:val="uk-UA"/>
        </w:rPr>
        <w:t xml:space="preserve">, </w:t>
      </w:r>
      <w:r w:rsidRPr="00032221">
        <w:rPr>
          <w:bCs/>
          <w:iCs/>
          <w:lang w:val="en-US"/>
        </w:rPr>
        <w:t>scora</w:t>
      </w:r>
      <w:r w:rsidRPr="00032221">
        <w:rPr>
          <w:bCs/>
          <w:iCs/>
          <w:lang w:val="uk-UA"/>
        </w:rPr>
        <w:t xml:space="preserve">, </w:t>
      </w:r>
      <w:r w:rsidRPr="00032221">
        <w:rPr>
          <w:bCs/>
          <w:lang w:val="uk-UA"/>
        </w:rPr>
        <w:t xml:space="preserve">швед. </w:t>
      </w:r>
      <w:r w:rsidRPr="00032221">
        <w:rPr>
          <w:bCs/>
          <w:iCs/>
          <w:lang w:val="en-US"/>
        </w:rPr>
        <w:t>skare</w:t>
      </w:r>
      <w:r w:rsidRPr="00032221">
        <w:rPr>
          <w:bCs/>
          <w:iCs/>
          <w:lang w:val="uk-UA"/>
        </w:rPr>
        <w:t xml:space="preserve">, </w:t>
      </w:r>
      <w:r w:rsidRPr="00032221">
        <w:rPr>
          <w:bCs/>
          <w:lang w:val="uk-UA"/>
        </w:rPr>
        <w:t xml:space="preserve">герм. </w:t>
      </w:r>
      <w:r w:rsidRPr="00032221">
        <w:rPr>
          <w:bCs/>
          <w:iCs/>
          <w:lang w:val="en-US"/>
        </w:rPr>
        <w:t>Skor</w:t>
      </w:r>
      <w:r w:rsidRPr="00032221">
        <w:rPr>
          <w:bCs/>
          <w:iCs/>
          <w:lang w:val="uk-UA"/>
        </w:rPr>
        <w:t xml:space="preserve"> –</w:t>
      </w:r>
      <w:r w:rsidRPr="00032221">
        <w:rPr>
          <w:bCs/>
          <w:lang w:val="uk-UA"/>
        </w:rPr>
        <w:t xml:space="preserve"> «подряпина», «лiнiя», «мiтка» </w:t>
      </w:r>
      <w:r w:rsidRPr="00032221">
        <w:rPr>
          <w:iCs/>
          <w:lang w:val="uk-UA"/>
        </w:rPr>
        <w:t>[Швачко. Слова мiри та ваги]</w:t>
      </w:r>
      <w:r w:rsidRPr="00032221">
        <w:rPr>
          <w:bCs/>
          <w:lang w:val="uk-UA"/>
        </w:rPr>
        <w:t xml:space="preserve">. </w:t>
      </w:r>
    </w:p>
    <w:p w:rsidR="00032221" w:rsidRPr="00032221" w:rsidRDefault="00032221" w:rsidP="00032221">
      <w:pPr>
        <w:spacing w:line="360" w:lineRule="auto"/>
        <w:ind w:firstLine="709"/>
        <w:jc w:val="both"/>
        <w:rPr>
          <w:lang w:val="uk-UA"/>
        </w:rPr>
      </w:pPr>
      <w:r w:rsidRPr="00032221">
        <w:rPr>
          <w:bCs/>
          <w:lang w:val="uk-UA"/>
        </w:rPr>
        <w:t>Числового значення слово “</w:t>
      </w:r>
      <w:r w:rsidRPr="00032221">
        <w:rPr>
          <w:bCs/>
          <w:iCs/>
          <w:lang w:val="en-US"/>
        </w:rPr>
        <w:t>score</w:t>
      </w:r>
      <w:r w:rsidRPr="00032221">
        <w:rPr>
          <w:bCs/>
          <w:iCs/>
          <w:lang w:val="uk-UA"/>
        </w:rPr>
        <w:t xml:space="preserve">” </w:t>
      </w:r>
      <w:r w:rsidRPr="00032221">
        <w:rPr>
          <w:bCs/>
          <w:lang w:val="uk-UA"/>
        </w:rPr>
        <w:t xml:space="preserve">набуло в процесi облiку овець (було зручно лiчити по 20 штук i робити вiдповiднi зарубки на палицi). Вiгезимальний рахунок знаходив своє застосування у кельтiв. Як i iншi </w:t>
      </w:r>
      <w:r w:rsidRPr="00032221">
        <w:rPr>
          <w:bCs/>
          <w:lang w:val="uk-UA"/>
        </w:rPr>
        <w:lastRenderedPageBreak/>
        <w:t xml:space="preserve">кiлькiснi слова </w:t>
      </w:r>
      <w:r w:rsidRPr="00032221">
        <w:rPr>
          <w:bCs/>
          <w:iCs/>
          <w:lang w:val="uk-UA"/>
        </w:rPr>
        <w:t>(</w:t>
      </w:r>
      <w:r w:rsidRPr="00032221">
        <w:rPr>
          <w:bCs/>
          <w:iCs/>
          <w:lang w:val="en-US"/>
        </w:rPr>
        <w:t>brace</w:t>
      </w:r>
      <w:r w:rsidRPr="00032221">
        <w:rPr>
          <w:bCs/>
          <w:iCs/>
          <w:lang w:val="uk-UA"/>
        </w:rPr>
        <w:t xml:space="preserve">, </w:t>
      </w:r>
      <w:r w:rsidRPr="00032221">
        <w:rPr>
          <w:bCs/>
          <w:iCs/>
          <w:lang w:val="en-US"/>
        </w:rPr>
        <w:t>yoke</w:t>
      </w:r>
      <w:r w:rsidRPr="00032221">
        <w:rPr>
          <w:bCs/>
          <w:iCs/>
          <w:lang w:val="uk-UA"/>
        </w:rPr>
        <w:t xml:space="preserve">, </w:t>
      </w:r>
      <w:r w:rsidRPr="00032221">
        <w:rPr>
          <w:bCs/>
          <w:iCs/>
          <w:lang w:val="en-US"/>
        </w:rPr>
        <w:t>span</w:t>
      </w:r>
      <w:r w:rsidRPr="00032221">
        <w:rPr>
          <w:bCs/>
          <w:iCs/>
          <w:lang w:val="uk-UA"/>
        </w:rPr>
        <w:t xml:space="preserve">) </w:t>
      </w:r>
      <w:r w:rsidRPr="00032221">
        <w:rPr>
          <w:bCs/>
          <w:iCs/>
          <w:lang w:val="en-US"/>
        </w:rPr>
        <w:t>score</w:t>
      </w:r>
      <w:r w:rsidRPr="00032221">
        <w:rPr>
          <w:bCs/>
          <w:iCs/>
          <w:lang w:val="uk-UA"/>
        </w:rPr>
        <w:t xml:space="preserve"> </w:t>
      </w:r>
      <w:r w:rsidRPr="00032221">
        <w:rPr>
          <w:bCs/>
          <w:lang w:val="uk-UA"/>
        </w:rPr>
        <w:t>використовувал</w:t>
      </w:r>
      <w:r w:rsidRPr="00032221">
        <w:rPr>
          <w:bCs/>
          <w:lang w:val="en-US"/>
        </w:rPr>
        <w:t>o</w:t>
      </w:r>
      <w:r w:rsidRPr="00032221">
        <w:rPr>
          <w:bCs/>
          <w:lang w:val="uk-UA"/>
        </w:rPr>
        <w:t xml:space="preserve">сь у вимiрювальнiй лексицi для позначення ваги (20-21 фунт) тварин. </w:t>
      </w:r>
      <w:r w:rsidRPr="00032221">
        <w:rPr>
          <w:lang w:val="en-US"/>
        </w:rPr>
        <w:t>Oxford</w:t>
      </w:r>
      <w:r w:rsidRPr="00032221">
        <w:rPr>
          <w:lang w:val="uk-UA"/>
        </w:rPr>
        <w:t xml:space="preserve"> </w:t>
      </w:r>
      <w:r w:rsidRPr="00032221">
        <w:rPr>
          <w:lang w:val="en-US"/>
        </w:rPr>
        <w:t>English</w:t>
      </w:r>
      <w:r w:rsidRPr="00032221">
        <w:rPr>
          <w:lang w:val="uk-UA"/>
        </w:rPr>
        <w:t xml:space="preserve"> </w:t>
      </w:r>
      <w:r w:rsidRPr="00032221">
        <w:rPr>
          <w:lang w:val="en-US"/>
        </w:rPr>
        <w:t>Dictionary</w:t>
      </w:r>
      <w:r w:rsidRPr="00032221">
        <w:rPr>
          <w:lang w:val="uk-UA"/>
        </w:rPr>
        <w:t xml:space="preserve"> –</w:t>
      </w:r>
      <w:r w:rsidRPr="00032221">
        <w:rPr>
          <w:bCs/>
          <w:lang w:val="en-US"/>
        </w:rPr>
        <w:t>OED</w:t>
      </w:r>
      <w:r w:rsidRPr="00032221">
        <w:rPr>
          <w:bCs/>
          <w:lang w:val="uk-UA"/>
        </w:rPr>
        <w:t xml:space="preserve"> датує цю мiру 1460 р. Димензiональна мiра, що дорiвнювалась 20 крокам, також позначалася словом </w:t>
      </w:r>
      <w:r w:rsidRPr="00032221">
        <w:rPr>
          <w:bCs/>
          <w:iCs/>
          <w:lang w:val="en-US"/>
        </w:rPr>
        <w:t>score</w:t>
      </w:r>
      <w:r w:rsidRPr="00032221">
        <w:rPr>
          <w:bCs/>
          <w:iCs/>
          <w:lang w:val="uk-UA"/>
        </w:rPr>
        <w:t xml:space="preserve">. </w:t>
      </w:r>
      <w:r w:rsidRPr="00032221">
        <w:rPr>
          <w:bCs/>
          <w:lang w:val="uk-UA"/>
        </w:rPr>
        <w:t xml:space="preserve">Використання цього еталону датується 1672 р. </w:t>
      </w:r>
      <w:r w:rsidRPr="00032221">
        <w:rPr>
          <w:bCs/>
          <w:iCs/>
          <w:lang w:val="en-US"/>
        </w:rPr>
        <w:t>Score</w:t>
      </w:r>
      <w:r w:rsidRPr="00032221">
        <w:rPr>
          <w:bCs/>
          <w:iCs/>
          <w:lang w:val="uk-UA"/>
        </w:rPr>
        <w:t xml:space="preserve"> </w:t>
      </w:r>
      <w:r w:rsidRPr="00032221">
        <w:rPr>
          <w:bCs/>
          <w:lang w:val="uk-UA"/>
        </w:rPr>
        <w:t>довгий час використовувалось в Англiї у практицi ведення податкових i боргових операцiй, що було пов’язане з системою зарубок, бiрок [Швачко. Лiнгво. парам. конститу. поля кiльк.].</w:t>
      </w:r>
    </w:p>
    <w:p w:rsidR="00032221" w:rsidRPr="00032221" w:rsidRDefault="00032221" w:rsidP="00032221">
      <w:pPr>
        <w:spacing w:line="360" w:lineRule="auto"/>
        <w:ind w:firstLine="709"/>
        <w:jc w:val="both"/>
        <w:rPr>
          <w:lang w:val="en-US"/>
        </w:rPr>
      </w:pPr>
      <w:r w:rsidRPr="00032221">
        <w:rPr>
          <w:i/>
          <w:lang w:val="en-US"/>
        </w:rPr>
        <w:t>“This was a good season in the To-Morrow, Coonardoo explained. The grass – her hand went out to the height of the grass – and she had seen a great koodgeeda (snake) among the rocks”</w:t>
      </w:r>
      <w:r w:rsidRPr="00032221">
        <w:rPr>
          <w:lang w:val="en-US"/>
        </w:rPr>
        <w:t xml:space="preserve"> (Prichard. Coonardoo). </w:t>
      </w:r>
      <w:r w:rsidRPr="00032221">
        <w:rPr>
          <w:i/>
          <w:lang w:val="en-US"/>
        </w:rPr>
        <w:t>“Captain Searle made a great circle with his hands. There's a hole that deep in the bottom”</w:t>
      </w:r>
      <w:r w:rsidRPr="00032221">
        <w:rPr>
          <w:lang w:val="en-US"/>
        </w:rPr>
        <w:t xml:space="preserve"> (Du Maurier. Rebecca) [CDI: Chambers Dictionary of IDIOMS].</w:t>
      </w:r>
    </w:p>
    <w:p w:rsidR="00032221" w:rsidRPr="00032221" w:rsidRDefault="00032221" w:rsidP="00032221">
      <w:pPr>
        <w:spacing w:line="360" w:lineRule="auto"/>
        <w:ind w:firstLine="709"/>
        <w:jc w:val="both"/>
        <w:rPr>
          <w:lang w:val="en-US"/>
        </w:rPr>
      </w:pPr>
      <w:r w:rsidRPr="00032221">
        <w:t>У</w:t>
      </w:r>
      <w:r w:rsidRPr="00032221">
        <w:rPr>
          <w:lang w:val="en-US"/>
        </w:rPr>
        <w:t xml:space="preserve"> </w:t>
      </w:r>
      <w:r w:rsidRPr="00032221">
        <w:t>деяких</w:t>
      </w:r>
      <w:r w:rsidRPr="00032221">
        <w:rPr>
          <w:lang w:val="en-US"/>
        </w:rPr>
        <w:t xml:space="preserve"> </w:t>
      </w:r>
      <w:r w:rsidRPr="00032221">
        <w:t>випадках</w:t>
      </w:r>
      <w:r w:rsidRPr="00032221">
        <w:rPr>
          <w:lang w:val="en-US"/>
        </w:rPr>
        <w:t xml:space="preserve"> </w:t>
      </w:r>
      <w:r w:rsidRPr="00032221">
        <w:t>жестом</w:t>
      </w:r>
      <w:r w:rsidRPr="00032221">
        <w:rPr>
          <w:lang w:val="en-US"/>
        </w:rPr>
        <w:t xml:space="preserve"> </w:t>
      </w:r>
      <w:r w:rsidRPr="00032221">
        <w:t>можна</w:t>
      </w:r>
      <w:r w:rsidRPr="00032221">
        <w:rPr>
          <w:lang w:val="en-US"/>
        </w:rPr>
        <w:t xml:space="preserve"> </w:t>
      </w:r>
      <w:r w:rsidRPr="00032221">
        <w:t>вказати</w:t>
      </w:r>
      <w:r w:rsidRPr="00032221">
        <w:rPr>
          <w:lang w:val="en-US"/>
        </w:rPr>
        <w:t xml:space="preserve"> i </w:t>
      </w:r>
      <w:r w:rsidRPr="00032221">
        <w:t>м</w:t>
      </w:r>
      <w:r w:rsidRPr="00032221">
        <w:rPr>
          <w:lang w:val="en-US"/>
        </w:rPr>
        <w:t>i</w:t>
      </w:r>
      <w:r w:rsidRPr="00032221">
        <w:t>ру</w:t>
      </w:r>
      <w:r w:rsidRPr="00032221">
        <w:rPr>
          <w:lang w:val="en-US"/>
        </w:rPr>
        <w:t xml:space="preserve"> </w:t>
      </w:r>
      <w:r w:rsidRPr="00032221">
        <w:t>абстрактного</w:t>
      </w:r>
      <w:r w:rsidRPr="00032221">
        <w:rPr>
          <w:lang w:val="en-US"/>
        </w:rPr>
        <w:t xml:space="preserve"> </w:t>
      </w:r>
      <w:r w:rsidRPr="00032221">
        <w:t>поняття</w:t>
      </w:r>
      <w:r w:rsidRPr="00032221">
        <w:rPr>
          <w:lang w:val="en-US"/>
        </w:rPr>
        <w:t>:</w:t>
      </w:r>
    </w:p>
    <w:p w:rsidR="00032221" w:rsidRPr="00032221" w:rsidRDefault="00032221" w:rsidP="00032221">
      <w:pPr>
        <w:spacing w:line="360" w:lineRule="auto"/>
        <w:ind w:firstLine="709"/>
        <w:jc w:val="both"/>
        <w:rPr>
          <w:lang w:val="en-US"/>
        </w:rPr>
      </w:pPr>
      <w:r w:rsidRPr="00032221">
        <w:rPr>
          <w:i/>
          <w:lang w:val="en-US"/>
        </w:rPr>
        <w:t>“The criterion of brains is better than one of money, but he held his thumb and forefinger about a sixteenth of an inch apart – about that too much better”</w:t>
      </w:r>
      <w:r w:rsidRPr="00032221">
        <w:rPr>
          <w:lang w:val="en-US"/>
        </w:rPr>
        <w:t xml:space="preserve"> (Vonnegut. Slaughterhouse Five) </w:t>
      </w:r>
      <w:r w:rsidRPr="00032221">
        <w:rPr>
          <w:iCs/>
          <w:lang w:val="en-US"/>
        </w:rPr>
        <w:t>[The Penguin Dictionary of English Idioms]</w:t>
      </w:r>
      <w:r w:rsidRPr="00032221">
        <w:rPr>
          <w:lang w:val="en-US"/>
        </w:rPr>
        <w:t>.</w:t>
      </w:r>
    </w:p>
    <w:p w:rsidR="00032221" w:rsidRPr="00032221" w:rsidRDefault="00032221" w:rsidP="00032221">
      <w:pPr>
        <w:spacing w:line="360" w:lineRule="auto"/>
        <w:ind w:firstLine="709"/>
        <w:jc w:val="both"/>
      </w:pPr>
      <w:r w:rsidRPr="00032221">
        <w:t>Л</w:t>
      </w:r>
      <w:r w:rsidRPr="00032221">
        <w:rPr>
          <w:lang w:val="en-US"/>
        </w:rPr>
        <w:t>i</w:t>
      </w:r>
      <w:r w:rsidRPr="00032221">
        <w:t>нгв</w:t>
      </w:r>
      <w:r w:rsidRPr="00032221">
        <w:rPr>
          <w:lang w:val="en-US"/>
        </w:rPr>
        <w:t>i</w:t>
      </w:r>
      <w:r w:rsidRPr="00032221">
        <w:t>стичне</w:t>
      </w:r>
      <w:r w:rsidRPr="00032221">
        <w:rPr>
          <w:lang w:val="en-US"/>
        </w:rPr>
        <w:t xml:space="preserve"> </w:t>
      </w:r>
      <w:r w:rsidRPr="00032221">
        <w:t>досл</w:t>
      </w:r>
      <w:r w:rsidRPr="00032221">
        <w:rPr>
          <w:lang w:val="en-US"/>
        </w:rPr>
        <w:t>i</w:t>
      </w:r>
      <w:r w:rsidRPr="00032221">
        <w:t>дження</w:t>
      </w:r>
      <w:r w:rsidRPr="00032221">
        <w:rPr>
          <w:lang w:val="en-US"/>
        </w:rPr>
        <w:t xml:space="preserve"> </w:t>
      </w:r>
      <w:r w:rsidRPr="00032221">
        <w:t>слова</w:t>
      </w:r>
      <w:r w:rsidRPr="00032221">
        <w:rPr>
          <w:lang w:val="en-US"/>
        </w:rPr>
        <w:t xml:space="preserve"> “ell” </w:t>
      </w:r>
      <w:r w:rsidRPr="00032221">
        <w:t>вказує</w:t>
      </w:r>
      <w:r w:rsidRPr="00032221">
        <w:rPr>
          <w:lang w:val="en-US"/>
        </w:rPr>
        <w:t xml:space="preserve"> </w:t>
      </w:r>
      <w:r w:rsidRPr="00032221">
        <w:t>на</w:t>
      </w:r>
      <w:r w:rsidRPr="00032221">
        <w:rPr>
          <w:lang w:val="en-US"/>
        </w:rPr>
        <w:t xml:space="preserve"> </w:t>
      </w:r>
      <w:r w:rsidRPr="00032221">
        <w:t>використання</w:t>
      </w:r>
      <w:r w:rsidRPr="00032221">
        <w:rPr>
          <w:lang w:val="en-US"/>
        </w:rPr>
        <w:t xml:space="preserve"> </w:t>
      </w:r>
      <w:r w:rsidRPr="00032221">
        <w:t>л</w:t>
      </w:r>
      <w:r w:rsidRPr="00032221">
        <w:rPr>
          <w:lang w:val="en-US"/>
        </w:rPr>
        <w:t>i</w:t>
      </w:r>
      <w:r w:rsidRPr="00032221">
        <w:t>ктя</w:t>
      </w:r>
      <w:r w:rsidRPr="00032221">
        <w:rPr>
          <w:lang w:val="en-US"/>
        </w:rPr>
        <w:t xml:space="preserve">, </w:t>
      </w:r>
      <w:r w:rsidRPr="00032221">
        <w:t>руки</w:t>
      </w:r>
      <w:r w:rsidRPr="00032221">
        <w:rPr>
          <w:lang w:val="en-US"/>
        </w:rPr>
        <w:t xml:space="preserve"> </w:t>
      </w:r>
      <w:r w:rsidRPr="00032221">
        <w:t>у</w:t>
      </w:r>
      <w:r w:rsidRPr="00032221">
        <w:rPr>
          <w:lang w:val="en-US"/>
        </w:rPr>
        <w:t xml:space="preserve"> </w:t>
      </w:r>
      <w:r w:rsidRPr="00032221">
        <w:t>вим</w:t>
      </w:r>
      <w:r w:rsidRPr="00032221">
        <w:rPr>
          <w:lang w:val="en-US"/>
        </w:rPr>
        <w:t>i</w:t>
      </w:r>
      <w:r w:rsidRPr="00032221">
        <w:t>рювальн</w:t>
      </w:r>
      <w:r w:rsidRPr="00032221">
        <w:rPr>
          <w:lang w:val="en-US"/>
        </w:rPr>
        <w:t>i</w:t>
      </w:r>
      <w:r w:rsidRPr="00032221">
        <w:t>й</w:t>
      </w:r>
      <w:r w:rsidRPr="00032221">
        <w:rPr>
          <w:lang w:val="en-US"/>
        </w:rPr>
        <w:t xml:space="preserve"> </w:t>
      </w:r>
      <w:r w:rsidRPr="00032221">
        <w:t>практиц</w:t>
      </w:r>
      <w:r w:rsidRPr="00032221">
        <w:rPr>
          <w:lang w:val="en-US"/>
        </w:rPr>
        <w:t>i. Cubit – «</w:t>
      </w:r>
      <w:r w:rsidRPr="00032221">
        <w:t>м</w:t>
      </w:r>
      <w:r w:rsidRPr="00032221">
        <w:rPr>
          <w:lang w:val="en-US"/>
        </w:rPr>
        <w:t>i</w:t>
      </w:r>
      <w:r w:rsidRPr="00032221">
        <w:t>ра</w:t>
      </w:r>
      <w:r w:rsidRPr="00032221">
        <w:rPr>
          <w:lang w:val="en-US"/>
        </w:rPr>
        <w:t xml:space="preserve"> </w:t>
      </w:r>
      <w:r w:rsidRPr="00032221">
        <w:t>довжини</w:t>
      </w:r>
      <w:r w:rsidRPr="00032221">
        <w:rPr>
          <w:lang w:val="en-US"/>
        </w:rPr>
        <w:t xml:space="preserve">» </w:t>
      </w:r>
      <w:r w:rsidRPr="00032221">
        <w:t>генетично</w:t>
      </w:r>
      <w:r w:rsidRPr="00032221">
        <w:rPr>
          <w:lang w:val="en-US"/>
        </w:rPr>
        <w:t xml:space="preserve"> </w:t>
      </w:r>
      <w:r w:rsidRPr="00032221">
        <w:t>походить</w:t>
      </w:r>
      <w:r w:rsidRPr="00032221">
        <w:rPr>
          <w:lang w:val="en-US"/>
        </w:rPr>
        <w:t xml:space="preserve"> </w:t>
      </w:r>
      <w:r w:rsidRPr="00032221">
        <w:t>в</w:t>
      </w:r>
      <w:r w:rsidRPr="00032221">
        <w:rPr>
          <w:lang w:val="en-US"/>
        </w:rPr>
        <w:t>i</w:t>
      </w:r>
      <w:r w:rsidRPr="00032221">
        <w:t>д</w:t>
      </w:r>
      <w:r w:rsidRPr="00032221">
        <w:rPr>
          <w:lang w:val="en-US"/>
        </w:rPr>
        <w:t xml:space="preserve"> </w:t>
      </w:r>
      <w:r w:rsidRPr="00032221">
        <w:t>латинського</w:t>
      </w:r>
      <w:r w:rsidRPr="00032221">
        <w:rPr>
          <w:lang w:val="en-US"/>
        </w:rPr>
        <w:t xml:space="preserve"> </w:t>
      </w:r>
      <w:r w:rsidRPr="00032221">
        <w:t>слова</w:t>
      </w:r>
      <w:r w:rsidRPr="00032221">
        <w:rPr>
          <w:lang w:val="en-US"/>
        </w:rPr>
        <w:t xml:space="preserve">, </w:t>
      </w:r>
      <w:r w:rsidRPr="00032221">
        <w:t>що</w:t>
      </w:r>
      <w:r w:rsidRPr="00032221">
        <w:rPr>
          <w:lang w:val="en-US"/>
        </w:rPr>
        <w:t xml:space="preserve"> </w:t>
      </w:r>
      <w:r w:rsidRPr="00032221">
        <w:t>має</w:t>
      </w:r>
      <w:r w:rsidRPr="00032221">
        <w:rPr>
          <w:lang w:val="en-US"/>
        </w:rPr>
        <w:t xml:space="preserve"> </w:t>
      </w:r>
      <w:r w:rsidRPr="00032221">
        <w:t>значення</w:t>
      </w:r>
      <w:r w:rsidRPr="00032221">
        <w:rPr>
          <w:lang w:val="en-US"/>
        </w:rPr>
        <w:t xml:space="preserve"> – «</w:t>
      </w:r>
      <w:r w:rsidRPr="00032221">
        <w:t>л</w:t>
      </w:r>
      <w:r w:rsidRPr="00032221">
        <w:rPr>
          <w:lang w:val="en-US"/>
        </w:rPr>
        <w:t>i</w:t>
      </w:r>
      <w:r w:rsidRPr="00032221">
        <w:t>коть</w:t>
      </w:r>
      <w:r w:rsidRPr="00032221">
        <w:rPr>
          <w:lang w:val="en-US"/>
        </w:rPr>
        <w:t xml:space="preserve">» – </w:t>
      </w:r>
      <w:r w:rsidRPr="00032221">
        <w:t>в</w:t>
      </w:r>
      <w:r w:rsidRPr="00032221">
        <w:rPr>
          <w:lang w:val="en-US"/>
        </w:rPr>
        <w:t xml:space="preserve"> </w:t>
      </w:r>
      <w:r w:rsidRPr="00032221">
        <w:t>англ</w:t>
      </w:r>
      <w:r w:rsidRPr="00032221">
        <w:rPr>
          <w:lang w:val="en-US"/>
        </w:rPr>
        <w:t>i</w:t>
      </w:r>
      <w:r w:rsidRPr="00032221">
        <w:t>йськ</w:t>
      </w:r>
      <w:r w:rsidRPr="00032221">
        <w:rPr>
          <w:lang w:val="en-US"/>
        </w:rPr>
        <w:t>i</w:t>
      </w:r>
      <w:r w:rsidRPr="00032221">
        <w:t>й</w:t>
      </w:r>
      <w:r w:rsidRPr="00032221">
        <w:rPr>
          <w:lang w:val="en-US"/>
        </w:rPr>
        <w:t xml:space="preserve"> </w:t>
      </w:r>
      <w:r w:rsidRPr="00032221">
        <w:t>мов</w:t>
      </w:r>
      <w:r w:rsidRPr="00032221">
        <w:rPr>
          <w:lang w:val="en-US"/>
        </w:rPr>
        <w:t xml:space="preserve">i ell – </w:t>
      </w:r>
      <w:r w:rsidRPr="00032221">
        <w:t>у</w:t>
      </w:r>
      <w:r w:rsidRPr="00032221">
        <w:rPr>
          <w:lang w:val="en-US"/>
        </w:rPr>
        <w:t xml:space="preserve"> </w:t>
      </w:r>
      <w:r w:rsidRPr="00032221">
        <w:t>слов</w:t>
      </w:r>
      <w:r w:rsidRPr="00032221">
        <w:rPr>
          <w:lang w:val="en-US"/>
        </w:rPr>
        <w:t xml:space="preserve">i elbow </w:t>
      </w:r>
      <w:r w:rsidRPr="00032221">
        <w:t>в</w:t>
      </w:r>
      <w:r w:rsidRPr="00032221">
        <w:rPr>
          <w:lang w:val="en-US"/>
        </w:rPr>
        <w:t>i</w:t>
      </w:r>
      <w:r w:rsidRPr="00032221">
        <w:t>дпов</w:t>
      </w:r>
      <w:r w:rsidRPr="00032221">
        <w:rPr>
          <w:lang w:val="en-US"/>
        </w:rPr>
        <w:t>i</w:t>
      </w:r>
      <w:r w:rsidRPr="00032221">
        <w:t>дає</w:t>
      </w:r>
      <w:r w:rsidRPr="00032221">
        <w:rPr>
          <w:lang w:val="en-US"/>
        </w:rPr>
        <w:t xml:space="preserve"> </w:t>
      </w:r>
      <w:r w:rsidRPr="00032221">
        <w:t>латинському</w:t>
      </w:r>
      <w:r w:rsidRPr="00032221">
        <w:rPr>
          <w:lang w:val="en-US"/>
        </w:rPr>
        <w:t xml:space="preserve"> “ulna” – i </w:t>
      </w:r>
      <w:r w:rsidRPr="00032221">
        <w:t>вживається</w:t>
      </w:r>
      <w:r w:rsidRPr="00032221">
        <w:rPr>
          <w:lang w:val="en-US"/>
        </w:rPr>
        <w:t xml:space="preserve"> </w:t>
      </w:r>
      <w:r w:rsidRPr="00032221">
        <w:t>у</w:t>
      </w:r>
      <w:r w:rsidRPr="00032221">
        <w:rPr>
          <w:lang w:val="en-US"/>
        </w:rPr>
        <w:t xml:space="preserve"> </w:t>
      </w:r>
      <w:r w:rsidRPr="00032221">
        <w:t>значенн</w:t>
      </w:r>
      <w:r w:rsidRPr="00032221">
        <w:rPr>
          <w:lang w:val="en-US"/>
        </w:rPr>
        <w:t>i «</w:t>
      </w:r>
      <w:r w:rsidRPr="00032221">
        <w:t>л</w:t>
      </w:r>
      <w:r w:rsidRPr="00032221">
        <w:rPr>
          <w:lang w:val="en-US"/>
        </w:rPr>
        <w:t>i</w:t>
      </w:r>
      <w:r w:rsidRPr="00032221">
        <w:t>коть</w:t>
      </w:r>
      <w:r w:rsidRPr="00032221">
        <w:rPr>
          <w:lang w:val="en-US"/>
        </w:rPr>
        <w:t>», «</w:t>
      </w:r>
      <w:r w:rsidRPr="00032221">
        <w:t>рука</w:t>
      </w:r>
      <w:r w:rsidRPr="00032221">
        <w:rPr>
          <w:lang w:val="en-US"/>
        </w:rPr>
        <w:t>», «</w:t>
      </w:r>
      <w:r w:rsidRPr="00032221">
        <w:t>сажень</w:t>
      </w:r>
      <w:r w:rsidRPr="00032221">
        <w:rPr>
          <w:lang w:val="en-US"/>
        </w:rPr>
        <w:t xml:space="preserve">». </w:t>
      </w:r>
      <w:r w:rsidRPr="00032221">
        <w:t>Основи</w:t>
      </w:r>
      <w:r w:rsidRPr="00032221">
        <w:rPr>
          <w:lang w:val="en-US"/>
        </w:rPr>
        <w:t xml:space="preserve"> </w:t>
      </w:r>
      <w:r w:rsidRPr="00032221">
        <w:t>слова</w:t>
      </w:r>
      <w:r w:rsidRPr="00032221">
        <w:rPr>
          <w:lang w:val="en-US"/>
        </w:rPr>
        <w:t xml:space="preserve"> ell </w:t>
      </w:r>
      <w:r w:rsidRPr="00032221">
        <w:t>трапляються</w:t>
      </w:r>
      <w:r w:rsidRPr="00032221">
        <w:rPr>
          <w:lang w:val="en-US"/>
        </w:rPr>
        <w:t xml:space="preserve"> </w:t>
      </w:r>
      <w:r w:rsidRPr="00032221">
        <w:t>у</w:t>
      </w:r>
      <w:r w:rsidRPr="00032221">
        <w:rPr>
          <w:lang w:val="en-US"/>
        </w:rPr>
        <w:t xml:space="preserve"> </w:t>
      </w:r>
      <w:r w:rsidRPr="00032221">
        <w:t>лат</w:t>
      </w:r>
      <w:r w:rsidRPr="00032221">
        <w:rPr>
          <w:lang w:val="en-US"/>
        </w:rPr>
        <w:t>. ulna – «</w:t>
      </w:r>
      <w:r w:rsidRPr="00032221">
        <w:t>рука</w:t>
      </w:r>
      <w:r w:rsidRPr="00032221">
        <w:rPr>
          <w:lang w:val="en-US"/>
        </w:rPr>
        <w:t>», «</w:t>
      </w:r>
      <w:r w:rsidRPr="00032221">
        <w:t>л</w:t>
      </w:r>
      <w:r w:rsidRPr="00032221">
        <w:rPr>
          <w:lang w:val="en-US"/>
        </w:rPr>
        <w:t>i</w:t>
      </w:r>
      <w:r w:rsidRPr="00032221">
        <w:t>коть</w:t>
      </w:r>
      <w:r w:rsidRPr="00032221">
        <w:rPr>
          <w:lang w:val="en-US"/>
        </w:rPr>
        <w:t xml:space="preserve">», </w:t>
      </w:r>
      <w:r w:rsidRPr="00032221">
        <w:t>гот</w:t>
      </w:r>
      <w:r w:rsidRPr="00032221">
        <w:rPr>
          <w:lang w:val="en-US"/>
        </w:rPr>
        <w:t xml:space="preserve">. aleina, </w:t>
      </w:r>
      <w:r w:rsidRPr="00032221">
        <w:t>ст</w:t>
      </w:r>
      <w:r w:rsidRPr="00032221">
        <w:rPr>
          <w:lang w:val="en-US"/>
        </w:rPr>
        <w:t>.</w:t>
      </w:r>
      <w:r w:rsidRPr="00032221">
        <w:t>в</w:t>
      </w:r>
      <w:r w:rsidRPr="00032221">
        <w:rPr>
          <w:lang w:val="en-US"/>
        </w:rPr>
        <w:t>.</w:t>
      </w:r>
      <w:r w:rsidRPr="00032221">
        <w:t>н</w:t>
      </w:r>
      <w:r w:rsidRPr="00032221">
        <w:rPr>
          <w:lang w:val="en-US"/>
        </w:rPr>
        <w:t xml:space="preserve">. elina, </w:t>
      </w:r>
      <w:r w:rsidRPr="00032221">
        <w:t>ст</w:t>
      </w:r>
      <w:r w:rsidRPr="00032221">
        <w:rPr>
          <w:lang w:val="en-US"/>
        </w:rPr>
        <w:t>.</w:t>
      </w:r>
      <w:r w:rsidRPr="00032221">
        <w:t>а</w:t>
      </w:r>
      <w:r w:rsidRPr="00032221">
        <w:rPr>
          <w:lang w:val="en-US"/>
        </w:rPr>
        <w:t xml:space="preserve">. eln, </w:t>
      </w:r>
      <w:r w:rsidRPr="00032221">
        <w:t>швед</w:t>
      </w:r>
      <w:r w:rsidRPr="00032221">
        <w:rPr>
          <w:lang w:val="en-US"/>
        </w:rPr>
        <w:t xml:space="preserve">. </w:t>
      </w:r>
      <w:r w:rsidRPr="00032221">
        <w:t>а</w:t>
      </w:r>
      <w:r w:rsidRPr="00032221">
        <w:rPr>
          <w:lang w:val="en-US"/>
        </w:rPr>
        <w:t xml:space="preserve">ln </w:t>
      </w:r>
      <w:r w:rsidRPr="00032221">
        <w:t>та</w:t>
      </w:r>
      <w:r w:rsidRPr="00032221">
        <w:rPr>
          <w:lang w:val="en-US"/>
        </w:rPr>
        <w:t xml:space="preserve"> i</w:t>
      </w:r>
      <w:r w:rsidRPr="00032221">
        <w:t>нших</w:t>
      </w:r>
      <w:r w:rsidRPr="00032221">
        <w:rPr>
          <w:lang w:val="en-US"/>
        </w:rPr>
        <w:t xml:space="preserve"> </w:t>
      </w:r>
      <w:r w:rsidRPr="00032221">
        <w:t>мовах</w:t>
      </w:r>
      <w:r w:rsidRPr="00032221">
        <w:rPr>
          <w:lang w:val="en-US"/>
        </w:rPr>
        <w:t xml:space="preserve">. </w:t>
      </w:r>
      <w:r w:rsidRPr="00032221">
        <w:t>Наведене слово використовувалося спочатку для позначення «руки» або «її частини», а потiм – для позначення довiльної «мiри довжини вiд плеча руки до зап’ястя (</w:t>
      </w:r>
      <w:r w:rsidRPr="00032221">
        <w:rPr>
          <w:lang w:val="en-US"/>
        </w:rPr>
        <w:t>double</w:t>
      </w:r>
      <w:r w:rsidRPr="00032221">
        <w:t xml:space="preserve"> </w:t>
      </w:r>
      <w:r w:rsidRPr="00032221">
        <w:rPr>
          <w:lang w:val="en-US"/>
        </w:rPr>
        <w:t>ell</w:t>
      </w:r>
      <w:r w:rsidRPr="00032221">
        <w:t xml:space="preserve">) або вiд лiктя до заплiччя». Як вимiрювач дане слово характеризується полiфункцiональнiстю i вживається для номiнацiї мiри простору i рiдини. </w:t>
      </w:r>
      <w:r w:rsidRPr="00032221">
        <w:rPr>
          <w:lang w:val="uk-UA"/>
        </w:rPr>
        <w:t>Напр</w:t>
      </w:r>
      <w:r w:rsidRPr="00032221">
        <w:rPr>
          <w:lang w:val="en-US"/>
        </w:rPr>
        <w:t xml:space="preserve">.: </w:t>
      </w:r>
      <w:r w:rsidRPr="00032221">
        <w:rPr>
          <w:i/>
          <w:lang w:val="en-US"/>
        </w:rPr>
        <w:t xml:space="preserve">“a ellen of yellow velvet”; “a schippe…seuen score ellen lang and ten”; “For Elles of Beere, Flutes of Cannery” </w:t>
      </w:r>
      <w:r w:rsidRPr="00032221">
        <w:rPr>
          <w:iCs/>
          <w:lang w:val="en-US"/>
        </w:rPr>
        <w:t>[</w:t>
      </w:r>
      <w:r w:rsidRPr="00032221">
        <w:rPr>
          <w:iCs/>
          <w:lang w:val="uk-UA"/>
        </w:rPr>
        <w:t>Швачко. Словотв. тенд. квант. один.</w:t>
      </w:r>
      <w:r w:rsidRPr="00032221">
        <w:rPr>
          <w:iCs/>
        </w:rPr>
        <w:t>]</w:t>
      </w:r>
      <w:r w:rsidRPr="00032221">
        <w:t>.</w:t>
      </w:r>
    </w:p>
    <w:p w:rsidR="00032221" w:rsidRPr="00032221" w:rsidRDefault="00032221" w:rsidP="00032221">
      <w:pPr>
        <w:spacing w:line="360" w:lineRule="auto"/>
        <w:ind w:firstLine="709"/>
        <w:jc w:val="both"/>
        <w:rPr>
          <w:lang w:val="en-US"/>
        </w:rPr>
      </w:pPr>
      <w:r w:rsidRPr="00032221">
        <w:t xml:space="preserve">Крiм того, </w:t>
      </w:r>
      <w:r w:rsidRPr="00032221">
        <w:rPr>
          <w:lang w:val="en-US"/>
        </w:rPr>
        <w:t>ell</w:t>
      </w:r>
      <w:r w:rsidRPr="00032221">
        <w:t xml:space="preserve"> функцiонувало в англiйськiй мовi для позначення кiлькiсних оцiнок як у прямому, так i в переносному значеннях. </w:t>
      </w:r>
      <w:r w:rsidRPr="00032221">
        <w:rPr>
          <w:lang w:val="uk-UA"/>
        </w:rPr>
        <w:t>Напр</w:t>
      </w:r>
      <w:r w:rsidRPr="00032221">
        <w:rPr>
          <w:lang w:val="en-US"/>
        </w:rPr>
        <w:t xml:space="preserve">.: </w:t>
      </w:r>
      <w:r w:rsidRPr="00032221">
        <w:rPr>
          <w:i/>
          <w:lang w:val="en-US"/>
        </w:rPr>
        <w:t xml:space="preserve">“In hys </w:t>
      </w:r>
      <w:r w:rsidRPr="00032221">
        <w:rPr>
          <w:i/>
          <w:lang w:val="en-US"/>
        </w:rPr>
        <w:lastRenderedPageBreak/>
        <w:t>right hand an elle for to measure with. The night measured by the short ell of sleepe”.</w:t>
      </w:r>
      <w:r w:rsidRPr="00032221">
        <w:rPr>
          <w:lang w:val="en-US"/>
        </w:rPr>
        <w:t xml:space="preserve"> Використання цього еталона в побутi привело до збагачення мови iнновацiями типу </w:t>
      </w:r>
      <w:r w:rsidRPr="00032221">
        <w:rPr>
          <w:i/>
          <w:lang w:val="en-US"/>
        </w:rPr>
        <w:t xml:space="preserve">ellwand, long (short) ell, to measure with the (long) short ell, та iн. </w:t>
      </w:r>
      <w:r w:rsidRPr="00032221">
        <w:rPr>
          <w:lang w:val="en-US"/>
        </w:rPr>
        <w:t xml:space="preserve">У сучаснiй англiйськiй мовi слово “ell” вживається у значеннi «невизначеної кiлькостi». </w:t>
      </w:r>
      <w:r w:rsidRPr="00032221">
        <w:rPr>
          <w:lang w:val="uk-UA"/>
        </w:rPr>
        <w:t>Напр</w:t>
      </w:r>
      <w:r w:rsidRPr="00032221">
        <w:rPr>
          <w:lang w:val="en-US"/>
        </w:rPr>
        <w:t xml:space="preserve">.: </w:t>
      </w:r>
      <w:r w:rsidRPr="00032221">
        <w:rPr>
          <w:i/>
          <w:lang w:val="en-US"/>
        </w:rPr>
        <w:t>“Give him an inch and he’ll take an ell”.</w:t>
      </w:r>
      <w:r w:rsidRPr="00032221">
        <w:rPr>
          <w:lang w:val="en-US"/>
        </w:rPr>
        <w:t xml:space="preserve"> </w:t>
      </w:r>
    </w:p>
    <w:p w:rsidR="00032221" w:rsidRPr="00032221" w:rsidRDefault="00032221" w:rsidP="00032221">
      <w:pPr>
        <w:spacing w:line="360" w:lineRule="auto"/>
        <w:ind w:firstLine="709"/>
        <w:jc w:val="both"/>
        <w:rPr>
          <w:lang w:val="uk-UA"/>
        </w:rPr>
      </w:pPr>
      <w:r w:rsidRPr="00032221">
        <w:t>Антропоцентричнi способи вимiрювання служили i служать, головним чином, для визначення вiдстаней, рiдше для визначення обсягу та, менш широко, ваги. До теперiшнього часу в мовнiй картинi свiту збереглися багато фразеологiчних та метафоричних виразiв, що йдуть своїм корiнням углиб столiть. В</w:t>
      </w:r>
      <w:r w:rsidRPr="00032221">
        <w:rPr>
          <w:lang w:val="en-US"/>
        </w:rPr>
        <w:t xml:space="preserve"> </w:t>
      </w:r>
      <w:r w:rsidRPr="00032221">
        <w:t>англ</w:t>
      </w:r>
      <w:r w:rsidRPr="00032221">
        <w:rPr>
          <w:lang w:val="en-US"/>
        </w:rPr>
        <w:t>i</w:t>
      </w:r>
      <w:r w:rsidRPr="00032221">
        <w:t>йськ</w:t>
      </w:r>
      <w:r w:rsidRPr="00032221">
        <w:rPr>
          <w:lang w:val="en-US"/>
        </w:rPr>
        <w:t>i</w:t>
      </w:r>
      <w:r w:rsidRPr="00032221">
        <w:t>й</w:t>
      </w:r>
      <w:r w:rsidRPr="00032221">
        <w:rPr>
          <w:lang w:val="en-US"/>
        </w:rPr>
        <w:t xml:space="preserve"> </w:t>
      </w:r>
      <w:r w:rsidRPr="00032221">
        <w:t>мов</w:t>
      </w:r>
      <w:r w:rsidRPr="00032221">
        <w:rPr>
          <w:lang w:val="en-US"/>
        </w:rPr>
        <w:t xml:space="preserve">i </w:t>
      </w:r>
      <w:r w:rsidRPr="00032221">
        <w:t>такими</w:t>
      </w:r>
      <w:r w:rsidRPr="00032221">
        <w:rPr>
          <w:lang w:val="en-US"/>
        </w:rPr>
        <w:t xml:space="preserve"> </w:t>
      </w:r>
      <w:r w:rsidRPr="00032221">
        <w:t>є</w:t>
      </w:r>
      <w:r w:rsidRPr="00032221">
        <w:rPr>
          <w:lang w:val="en-US"/>
        </w:rPr>
        <w:t xml:space="preserve">: </w:t>
      </w:r>
      <w:r w:rsidRPr="00032221">
        <w:rPr>
          <w:i/>
          <w:lang w:val="en-US"/>
        </w:rPr>
        <w:t xml:space="preserve">from head to foot; at arm's length; within one's reach / within easy reach; within / out of one's grasp, (a few) steps from i </w:t>
      </w:r>
      <w:r w:rsidRPr="00032221">
        <w:rPr>
          <w:i/>
        </w:rPr>
        <w:t>т</w:t>
      </w:r>
      <w:r w:rsidRPr="00032221">
        <w:rPr>
          <w:i/>
          <w:lang w:val="en-US"/>
        </w:rPr>
        <w:t>.</w:t>
      </w:r>
      <w:r w:rsidRPr="00032221">
        <w:rPr>
          <w:i/>
        </w:rPr>
        <w:t>д</w:t>
      </w:r>
      <w:r w:rsidRPr="00032221">
        <w:rPr>
          <w:i/>
          <w:lang w:val="en-US"/>
        </w:rPr>
        <w:t>.</w:t>
      </w:r>
      <w:r w:rsidRPr="00032221">
        <w:rPr>
          <w:lang w:val="en-US"/>
        </w:rPr>
        <w:t xml:space="preserve"> </w:t>
      </w:r>
      <w:r w:rsidRPr="00032221">
        <w:t>Антропометричн</w:t>
      </w:r>
      <w:r w:rsidRPr="00032221">
        <w:rPr>
          <w:lang w:val="en-US"/>
        </w:rPr>
        <w:t xml:space="preserve">i </w:t>
      </w:r>
      <w:r w:rsidRPr="00032221">
        <w:t>показники</w:t>
      </w:r>
      <w:r w:rsidRPr="00032221">
        <w:rPr>
          <w:lang w:val="en-US"/>
        </w:rPr>
        <w:t xml:space="preserve"> </w:t>
      </w:r>
      <w:r w:rsidRPr="00032221">
        <w:t>можуть</w:t>
      </w:r>
      <w:r w:rsidRPr="00032221">
        <w:rPr>
          <w:lang w:val="en-US"/>
        </w:rPr>
        <w:t xml:space="preserve"> </w:t>
      </w:r>
      <w:r w:rsidRPr="00032221">
        <w:t>також</w:t>
      </w:r>
      <w:r w:rsidRPr="00032221">
        <w:rPr>
          <w:lang w:val="en-US"/>
        </w:rPr>
        <w:t xml:space="preserve"> </w:t>
      </w:r>
      <w:r w:rsidRPr="00032221">
        <w:t>служити</w:t>
      </w:r>
      <w:r w:rsidRPr="00032221">
        <w:rPr>
          <w:lang w:val="en-US"/>
        </w:rPr>
        <w:t xml:space="preserve"> </w:t>
      </w:r>
      <w:r w:rsidRPr="00032221">
        <w:t>для</w:t>
      </w:r>
      <w:r w:rsidRPr="00032221">
        <w:rPr>
          <w:lang w:val="en-US"/>
        </w:rPr>
        <w:t xml:space="preserve"> </w:t>
      </w:r>
      <w:r w:rsidRPr="00032221">
        <w:t>оц</w:t>
      </w:r>
      <w:r w:rsidRPr="00032221">
        <w:rPr>
          <w:lang w:val="en-US"/>
        </w:rPr>
        <w:t>i</w:t>
      </w:r>
      <w:r w:rsidRPr="00032221">
        <w:t>нки</w:t>
      </w:r>
      <w:r w:rsidRPr="00032221">
        <w:rPr>
          <w:lang w:val="en-US"/>
        </w:rPr>
        <w:t xml:space="preserve"> </w:t>
      </w:r>
      <w:r w:rsidRPr="00032221">
        <w:t>часу</w:t>
      </w:r>
      <w:r w:rsidRPr="00032221">
        <w:rPr>
          <w:lang w:val="en-US"/>
        </w:rPr>
        <w:t xml:space="preserve"> i </w:t>
      </w:r>
      <w:r w:rsidRPr="00032221">
        <w:t>швидкост</w:t>
      </w:r>
      <w:r w:rsidRPr="00032221">
        <w:rPr>
          <w:lang w:val="en-US"/>
        </w:rPr>
        <w:t>i (</w:t>
      </w:r>
      <w:r w:rsidRPr="00032221">
        <w:rPr>
          <w:i/>
          <w:lang w:val="en-US"/>
        </w:rPr>
        <w:t>faster than a human eye can follow, to fly as fast as thought, in the blink of an eye</w:t>
      </w:r>
      <w:r w:rsidRPr="00032221">
        <w:rPr>
          <w:lang w:val="en-US"/>
        </w:rPr>
        <w:t xml:space="preserve">; </w:t>
      </w:r>
      <w:r w:rsidRPr="00032221">
        <w:t>не</w:t>
      </w:r>
      <w:r w:rsidRPr="00032221">
        <w:rPr>
          <w:lang w:val="en-US"/>
        </w:rPr>
        <w:t xml:space="preserve"> </w:t>
      </w:r>
      <w:r w:rsidRPr="00032221">
        <w:t>встигнеш</w:t>
      </w:r>
      <w:r w:rsidRPr="00032221">
        <w:rPr>
          <w:lang w:val="en-US"/>
        </w:rPr>
        <w:t xml:space="preserve"> i </w:t>
      </w:r>
      <w:r w:rsidRPr="00032221">
        <w:rPr>
          <w:lang w:val="uk-UA"/>
        </w:rPr>
        <w:t>з</w:t>
      </w:r>
      <w:r w:rsidRPr="00032221">
        <w:t>ойкнуть</w:t>
      </w:r>
      <w:r w:rsidRPr="00032221">
        <w:rPr>
          <w:lang w:val="en-US"/>
        </w:rPr>
        <w:t xml:space="preserve">, </w:t>
      </w:r>
      <w:r w:rsidRPr="00032221">
        <w:t>з</w:t>
      </w:r>
      <w:r w:rsidRPr="00032221">
        <w:rPr>
          <w:lang w:val="en-US"/>
        </w:rPr>
        <w:t xml:space="preserve">i </w:t>
      </w:r>
      <w:r w:rsidRPr="00032221">
        <w:t>швидк</w:t>
      </w:r>
      <w:r w:rsidRPr="00032221">
        <w:rPr>
          <w:lang w:val="en-US"/>
        </w:rPr>
        <w:t>i</w:t>
      </w:r>
      <w:r w:rsidRPr="00032221">
        <w:t>стю</w:t>
      </w:r>
      <w:r w:rsidRPr="00032221">
        <w:rPr>
          <w:lang w:val="en-US"/>
        </w:rPr>
        <w:t xml:space="preserve"> (</w:t>
      </w:r>
      <w:r w:rsidRPr="00032221">
        <w:t>польоту</w:t>
      </w:r>
      <w:r w:rsidRPr="00032221">
        <w:rPr>
          <w:lang w:val="en-US"/>
        </w:rPr>
        <w:t xml:space="preserve">) </w:t>
      </w:r>
      <w:r w:rsidRPr="00032221">
        <w:t>думки</w:t>
      </w:r>
      <w:r w:rsidRPr="00032221">
        <w:rPr>
          <w:lang w:val="en-US"/>
        </w:rPr>
        <w:t xml:space="preserve">, </w:t>
      </w:r>
      <w:r w:rsidRPr="00032221">
        <w:t>в</w:t>
      </w:r>
      <w:r w:rsidRPr="00032221">
        <w:rPr>
          <w:lang w:val="en-US"/>
        </w:rPr>
        <w:t xml:space="preserve"> </w:t>
      </w:r>
      <w:r w:rsidRPr="00032221">
        <w:t>мить</w:t>
      </w:r>
      <w:r w:rsidRPr="00032221">
        <w:rPr>
          <w:lang w:val="en-US"/>
        </w:rPr>
        <w:t xml:space="preserve"> </w:t>
      </w:r>
      <w:r w:rsidRPr="00032221">
        <w:t>ока</w:t>
      </w:r>
      <w:r w:rsidRPr="00032221">
        <w:rPr>
          <w:lang w:val="en-US"/>
        </w:rPr>
        <w:t xml:space="preserve">), </w:t>
      </w:r>
      <w:r w:rsidRPr="00032221">
        <w:t>температури</w:t>
      </w:r>
      <w:r w:rsidRPr="00032221">
        <w:rPr>
          <w:lang w:val="en-US"/>
        </w:rPr>
        <w:t xml:space="preserve"> (</w:t>
      </w:r>
      <w:r w:rsidRPr="00032221">
        <w:rPr>
          <w:i/>
          <w:lang w:val="en-US"/>
        </w:rPr>
        <w:t>about the same temperature as a man's blood</w:t>
      </w:r>
      <w:r w:rsidRPr="00032221">
        <w:rPr>
          <w:lang w:val="en-US"/>
        </w:rPr>
        <w:t xml:space="preserve">), </w:t>
      </w:r>
      <w:r w:rsidRPr="00032221">
        <w:t>м</w:t>
      </w:r>
      <w:r w:rsidRPr="00032221">
        <w:rPr>
          <w:lang w:val="en-US"/>
        </w:rPr>
        <w:t>i</w:t>
      </w:r>
      <w:r w:rsidRPr="00032221">
        <w:t>сткост</w:t>
      </w:r>
      <w:r w:rsidRPr="00032221">
        <w:rPr>
          <w:lang w:val="en-US"/>
        </w:rPr>
        <w:t>i (</w:t>
      </w:r>
      <w:r w:rsidRPr="00032221">
        <w:rPr>
          <w:i/>
          <w:lang w:val="en-US"/>
        </w:rPr>
        <w:t>elbow room</w:t>
      </w:r>
      <w:r w:rsidRPr="00032221">
        <w:rPr>
          <w:lang w:val="en-US"/>
        </w:rPr>
        <w:t xml:space="preserve">; </w:t>
      </w:r>
      <w:r w:rsidRPr="00032221">
        <w:t>повернутися</w:t>
      </w:r>
      <w:r w:rsidRPr="00032221">
        <w:rPr>
          <w:lang w:val="en-US"/>
        </w:rPr>
        <w:t xml:space="preserve"> </w:t>
      </w:r>
      <w:r w:rsidRPr="00032221">
        <w:t>н</w:t>
      </w:r>
      <w:r w:rsidRPr="00032221">
        <w:rPr>
          <w:lang w:val="en-US"/>
        </w:rPr>
        <w:t>i</w:t>
      </w:r>
      <w:r w:rsidRPr="00032221">
        <w:t>де</w:t>
      </w:r>
      <w:r w:rsidRPr="00032221">
        <w:rPr>
          <w:lang w:val="en-US"/>
        </w:rPr>
        <w:t xml:space="preserve">) i </w:t>
      </w:r>
      <w:r w:rsidRPr="00032221">
        <w:t>нав</w:t>
      </w:r>
      <w:r w:rsidRPr="00032221">
        <w:rPr>
          <w:lang w:val="en-US"/>
        </w:rPr>
        <w:t>i</w:t>
      </w:r>
      <w:r w:rsidRPr="00032221">
        <w:t>ть</w:t>
      </w:r>
      <w:r w:rsidRPr="00032221">
        <w:rPr>
          <w:lang w:val="en-US"/>
        </w:rPr>
        <w:t xml:space="preserve"> </w:t>
      </w:r>
      <w:r w:rsidRPr="00032221">
        <w:t>ритму</w:t>
      </w:r>
      <w:r w:rsidRPr="00032221">
        <w:rPr>
          <w:lang w:val="en-US"/>
        </w:rPr>
        <w:t xml:space="preserve"> (</w:t>
      </w:r>
      <w:r w:rsidRPr="00032221">
        <w:rPr>
          <w:i/>
          <w:lang w:val="en-US"/>
        </w:rPr>
        <w:t>with three heartbeats between each sound</w:t>
      </w:r>
      <w:r w:rsidRPr="00032221">
        <w:rPr>
          <w:lang w:val="en-US"/>
        </w:rPr>
        <w:t xml:space="preserve">) </w:t>
      </w:r>
      <w:r w:rsidRPr="00032221">
        <w:rPr>
          <w:iCs/>
          <w:lang w:val="en-US"/>
        </w:rPr>
        <w:t>[</w:t>
      </w:r>
      <w:r w:rsidRPr="00032221">
        <w:rPr>
          <w:iCs/>
          <w:lang w:val="uk-UA"/>
        </w:rPr>
        <w:t>Швачко. Сiм чудес квант. лекс.]</w:t>
      </w:r>
      <w:r w:rsidRPr="00032221">
        <w:rPr>
          <w:lang w:val="uk-UA"/>
        </w:rPr>
        <w:t>.</w:t>
      </w:r>
    </w:p>
    <w:p w:rsidR="00032221" w:rsidRPr="00032221" w:rsidRDefault="00032221" w:rsidP="00032221">
      <w:pPr>
        <w:spacing w:line="360" w:lineRule="auto"/>
        <w:ind w:firstLine="709"/>
        <w:jc w:val="both"/>
      </w:pPr>
      <w:r w:rsidRPr="00032221">
        <w:rPr>
          <w:lang w:val="uk-UA"/>
        </w:rPr>
        <w:t>Лексикон к</w:t>
      </w:r>
      <w:r w:rsidRPr="00032221">
        <w:t>i</w:t>
      </w:r>
      <w:r w:rsidRPr="00032221">
        <w:rPr>
          <w:lang w:val="uk-UA"/>
        </w:rPr>
        <w:t>льк</w:t>
      </w:r>
      <w:r w:rsidRPr="00032221">
        <w:t>i</w:t>
      </w:r>
      <w:r w:rsidRPr="00032221">
        <w:rPr>
          <w:lang w:val="uk-UA"/>
        </w:rPr>
        <w:t>сних значень легко метафоризується. Виступаючи як метафори, антропоцентричн</w:t>
      </w:r>
      <w:r w:rsidRPr="00032221">
        <w:t>i</w:t>
      </w:r>
      <w:r w:rsidRPr="00032221">
        <w:rPr>
          <w:lang w:val="uk-UA"/>
        </w:rPr>
        <w:t xml:space="preserve"> вим</w:t>
      </w:r>
      <w:r w:rsidRPr="00032221">
        <w:t>i</w:t>
      </w:r>
      <w:r w:rsidRPr="00032221">
        <w:rPr>
          <w:lang w:val="uk-UA"/>
        </w:rPr>
        <w:t>рювання дозволяють оц</w:t>
      </w:r>
      <w:r w:rsidRPr="00032221">
        <w:t>i</w:t>
      </w:r>
      <w:r w:rsidRPr="00032221">
        <w:rPr>
          <w:lang w:val="uk-UA"/>
        </w:rPr>
        <w:t>нити глибину почутт</w:t>
      </w:r>
      <w:r w:rsidRPr="00032221">
        <w:t>i</w:t>
      </w:r>
      <w:r w:rsidRPr="00032221">
        <w:rPr>
          <w:lang w:val="uk-UA"/>
        </w:rPr>
        <w:t xml:space="preserve">в </w:t>
      </w:r>
      <w:r w:rsidRPr="00032221">
        <w:t>i</w:t>
      </w:r>
      <w:r w:rsidRPr="00032221">
        <w:rPr>
          <w:lang w:val="uk-UA"/>
        </w:rPr>
        <w:t xml:space="preserve"> ступ</w:t>
      </w:r>
      <w:r w:rsidRPr="00032221">
        <w:t>i</w:t>
      </w:r>
      <w:r w:rsidRPr="00032221">
        <w:rPr>
          <w:lang w:val="uk-UA"/>
        </w:rPr>
        <w:t>нь залученост</w:t>
      </w:r>
      <w:r w:rsidRPr="00032221">
        <w:t>i</w:t>
      </w:r>
      <w:r w:rsidRPr="00032221">
        <w:rPr>
          <w:lang w:val="uk-UA"/>
        </w:rPr>
        <w:t xml:space="preserve"> в ситуац</w:t>
      </w:r>
      <w:r w:rsidRPr="00032221">
        <w:t>i</w:t>
      </w:r>
      <w:r w:rsidRPr="00032221">
        <w:rPr>
          <w:lang w:val="uk-UA"/>
        </w:rPr>
        <w:t xml:space="preserve">ю, силу звуку </w:t>
      </w:r>
      <w:r w:rsidRPr="00032221">
        <w:t>i</w:t>
      </w:r>
      <w:r w:rsidRPr="00032221">
        <w:rPr>
          <w:lang w:val="uk-UA"/>
        </w:rPr>
        <w:t xml:space="preserve"> повноту уваги, а також м</w:t>
      </w:r>
      <w:r w:rsidRPr="00032221">
        <w:t>i</w:t>
      </w:r>
      <w:r w:rsidRPr="00032221">
        <w:rPr>
          <w:lang w:val="uk-UA"/>
        </w:rPr>
        <w:t>цн</w:t>
      </w:r>
      <w:r w:rsidRPr="00032221">
        <w:t>i</w:t>
      </w:r>
      <w:r w:rsidRPr="00032221">
        <w:rPr>
          <w:lang w:val="uk-UA"/>
        </w:rPr>
        <w:t xml:space="preserve">сть </w:t>
      </w:r>
      <w:r w:rsidRPr="00032221">
        <w:t>i</w:t>
      </w:r>
      <w:r w:rsidRPr="00032221">
        <w:rPr>
          <w:lang w:val="uk-UA"/>
        </w:rPr>
        <w:t xml:space="preserve"> стаб</w:t>
      </w:r>
      <w:r w:rsidRPr="00032221">
        <w:t>i</w:t>
      </w:r>
      <w:r w:rsidRPr="00032221">
        <w:rPr>
          <w:lang w:val="uk-UA"/>
        </w:rPr>
        <w:t>льн</w:t>
      </w:r>
      <w:r w:rsidRPr="00032221">
        <w:t>i</w:t>
      </w:r>
      <w:r w:rsidRPr="00032221">
        <w:rPr>
          <w:lang w:val="uk-UA"/>
        </w:rPr>
        <w:t xml:space="preserve">сть. </w:t>
      </w:r>
      <w:r w:rsidRPr="00032221">
        <w:rPr>
          <w:lang w:val="en-US"/>
        </w:rPr>
        <w:t xml:space="preserve">Подiбнi «вимiрювання» передаються в англiйськiй мовi за допомогою iдiом: </w:t>
      </w:r>
      <w:r w:rsidRPr="00032221">
        <w:rPr>
          <w:i/>
          <w:lang w:val="en-US"/>
        </w:rPr>
        <w:t xml:space="preserve">head over ears in love, head and shoulders above her contemporaries, up to one's neck in debt, with half an ear, at the top of one's voice / one's lungs, etc. </w:t>
      </w:r>
      <w:r w:rsidRPr="00032221">
        <w:t>Пор</w:t>
      </w:r>
      <w:r w:rsidRPr="00032221">
        <w:rPr>
          <w:lang w:val="uk-UA"/>
        </w:rPr>
        <w:t>iвняйте</w:t>
      </w:r>
      <w:r w:rsidRPr="00032221">
        <w:t xml:space="preserve"> з українською мовою: закохатися по вуха, клопоту по горло, турбот (клопоту) – повен рот, пiти з головою в роботу, на голову вище (у розвитку), загрузнути по саму шию, у всю силу легень / в усе горло [</w:t>
      </w:r>
      <w:r w:rsidRPr="00032221">
        <w:rPr>
          <w:lang w:val="uk-UA"/>
        </w:rPr>
        <w:t>Швачко. Синкрет. нумер. один.</w:t>
      </w:r>
      <w:r w:rsidRPr="00032221">
        <w:t>].</w:t>
      </w:r>
    </w:p>
    <w:p w:rsidR="00032221" w:rsidRPr="00032221" w:rsidRDefault="00032221" w:rsidP="00032221">
      <w:pPr>
        <w:spacing w:line="360" w:lineRule="auto"/>
        <w:ind w:firstLine="709"/>
        <w:jc w:val="both"/>
      </w:pPr>
      <w:r w:rsidRPr="00032221">
        <w:t>При цьому ментальна картинка у свiдомостi носiїв англiйської та української мов часто збiгається, в той же час способи її лексичного вираження можуть значно вiдрiзнятися.</w:t>
      </w:r>
    </w:p>
    <w:p w:rsidR="00032221" w:rsidRPr="007170DA" w:rsidRDefault="00032221" w:rsidP="00032221">
      <w:pPr>
        <w:spacing w:line="360" w:lineRule="auto"/>
        <w:ind w:firstLine="709"/>
        <w:jc w:val="both"/>
        <w:rPr>
          <w:lang w:val="uk-UA"/>
        </w:rPr>
      </w:pPr>
      <w:r w:rsidRPr="00032221">
        <w:lastRenderedPageBreak/>
        <w:t>Умови життя рiзних народiв вiддзеркалюються у спiльних формах о</w:t>
      </w:r>
      <w:r w:rsidRPr="00032221">
        <w:rPr>
          <w:lang w:val="uk-UA"/>
        </w:rPr>
        <w:t>н</w:t>
      </w:r>
      <w:r w:rsidRPr="00032221">
        <w:t>овлення розвитку духовної та матерiальної культури та є цiнними джерелами вивчення побуту минулих поколiнь. Так, у вимiрювальнiй лексицi рiзних мов ми знаходимо слова, що вказують на спiльнi аспекти матерiальної культури рiзних народiв. У давнi часи люди використовували п’ядь як еталон довжини. В одному з лексикографiчних джерел слово “</w:t>
      </w:r>
      <w:r w:rsidRPr="00032221">
        <w:rPr>
          <w:lang w:val="en-US"/>
        </w:rPr>
        <w:t>span</w:t>
      </w:r>
      <w:r w:rsidRPr="00032221">
        <w:t>” визначається таким чином: «вiдстань приблизно в 9 дюймiв, вiдстань мiж кiнцями витягнутих у рiзнi сторони пальцiв, великого i вказiвного, а також – вiдстань мiж опорами арки, короткий промiжок часу», походить вiд англо-сакс. “</w:t>
      </w:r>
      <w:r w:rsidRPr="00032221">
        <w:rPr>
          <w:lang w:val="en-US"/>
        </w:rPr>
        <w:t>span</w:t>
      </w:r>
      <w:r w:rsidRPr="00032221">
        <w:t xml:space="preserve">” (краще </w:t>
      </w:r>
      <w:r w:rsidRPr="00032221">
        <w:rPr>
          <w:lang w:val="en-US"/>
        </w:rPr>
        <w:t>spann</w:t>
      </w:r>
      <w:r w:rsidRPr="00032221">
        <w:t xml:space="preserve"> ) (</w:t>
      </w:r>
      <w:r w:rsidRPr="00032221">
        <w:rPr>
          <w:lang w:val="en-US"/>
        </w:rPr>
        <w:t>Skeat</w:t>
      </w:r>
      <w:r w:rsidRPr="00032221">
        <w:t xml:space="preserve">) </w:t>
      </w:r>
      <w:r w:rsidRPr="00032221">
        <w:rPr>
          <w:iCs/>
        </w:rPr>
        <w:t>[</w:t>
      </w:r>
      <w:r w:rsidRPr="00032221">
        <w:rPr>
          <w:iCs/>
          <w:lang w:val="uk-UA"/>
        </w:rPr>
        <w:t>Швачко. Лiнгв. парам. квант. слiв анг. мови</w:t>
      </w:r>
      <w:r w:rsidRPr="007170DA">
        <w:rPr>
          <w:iCs/>
          <w:lang w:val="uk-UA"/>
        </w:rPr>
        <w:t>]</w:t>
      </w:r>
      <w:r w:rsidRPr="007170DA">
        <w:rPr>
          <w:lang w:val="uk-UA"/>
        </w:rPr>
        <w:t xml:space="preserve">. </w:t>
      </w:r>
    </w:p>
    <w:p w:rsidR="00032221" w:rsidRPr="00032221" w:rsidRDefault="00032221" w:rsidP="00032221">
      <w:pPr>
        <w:spacing w:line="360" w:lineRule="auto"/>
        <w:ind w:firstLine="709"/>
        <w:jc w:val="both"/>
        <w:rPr>
          <w:lang w:val="en-US"/>
        </w:rPr>
      </w:pPr>
      <w:r w:rsidRPr="007170DA">
        <w:rPr>
          <w:lang w:val="uk-UA"/>
        </w:rPr>
        <w:t xml:space="preserve">Основи вказаного слова трапляються у багатьох германських мовах: англо-сакс. </w:t>
      </w:r>
      <w:r w:rsidRPr="00032221">
        <w:rPr>
          <w:lang w:val="en-US"/>
        </w:rPr>
        <w:t>span</w:t>
      </w:r>
      <w:r w:rsidRPr="007170DA">
        <w:rPr>
          <w:lang w:val="uk-UA"/>
        </w:rPr>
        <w:t xml:space="preserve"> (</w:t>
      </w:r>
      <w:r w:rsidRPr="00032221">
        <w:rPr>
          <w:lang w:val="en-US"/>
        </w:rPr>
        <w:t>spann</w:t>
      </w:r>
      <w:r w:rsidRPr="007170DA">
        <w:rPr>
          <w:lang w:val="uk-UA"/>
        </w:rPr>
        <w:t xml:space="preserve">), гол. </w:t>
      </w:r>
      <w:r w:rsidRPr="00032221">
        <w:rPr>
          <w:lang w:val="en-US"/>
        </w:rPr>
        <w:t>span</w:t>
      </w:r>
      <w:r w:rsidRPr="007170DA">
        <w:rPr>
          <w:lang w:val="uk-UA"/>
        </w:rPr>
        <w:t xml:space="preserve">, </w:t>
      </w:r>
      <w:r w:rsidRPr="00032221">
        <w:t>i</w:t>
      </w:r>
      <w:r w:rsidRPr="007170DA">
        <w:rPr>
          <w:lang w:val="uk-UA"/>
        </w:rPr>
        <w:t xml:space="preserve">сл. </w:t>
      </w:r>
      <w:r w:rsidRPr="00032221">
        <w:rPr>
          <w:lang w:val="en-US"/>
        </w:rPr>
        <w:t>sp</w:t>
      </w:r>
      <w:r w:rsidRPr="007170DA">
        <w:rPr>
          <w:lang w:val="uk-UA"/>
        </w:rPr>
        <w:t>ö</w:t>
      </w:r>
      <w:r w:rsidRPr="00032221">
        <w:rPr>
          <w:lang w:val="en-US"/>
        </w:rPr>
        <w:t>nn</w:t>
      </w:r>
      <w:r w:rsidRPr="007170DA">
        <w:rPr>
          <w:lang w:val="uk-UA"/>
        </w:rPr>
        <w:t xml:space="preserve">, датськ. </w:t>
      </w:r>
      <w:r w:rsidRPr="00032221">
        <w:rPr>
          <w:lang w:val="en-US"/>
        </w:rPr>
        <w:t>spand</w:t>
      </w:r>
      <w:r w:rsidRPr="007170DA">
        <w:rPr>
          <w:lang w:val="uk-UA"/>
        </w:rPr>
        <w:t xml:space="preserve">, швед. </w:t>
      </w:r>
      <w:r w:rsidRPr="00032221">
        <w:rPr>
          <w:lang w:val="en-US"/>
        </w:rPr>
        <w:t>span</w:t>
      </w:r>
      <w:r w:rsidRPr="007170DA">
        <w:rPr>
          <w:lang w:val="uk-UA"/>
        </w:rPr>
        <w:t>, н</w:t>
      </w:r>
      <w:r w:rsidRPr="00032221">
        <w:t>i</w:t>
      </w:r>
      <w:r w:rsidRPr="007170DA">
        <w:rPr>
          <w:lang w:val="uk-UA"/>
        </w:rPr>
        <w:t xml:space="preserve">м. </w:t>
      </w:r>
      <w:r w:rsidRPr="00032221">
        <w:rPr>
          <w:lang w:val="en-US"/>
        </w:rPr>
        <w:t>spanne</w:t>
      </w:r>
      <w:r w:rsidRPr="007170DA">
        <w:rPr>
          <w:lang w:val="uk-UA"/>
        </w:rPr>
        <w:t>. В.</w:t>
      </w:r>
      <w:r w:rsidRPr="00032221">
        <w:rPr>
          <w:lang w:val="uk-UA"/>
        </w:rPr>
        <w:t> </w:t>
      </w:r>
      <w:r w:rsidRPr="007170DA">
        <w:rPr>
          <w:lang w:val="uk-UA"/>
        </w:rPr>
        <w:t>Ск</w:t>
      </w:r>
      <w:r w:rsidRPr="00032221">
        <w:t>i</w:t>
      </w:r>
      <w:r w:rsidRPr="007170DA">
        <w:rPr>
          <w:lang w:val="uk-UA"/>
        </w:rPr>
        <w:t xml:space="preserve">т на </w:t>
      </w:r>
      <w:r w:rsidRPr="00032221">
        <w:t>i</w:t>
      </w:r>
      <w:r w:rsidRPr="007170DA">
        <w:rPr>
          <w:lang w:val="uk-UA"/>
        </w:rPr>
        <w:t>люстративному матер</w:t>
      </w:r>
      <w:r w:rsidRPr="00032221">
        <w:t>i</w:t>
      </w:r>
      <w:r w:rsidRPr="007170DA">
        <w:rPr>
          <w:lang w:val="uk-UA"/>
        </w:rPr>
        <w:t>ал</w:t>
      </w:r>
      <w:r w:rsidRPr="00032221">
        <w:t>i</w:t>
      </w:r>
      <w:r w:rsidRPr="007170DA">
        <w:rPr>
          <w:lang w:val="uk-UA"/>
        </w:rPr>
        <w:t xml:space="preserve"> доводить, що вих</w:t>
      </w:r>
      <w:r w:rsidRPr="00032221">
        <w:t>i</w:t>
      </w:r>
      <w:r w:rsidRPr="007170DA">
        <w:rPr>
          <w:lang w:val="uk-UA"/>
        </w:rPr>
        <w:t>дними були форми д</w:t>
      </w:r>
      <w:r w:rsidRPr="00032221">
        <w:t>i</w:t>
      </w:r>
      <w:r w:rsidRPr="007170DA">
        <w:rPr>
          <w:lang w:val="uk-UA"/>
        </w:rPr>
        <w:t>єслова, що асоц</w:t>
      </w:r>
      <w:r w:rsidRPr="00032221">
        <w:t>i</w:t>
      </w:r>
      <w:r w:rsidRPr="007170DA">
        <w:rPr>
          <w:lang w:val="uk-UA"/>
        </w:rPr>
        <w:t xml:space="preserve">ювалися з грецьким </w:t>
      </w:r>
      <w:r w:rsidRPr="00032221">
        <w:rPr>
          <w:lang w:val="en-US"/>
        </w:rPr>
        <w:t>σπάειν</w:t>
      </w:r>
      <w:r w:rsidRPr="007170DA">
        <w:rPr>
          <w:lang w:val="uk-UA"/>
        </w:rPr>
        <w:t xml:space="preserve"> «витягувати», «розтягувати». </w:t>
      </w:r>
      <w:r w:rsidRPr="00032221">
        <w:t>Смислова структура слова “</w:t>
      </w:r>
      <w:r w:rsidRPr="00032221">
        <w:rPr>
          <w:lang w:val="en-US"/>
        </w:rPr>
        <w:t>span</w:t>
      </w:r>
      <w:r w:rsidRPr="00032221">
        <w:t xml:space="preserve">” обiймає значення: «вiдстань мiж великим пальцем та мiзинцем», «мiра довжини», «рука», «вимiрюваний предмет». </w:t>
      </w:r>
      <w:r w:rsidRPr="00032221">
        <w:rPr>
          <w:lang w:val="uk-UA"/>
        </w:rPr>
        <w:t>Напр</w:t>
      </w:r>
      <w:r w:rsidRPr="00032221">
        <w:rPr>
          <w:lang w:val="en-US"/>
        </w:rPr>
        <w:t xml:space="preserve">.: </w:t>
      </w:r>
      <w:r w:rsidRPr="00032221">
        <w:rPr>
          <w:i/>
          <w:lang w:val="en-US"/>
        </w:rPr>
        <w:t>“a spanne length mad’st my live line.. Who hath measured heauen with his spanne, and hath comprehended all the earth of ye worlde in thre fingere? Every grain of sand that rune, and every span of shade that steals”.</w:t>
      </w:r>
    </w:p>
    <w:p w:rsidR="00032221" w:rsidRPr="00032221" w:rsidRDefault="00032221" w:rsidP="00032221">
      <w:pPr>
        <w:spacing w:line="360" w:lineRule="auto"/>
        <w:ind w:firstLine="709"/>
        <w:jc w:val="both"/>
      </w:pPr>
      <w:r w:rsidRPr="00032221">
        <w:t xml:space="preserve">Живучiсть кроку як антропоцентричного способу вимiрювання пояснюється, по-перше, його безпосереднiм характером, що не вимагає нiяких додаткових приладiв i пристосувань, по-друге, його незмiнною, постiйною величиною. Ця мiра репрезентується в англiйськiй мовi бiльшою кiлькiстю слiв у порiвняннi з українською: </w:t>
      </w:r>
      <w:r w:rsidRPr="00032221">
        <w:rPr>
          <w:i/>
          <w:lang w:val="en-US"/>
        </w:rPr>
        <w:t>step</w:t>
      </w:r>
      <w:r w:rsidRPr="00032221">
        <w:rPr>
          <w:i/>
        </w:rPr>
        <w:t xml:space="preserve">, </w:t>
      </w:r>
      <w:r w:rsidRPr="00032221">
        <w:rPr>
          <w:i/>
          <w:lang w:val="en-US"/>
        </w:rPr>
        <w:t>stride</w:t>
      </w:r>
      <w:r w:rsidRPr="00032221">
        <w:rPr>
          <w:i/>
        </w:rPr>
        <w:t xml:space="preserve">, </w:t>
      </w:r>
      <w:r w:rsidRPr="00032221">
        <w:rPr>
          <w:i/>
          <w:lang w:val="en-US"/>
        </w:rPr>
        <w:t>pace</w:t>
      </w:r>
      <w:r w:rsidRPr="00032221">
        <w:rPr>
          <w:i/>
        </w:rPr>
        <w:t xml:space="preserve">, </w:t>
      </w:r>
      <w:r w:rsidRPr="00032221">
        <w:rPr>
          <w:i/>
          <w:lang w:val="en-US"/>
        </w:rPr>
        <w:t>remove</w:t>
      </w:r>
      <w:r w:rsidRPr="00032221">
        <w:t xml:space="preserve">. </w:t>
      </w:r>
    </w:p>
    <w:p w:rsidR="00032221" w:rsidRPr="00032221" w:rsidRDefault="00032221" w:rsidP="00032221">
      <w:pPr>
        <w:spacing w:line="360" w:lineRule="auto"/>
        <w:ind w:firstLine="709"/>
        <w:jc w:val="both"/>
        <w:rPr>
          <w:lang w:val="en-US"/>
        </w:rPr>
      </w:pPr>
      <w:r w:rsidRPr="00032221">
        <w:t>Iнодi слова “</w:t>
      </w:r>
      <w:r w:rsidRPr="00032221">
        <w:rPr>
          <w:lang w:val="en-US"/>
        </w:rPr>
        <w:t>step</w:t>
      </w:r>
      <w:r w:rsidRPr="00032221">
        <w:t xml:space="preserve">” i </w:t>
      </w:r>
      <w:r w:rsidRPr="00032221">
        <w:rPr>
          <w:lang w:val="uk-UA"/>
        </w:rPr>
        <w:t>«</w:t>
      </w:r>
      <w:r w:rsidRPr="00032221">
        <w:t>крок</w:t>
      </w:r>
      <w:r w:rsidRPr="00032221">
        <w:rPr>
          <w:lang w:val="uk-UA"/>
        </w:rPr>
        <w:t>»</w:t>
      </w:r>
      <w:r w:rsidRPr="00032221">
        <w:t xml:space="preserve"> як би уточнюють i конкретизують традицiйнi мiри вiдстанi. У наступних прикладах кiлькiсть крокiв дуже важлива для розкриття сюжету, так як кроки складають основу пiших подорожей, про якi йде мова</w:t>
      </w:r>
      <w:r w:rsidRPr="00032221">
        <w:rPr>
          <w:lang w:val="uk-UA"/>
        </w:rPr>
        <w:t>.</w:t>
      </w:r>
      <w:r w:rsidRPr="00032221">
        <w:t xml:space="preserve"> </w:t>
      </w:r>
      <w:r w:rsidRPr="00032221">
        <w:rPr>
          <w:i/>
          <w:lang w:val="en-US"/>
        </w:rPr>
        <w:t>“We hiked 500 miles, a million and a quarter steps, since sailing off from Ami</w:t>
      </w:r>
      <w:r w:rsidRPr="00032221">
        <w:rPr>
          <w:i/>
        </w:rPr>
        <w:t>с</w:t>
      </w:r>
      <w:r w:rsidRPr="00032221">
        <w:rPr>
          <w:i/>
          <w:lang w:val="en-US"/>
        </w:rPr>
        <w:t>alola”</w:t>
      </w:r>
      <w:r w:rsidRPr="00032221">
        <w:rPr>
          <w:lang w:val="en-US"/>
        </w:rPr>
        <w:t xml:space="preserve"> (Bryson. A Walk in the Wood). [</w:t>
      </w:r>
      <w:r w:rsidRPr="00032221">
        <w:rPr>
          <w:lang w:val="uk-UA"/>
        </w:rPr>
        <w:t>Швачко. Числ. анг.мови].</w:t>
      </w:r>
    </w:p>
    <w:p w:rsidR="00032221" w:rsidRPr="00032221" w:rsidRDefault="00032221" w:rsidP="00032221">
      <w:pPr>
        <w:spacing w:line="360" w:lineRule="auto"/>
        <w:ind w:firstLine="709"/>
        <w:jc w:val="both"/>
        <w:rPr>
          <w:lang w:val="uk-UA"/>
        </w:rPr>
      </w:pPr>
      <w:r w:rsidRPr="00032221">
        <w:rPr>
          <w:lang w:val="uk-UA"/>
        </w:rPr>
        <w:lastRenderedPageBreak/>
        <w:t xml:space="preserve">Використання частин тiла у вимiрювальнiй практицi англiйцiв пiдтверджується наявнiстю цiлої групи слiв-вимiрювачiв антропометричного походження (англiйськi: </w:t>
      </w:r>
      <w:r w:rsidRPr="00032221">
        <w:rPr>
          <w:lang w:val="en-US"/>
        </w:rPr>
        <w:t>ell</w:t>
      </w:r>
      <w:r w:rsidRPr="00032221">
        <w:rPr>
          <w:lang w:val="uk-UA"/>
        </w:rPr>
        <w:t xml:space="preserve">, </w:t>
      </w:r>
      <w:r w:rsidRPr="00032221">
        <w:rPr>
          <w:lang w:val="en-US"/>
        </w:rPr>
        <w:t>nail</w:t>
      </w:r>
      <w:r w:rsidRPr="00032221">
        <w:rPr>
          <w:lang w:val="uk-UA"/>
        </w:rPr>
        <w:t xml:space="preserve">, </w:t>
      </w:r>
      <w:r w:rsidRPr="00032221">
        <w:rPr>
          <w:lang w:val="en-US"/>
        </w:rPr>
        <w:t>foot</w:t>
      </w:r>
      <w:r w:rsidRPr="00032221">
        <w:rPr>
          <w:lang w:val="uk-UA"/>
        </w:rPr>
        <w:t xml:space="preserve">, </w:t>
      </w:r>
      <w:r w:rsidRPr="00032221">
        <w:rPr>
          <w:lang w:val="en-US"/>
        </w:rPr>
        <w:t>span</w:t>
      </w:r>
      <w:r w:rsidRPr="00032221">
        <w:rPr>
          <w:lang w:val="uk-UA"/>
        </w:rPr>
        <w:t xml:space="preserve">, </w:t>
      </w:r>
      <w:r w:rsidRPr="00032221">
        <w:rPr>
          <w:lang w:val="en-US"/>
        </w:rPr>
        <w:t>brace</w:t>
      </w:r>
      <w:r w:rsidRPr="00032221">
        <w:rPr>
          <w:lang w:val="uk-UA"/>
        </w:rPr>
        <w:t xml:space="preserve">, </w:t>
      </w:r>
      <w:r w:rsidRPr="00032221">
        <w:rPr>
          <w:lang w:val="en-US"/>
        </w:rPr>
        <w:t>pinch</w:t>
      </w:r>
      <w:r w:rsidRPr="00032221">
        <w:rPr>
          <w:lang w:val="uk-UA"/>
        </w:rPr>
        <w:t xml:space="preserve">, </w:t>
      </w:r>
      <w:r w:rsidRPr="00032221">
        <w:rPr>
          <w:lang w:val="en-US"/>
        </w:rPr>
        <w:t>hand</w:t>
      </w:r>
      <w:r w:rsidRPr="00032221">
        <w:rPr>
          <w:lang w:val="uk-UA"/>
        </w:rPr>
        <w:t xml:space="preserve">, </w:t>
      </w:r>
      <w:r w:rsidRPr="00032221">
        <w:rPr>
          <w:lang w:val="en-US"/>
        </w:rPr>
        <w:t>brace</w:t>
      </w:r>
      <w:r w:rsidRPr="00032221">
        <w:rPr>
          <w:lang w:val="uk-UA"/>
        </w:rPr>
        <w:t xml:space="preserve">, </w:t>
      </w:r>
      <w:r w:rsidRPr="00032221">
        <w:rPr>
          <w:lang w:val="en-US"/>
        </w:rPr>
        <w:t>fathom</w:t>
      </w:r>
      <w:r w:rsidRPr="00032221">
        <w:rPr>
          <w:lang w:val="uk-UA"/>
        </w:rPr>
        <w:t>).</w:t>
      </w:r>
    </w:p>
    <w:p w:rsidR="00032221" w:rsidRPr="00032221" w:rsidRDefault="00032221" w:rsidP="00032221">
      <w:pPr>
        <w:spacing w:line="360" w:lineRule="auto"/>
        <w:ind w:firstLine="709"/>
        <w:jc w:val="both"/>
      </w:pPr>
      <w:r w:rsidRPr="00032221">
        <w:rPr>
          <w:lang w:val="uk-UA"/>
        </w:rPr>
        <w:t>Багато українських мiр мають аналоги в англiйськiй системi мiр: «лiкоть» – “</w:t>
      </w:r>
      <w:r w:rsidRPr="00032221">
        <w:rPr>
          <w:lang w:val="en-US"/>
        </w:rPr>
        <w:t>ell</w:t>
      </w:r>
      <w:r w:rsidRPr="00032221">
        <w:rPr>
          <w:lang w:val="uk-UA"/>
        </w:rPr>
        <w:t>”; «долоня» – “</w:t>
      </w:r>
      <w:r w:rsidRPr="00032221">
        <w:rPr>
          <w:lang w:val="en-US"/>
        </w:rPr>
        <w:t>palm</w:t>
      </w:r>
      <w:r w:rsidRPr="00032221">
        <w:rPr>
          <w:lang w:val="uk-UA"/>
        </w:rPr>
        <w:t>”; «махова сажень» – “</w:t>
      </w:r>
      <w:r w:rsidRPr="00032221">
        <w:rPr>
          <w:lang w:val="en-US"/>
        </w:rPr>
        <w:t>fathom</w:t>
      </w:r>
      <w:r w:rsidRPr="00032221">
        <w:rPr>
          <w:lang w:val="uk-UA"/>
        </w:rPr>
        <w:t>”; «лапоть» – “</w:t>
      </w:r>
      <w:r w:rsidRPr="00032221">
        <w:rPr>
          <w:lang w:val="en-US"/>
        </w:rPr>
        <w:t>foot</w:t>
      </w:r>
      <w:r w:rsidRPr="00032221">
        <w:rPr>
          <w:lang w:val="uk-UA"/>
        </w:rPr>
        <w:t>”, «п'ядь» – “</w:t>
      </w:r>
      <w:r w:rsidRPr="00032221">
        <w:rPr>
          <w:lang w:val="en-US"/>
        </w:rPr>
        <w:t>span</w:t>
      </w:r>
      <w:r w:rsidRPr="00032221">
        <w:rPr>
          <w:lang w:val="uk-UA"/>
        </w:rPr>
        <w:t>”, «дрiбок» – “</w:t>
      </w:r>
      <w:r w:rsidRPr="00032221">
        <w:rPr>
          <w:lang w:val="en-US"/>
        </w:rPr>
        <w:t>pinch</w:t>
      </w:r>
      <w:r w:rsidRPr="00032221">
        <w:rPr>
          <w:lang w:val="uk-UA"/>
        </w:rPr>
        <w:t xml:space="preserve">”. Це говорить як про загальнi закономiрностi функцiонування людської психiки, так i про загальнi культурно-iсторичнi коренi двох iндоєвропейських народiв </w:t>
      </w:r>
      <w:r w:rsidRPr="00032221">
        <w:rPr>
          <w:iCs/>
          <w:lang w:val="uk-UA"/>
        </w:rPr>
        <w:t>[Швачко. Тенд словотвор. денум. суч. анг. мови</w:t>
      </w:r>
      <w:r w:rsidRPr="00032221">
        <w:rPr>
          <w:iCs/>
        </w:rPr>
        <w:t>]</w:t>
      </w:r>
      <w:r w:rsidRPr="00032221">
        <w:t xml:space="preserve">. </w:t>
      </w:r>
    </w:p>
    <w:p w:rsidR="00032221" w:rsidRPr="00032221" w:rsidRDefault="00032221" w:rsidP="00032221">
      <w:pPr>
        <w:spacing w:line="360" w:lineRule="auto"/>
        <w:ind w:firstLine="709"/>
        <w:jc w:val="both"/>
        <w:rPr>
          <w:lang w:val="en-US"/>
        </w:rPr>
      </w:pPr>
      <w:r w:rsidRPr="00032221">
        <w:t>У вимiрювальнiй практицi людина використовувала пальцi рук для визначення кiлькiсних оцiнок предметiв. Так, слово “</w:t>
      </w:r>
      <w:r w:rsidRPr="00032221">
        <w:rPr>
          <w:lang w:val="en-US"/>
        </w:rPr>
        <w:t>digit</w:t>
      </w:r>
      <w:r w:rsidRPr="00032221">
        <w:t>”</w:t>
      </w:r>
      <w:r w:rsidRPr="00032221">
        <w:rPr>
          <w:lang w:val="uk-UA"/>
        </w:rPr>
        <w:t xml:space="preserve"> </w:t>
      </w:r>
      <w:r w:rsidRPr="00032221">
        <w:t xml:space="preserve">з давнiх часiв вживалося для позначення мiри довжини, що дорiвнює ширинi пальця (3/4 - 1 дюйм). </w:t>
      </w:r>
      <w:r w:rsidRPr="00032221">
        <w:rPr>
          <w:lang w:val="uk-UA"/>
        </w:rPr>
        <w:t>Напр</w:t>
      </w:r>
      <w:r w:rsidRPr="00032221">
        <w:rPr>
          <w:lang w:val="en-US"/>
        </w:rPr>
        <w:t xml:space="preserve">.: </w:t>
      </w:r>
      <w:r w:rsidRPr="00032221">
        <w:rPr>
          <w:i/>
          <w:lang w:val="en-US"/>
        </w:rPr>
        <w:t xml:space="preserve">“The Egyption cubit…was divided into digits, which were finger-breadth” </w:t>
      </w:r>
      <w:r w:rsidRPr="00032221">
        <w:rPr>
          <w:lang w:val="en-US"/>
        </w:rPr>
        <w:t>[The American Heritage Dictionary].</w:t>
      </w:r>
    </w:p>
    <w:p w:rsidR="00032221" w:rsidRPr="00032221" w:rsidRDefault="00032221" w:rsidP="00032221">
      <w:pPr>
        <w:spacing w:line="360" w:lineRule="auto"/>
        <w:ind w:firstLine="709"/>
        <w:jc w:val="both"/>
        <w:rPr>
          <w:lang w:val="en-US"/>
        </w:rPr>
      </w:pPr>
      <w:r w:rsidRPr="00032221">
        <w:rPr>
          <w:lang w:val="en-US"/>
        </w:rPr>
        <w:t>До вимiрювальної лексики англiйської мови вiдносять слово “nail”</w:t>
      </w:r>
      <w:r w:rsidRPr="00032221">
        <w:rPr>
          <w:b/>
          <w:lang w:val="en-US"/>
        </w:rPr>
        <w:t>,</w:t>
      </w:r>
      <w:r w:rsidRPr="00032221">
        <w:rPr>
          <w:lang w:val="en-US"/>
        </w:rPr>
        <w:t xml:space="preserve"> генетичнi паралелi якого перехрещуються з iндоєвропейськими мовами: ст.фриз. noil (nil), гол. nagel, нiм. nagal, сер.в.н. nagol, nail, noil, ст.норв. noga, швед. nagel, дат. nogl, iсл. nögl, гот. nagls, лит. nagas, рос. ногти, гр. όνυξ, öνυχоς. </w:t>
      </w:r>
      <w:r w:rsidRPr="00032221">
        <w:t xml:space="preserve">Цей вимiрювач вживається для позначення мiри та ваги i простору. </w:t>
      </w:r>
      <w:r w:rsidRPr="00032221">
        <w:rPr>
          <w:lang w:val="uk-UA"/>
        </w:rPr>
        <w:t>Напр</w:t>
      </w:r>
      <w:r w:rsidRPr="00032221">
        <w:rPr>
          <w:lang w:val="en-US"/>
        </w:rPr>
        <w:t xml:space="preserve">.: </w:t>
      </w:r>
      <w:r w:rsidRPr="00032221">
        <w:rPr>
          <w:i/>
          <w:lang w:val="en-US"/>
        </w:rPr>
        <w:t>“Nail, eight pounds of beef or cheese; Half a pen and a nayle of Londe, Pasture and Hethe. A nail of Lameswolle, is at the value of ixd”.</w:t>
      </w:r>
    </w:p>
    <w:p w:rsidR="00032221" w:rsidRPr="00032221" w:rsidRDefault="00032221" w:rsidP="00032221">
      <w:pPr>
        <w:spacing w:line="360" w:lineRule="auto"/>
        <w:ind w:firstLine="709"/>
        <w:jc w:val="both"/>
      </w:pPr>
      <w:r w:rsidRPr="00032221">
        <w:rPr>
          <w:lang w:val="en-US"/>
        </w:rPr>
        <w:t>Вимiрювання довжини за допомогою розведених в сторони рук пiдтверджується наявнiстю в англiйськiй мовi слова “fathom”: «мiра, що дорiвнює 6 футам (англ.), вiдстань, що дорiвнює довжинi розведених в сторони рук». Основи цього слова є у багатьох мовах: англо-сакс. fхәm – «вiдстань, що дорiвнює довжинi розведених в сторони рук», «руки», «обiйми», iсл. fхәmr – «мiра довжини», дат. fava – «обiйми», «мiра довжини», швед. famn – «обiйми», «руки», ст.в.н.  fadam</w:t>
      </w:r>
      <w:r w:rsidRPr="00032221">
        <w:t xml:space="preserve"> – «мiра довжини», «нитка», лат. </w:t>
      </w:r>
      <w:r w:rsidRPr="00032221">
        <w:rPr>
          <w:lang w:val="en-US"/>
        </w:rPr>
        <w:t>pat</w:t>
      </w:r>
      <w:r w:rsidRPr="00032221">
        <w:t>õ</w:t>
      </w:r>
      <w:r w:rsidRPr="00032221">
        <w:rPr>
          <w:lang w:val="en-US"/>
        </w:rPr>
        <w:t>re</w:t>
      </w:r>
      <w:r w:rsidRPr="00032221">
        <w:t xml:space="preserve"> – «лежати простягнувшись», «простягнутись», «розкинутись», «розпростертий» </w:t>
      </w:r>
      <w:r w:rsidRPr="00032221">
        <w:rPr>
          <w:iCs/>
        </w:rPr>
        <w:t>[</w:t>
      </w:r>
      <w:r w:rsidRPr="00032221">
        <w:rPr>
          <w:iCs/>
          <w:lang w:val="uk-UA"/>
        </w:rPr>
        <w:t>Швачко. Соцiолiнгв. асп. вимiр. лекс.</w:t>
      </w:r>
      <w:r w:rsidRPr="00032221">
        <w:rPr>
          <w:iCs/>
        </w:rPr>
        <w:t>]</w:t>
      </w:r>
      <w:r w:rsidRPr="00032221">
        <w:t>.</w:t>
      </w:r>
    </w:p>
    <w:p w:rsidR="00032221" w:rsidRPr="00032221" w:rsidRDefault="00032221" w:rsidP="00032221">
      <w:pPr>
        <w:spacing w:line="360" w:lineRule="auto"/>
        <w:ind w:firstLine="709"/>
        <w:jc w:val="both"/>
      </w:pPr>
      <w:r w:rsidRPr="00032221">
        <w:lastRenderedPageBreak/>
        <w:t xml:space="preserve">Нацiональнi мiри часто переходять у розряд мiр неповного i неточного вимiрювання. </w:t>
      </w:r>
    </w:p>
    <w:p w:rsidR="00032221" w:rsidRPr="00032221" w:rsidRDefault="00032221" w:rsidP="00032221">
      <w:pPr>
        <w:spacing w:line="360" w:lineRule="auto"/>
        <w:ind w:firstLine="709"/>
        <w:jc w:val="both"/>
      </w:pPr>
      <w:r w:rsidRPr="00032221">
        <w:t xml:space="preserve">Змiни числових констант вимiрювачiв (на вертикальному зрiзi мови) експлiкуються еволюцiєю науки про стандартизацiю, методами i засобами вимiрювання. </w:t>
      </w:r>
    </w:p>
    <w:p w:rsidR="00032221" w:rsidRPr="00032221" w:rsidRDefault="00032221" w:rsidP="00032221">
      <w:pPr>
        <w:spacing w:line="360" w:lineRule="auto"/>
        <w:ind w:firstLine="709"/>
        <w:jc w:val="both"/>
        <w:rPr>
          <w:lang w:val="uk-UA"/>
        </w:rPr>
      </w:pPr>
      <w:r w:rsidRPr="00032221">
        <w:t xml:space="preserve">Вiдсутнiсть синонiмiв у дослiджуванiй вимiрювальнiй лексицi пояснюється її термiнологiчнiстю. Феномен синонiмiї не притаманний вимiрювачам, їх наповнення кiлькiсно ригористичне. За семантикою слова-вимiрювачi уподiбнюються цифрам. Так, два може бути виражено будь-яким набором  цифр, що  в сумi дорiвнює двом (2 = 1+1; 2 = 0,5 + 1,5 i т.д.), але це не означає, що 2 дорiвнює 1; 0,5; 1,5 i т.д. Вимiрювач </w:t>
      </w:r>
      <w:r w:rsidRPr="00032221">
        <w:rPr>
          <w:lang w:val="en-US"/>
        </w:rPr>
        <w:t>foot</w:t>
      </w:r>
      <w:r w:rsidRPr="00032221">
        <w:t xml:space="preserve"> може бути виражений у дюймах, ярдах (1 </w:t>
      </w:r>
      <w:r w:rsidRPr="00032221">
        <w:rPr>
          <w:lang w:val="en-US"/>
        </w:rPr>
        <w:t>foot</w:t>
      </w:r>
      <w:r w:rsidRPr="00032221">
        <w:t xml:space="preserve"> = 12 </w:t>
      </w:r>
      <w:r w:rsidRPr="00032221">
        <w:rPr>
          <w:lang w:val="en-US"/>
        </w:rPr>
        <w:t>inches</w:t>
      </w:r>
      <w:r w:rsidRPr="00032221">
        <w:t xml:space="preserve">; 1 </w:t>
      </w:r>
      <w:r w:rsidRPr="00032221">
        <w:rPr>
          <w:lang w:val="en-US"/>
        </w:rPr>
        <w:t>foot</w:t>
      </w:r>
      <w:r w:rsidRPr="00032221">
        <w:t xml:space="preserve"> = 1/3 </w:t>
      </w:r>
      <w:r w:rsidRPr="00032221">
        <w:rPr>
          <w:lang w:val="en-US"/>
        </w:rPr>
        <w:t>yard</w:t>
      </w:r>
      <w:r w:rsidRPr="00032221">
        <w:t>) i т.д., але пояснення змiсту одних слiв-вимiрювачiв за допомогою iнших свiдчить про взаємну експлiкацiю слiв вимiрювальної термiносистеми [</w:t>
      </w:r>
      <w:r w:rsidRPr="00032221">
        <w:rPr>
          <w:lang w:val="uk-UA"/>
        </w:rPr>
        <w:t>Швачко. Квант.один. англ.. мов.].</w:t>
      </w:r>
    </w:p>
    <w:p w:rsidR="00032221" w:rsidRPr="00032221" w:rsidRDefault="00032221" w:rsidP="00032221">
      <w:pPr>
        <w:spacing w:line="360" w:lineRule="auto"/>
        <w:ind w:firstLine="709"/>
        <w:jc w:val="both"/>
        <w:rPr>
          <w:lang w:val="en-US"/>
        </w:rPr>
      </w:pPr>
      <w:r w:rsidRPr="00032221">
        <w:rPr>
          <w:lang w:val="uk-UA"/>
        </w:rPr>
        <w:t>За межами терм</w:t>
      </w:r>
      <w:r w:rsidRPr="00032221">
        <w:t>i</w:t>
      </w:r>
      <w:r w:rsidRPr="00032221">
        <w:rPr>
          <w:lang w:val="uk-UA"/>
        </w:rPr>
        <w:t>носистеми у результат</w:t>
      </w:r>
      <w:r w:rsidRPr="00032221">
        <w:t>i</w:t>
      </w:r>
      <w:r w:rsidRPr="00032221">
        <w:rPr>
          <w:lang w:val="uk-UA"/>
        </w:rPr>
        <w:t xml:space="preserve"> детерм</w:t>
      </w:r>
      <w:r w:rsidRPr="00032221">
        <w:t>i</w:t>
      </w:r>
      <w:r w:rsidRPr="00032221">
        <w:rPr>
          <w:lang w:val="uk-UA"/>
        </w:rPr>
        <w:t>нолог</w:t>
      </w:r>
      <w:r w:rsidRPr="00032221">
        <w:t>i</w:t>
      </w:r>
      <w:r w:rsidRPr="00032221">
        <w:rPr>
          <w:lang w:val="uk-UA"/>
        </w:rPr>
        <w:t>зац</w:t>
      </w:r>
      <w:r w:rsidRPr="00032221">
        <w:t>i</w:t>
      </w:r>
      <w:r w:rsidRPr="00032221">
        <w:rPr>
          <w:lang w:val="uk-UA"/>
        </w:rPr>
        <w:t>ї слова вим</w:t>
      </w:r>
      <w:r w:rsidRPr="00032221">
        <w:t>i</w:t>
      </w:r>
      <w:r w:rsidRPr="00032221">
        <w:rPr>
          <w:lang w:val="uk-UA"/>
        </w:rPr>
        <w:t>рювальної лексики позбавляються рис терм</w:t>
      </w:r>
      <w:r w:rsidRPr="00032221">
        <w:t>i</w:t>
      </w:r>
      <w:r w:rsidRPr="00032221">
        <w:rPr>
          <w:lang w:val="uk-UA"/>
        </w:rPr>
        <w:t>на: однозначност</w:t>
      </w:r>
      <w:r w:rsidRPr="00032221">
        <w:t>i</w:t>
      </w:r>
      <w:r w:rsidRPr="00032221">
        <w:rPr>
          <w:lang w:val="uk-UA"/>
        </w:rPr>
        <w:t>, конкретност</w:t>
      </w:r>
      <w:r w:rsidRPr="00032221">
        <w:t>i</w:t>
      </w:r>
      <w:r w:rsidRPr="00032221">
        <w:rPr>
          <w:lang w:val="uk-UA"/>
        </w:rPr>
        <w:t>, десинон</w:t>
      </w:r>
      <w:r w:rsidRPr="00032221">
        <w:t>i</w:t>
      </w:r>
      <w:r w:rsidRPr="00032221">
        <w:rPr>
          <w:lang w:val="uk-UA"/>
        </w:rPr>
        <w:t>м</w:t>
      </w:r>
      <w:r w:rsidRPr="00032221">
        <w:t>i</w:t>
      </w:r>
      <w:r w:rsidRPr="00032221">
        <w:rPr>
          <w:lang w:val="uk-UA"/>
        </w:rPr>
        <w:t>чност</w:t>
      </w:r>
      <w:r w:rsidRPr="00032221">
        <w:t>i</w:t>
      </w:r>
      <w:r w:rsidRPr="00032221">
        <w:rPr>
          <w:lang w:val="uk-UA"/>
        </w:rPr>
        <w:t xml:space="preserve"> та деемоц</w:t>
      </w:r>
      <w:r w:rsidRPr="00032221">
        <w:t>i</w:t>
      </w:r>
      <w:r w:rsidRPr="00032221">
        <w:rPr>
          <w:lang w:val="en-US"/>
        </w:rPr>
        <w:t>o</w:t>
      </w:r>
      <w:r w:rsidRPr="00032221">
        <w:rPr>
          <w:lang w:val="uk-UA"/>
        </w:rPr>
        <w:t>нальност</w:t>
      </w:r>
      <w:r w:rsidRPr="00032221">
        <w:t>i</w:t>
      </w:r>
      <w:r w:rsidRPr="00032221">
        <w:rPr>
          <w:lang w:val="uk-UA"/>
        </w:rPr>
        <w:t xml:space="preserve">. </w:t>
      </w:r>
      <w:r w:rsidRPr="00032221">
        <w:rPr>
          <w:lang w:val="en-US"/>
        </w:rPr>
        <w:t xml:space="preserve">Слова мiри i ваги набувають значення загальної невизначеної кiлькостi, що iлюструються фразеологiзмами типу: </w:t>
      </w:r>
      <w:r w:rsidRPr="00032221">
        <w:rPr>
          <w:i/>
          <w:lang w:val="en-US"/>
        </w:rPr>
        <w:t>ells of sleep, tons of pirates, bushels of girls, ounce of love, gallons of tears, pounds of pardons, acres of lace, eat a peck of salt with somebody, a peck of troubles, not a hundred miles away, a miss is as good as a mile, it stands out a mile, grain of wheat in a bushel of chaff.</w:t>
      </w:r>
      <w:r w:rsidRPr="00032221">
        <w:rPr>
          <w:lang w:val="en-US"/>
        </w:rPr>
        <w:t xml:space="preserve"> </w:t>
      </w:r>
    </w:p>
    <w:p w:rsidR="00032221" w:rsidRPr="00032221" w:rsidRDefault="00032221" w:rsidP="00032221">
      <w:pPr>
        <w:spacing w:line="360" w:lineRule="auto"/>
        <w:ind w:firstLine="709"/>
        <w:jc w:val="both"/>
        <w:rPr>
          <w:lang w:val="en-US"/>
        </w:rPr>
      </w:pPr>
      <w:r w:rsidRPr="00032221">
        <w:rPr>
          <w:lang w:val="en-US"/>
        </w:rPr>
        <w:t xml:space="preserve">Слова мiри та ваги в нетермiнологiчному полi утворюють двi групи слiв, семантичну опозицiю much/many </w:t>
      </w:r>
      <w:r w:rsidRPr="00032221">
        <w:rPr>
          <w:lang w:val="uk-UA"/>
        </w:rPr>
        <w:t>та</w:t>
      </w:r>
      <w:r w:rsidRPr="00032221">
        <w:rPr>
          <w:lang w:val="en-US"/>
        </w:rPr>
        <w:t xml:space="preserve"> little/few. </w:t>
      </w:r>
      <w:r w:rsidRPr="00032221">
        <w:t>Протилежнiсть груп зумовлюється вихiдним кiлькiсним наповненням: еталони незначних за числовим наповненням мiр вживаються на позначення «мало» i, навпаки, еталони зi  значним наповненням є потенцiальними виразниками поняття «багато». За</w:t>
      </w:r>
      <w:r w:rsidRPr="00032221">
        <w:rPr>
          <w:lang w:val="en-US"/>
        </w:rPr>
        <w:t xml:space="preserve"> </w:t>
      </w:r>
      <w:r w:rsidRPr="00032221">
        <w:t>межами</w:t>
      </w:r>
      <w:r w:rsidRPr="00032221">
        <w:rPr>
          <w:lang w:val="en-US"/>
        </w:rPr>
        <w:t xml:space="preserve"> </w:t>
      </w:r>
      <w:r w:rsidRPr="00032221">
        <w:t>терм</w:t>
      </w:r>
      <w:r w:rsidRPr="00032221">
        <w:rPr>
          <w:lang w:val="en-US"/>
        </w:rPr>
        <w:t>i</w:t>
      </w:r>
      <w:r w:rsidRPr="00032221">
        <w:t>носистеми</w:t>
      </w:r>
      <w:r w:rsidRPr="00032221">
        <w:rPr>
          <w:lang w:val="en-US"/>
        </w:rPr>
        <w:t xml:space="preserve"> </w:t>
      </w:r>
      <w:r w:rsidRPr="00032221">
        <w:t>вим</w:t>
      </w:r>
      <w:r w:rsidRPr="00032221">
        <w:rPr>
          <w:lang w:val="en-US"/>
        </w:rPr>
        <w:t>i</w:t>
      </w:r>
      <w:r w:rsidRPr="00032221">
        <w:t>рювальним</w:t>
      </w:r>
      <w:r w:rsidRPr="00032221">
        <w:rPr>
          <w:lang w:val="en-US"/>
        </w:rPr>
        <w:t xml:space="preserve"> </w:t>
      </w:r>
      <w:r w:rsidRPr="00032221">
        <w:t>одиницям</w:t>
      </w:r>
      <w:r w:rsidRPr="00032221">
        <w:rPr>
          <w:lang w:val="en-US"/>
        </w:rPr>
        <w:t xml:space="preserve"> </w:t>
      </w:r>
      <w:r w:rsidRPr="00032221">
        <w:t>притаманн</w:t>
      </w:r>
      <w:r w:rsidRPr="00032221">
        <w:rPr>
          <w:lang w:val="en-US"/>
        </w:rPr>
        <w:t xml:space="preserve">i </w:t>
      </w:r>
      <w:r w:rsidRPr="00032221">
        <w:t>синон</w:t>
      </w:r>
      <w:r w:rsidRPr="00032221">
        <w:rPr>
          <w:lang w:val="en-US"/>
        </w:rPr>
        <w:t>i</w:t>
      </w:r>
      <w:r w:rsidRPr="00032221">
        <w:t>м</w:t>
      </w:r>
      <w:r w:rsidRPr="00032221">
        <w:rPr>
          <w:lang w:val="en-US"/>
        </w:rPr>
        <w:t>i</w:t>
      </w:r>
      <w:r w:rsidRPr="00032221">
        <w:t>чн</w:t>
      </w:r>
      <w:r w:rsidRPr="00032221">
        <w:rPr>
          <w:lang w:val="en-US"/>
        </w:rPr>
        <w:t>i</w:t>
      </w:r>
      <w:r w:rsidRPr="00032221">
        <w:t>сть</w:t>
      </w:r>
      <w:r w:rsidRPr="00032221">
        <w:rPr>
          <w:lang w:val="en-US"/>
        </w:rPr>
        <w:t xml:space="preserve"> </w:t>
      </w:r>
      <w:r w:rsidRPr="00032221">
        <w:t>та</w:t>
      </w:r>
      <w:r w:rsidRPr="00032221">
        <w:rPr>
          <w:lang w:val="en-US"/>
        </w:rPr>
        <w:t xml:space="preserve"> </w:t>
      </w:r>
      <w:r w:rsidRPr="00032221">
        <w:t>емоц</w:t>
      </w:r>
      <w:r w:rsidRPr="00032221">
        <w:rPr>
          <w:lang w:val="en-US"/>
        </w:rPr>
        <w:t>i</w:t>
      </w:r>
      <w:r w:rsidRPr="00032221">
        <w:t>ональн</w:t>
      </w:r>
      <w:r w:rsidRPr="00032221">
        <w:rPr>
          <w:lang w:val="en-US"/>
        </w:rPr>
        <w:t>i</w:t>
      </w:r>
      <w:r w:rsidRPr="00032221">
        <w:t>сть</w:t>
      </w:r>
      <w:r w:rsidRPr="00032221">
        <w:rPr>
          <w:lang w:val="en-US"/>
        </w:rPr>
        <w:t xml:space="preserve">.  </w:t>
      </w:r>
      <w:r w:rsidRPr="00032221">
        <w:rPr>
          <w:lang w:val="uk-UA"/>
        </w:rPr>
        <w:t>Напр</w:t>
      </w:r>
      <w:r w:rsidRPr="00032221">
        <w:rPr>
          <w:lang w:val="en-US"/>
        </w:rPr>
        <w:t xml:space="preserve">.: </w:t>
      </w:r>
      <w:r w:rsidRPr="00032221">
        <w:rPr>
          <w:bCs/>
          <w:i/>
          <w:lang w:val="en-US"/>
        </w:rPr>
        <w:t>acres</w:t>
      </w:r>
      <w:r w:rsidRPr="00032221">
        <w:rPr>
          <w:i/>
          <w:lang w:val="en-US"/>
        </w:rPr>
        <w:t xml:space="preserve"> – “large quantities”, “vast expаnsion, </w:t>
      </w:r>
      <w:r w:rsidRPr="00032221">
        <w:rPr>
          <w:bCs/>
          <w:i/>
          <w:lang w:val="en-US"/>
        </w:rPr>
        <w:t>bushels”</w:t>
      </w:r>
      <w:r w:rsidRPr="00032221">
        <w:rPr>
          <w:i/>
          <w:lang w:val="en-US"/>
        </w:rPr>
        <w:t xml:space="preserve"> “a large quantity or number”, </w:t>
      </w:r>
      <w:r w:rsidRPr="00032221">
        <w:rPr>
          <w:bCs/>
          <w:i/>
          <w:lang w:val="en-US"/>
        </w:rPr>
        <w:t>gallons</w:t>
      </w:r>
      <w:r w:rsidRPr="00032221">
        <w:rPr>
          <w:i/>
          <w:lang w:val="en-US"/>
        </w:rPr>
        <w:t xml:space="preserve"> – “a large amount”, </w:t>
      </w:r>
      <w:r w:rsidRPr="00032221">
        <w:rPr>
          <w:bCs/>
          <w:i/>
          <w:lang w:val="en-US"/>
        </w:rPr>
        <w:lastRenderedPageBreak/>
        <w:t>peck(s)</w:t>
      </w:r>
      <w:r w:rsidRPr="00032221">
        <w:rPr>
          <w:i/>
          <w:lang w:val="en-US"/>
        </w:rPr>
        <w:t xml:space="preserve"> – “a considerable quantity”, “ a great deal”, “a heap”, “a lot”; </w:t>
      </w:r>
      <w:r w:rsidRPr="00032221">
        <w:rPr>
          <w:bCs/>
          <w:i/>
          <w:lang w:val="en-US"/>
        </w:rPr>
        <w:t>dram</w:t>
      </w:r>
      <w:r w:rsidRPr="00032221">
        <w:rPr>
          <w:i/>
          <w:lang w:val="en-US"/>
        </w:rPr>
        <w:t xml:space="preserve"> – “small quantity”, </w:t>
      </w:r>
      <w:r w:rsidRPr="00032221">
        <w:rPr>
          <w:bCs/>
          <w:i/>
          <w:lang w:val="en-US"/>
        </w:rPr>
        <w:t xml:space="preserve">inch – </w:t>
      </w:r>
      <w:r w:rsidRPr="00032221">
        <w:rPr>
          <w:i/>
          <w:lang w:val="en-US"/>
        </w:rPr>
        <w:t xml:space="preserve">“a bit”, “a little”, </w:t>
      </w:r>
      <w:r w:rsidRPr="00032221">
        <w:rPr>
          <w:bCs/>
          <w:i/>
          <w:lang w:val="en-US"/>
        </w:rPr>
        <w:t>ounce</w:t>
      </w:r>
      <w:r w:rsidRPr="00032221">
        <w:rPr>
          <w:i/>
          <w:lang w:val="en-US"/>
        </w:rPr>
        <w:t xml:space="preserve"> – “a small quantity”, </w:t>
      </w:r>
      <w:r w:rsidRPr="00032221">
        <w:rPr>
          <w:bCs/>
          <w:i/>
          <w:lang w:val="en-US"/>
        </w:rPr>
        <w:t xml:space="preserve">span – </w:t>
      </w:r>
      <w:r w:rsidRPr="00032221">
        <w:rPr>
          <w:i/>
          <w:lang w:val="en-US"/>
        </w:rPr>
        <w:t>“a short space of” etc</w:t>
      </w:r>
      <w:r w:rsidRPr="00032221">
        <w:rPr>
          <w:i/>
          <w:lang w:val="uk-UA"/>
        </w:rPr>
        <w:t>.</w:t>
      </w:r>
      <w:r w:rsidRPr="00032221">
        <w:rPr>
          <w:i/>
          <w:lang w:val="en-US"/>
        </w:rPr>
        <w:t xml:space="preserve"> </w:t>
      </w:r>
      <w:r w:rsidRPr="00032221">
        <w:rPr>
          <w:lang w:val="en-US"/>
        </w:rPr>
        <w:t>[</w:t>
      </w:r>
      <w:r w:rsidRPr="00032221">
        <w:rPr>
          <w:lang w:val="uk-UA"/>
        </w:rPr>
        <w:t xml:space="preserve">Швачко. Лiнг. парам. конституен. поля кiльк.]. </w:t>
      </w:r>
    </w:p>
    <w:p w:rsidR="00032221" w:rsidRPr="00032221" w:rsidRDefault="00032221" w:rsidP="00032221">
      <w:pPr>
        <w:spacing w:line="360" w:lineRule="auto"/>
        <w:ind w:firstLine="709"/>
        <w:jc w:val="both"/>
        <w:rPr>
          <w:iCs/>
        </w:rPr>
      </w:pPr>
      <w:r w:rsidRPr="00032221">
        <w:rPr>
          <w:lang w:val="uk-UA"/>
        </w:rPr>
        <w:t>Аналiз дистрибуцiй слiв мiри та ваги свiдчить, що цi слова характеризуються морфологiчними ознаками iменника. Дослi</w:t>
      </w:r>
      <w:r w:rsidRPr="00032221">
        <w:t>джуванi слова мають категорiї числа та вiдмiнка. Категорiя числа даної групи вказує на опозицiю «один» та «не один», оформлюється суфiксальним способом (бiнарне протиставлення нульового i – (е)</w:t>
      </w:r>
      <w:r w:rsidRPr="00032221">
        <w:rPr>
          <w:lang w:val="en-US"/>
        </w:rPr>
        <w:t>s</w:t>
      </w:r>
      <w:r w:rsidRPr="00032221">
        <w:t xml:space="preserve"> суфiксiв), рiдко – чередуванням голосних типу </w:t>
      </w:r>
      <w:r w:rsidRPr="00032221">
        <w:rPr>
          <w:iCs/>
          <w:lang w:val="en-US"/>
        </w:rPr>
        <w:t>foot</w:t>
      </w:r>
      <w:r w:rsidRPr="00032221">
        <w:rPr>
          <w:iCs/>
        </w:rPr>
        <w:t xml:space="preserve">, </w:t>
      </w:r>
      <w:r w:rsidRPr="00032221">
        <w:rPr>
          <w:iCs/>
          <w:lang w:val="en-US"/>
        </w:rPr>
        <w:t>feet</w:t>
      </w:r>
      <w:r w:rsidRPr="00032221">
        <w:rPr>
          <w:iCs/>
        </w:rPr>
        <w:t>)</w:t>
      </w:r>
      <w:r w:rsidRPr="00032221">
        <w:t xml:space="preserve">: </w:t>
      </w:r>
      <w:r w:rsidRPr="00032221">
        <w:rPr>
          <w:i/>
        </w:rPr>
        <w:t>“</w:t>
      </w:r>
      <w:r w:rsidRPr="00032221">
        <w:rPr>
          <w:i/>
          <w:iCs/>
          <w:lang w:val="en-US"/>
        </w:rPr>
        <w:t>That</w:t>
      </w:r>
      <w:r w:rsidRPr="00032221">
        <w:rPr>
          <w:i/>
          <w:iCs/>
        </w:rPr>
        <w:t xml:space="preserve"> </w:t>
      </w:r>
      <w:r w:rsidRPr="00032221">
        <w:rPr>
          <w:i/>
          <w:iCs/>
          <w:lang w:val="en-US"/>
        </w:rPr>
        <w:t>means</w:t>
      </w:r>
      <w:r w:rsidRPr="00032221">
        <w:rPr>
          <w:i/>
          <w:iCs/>
        </w:rPr>
        <w:t xml:space="preserve"> </w:t>
      </w:r>
      <w:r w:rsidRPr="00032221">
        <w:rPr>
          <w:i/>
          <w:iCs/>
          <w:lang w:val="en-US"/>
        </w:rPr>
        <w:t>nearly</w:t>
      </w:r>
      <w:r w:rsidRPr="00032221">
        <w:rPr>
          <w:i/>
          <w:iCs/>
        </w:rPr>
        <w:t xml:space="preserve"> </w:t>
      </w:r>
      <w:r w:rsidRPr="00032221">
        <w:rPr>
          <w:i/>
          <w:iCs/>
          <w:lang w:val="en-US"/>
        </w:rPr>
        <w:t>forty</w:t>
      </w:r>
      <w:r w:rsidRPr="00032221">
        <w:rPr>
          <w:i/>
          <w:iCs/>
        </w:rPr>
        <w:t xml:space="preserve"> </w:t>
      </w:r>
      <w:r w:rsidRPr="00032221">
        <w:rPr>
          <w:i/>
          <w:iCs/>
          <w:lang w:val="en-US"/>
        </w:rPr>
        <w:t>bushels</w:t>
      </w:r>
      <w:r w:rsidRPr="00032221">
        <w:rPr>
          <w:i/>
          <w:iCs/>
        </w:rPr>
        <w:t xml:space="preserve"> </w:t>
      </w:r>
      <w:r w:rsidRPr="00032221">
        <w:rPr>
          <w:i/>
          <w:iCs/>
          <w:lang w:val="en-US"/>
        </w:rPr>
        <w:t>of</w:t>
      </w:r>
      <w:r w:rsidRPr="00032221">
        <w:rPr>
          <w:i/>
          <w:iCs/>
        </w:rPr>
        <w:t xml:space="preserve"> </w:t>
      </w:r>
      <w:r w:rsidRPr="00032221">
        <w:rPr>
          <w:i/>
          <w:iCs/>
          <w:lang w:val="en-US"/>
        </w:rPr>
        <w:t>wheat</w:t>
      </w:r>
      <w:r w:rsidRPr="00032221">
        <w:rPr>
          <w:i/>
          <w:iCs/>
        </w:rPr>
        <w:t xml:space="preserve"> </w:t>
      </w:r>
      <w:r w:rsidRPr="00032221">
        <w:rPr>
          <w:i/>
          <w:iCs/>
          <w:lang w:val="en-US"/>
        </w:rPr>
        <w:t>to</w:t>
      </w:r>
      <w:r w:rsidRPr="00032221">
        <w:rPr>
          <w:i/>
          <w:iCs/>
        </w:rPr>
        <w:t xml:space="preserve"> </w:t>
      </w:r>
      <w:r w:rsidRPr="00032221">
        <w:rPr>
          <w:i/>
          <w:iCs/>
          <w:lang w:val="en-US"/>
        </w:rPr>
        <w:t>every</w:t>
      </w:r>
      <w:r w:rsidRPr="00032221">
        <w:rPr>
          <w:i/>
          <w:iCs/>
        </w:rPr>
        <w:t xml:space="preserve"> </w:t>
      </w:r>
      <w:r w:rsidRPr="00032221">
        <w:rPr>
          <w:i/>
          <w:iCs/>
          <w:lang w:val="en-US"/>
        </w:rPr>
        <w:t>acre</w:t>
      </w:r>
      <w:r w:rsidRPr="00032221">
        <w:rPr>
          <w:i/>
          <w:iCs/>
        </w:rPr>
        <w:t>”</w:t>
      </w:r>
      <w:r w:rsidRPr="00032221">
        <w:rPr>
          <w:iCs/>
        </w:rPr>
        <w:t xml:space="preserve"> </w:t>
      </w:r>
      <w:r w:rsidRPr="00032221">
        <w:t>(</w:t>
      </w:r>
      <w:r w:rsidRPr="00032221">
        <w:rPr>
          <w:lang w:val="en-US"/>
        </w:rPr>
        <w:t>F</w:t>
      </w:r>
      <w:r w:rsidRPr="00032221">
        <w:t>.</w:t>
      </w:r>
      <w:r w:rsidRPr="00032221">
        <w:rPr>
          <w:lang w:val="en-US"/>
        </w:rPr>
        <w:t> Morris</w:t>
      </w:r>
      <w:r w:rsidRPr="00032221">
        <w:t xml:space="preserve">). </w:t>
      </w:r>
      <w:r w:rsidRPr="00032221">
        <w:rPr>
          <w:i/>
          <w:lang w:val="en-US"/>
        </w:rPr>
        <w:t>“</w:t>
      </w:r>
      <w:r w:rsidRPr="00032221">
        <w:rPr>
          <w:i/>
          <w:iCs/>
          <w:lang w:val="en-US"/>
        </w:rPr>
        <w:t xml:space="preserve">The enclosures numbered fifty acres instead of ten, the farm-stead’s were more extended, the groups of cattle formed tribes hereabout, there only families” </w:t>
      </w:r>
      <w:r w:rsidRPr="00032221">
        <w:rPr>
          <w:lang w:val="en-US"/>
        </w:rPr>
        <w:t>(Th. Hardy</w:t>
      </w:r>
      <w:r w:rsidRPr="00032221">
        <w:t xml:space="preserve">). </w:t>
      </w:r>
    </w:p>
    <w:p w:rsidR="00032221" w:rsidRPr="00032221" w:rsidRDefault="00032221" w:rsidP="00032221">
      <w:pPr>
        <w:spacing w:line="360" w:lineRule="auto"/>
        <w:ind w:firstLine="709"/>
        <w:jc w:val="both"/>
        <w:rPr>
          <w:lang w:val="en-US"/>
        </w:rPr>
      </w:pPr>
      <w:r w:rsidRPr="00032221">
        <w:t>У творах окремих авторiв, М.</w:t>
      </w:r>
      <w:r w:rsidRPr="00032221">
        <w:rPr>
          <w:lang w:val="en-US"/>
        </w:rPr>
        <w:t> </w:t>
      </w:r>
      <w:r w:rsidRPr="00032221">
        <w:t>Твена та Ч.</w:t>
      </w:r>
      <w:r w:rsidRPr="00032221">
        <w:rPr>
          <w:lang w:val="en-US"/>
        </w:rPr>
        <w:t> </w:t>
      </w:r>
      <w:r w:rsidRPr="00032221">
        <w:t>Дiкенса, спостерiгається тенденцiя вживати форми однини замiсть множини.</w:t>
      </w:r>
      <w:r w:rsidRPr="00032221">
        <w:rPr>
          <w:lang w:val="uk-UA"/>
        </w:rPr>
        <w:t xml:space="preserve"> </w:t>
      </w:r>
      <w:r w:rsidRPr="00032221">
        <w:rPr>
          <w:i/>
          <w:iCs/>
          <w:lang w:val="en-US"/>
        </w:rPr>
        <w:t>“He said twenty mile more warn’t far for the raft to go, but he wished we was already there”</w:t>
      </w:r>
      <w:r w:rsidRPr="00032221">
        <w:rPr>
          <w:iCs/>
          <w:lang w:val="en-US"/>
        </w:rPr>
        <w:t xml:space="preserve"> </w:t>
      </w:r>
      <w:r w:rsidRPr="00032221">
        <w:rPr>
          <w:lang w:val="en-US"/>
        </w:rPr>
        <w:t xml:space="preserve">(M. Twain). </w:t>
      </w:r>
      <w:r w:rsidRPr="00032221">
        <w:rPr>
          <w:i/>
          <w:lang w:val="en-US"/>
        </w:rPr>
        <w:t>“</w:t>
      </w:r>
      <w:r w:rsidRPr="00032221">
        <w:rPr>
          <w:i/>
          <w:iCs/>
          <w:lang w:val="en-US"/>
        </w:rPr>
        <w:t>It’s about five mile into there the way anybody but me would go, Huck, but there’s a mighty short cut that they don’t anybody but me know about”</w:t>
      </w:r>
      <w:r w:rsidRPr="00032221">
        <w:rPr>
          <w:i/>
          <w:iCs/>
          <w:lang w:val="uk-UA"/>
        </w:rPr>
        <w:t xml:space="preserve"> </w:t>
      </w:r>
      <w:r w:rsidRPr="00032221">
        <w:rPr>
          <w:lang w:val="en-US"/>
        </w:rPr>
        <w:t xml:space="preserve">(M. Twain). </w:t>
      </w:r>
      <w:r w:rsidRPr="00032221">
        <w:rPr>
          <w:i/>
          <w:lang w:val="en-US"/>
        </w:rPr>
        <w:t>“</w:t>
      </w:r>
      <w:r w:rsidRPr="00032221">
        <w:rPr>
          <w:i/>
          <w:iCs/>
          <w:lang w:val="en-US"/>
        </w:rPr>
        <w:t>They was married, and they live fower hundred mile away from any voices but their own and the singing birds”</w:t>
      </w:r>
      <w:r w:rsidRPr="00032221">
        <w:rPr>
          <w:iCs/>
          <w:lang w:val="en-US"/>
        </w:rPr>
        <w:t xml:space="preserve"> </w:t>
      </w:r>
      <w:r w:rsidRPr="00032221">
        <w:rPr>
          <w:lang w:val="en-US"/>
        </w:rPr>
        <w:t xml:space="preserve">(Ch. Dickens) </w:t>
      </w:r>
      <w:r w:rsidRPr="00032221">
        <w:rPr>
          <w:iCs/>
          <w:lang w:val="en-US"/>
        </w:rPr>
        <w:t>[The American Heritage Dictionary of Idioms]</w:t>
      </w:r>
      <w:r w:rsidRPr="00032221">
        <w:rPr>
          <w:lang w:val="en-US"/>
        </w:rPr>
        <w:t>.</w:t>
      </w:r>
    </w:p>
    <w:p w:rsidR="00032221" w:rsidRPr="00032221" w:rsidRDefault="00032221" w:rsidP="00032221">
      <w:pPr>
        <w:spacing w:line="360" w:lineRule="auto"/>
        <w:ind w:firstLine="709"/>
        <w:jc w:val="both"/>
      </w:pPr>
      <w:r w:rsidRPr="00032221">
        <w:rPr>
          <w:lang w:val="en-US"/>
        </w:rPr>
        <w:t xml:space="preserve">В англомовному дискурсi автори використовують сполучення типу </w:t>
      </w:r>
      <w:r w:rsidRPr="00032221">
        <w:rPr>
          <w:i/>
          <w:lang w:val="en-US"/>
        </w:rPr>
        <w:t>“</w:t>
      </w:r>
      <w:r w:rsidRPr="00032221">
        <w:rPr>
          <w:i/>
          <w:iCs/>
          <w:lang w:val="en-US"/>
        </w:rPr>
        <w:t xml:space="preserve">twenty foot of ground”, “twenty five foot from”,” five mile of more”, “two or three foot from”, “a hundred mile or two”, “a few mile” </w:t>
      </w:r>
      <w:r w:rsidRPr="00032221">
        <w:rPr>
          <w:i/>
          <w:lang w:val="en-US"/>
        </w:rPr>
        <w:t>та iн.</w:t>
      </w:r>
      <w:r w:rsidRPr="00032221">
        <w:rPr>
          <w:lang w:val="en-US"/>
        </w:rPr>
        <w:t xml:space="preserve"> </w:t>
      </w:r>
      <w:r w:rsidRPr="00032221">
        <w:t>Використання форм однини замiсть множини можна експлiкувати тенденцiєю кiлькiсних слiв до унiфiкацiї. Е.</w:t>
      </w:r>
      <w:r w:rsidRPr="00032221">
        <w:rPr>
          <w:lang w:val="en-US"/>
        </w:rPr>
        <w:t> </w:t>
      </w:r>
      <w:r w:rsidRPr="00032221">
        <w:t>Партрiдж пояснює використання форми “</w:t>
      </w:r>
      <w:r w:rsidRPr="00032221">
        <w:rPr>
          <w:iCs/>
          <w:lang w:val="en-US"/>
        </w:rPr>
        <w:t>mile</w:t>
      </w:r>
      <w:r w:rsidRPr="00032221">
        <w:rPr>
          <w:iCs/>
        </w:rPr>
        <w:t xml:space="preserve">” </w:t>
      </w:r>
      <w:r w:rsidRPr="00032221">
        <w:t>в обох числах впливом дiалектизмiв та вульгаризмiв.</w:t>
      </w:r>
    </w:p>
    <w:p w:rsidR="00032221" w:rsidRPr="00032221" w:rsidRDefault="00032221" w:rsidP="00032221">
      <w:pPr>
        <w:spacing w:line="360" w:lineRule="auto"/>
        <w:ind w:firstLine="709"/>
        <w:jc w:val="both"/>
      </w:pPr>
      <w:r w:rsidRPr="00032221">
        <w:rPr>
          <w:lang w:val="en-US"/>
        </w:rPr>
        <w:t xml:space="preserve">Показовим для слiв-вимiрювачiв є їх вживання у формi множини при позначеннi неодиничностi: </w:t>
      </w:r>
      <w:r w:rsidRPr="00032221">
        <w:rPr>
          <w:i/>
          <w:lang w:val="en-US"/>
        </w:rPr>
        <w:t xml:space="preserve">“seven thousand miles away”, “a few miles further”, “three miles off”, “fifty miles or so”, “thirty feet of it”, “five feet deep”, “six feet tall”, “eight feet from”, “thirty feet long”, “six feet tall”, “eight feet from”, “thirty </w:t>
      </w:r>
      <w:r w:rsidRPr="00032221">
        <w:rPr>
          <w:i/>
          <w:lang w:val="en-US"/>
        </w:rPr>
        <w:lastRenderedPageBreak/>
        <w:t>feet long”, “six ounces”, “eleven hundred tons an hour”, “twenty-six tons of ore” та iн.</w:t>
      </w:r>
      <w:r w:rsidRPr="00032221">
        <w:rPr>
          <w:lang w:val="en-US"/>
        </w:rPr>
        <w:t xml:space="preserve"> </w:t>
      </w:r>
      <w:r w:rsidRPr="00032221">
        <w:t>[</w:t>
      </w:r>
      <w:r w:rsidRPr="00032221">
        <w:rPr>
          <w:lang w:val="uk-UA"/>
        </w:rPr>
        <w:t>Швачко. Семант. особл. фразол. словосп.</w:t>
      </w:r>
      <w:r w:rsidRPr="00032221">
        <w:t>].</w:t>
      </w:r>
    </w:p>
    <w:p w:rsidR="00032221" w:rsidRPr="00032221" w:rsidRDefault="00032221" w:rsidP="00032221">
      <w:pPr>
        <w:spacing w:line="360" w:lineRule="auto"/>
        <w:ind w:firstLine="709"/>
        <w:jc w:val="both"/>
      </w:pPr>
      <w:r w:rsidRPr="00032221">
        <w:t>Слова-вимiрювачi, позначаючи кiлькiсну визначенiсть предметiв, у семантичному планi наближаються до групи числiвникiв. Обидвi групи (вимiрювачi та числiвники) мають спiльну функцiю кiлькостi. При цьому числiвники досягли найвищого ступеня абстракцiї та втратили ознаки предметностi, яка є прозорою у слiв-вимiрювачiв.</w:t>
      </w:r>
    </w:p>
    <w:p w:rsidR="00032221" w:rsidRPr="00032221" w:rsidRDefault="00032221" w:rsidP="00032221">
      <w:pPr>
        <w:spacing w:line="360" w:lineRule="auto"/>
        <w:ind w:firstLine="709"/>
        <w:jc w:val="both"/>
        <w:rPr>
          <w:iCs/>
          <w:lang w:val="en-US"/>
        </w:rPr>
      </w:pPr>
      <w:r w:rsidRPr="00032221">
        <w:t xml:space="preserve">Омонiмiя форм однини та множини слiв мiри та ваги знаходить своє пояснення у нестандартному узусi «сленг», «вульгаризм» та у стилiстичнiй забарвленостi контексту. Так, слова-вимiрювачi вживаються у формi однини, коли вони виступають компонентами атрибутивних сполучень. </w:t>
      </w:r>
      <w:r w:rsidRPr="00032221">
        <w:rPr>
          <w:i/>
          <w:lang w:val="en-US"/>
        </w:rPr>
        <w:t>“</w:t>
      </w:r>
      <w:r w:rsidRPr="00032221">
        <w:rPr>
          <w:i/>
          <w:iCs/>
          <w:lang w:val="en-US"/>
        </w:rPr>
        <w:t>In combination, however, the uninflected pl. is SS.: e.g. “a four pound trout”</w:t>
      </w:r>
      <w:r w:rsidRPr="00032221">
        <w:rPr>
          <w:i/>
          <w:iCs/>
          <w:lang w:val="uk-UA"/>
        </w:rPr>
        <w:t xml:space="preserve"> </w:t>
      </w:r>
      <w:r w:rsidRPr="00032221">
        <w:rPr>
          <w:lang w:val="en-US"/>
        </w:rPr>
        <w:t xml:space="preserve">(Partridge). </w:t>
      </w:r>
      <w:r w:rsidRPr="00032221">
        <w:rPr>
          <w:i/>
          <w:lang w:val="en-US"/>
        </w:rPr>
        <w:t>“T</w:t>
      </w:r>
      <w:r w:rsidRPr="00032221">
        <w:rPr>
          <w:i/>
          <w:iCs/>
          <w:lang w:val="en-US"/>
        </w:rPr>
        <w:t xml:space="preserve">hree-mile tramp”, “the sixty-milе speed”, “three-mile walk”, “a starve-acre place”, “a five-foot fuse”, “a five ton crane”, “hundred-ton steamer”, “hundred-ton tank”, “a two-dollar-a-ton-rise”, “3 ½ pound package”, “a hundred-foot drop”, “six-foot man”, “a forty-pound sturgeon”, “fifty-pound sack”. </w:t>
      </w:r>
      <w:r w:rsidRPr="00032221">
        <w:rPr>
          <w:iCs/>
          <w:lang w:val="en-US"/>
        </w:rPr>
        <w:t>[</w:t>
      </w:r>
      <w:r w:rsidRPr="00032221">
        <w:rPr>
          <w:iCs/>
          <w:lang w:val="uk-UA"/>
        </w:rPr>
        <w:t xml:space="preserve">Швачко. </w:t>
      </w:r>
      <w:r w:rsidRPr="00032221">
        <w:rPr>
          <w:iCs/>
          <w:lang w:val="en-US"/>
        </w:rPr>
        <w:t>Polyfuncti]:</w:t>
      </w:r>
    </w:p>
    <w:p w:rsidR="00032221" w:rsidRPr="00032221" w:rsidRDefault="00032221" w:rsidP="00032221">
      <w:pPr>
        <w:spacing w:line="360" w:lineRule="auto"/>
        <w:ind w:firstLine="709"/>
        <w:jc w:val="both"/>
      </w:pPr>
      <w:r w:rsidRPr="00032221">
        <w:t>Слова</w:t>
      </w:r>
      <w:r w:rsidRPr="00032221">
        <w:rPr>
          <w:lang w:val="en-US"/>
        </w:rPr>
        <w:t>-</w:t>
      </w:r>
      <w:r w:rsidRPr="00032221">
        <w:t>вим</w:t>
      </w:r>
      <w:r w:rsidRPr="00032221">
        <w:rPr>
          <w:lang w:val="en-US"/>
        </w:rPr>
        <w:t>i</w:t>
      </w:r>
      <w:r w:rsidRPr="00032221">
        <w:t>рювач</w:t>
      </w:r>
      <w:r w:rsidRPr="00032221">
        <w:rPr>
          <w:lang w:val="en-US"/>
        </w:rPr>
        <w:t xml:space="preserve">i </w:t>
      </w:r>
      <w:r w:rsidRPr="00032221">
        <w:t>у</w:t>
      </w:r>
      <w:r w:rsidRPr="00032221">
        <w:rPr>
          <w:lang w:val="en-US"/>
        </w:rPr>
        <w:t xml:space="preserve"> </w:t>
      </w:r>
      <w:r w:rsidRPr="00032221">
        <w:t>морфолог</w:t>
      </w:r>
      <w:r w:rsidRPr="00032221">
        <w:rPr>
          <w:lang w:val="en-US"/>
        </w:rPr>
        <w:t>i</w:t>
      </w:r>
      <w:r w:rsidRPr="00032221">
        <w:t>чному</w:t>
      </w:r>
      <w:r w:rsidRPr="00032221">
        <w:rPr>
          <w:lang w:val="en-US"/>
        </w:rPr>
        <w:t xml:space="preserve"> </w:t>
      </w:r>
      <w:r w:rsidRPr="00032221">
        <w:t>план</w:t>
      </w:r>
      <w:r w:rsidRPr="00032221">
        <w:rPr>
          <w:lang w:val="en-US"/>
        </w:rPr>
        <w:t xml:space="preserve">i </w:t>
      </w:r>
      <w:r w:rsidRPr="00032221">
        <w:t>характеризуються</w:t>
      </w:r>
      <w:r w:rsidRPr="00032221">
        <w:rPr>
          <w:lang w:val="en-US"/>
        </w:rPr>
        <w:t xml:space="preserve"> </w:t>
      </w:r>
      <w:r w:rsidRPr="00032221">
        <w:t>також</w:t>
      </w:r>
      <w:r w:rsidRPr="00032221">
        <w:rPr>
          <w:lang w:val="en-US"/>
        </w:rPr>
        <w:t xml:space="preserve"> </w:t>
      </w:r>
      <w:r w:rsidRPr="00032221">
        <w:t>наявн</w:t>
      </w:r>
      <w:r w:rsidRPr="00032221">
        <w:rPr>
          <w:lang w:val="en-US"/>
        </w:rPr>
        <w:t>i</w:t>
      </w:r>
      <w:r w:rsidRPr="00032221">
        <w:t>стю</w:t>
      </w:r>
      <w:r w:rsidRPr="00032221">
        <w:rPr>
          <w:lang w:val="en-US"/>
        </w:rPr>
        <w:t xml:space="preserve"> </w:t>
      </w:r>
      <w:r w:rsidRPr="00032221">
        <w:t>категор</w:t>
      </w:r>
      <w:r w:rsidRPr="00032221">
        <w:rPr>
          <w:lang w:val="en-US"/>
        </w:rPr>
        <w:t>i</w:t>
      </w:r>
      <w:r w:rsidRPr="00032221">
        <w:t>ї</w:t>
      </w:r>
      <w:r w:rsidRPr="00032221">
        <w:rPr>
          <w:lang w:val="en-US"/>
        </w:rPr>
        <w:t xml:space="preserve"> </w:t>
      </w:r>
      <w:r w:rsidRPr="00032221">
        <w:t>в</w:t>
      </w:r>
      <w:r w:rsidRPr="00032221">
        <w:rPr>
          <w:lang w:val="en-US"/>
        </w:rPr>
        <w:t>i</w:t>
      </w:r>
      <w:r w:rsidRPr="00032221">
        <w:t>дм</w:t>
      </w:r>
      <w:r w:rsidRPr="00032221">
        <w:rPr>
          <w:lang w:val="en-US"/>
        </w:rPr>
        <w:t>i</w:t>
      </w:r>
      <w:r w:rsidRPr="00032221">
        <w:t>нка</w:t>
      </w:r>
      <w:r w:rsidRPr="00032221">
        <w:rPr>
          <w:lang w:val="en-US"/>
        </w:rPr>
        <w:t>:</w:t>
      </w:r>
      <w:r w:rsidRPr="00032221">
        <w:rPr>
          <w:lang w:val="uk-UA"/>
        </w:rPr>
        <w:t xml:space="preserve"> </w:t>
      </w:r>
      <w:r w:rsidRPr="00032221">
        <w:rPr>
          <w:i/>
          <w:iCs/>
          <w:lang w:val="en-US"/>
        </w:rPr>
        <w:t xml:space="preserve">“A thing like that ruins a thousand square miles of country” </w:t>
      </w:r>
      <w:r w:rsidRPr="00032221">
        <w:rPr>
          <w:lang w:val="en-US"/>
        </w:rPr>
        <w:t xml:space="preserve">(D. Carter). </w:t>
      </w:r>
      <w:r w:rsidRPr="00032221">
        <w:rPr>
          <w:i/>
          <w:lang w:val="en-US"/>
        </w:rPr>
        <w:t>“</w:t>
      </w:r>
      <w:r w:rsidRPr="00032221">
        <w:rPr>
          <w:i/>
          <w:iCs/>
          <w:lang w:val="en-US"/>
        </w:rPr>
        <w:t>They plunged into the chilly equinoctial darkness as the clock struck ten, for her fifteen miles’ walk under the steely stark”</w:t>
      </w:r>
      <w:r w:rsidRPr="00032221">
        <w:rPr>
          <w:iCs/>
          <w:lang w:val="en-US"/>
        </w:rPr>
        <w:t xml:space="preserve"> </w:t>
      </w:r>
      <w:r w:rsidRPr="00032221">
        <w:rPr>
          <w:lang w:val="en-US"/>
        </w:rPr>
        <w:t>(Th. Hardy</w:t>
      </w:r>
      <w:r w:rsidRPr="00032221">
        <w:t>).</w:t>
      </w:r>
    </w:p>
    <w:p w:rsidR="00032221" w:rsidRPr="00032221" w:rsidRDefault="00032221" w:rsidP="00032221">
      <w:pPr>
        <w:spacing w:line="360" w:lineRule="auto"/>
        <w:ind w:firstLine="709"/>
        <w:jc w:val="both"/>
      </w:pPr>
      <w:r w:rsidRPr="00032221">
        <w:t>Протиставлення на векторi загальний та родовий вiдмiнок представлено значною перевагою першого.</w:t>
      </w:r>
    </w:p>
    <w:p w:rsidR="00032221" w:rsidRPr="00032221" w:rsidRDefault="00032221" w:rsidP="00032221">
      <w:pPr>
        <w:spacing w:line="360" w:lineRule="auto"/>
        <w:ind w:firstLine="709"/>
        <w:jc w:val="both"/>
      </w:pPr>
      <w:r w:rsidRPr="00032221">
        <w:t>Категорiя числа зазначених слiв виражає подiбно до всiєї групи iменникiв протиставлення за значенням «один» – «не один» i оформлюється за допомогою валiдних засобiв мови. При цьому деякi слова-вимiрювачi мають тенденцiю до нульової оформленостi.</w:t>
      </w:r>
    </w:p>
    <w:p w:rsidR="00032221" w:rsidRPr="00032221" w:rsidRDefault="00032221" w:rsidP="00032221">
      <w:pPr>
        <w:spacing w:line="360" w:lineRule="auto"/>
        <w:ind w:firstLine="709"/>
        <w:jc w:val="both"/>
        <w:rPr>
          <w:lang w:val="uk-UA"/>
        </w:rPr>
      </w:pPr>
      <w:r w:rsidRPr="00032221">
        <w:t>Слова мiри та ваги вступають у синтаксичний зв’язок з iншими словами. Виокремлюються чотири моделi словосполучень слiв мiри та ваги з iншими словами, а саме [</w:t>
      </w:r>
      <w:r w:rsidRPr="00032221">
        <w:rPr>
          <w:lang w:val="uk-UA"/>
        </w:rPr>
        <w:t>Швачко. Синкре.нумер. один.]:</w:t>
      </w:r>
    </w:p>
    <w:p w:rsidR="00032221" w:rsidRPr="00032221" w:rsidRDefault="00032221" w:rsidP="00032221">
      <w:pPr>
        <w:spacing w:line="360" w:lineRule="auto"/>
        <w:ind w:firstLine="709"/>
        <w:jc w:val="both"/>
        <w:rPr>
          <w:lang w:val="uk-UA"/>
        </w:rPr>
      </w:pPr>
      <w:r w:rsidRPr="00032221">
        <w:t>i</w:t>
      </w:r>
      <w:r w:rsidRPr="00032221">
        <w:rPr>
          <w:lang w:val="uk-UA"/>
        </w:rPr>
        <w:t xml:space="preserve">менник1 + прийменник + </w:t>
      </w:r>
      <w:r w:rsidRPr="00032221">
        <w:t>i</w:t>
      </w:r>
      <w:r w:rsidRPr="00032221">
        <w:rPr>
          <w:lang w:val="uk-UA"/>
        </w:rPr>
        <w:t>менник2 (</w:t>
      </w:r>
      <w:r w:rsidRPr="00032221">
        <w:rPr>
          <w:lang w:val="en-US"/>
        </w:rPr>
        <w:t>S</w:t>
      </w:r>
      <w:r w:rsidRPr="00032221">
        <w:rPr>
          <w:lang w:val="uk-UA"/>
        </w:rPr>
        <w:t xml:space="preserve">1 </w:t>
      </w:r>
      <w:r w:rsidRPr="00032221">
        <w:rPr>
          <w:lang w:val="en-US"/>
        </w:rPr>
        <w:t>of</w:t>
      </w:r>
      <w:r w:rsidRPr="00032221">
        <w:rPr>
          <w:lang w:val="uk-UA"/>
        </w:rPr>
        <w:t xml:space="preserve"> </w:t>
      </w:r>
      <w:r w:rsidRPr="00032221">
        <w:rPr>
          <w:lang w:val="en-US"/>
        </w:rPr>
        <w:t>S</w:t>
      </w:r>
      <w:r w:rsidRPr="00032221">
        <w:rPr>
          <w:lang w:val="uk-UA"/>
        </w:rPr>
        <w:t>2);</w:t>
      </w:r>
    </w:p>
    <w:p w:rsidR="00032221" w:rsidRPr="00032221" w:rsidRDefault="00032221" w:rsidP="00032221">
      <w:pPr>
        <w:spacing w:line="360" w:lineRule="auto"/>
        <w:ind w:firstLine="709"/>
        <w:jc w:val="both"/>
        <w:rPr>
          <w:lang w:val="uk-UA"/>
        </w:rPr>
      </w:pPr>
      <w:r w:rsidRPr="00032221">
        <w:rPr>
          <w:lang w:val="uk-UA"/>
        </w:rPr>
        <w:lastRenderedPageBreak/>
        <w:t>к</w:t>
      </w:r>
      <w:r w:rsidRPr="00032221">
        <w:t>i</w:t>
      </w:r>
      <w:r w:rsidRPr="00032221">
        <w:rPr>
          <w:lang w:val="uk-UA"/>
        </w:rPr>
        <w:t>льк</w:t>
      </w:r>
      <w:r w:rsidRPr="00032221">
        <w:t>i</w:t>
      </w:r>
      <w:r w:rsidRPr="00032221">
        <w:rPr>
          <w:lang w:val="uk-UA"/>
        </w:rPr>
        <w:t xml:space="preserve">сне слово + </w:t>
      </w:r>
      <w:r w:rsidRPr="00032221">
        <w:t>i</w:t>
      </w:r>
      <w:r w:rsidRPr="00032221">
        <w:rPr>
          <w:lang w:val="uk-UA"/>
        </w:rPr>
        <w:t xml:space="preserve">менник1 + прийменник + </w:t>
      </w:r>
      <w:r w:rsidRPr="00032221">
        <w:t>i</w:t>
      </w:r>
      <w:r w:rsidRPr="00032221">
        <w:rPr>
          <w:lang w:val="uk-UA"/>
        </w:rPr>
        <w:t>менник2 (</w:t>
      </w:r>
      <w:r w:rsidRPr="00032221">
        <w:rPr>
          <w:lang w:val="en-US"/>
        </w:rPr>
        <w:t>Num</w:t>
      </w:r>
      <w:r w:rsidRPr="00032221">
        <w:rPr>
          <w:lang w:val="uk-UA"/>
        </w:rPr>
        <w:t xml:space="preserve"> </w:t>
      </w:r>
      <w:r w:rsidRPr="00032221">
        <w:rPr>
          <w:lang w:val="en-US"/>
        </w:rPr>
        <w:t>S</w:t>
      </w:r>
      <w:r w:rsidRPr="00032221">
        <w:rPr>
          <w:lang w:val="uk-UA"/>
        </w:rPr>
        <w:t xml:space="preserve">1 </w:t>
      </w:r>
      <w:r w:rsidRPr="00032221">
        <w:rPr>
          <w:lang w:val="en-US"/>
        </w:rPr>
        <w:t>of</w:t>
      </w:r>
      <w:r w:rsidRPr="00032221">
        <w:rPr>
          <w:lang w:val="uk-UA"/>
        </w:rPr>
        <w:t xml:space="preserve"> </w:t>
      </w:r>
      <w:r w:rsidRPr="00032221">
        <w:rPr>
          <w:lang w:val="en-US"/>
        </w:rPr>
        <w:t>S</w:t>
      </w:r>
      <w:r w:rsidRPr="00032221">
        <w:rPr>
          <w:lang w:val="uk-UA"/>
        </w:rPr>
        <w:t>2);</w:t>
      </w:r>
    </w:p>
    <w:p w:rsidR="00032221" w:rsidRPr="00032221" w:rsidRDefault="00032221" w:rsidP="00032221">
      <w:pPr>
        <w:spacing w:line="360" w:lineRule="auto"/>
        <w:ind w:firstLine="709"/>
        <w:jc w:val="both"/>
      </w:pPr>
      <w:r w:rsidRPr="00032221">
        <w:t>кiлькiсне слово + iменник (</w:t>
      </w:r>
      <w:r w:rsidRPr="00032221">
        <w:rPr>
          <w:lang w:val="en-US"/>
        </w:rPr>
        <w:t>Num</w:t>
      </w:r>
      <w:r w:rsidRPr="00032221">
        <w:t xml:space="preserve"> </w:t>
      </w:r>
      <w:r w:rsidRPr="00032221">
        <w:rPr>
          <w:lang w:val="en-US"/>
        </w:rPr>
        <w:t>S</w:t>
      </w:r>
      <w:r w:rsidRPr="00032221">
        <w:t>1);</w:t>
      </w:r>
    </w:p>
    <w:p w:rsidR="00032221" w:rsidRPr="00032221" w:rsidRDefault="00032221" w:rsidP="00032221">
      <w:pPr>
        <w:spacing w:line="360" w:lineRule="auto"/>
        <w:ind w:firstLine="709"/>
        <w:jc w:val="both"/>
      </w:pPr>
      <w:r w:rsidRPr="00032221">
        <w:t>«нульове сполучення», тобто самостiйне вживання слiв мiри та ваги (</w:t>
      </w:r>
      <w:r w:rsidRPr="00032221">
        <w:rPr>
          <w:lang w:val="en-US"/>
        </w:rPr>
        <w:t>S</w:t>
      </w:r>
      <w:r w:rsidRPr="00032221">
        <w:t>1).</w:t>
      </w:r>
    </w:p>
    <w:p w:rsidR="00032221" w:rsidRPr="00032221" w:rsidRDefault="00032221" w:rsidP="00032221">
      <w:pPr>
        <w:spacing w:line="360" w:lineRule="auto"/>
        <w:ind w:firstLine="709"/>
        <w:jc w:val="both"/>
      </w:pPr>
      <w:r w:rsidRPr="00032221">
        <w:t>Незмiнним компонентом зазначених словосполучень є слово-вимiрювач (</w:t>
      </w:r>
      <w:r w:rsidRPr="00032221">
        <w:rPr>
          <w:lang w:val="en-US"/>
        </w:rPr>
        <w:t>S</w:t>
      </w:r>
      <w:r w:rsidRPr="00032221">
        <w:t>1).</w:t>
      </w:r>
    </w:p>
    <w:p w:rsidR="00032221" w:rsidRPr="00032221" w:rsidRDefault="00032221" w:rsidP="00032221">
      <w:pPr>
        <w:spacing w:line="360" w:lineRule="auto"/>
        <w:ind w:firstLine="709"/>
        <w:jc w:val="both"/>
        <w:rPr>
          <w:lang w:val="en-US"/>
        </w:rPr>
      </w:pPr>
      <w:r w:rsidRPr="00032221">
        <w:t>Означеннями слiв-вимiрювачiв можуть бути [</w:t>
      </w:r>
      <w:r w:rsidRPr="00032221">
        <w:rPr>
          <w:lang w:val="uk-UA"/>
        </w:rPr>
        <w:t>Швачко. Словотв. тенд. квант. один.</w:t>
      </w:r>
      <w:r w:rsidRPr="00032221">
        <w:rPr>
          <w:lang w:val="en-US"/>
        </w:rPr>
        <w:t>]:</w:t>
      </w:r>
    </w:p>
    <w:p w:rsidR="00032221" w:rsidRPr="00032221" w:rsidRDefault="00032221" w:rsidP="00032221">
      <w:pPr>
        <w:numPr>
          <w:ilvl w:val="0"/>
          <w:numId w:val="4"/>
        </w:numPr>
        <w:tabs>
          <w:tab w:val="clear" w:pos="360"/>
        </w:tabs>
        <w:spacing w:line="360" w:lineRule="auto"/>
        <w:jc w:val="both"/>
        <w:rPr>
          <w:iCs/>
          <w:lang w:val="en-US"/>
        </w:rPr>
      </w:pPr>
      <w:r w:rsidRPr="00032221">
        <w:rPr>
          <w:lang w:val="en-US"/>
        </w:rPr>
        <w:t xml:space="preserve">числiвники – </w:t>
      </w:r>
      <w:r w:rsidRPr="00032221">
        <w:rPr>
          <w:bCs/>
          <w:iCs/>
          <w:lang w:val="en-US"/>
        </w:rPr>
        <w:t>three</w:t>
      </w:r>
      <w:r w:rsidRPr="00032221">
        <w:rPr>
          <w:iCs/>
          <w:lang w:val="en-US"/>
        </w:rPr>
        <w:t xml:space="preserve"> or </w:t>
      </w:r>
      <w:r w:rsidRPr="00032221">
        <w:rPr>
          <w:bCs/>
          <w:iCs/>
          <w:lang w:val="en-US"/>
        </w:rPr>
        <w:t xml:space="preserve">four </w:t>
      </w:r>
      <w:r w:rsidRPr="00032221">
        <w:rPr>
          <w:iCs/>
          <w:lang w:val="en-US"/>
        </w:rPr>
        <w:t xml:space="preserve">miles, </w:t>
      </w:r>
      <w:r w:rsidRPr="00032221">
        <w:rPr>
          <w:bCs/>
          <w:iCs/>
          <w:lang w:val="en-US"/>
        </w:rPr>
        <w:t xml:space="preserve">hundred </w:t>
      </w:r>
      <w:r w:rsidRPr="00032221">
        <w:rPr>
          <w:iCs/>
          <w:lang w:val="en-US"/>
        </w:rPr>
        <w:t xml:space="preserve">miles distant, </w:t>
      </w:r>
      <w:r w:rsidRPr="00032221">
        <w:rPr>
          <w:bCs/>
          <w:iCs/>
          <w:lang w:val="en-US"/>
        </w:rPr>
        <w:t xml:space="preserve">five </w:t>
      </w:r>
      <w:r w:rsidRPr="00032221">
        <w:rPr>
          <w:iCs/>
          <w:lang w:val="en-US"/>
        </w:rPr>
        <w:t xml:space="preserve">inches thick, </w:t>
      </w:r>
      <w:r w:rsidRPr="00032221">
        <w:rPr>
          <w:bCs/>
          <w:iCs/>
          <w:lang w:val="en-US"/>
        </w:rPr>
        <w:t xml:space="preserve">tenth </w:t>
      </w:r>
      <w:r w:rsidRPr="00032221">
        <w:rPr>
          <w:iCs/>
          <w:lang w:val="en-US"/>
        </w:rPr>
        <w:t>pint;</w:t>
      </w:r>
    </w:p>
    <w:p w:rsidR="00032221" w:rsidRPr="00032221" w:rsidRDefault="00032221" w:rsidP="00032221">
      <w:pPr>
        <w:numPr>
          <w:ilvl w:val="0"/>
          <w:numId w:val="4"/>
        </w:numPr>
        <w:tabs>
          <w:tab w:val="clear" w:pos="360"/>
        </w:tabs>
        <w:spacing w:line="360" w:lineRule="auto"/>
        <w:jc w:val="both"/>
        <w:rPr>
          <w:iCs/>
          <w:lang w:val="en-US"/>
        </w:rPr>
      </w:pPr>
      <w:r w:rsidRPr="00032221">
        <w:rPr>
          <w:lang w:val="en-US"/>
        </w:rPr>
        <w:t xml:space="preserve">неозначенi займенники – </w:t>
      </w:r>
      <w:r w:rsidRPr="00032221">
        <w:rPr>
          <w:bCs/>
          <w:iCs/>
          <w:lang w:val="en-US"/>
        </w:rPr>
        <w:t xml:space="preserve">many </w:t>
      </w:r>
      <w:r w:rsidRPr="00032221">
        <w:rPr>
          <w:iCs/>
          <w:lang w:val="en-US"/>
        </w:rPr>
        <w:t xml:space="preserve">miles away, a </w:t>
      </w:r>
      <w:r w:rsidRPr="00032221">
        <w:rPr>
          <w:bCs/>
          <w:iCs/>
          <w:lang w:val="en-US"/>
        </w:rPr>
        <w:t>few</w:t>
      </w:r>
      <w:r w:rsidRPr="00032221">
        <w:rPr>
          <w:iCs/>
          <w:lang w:val="en-US"/>
        </w:rPr>
        <w:t xml:space="preserve"> yards from, </w:t>
      </w:r>
      <w:r w:rsidRPr="00032221">
        <w:rPr>
          <w:bCs/>
          <w:iCs/>
          <w:lang w:val="en-US"/>
        </w:rPr>
        <w:t>some</w:t>
      </w:r>
      <w:r w:rsidRPr="00032221">
        <w:rPr>
          <w:iCs/>
          <w:lang w:val="en-US"/>
        </w:rPr>
        <w:t xml:space="preserve"> inches further, </w:t>
      </w:r>
      <w:r w:rsidRPr="00032221">
        <w:rPr>
          <w:bCs/>
          <w:iCs/>
          <w:lang w:val="en-US"/>
        </w:rPr>
        <w:t>several</w:t>
      </w:r>
      <w:r w:rsidRPr="00032221">
        <w:rPr>
          <w:iCs/>
          <w:lang w:val="en-US"/>
        </w:rPr>
        <w:t xml:space="preserve"> miles down, </w:t>
      </w:r>
      <w:r w:rsidRPr="00032221">
        <w:rPr>
          <w:bCs/>
          <w:iCs/>
          <w:lang w:val="en-US"/>
        </w:rPr>
        <w:t>each</w:t>
      </w:r>
      <w:r w:rsidRPr="00032221">
        <w:rPr>
          <w:iCs/>
          <w:lang w:val="en-US"/>
        </w:rPr>
        <w:t xml:space="preserve"> mile forward;</w:t>
      </w:r>
    </w:p>
    <w:p w:rsidR="00032221" w:rsidRPr="00032221" w:rsidRDefault="00032221" w:rsidP="00032221">
      <w:pPr>
        <w:numPr>
          <w:ilvl w:val="0"/>
          <w:numId w:val="4"/>
        </w:numPr>
        <w:tabs>
          <w:tab w:val="clear" w:pos="360"/>
        </w:tabs>
        <w:spacing w:line="360" w:lineRule="auto"/>
        <w:jc w:val="both"/>
        <w:rPr>
          <w:iCs/>
          <w:lang w:val="en-US"/>
        </w:rPr>
      </w:pPr>
      <w:r w:rsidRPr="00032221">
        <w:rPr>
          <w:lang w:val="en-US"/>
        </w:rPr>
        <w:t xml:space="preserve">вказiвнi та присвiйнi займенники – </w:t>
      </w:r>
      <w:r w:rsidRPr="00032221">
        <w:rPr>
          <w:bCs/>
          <w:iCs/>
          <w:lang w:val="en-US"/>
        </w:rPr>
        <w:t xml:space="preserve">these </w:t>
      </w:r>
      <w:r w:rsidRPr="00032221">
        <w:rPr>
          <w:iCs/>
          <w:lang w:val="en-US"/>
        </w:rPr>
        <w:t xml:space="preserve">acres, </w:t>
      </w:r>
      <w:r w:rsidRPr="00032221">
        <w:rPr>
          <w:bCs/>
          <w:iCs/>
          <w:lang w:val="en-US"/>
        </w:rPr>
        <w:t xml:space="preserve">my </w:t>
      </w:r>
      <w:r w:rsidRPr="00032221">
        <w:rPr>
          <w:iCs/>
          <w:lang w:val="en-US"/>
        </w:rPr>
        <w:t xml:space="preserve">pint of porter, </w:t>
      </w:r>
      <w:r w:rsidRPr="00032221">
        <w:rPr>
          <w:bCs/>
          <w:iCs/>
          <w:lang w:val="en-US"/>
        </w:rPr>
        <w:t xml:space="preserve">my </w:t>
      </w:r>
      <w:r w:rsidRPr="00032221">
        <w:rPr>
          <w:iCs/>
          <w:lang w:val="en-US"/>
        </w:rPr>
        <w:t xml:space="preserve">pound of flesh, </w:t>
      </w:r>
      <w:r w:rsidRPr="00032221">
        <w:rPr>
          <w:bCs/>
          <w:iCs/>
          <w:lang w:val="en-US"/>
        </w:rPr>
        <w:t xml:space="preserve">these </w:t>
      </w:r>
      <w:r w:rsidRPr="00032221">
        <w:rPr>
          <w:iCs/>
          <w:lang w:val="en-US"/>
        </w:rPr>
        <w:t>miles of meadow land, his pint;</w:t>
      </w:r>
    </w:p>
    <w:p w:rsidR="00032221" w:rsidRPr="00032221" w:rsidRDefault="00032221" w:rsidP="00032221">
      <w:pPr>
        <w:numPr>
          <w:ilvl w:val="0"/>
          <w:numId w:val="4"/>
        </w:numPr>
        <w:tabs>
          <w:tab w:val="clear" w:pos="360"/>
        </w:tabs>
        <w:spacing w:line="360" w:lineRule="auto"/>
        <w:jc w:val="both"/>
        <w:rPr>
          <w:iCs/>
          <w:lang w:val="en-US"/>
        </w:rPr>
      </w:pPr>
      <w:r w:rsidRPr="00032221">
        <w:rPr>
          <w:lang w:val="en-US"/>
        </w:rPr>
        <w:t xml:space="preserve">прикметники – </w:t>
      </w:r>
      <w:r w:rsidRPr="00032221">
        <w:rPr>
          <w:iCs/>
          <w:lang w:val="en-US"/>
        </w:rPr>
        <w:t xml:space="preserve">a </w:t>
      </w:r>
      <w:r w:rsidRPr="00032221">
        <w:rPr>
          <w:bCs/>
          <w:iCs/>
          <w:lang w:val="en-US"/>
        </w:rPr>
        <w:t xml:space="preserve">single </w:t>
      </w:r>
      <w:r w:rsidRPr="00032221">
        <w:rPr>
          <w:iCs/>
          <w:lang w:val="en-US"/>
        </w:rPr>
        <w:t xml:space="preserve">yard of carpet, a stretch of hundred </w:t>
      </w:r>
      <w:r w:rsidRPr="00032221">
        <w:rPr>
          <w:bCs/>
          <w:iCs/>
          <w:lang w:val="en-US"/>
        </w:rPr>
        <w:t xml:space="preserve">odd </w:t>
      </w:r>
      <w:r w:rsidRPr="00032221">
        <w:rPr>
          <w:iCs/>
          <w:lang w:val="en-US"/>
        </w:rPr>
        <w:t xml:space="preserve">acres, twenty </w:t>
      </w:r>
      <w:r w:rsidRPr="00032221">
        <w:rPr>
          <w:bCs/>
          <w:iCs/>
          <w:lang w:val="en-US"/>
        </w:rPr>
        <w:t>odd</w:t>
      </w:r>
      <w:r w:rsidRPr="00032221">
        <w:rPr>
          <w:iCs/>
          <w:lang w:val="en-US"/>
        </w:rPr>
        <w:t xml:space="preserve"> miles, the </w:t>
      </w:r>
      <w:r w:rsidRPr="00032221">
        <w:rPr>
          <w:bCs/>
          <w:iCs/>
          <w:lang w:val="en-US"/>
        </w:rPr>
        <w:t xml:space="preserve">next </w:t>
      </w:r>
      <w:r w:rsidRPr="00032221">
        <w:rPr>
          <w:iCs/>
          <w:lang w:val="en-US"/>
        </w:rPr>
        <w:t xml:space="preserve">mile off, the </w:t>
      </w:r>
      <w:r w:rsidRPr="00032221">
        <w:rPr>
          <w:bCs/>
          <w:iCs/>
          <w:lang w:val="en-US"/>
        </w:rPr>
        <w:t xml:space="preserve">last </w:t>
      </w:r>
      <w:r w:rsidRPr="00032221">
        <w:rPr>
          <w:iCs/>
          <w:lang w:val="en-US"/>
        </w:rPr>
        <w:t>hundred yards;</w:t>
      </w:r>
    </w:p>
    <w:p w:rsidR="00032221" w:rsidRPr="00032221" w:rsidRDefault="00032221" w:rsidP="00032221">
      <w:pPr>
        <w:numPr>
          <w:ilvl w:val="0"/>
          <w:numId w:val="4"/>
        </w:numPr>
        <w:tabs>
          <w:tab w:val="clear" w:pos="360"/>
        </w:tabs>
        <w:spacing w:line="360" w:lineRule="auto"/>
        <w:jc w:val="both"/>
        <w:rPr>
          <w:iCs/>
          <w:lang w:val="en-US"/>
        </w:rPr>
      </w:pPr>
      <w:r w:rsidRPr="00032221">
        <w:rPr>
          <w:lang w:val="en-US"/>
        </w:rPr>
        <w:t xml:space="preserve">iменники (лiчильнi слова) – </w:t>
      </w:r>
      <w:r w:rsidRPr="00032221">
        <w:rPr>
          <w:bCs/>
          <w:iCs/>
          <w:lang w:val="en-US"/>
        </w:rPr>
        <w:t xml:space="preserve">a dosen </w:t>
      </w:r>
      <w:r w:rsidRPr="00032221">
        <w:rPr>
          <w:iCs/>
          <w:lang w:val="en-US"/>
        </w:rPr>
        <w:t>yards, a</w:t>
      </w:r>
      <w:r w:rsidRPr="00032221">
        <w:rPr>
          <w:bCs/>
          <w:iCs/>
          <w:lang w:val="en-US"/>
        </w:rPr>
        <w:t xml:space="preserve"> couple </w:t>
      </w:r>
      <w:r w:rsidRPr="00032221">
        <w:rPr>
          <w:iCs/>
          <w:lang w:val="en-US"/>
        </w:rPr>
        <w:t xml:space="preserve">of fifteen hundredweight, a </w:t>
      </w:r>
      <w:r w:rsidRPr="00032221">
        <w:rPr>
          <w:bCs/>
          <w:iCs/>
          <w:lang w:val="en-US"/>
        </w:rPr>
        <w:t xml:space="preserve">couple </w:t>
      </w:r>
      <w:r w:rsidRPr="00032221">
        <w:rPr>
          <w:iCs/>
          <w:lang w:val="en-US"/>
        </w:rPr>
        <w:t>of inches;</w:t>
      </w:r>
    </w:p>
    <w:p w:rsidR="00032221" w:rsidRPr="00032221" w:rsidRDefault="00032221" w:rsidP="00032221">
      <w:pPr>
        <w:numPr>
          <w:ilvl w:val="0"/>
          <w:numId w:val="4"/>
        </w:numPr>
        <w:tabs>
          <w:tab w:val="clear" w:pos="360"/>
        </w:tabs>
        <w:spacing w:line="360" w:lineRule="auto"/>
        <w:jc w:val="both"/>
        <w:rPr>
          <w:iCs/>
          <w:lang w:val="en-US"/>
        </w:rPr>
      </w:pPr>
      <w:r w:rsidRPr="00032221">
        <w:rPr>
          <w:lang w:val="en-US"/>
        </w:rPr>
        <w:t xml:space="preserve">конвертованi в iменники числiвники – </w:t>
      </w:r>
      <w:r w:rsidRPr="00032221">
        <w:rPr>
          <w:bCs/>
          <w:iCs/>
          <w:lang w:val="en-US"/>
        </w:rPr>
        <w:t xml:space="preserve">hundreds </w:t>
      </w:r>
      <w:r w:rsidRPr="00032221">
        <w:rPr>
          <w:iCs/>
          <w:lang w:val="en-US"/>
        </w:rPr>
        <w:t xml:space="preserve">of miles, </w:t>
      </w:r>
      <w:r w:rsidRPr="00032221">
        <w:rPr>
          <w:bCs/>
          <w:iCs/>
          <w:lang w:val="en-US"/>
        </w:rPr>
        <w:t>thousands of billions</w:t>
      </w:r>
      <w:r w:rsidRPr="00032221">
        <w:rPr>
          <w:iCs/>
          <w:lang w:val="en-US"/>
        </w:rPr>
        <w:t xml:space="preserve"> of pounds,</w:t>
      </w:r>
      <w:r w:rsidRPr="00032221">
        <w:rPr>
          <w:bCs/>
          <w:iCs/>
          <w:lang w:val="en-US"/>
        </w:rPr>
        <w:t>by hundreds millions</w:t>
      </w:r>
      <w:r w:rsidRPr="00032221">
        <w:rPr>
          <w:iCs/>
          <w:lang w:val="en-US"/>
        </w:rPr>
        <w:t xml:space="preserve"> of tons of dumped along.</w:t>
      </w:r>
    </w:p>
    <w:p w:rsidR="00032221" w:rsidRPr="00032221" w:rsidRDefault="00032221" w:rsidP="00032221">
      <w:pPr>
        <w:spacing w:line="360" w:lineRule="auto"/>
        <w:ind w:firstLine="709"/>
        <w:jc w:val="both"/>
      </w:pPr>
      <w:r w:rsidRPr="00032221">
        <w:t>Розглянемо основнi моделi утворення мiр довжини та ваги в англiйськiй мовi.</w:t>
      </w:r>
    </w:p>
    <w:p w:rsidR="00032221" w:rsidRPr="00032221" w:rsidRDefault="00032221" w:rsidP="00032221">
      <w:pPr>
        <w:spacing w:line="360" w:lineRule="auto"/>
        <w:ind w:firstLine="709"/>
        <w:jc w:val="both"/>
      </w:pPr>
      <w:r w:rsidRPr="00032221">
        <w:t>Моделi “</w:t>
      </w:r>
      <w:r w:rsidRPr="00032221">
        <w:rPr>
          <w:lang w:val="en-US"/>
        </w:rPr>
        <w:t>N</w:t>
      </w:r>
      <w:r w:rsidRPr="00032221">
        <w:t xml:space="preserve"> + </w:t>
      </w:r>
      <w:r w:rsidRPr="00032221">
        <w:rPr>
          <w:lang w:val="en-US"/>
        </w:rPr>
        <w:t>thin</w:t>
      </w:r>
      <w:r w:rsidRPr="00032221">
        <w:t>”, “</w:t>
      </w:r>
      <w:r w:rsidRPr="00032221">
        <w:rPr>
          <w:lang w:val="en-US"/>
        </w:rPr>
        <w:t>N</w:t>
      </w:r>
      <w:r w:rsidRPr="00032221">
        <w:t xml:space="preserve"> + </w:t>
      </w:r>
      <w:r w:rsidRPr="00032221">
        <w:rPr>
          <w:lang w:val="en-US"/>
        </w:rPr>
        <w:t>deep</w:t>
      </w:r>
      <w:r w:rsidRPr="00032221">
        <w:t>”, “</w:t>
      </w:r>
      <w:r w:rsidRPr="00032221">
        <w:rPr>
          <w:lang w:val="en-US"/>
        </w:rPr>
        <w:t>N</w:t>
      </w:r>
      <w:r w:rsidRPr="00032221">
        <w:t xml:space="preserve"> + </w:t>
      </w:r>
      <w:r w:rsidRPr="00032221">
        <w:rPr>
          <w:lang w:val="en-US"/>
        </w:rPr>
        <w:t>high</w:t>
      </w:r>
      <w:r w:rsidRPr="00032221">
        <w:t>”, “</w:t>
      </w:r>
      <w:r w:rsidRPr="00032221">
        <w:rPr>
          <w:lang w:val="en-US"/>
        </w:rPr>
        <w:t>N</w:t>
      </w:r>
      <w:r w:rsidRPr="00032221">
        <w:t xml:space="preserve"> + </w:t>
      </w:r>
      <w:r w:rsidRPr="00032221">
        <w:rPr>
          <w:lang w:val="en-US"/>
        </w:rPr>
        <w:t>length</w:t>
      </w:r>
      <w:r w:rsidRPr="00032221">
        <w:t>” дозволяють утворювати прикметники для проведення оцiнки довжини, глибини i висоти на побутовому рiвнi без залучення загальноприйнятих систем мiри. Складнi прикметники “</w:t>
      </w:r>
      <w:r w:rsidRPr="00032221">
        <w:rPr>
          <w:lang w:val="en-US"/>
        </w:rPr>
        <w:t>wafer</w:t>
      </w:r>
      <w:r w:rsidRPr="00032221">
        <w:t>-</w:t>
      </w:r>
      <w:r w:rsidRPr="00032221">
        <w:rPr>
          <w:lang w:val="en-US"/>
        </w:rPr>
        <w:t>thin</w:t>
      </w:r>
      <w:r w:rsidRPr="00032221">
        <w:t>”, “</w:t>
      </w:r>
      <w:r w:rsidRPr="00032221">
        <w:rPr>
          <w:lang w:val="en-US"/>
        </w:rPr>
        <w:t>paper</w:t>
      </w:r>
      <w:r w:rsidRPr="00032221">
        <w:t>-</w:t>
      </w:r>
      <w:r w:rsidRPr="00032221">
        <w:rPr>
          <w:lang w:val="en-US"/>
        </w:rPr>
        <w:t>thin</w:t>
      </w:r>
      <w:r w:rsidRPr="00032221">
        <w:t>”, “</w:t>
      </w:r>
      <w:r w:rsidRPr="00032221">
        <w:rPr>
          <w:lang w:val="en-US"/>
        </w:rPr>
        <w:t>leaf</w:t>
      </w:r>
      <w:r w:rsidRPr="00032221">
        <w:t>-</w:t>
      </w:r>
      <w:r w:rsidRPr="00032221">
        <w:rPr>
          <w:lang w:val="en-US"/>
        </w:rPr>
        <w:t>thin</w:t>
      </w:r>
      <w:r w:rsidRPr="00032221">
        <w:t>” мiстять в собi порiвняння з добре вiдомими носiям мови предметами: вафля, листок, папiр – артефактами цивiлiзацiї. Цi прикметники можуть вживатися як у прямому, так i переносному значеннi [</w:t>
      </w:r>
      <w:r w:rsidRPr="00032221">
        <w:rPr>
          <w:lang w:val="en-US"/>
        </w:rPr>
        <w:t>Ginzburg</w:t>
      </w:r>
      <w:r w:rsidRPr="00032221">
        <w:t xml:space="preserve"> </w:t>
      </w:r>
      <w:r w:rsidRPr="00032221">
        <w:rPr>
          <w:lang w:val="en-US"/>
        </w:rPr>
        <w:t>R</w:t>
      </w:r>
      <w:r w:rsidRPr="00032221">
        <w:t xml:space="preserve">. </w:t>
      </w:r>
      <w:r w:rsidRPr="00032221">
        <w:rPr>
          <w:lang w:val="en-US"/>
        </w:rPr>
        <w:t>S</w:t>
      </w:r>
      <w:r w:rsidRPr="00032221">
        <w:t xml:space="preserve">. </w:t>
      </w:r>
      <w:r w:rsidRPr="00032221">
        <w:rPr>
          <w:lang w:val="en-US"/>
        </w:rPr>
        <w:t>A</w:t>
      </w:r>
      <w:r w:rsidRPr="00032221">
        <w:t xml:space="preserve"> </w:t>
      </w:r>
      <w:r w:rsidRPr="00032221">
        <w:rPr>
          <w:lang w:val="en-US"/>
        </w:rPr>
        <w:t>Course</w:t>
      </w:r>
      <w:r w:rsidRPr="00032221">
        <w:t xml:space="preserve"> </w:t>
      </w:r>
      <w:r w:rsidRPr="00032221">
        <w:rPr>
          <w:lang w:val="en-US"/>
        </w:rPr>
        <w:t>in</w:t>
      </w:r>
      <w:r w:rsidRPr="00032221">
        <w:t xml:space="preserve"> </w:t>
      </w:r>
      <w:r w:rsidRPr="00032221">
        <w:rPr>
          <w:lang w:val="en-US"/>
        </w:rPr>
        <w:t>Modern</w:t>
      </w:r>
      <w:r w:rsidRPr="00032221">
        <w:t>]:</w:t>
      </w:r>
      <w:r w:rsidRPr="00032221">
        <w:rPr>
          <w:lang w:val="uk-UA"/>
        </w:rPr>
        <w:t xml:space="preserve"> </w:t>
      </w:r>
      <w:r w:rsidRPr="00032221">
        <w:rPr>
          <w:i/>
        </w:rPr>
        <w:t>“</w:t>
      </w:r>
      <w:r w:rsidRPr="00032221">
        <w:rPr>
          <w:i/>
          <w:lang w:val="en-US"/>
        </w:rPr>
        <w:t>She</w:t>
      </w:r>
      <w:r w:rsidRPr="00032221">
        <w:rPr>
          <w:i/>
        </w:rPr>
        <w:t xml:space="preserve"> </w:t>
      </w:r>
      <w:r w:rsidRPr="00032221">
        <w:rPr>
          <w:i/>
          <w:lang w:val="en-US"/>
        </w:rPr>
        <w:t>gave</w:t>
      </w:r>
      <w:r w:rsidRPr="00032221">
        <w:rPr>
          <w:i/>
        </w:rPr>
        <w:t xml:space="preserve"> </w:t>
      </w:r>
      <w:r w:rsidRPr="00032221">
        <w:rPr>
          <w:i/>
          <w:lang w:val="en-US"/>
        </w:rPr>
        <w:t>them</w:t>
      </w:r>
      <w:r w:rsidRPr="00032221">
        <w:rPr>
          <w:i/>
        </w:rPr>
        <w:t xml:space="preserve"> &lt;...&gt; </w:t>
      </w:r>
      <w:r w:rsidRPr="00032221">
        <w:rPr>
          <w:i/>
          <w:lang w:val="en-US"/>
        </w:rPr>
        <w:t>wafer</w:t>
      </w:r>
      <w:r w:rsidRPr="00032221">
        <w:rPr>
          <w:i/>
        </w:rPr>
        <w:t>-</w:t>
      </w:r>
      <w:r w:rsidRPr="00032221">
        <w:rPr>
          <w:i/>
          <w:lang w:val="en-US"/>
        </w:rPr>
        <w:t>thin</w:t>
      </w:r>
      <w:r w:rsidRPr="00032221">
        <w:rPr>
          <w:i/>
        </w:rPr>
        <w:t xml:space="preserve"> </w:t>
      </w:r>
      <w:r w:rsidRPr="00032221">
        <w:rPr>
          <w:i/>
          <w:lang w:val="en-US"/>
        </w:rPr>
        <w:t>bread</w:t>
      </w:r>
      <w:r w:rsidRPr="00032221">
        <w:rPr>
          <w:i/>
        </w:rPr>
        <w:t xml:space="preserve"> </w:t>
      </w:r>
      <w:r w:rsidRPr="00032221">
        <w:rPr>
          <w:i/>
          <w:lang w:val="en-US"/>
        </w:rPr>
        <w:t>and</w:t>
      </w:r>
      <w:r w:rsidRPr="00032221">
        <w:rPr>
          <w:i/>
        </w:rPr>
        <w:t xml:space="preserve"> </w:t>
      </w:r>
      <w:r w:rsidRPr="00032221">
        <w:rPr>
          <w:i/>
          <w:lang w:val="en-US"/>
        </w:rPr>
        <w:t>butter</w:t>
      </w:r>
      <w:r w:rsidRPr="00032221">
        <w:rPr>
          <w:i/>
        </w:rPr>
        <w:t xml:space="preserve"> </w:t>
      </w:r>
      <w:r w:rsidRPr="00032221">
        <w:rPr>
          <w:i/>
          <w:lang w:val="en-US"/>
        </w:rPr>
        <w:t>with</w:t>
      </w:r>
      <w:r w:rsidRPr="00032221">
        <w:rPr>
          <w:i/>
        </w:rPr>
        <w:t xml:space="preserve"> </w:t>
      </w:r>
      <w:r w:rsidRPr="00032221">
        <w:rPr>
          <w:i/>
          <w:lang w:val="en-US"/>
        </w:rPr>
        <w:t>home</w:t>
      </w:r>
      <w:r w:rsidRPr="00032221">
        <w:rPr>
          <w:i/>
        </w:rPr>
        <w:t>-</w:t>
      </w:r>
      <w:r w:rsidRPr="00032221">
        <w:rPr>
          <w:i/>
          <w:lang w:val="en-US"/>
        </w:rPr>
        <w:t>made</w:t>
      </w:r>
      <w:r w:rsidRPr="00032221">
        <w:rPr>
          <w:i/>
        </w:rPr>
        <w:t xml:space="preserve"> </w:t>
      </w:r>
      <w:r w:rsidRPr="00032221">
        <w:rPr>
          <w:i/>
          <w:lang w:val="en-US"/>
        </w:rPr>
        <w:t>apple</w:t>
      </w:r>
      <w:r w:rsidRPr="00032221">
        <w:rPr>
          <w:i/>
        </w:rPr>
        <w:t>-</w:t>
      </w:r>
      <w:r w:rsidRPr="00032221">
        <w:rPr>
          <w:i/>
          <w:lang w:val="en-US"/>
        </w:rPr>
        <w:t>jelly</w:t>
      </w:r>
      <w:r w:rsidRPr="00032221">
        <w:rPr>
          <w:i/>
        </w:rPr>
        <w:t xml:space="preserve">”. </w:t>
      </w:r>
      <w:r w:rsidRPr="00032221">
        <w:t>(</w:t>
      </w:r>
      <w:r w:rsidRPr="00032221">
        <w:rPr>
          <w:lang w:val="en-US"/>
        </w:rPr>
        <w:t>Miss</w:t>
      </w:r>
      <w:r w:rsidRPr="00032221">
        <w:t xml:space="preserve"> </w:t>
      </w:r>
      <w:r w:rsidRPr="00032221">
        <w:rPr>
          <w:lang w:val="en-US"/>
        </w:rPr>
        <w:t>Reed</w:t>
      </w:r>
      <w:r w:rsidRPr="00032221">
        <w:t xml:space="preserve">. </w:t>
      </w:r>
      <w:r w:rsidRPr="00032221">
        <w:rPr>
          <w:lang w:val="en-US"/>
        </w:rPr>
        <w:t>Fresh</w:t>
      </w:r>
      <w:r w:rsidRPr="00032221">
        <w:t xml:space="preserve"> </w:t>
      </w:r>
      <w:r w:rsidRPr="00032221">
        <w:rPr>
          <w:lang w:val="en-US"/>
        </w:rPr>
        <w:t>from</w:t>
      </w:r>
      <w:r w:rsidRPr="00032221">
        <w:t xml:space="preserve"> </w:t>
      </w:r>
      <w:r w:rsidRPr="00032221">
        <w:rPr>
          <w:lang w:val="en-US"/>
        </w:rPr>
        <w:t>the</w:t>
      </w:r>
      <w:r w:rsidRPr="00032221">
        <w:t xml:space="preserve"> С</w:t>
      </w:r>
      <w:r w:rsidRPr="00032221">
        <w:rPr>
          <w:lang w:val="en-US"/>
        </w:rPr>
        <w:t>ountry</w:t>
      </w:r>
      <w:r w:rsidRPr="00032221">
        <w:t xml:space="preserve">). </w:t>
      </w:r>
    </w:p>
    <w:p w:rsidR="00032221" w:rsidRPr="00032221" w:rsidRDefault="00032221" w:rsidP="00032221">
      <w:pPr>
        <w:spacing w:line="360" w:lineRule="auto"/>
        <w:ind w:firstLine="709"/>
        <w:jc w:val="both"/>
      </w:pPr>
      <w:r w:rsidRPr="00032221">
        <w:lastRenderedPageBreak/>
        <w:t>Єдиним знайденим прикладом, який має у складi складного слова, утвореного за цiєю моделлю, елемент, що репрезентує частину людського органiзму, є слово “</w:t>
      </w:r>
      <w:r w:rsidRPr="00032221">
        <w:rPr>
          <w:lang w:val="en-US"/>
        </w:rPr>
        <w:t>hair</w:t>
      </w:r>
      <w:r w:rsidRPr="00032221">
        <w:t>-</w:t>
      </w:r>
      <w:r w:rsidRPr="00032221">
        <w:rPr>
          <w:lang w:val="en-US"/>
        </w:rPr>
        <w:t>thin</w:t>
      </w:r>
      <w:r w:rsidRPr="00032221">
        <w:t xml:space="preserve">”. Мова в даному випадку йде не про плоский предмет, а про дрiт або кабель, який порiвнюється з волосиною за дiаметром: </w:t>
      </w:r>
      <w:r w:rsidRPr="00032221">
        <w:rPr>
          <w:i/>
        </w:rPr>
        <w:t>“</w:t>
      </w:r>
      <w:r w:rsidRPr="00032221">
        <w:rPr>
          <w:i/>
          <w:lang w:val="en-US"/>
        </w:rPr>
        <w:t>In</w:t>
      </w:r>
      <w:r w:rsidRPr="00032221">
        <w:rPr>
          <w:i/>
        </w:rPr>
        <w:t xml:space="preserve"> </w:t>
      </w:r>
      <w:r w:rsidRPr="00032221">
        <w:rPr>
          <w:i/>
          <w:lang w:val="en-US"/>
        </w:rPr>
        <w:t>the</w:t>
      </w:r>
      <w:r w:rsidRPr="00032221">
        <w:rPr>
          <w:i/>
        </w:rPr>
        <w:t xml:space="preserve"> </w:t>
      </w:r>
      <w:r w:rsidRPr="00032221">
        <w:rPr>
          <w:i/>
          <w:lang w:val="en-US"/>
        </w:rPr>
        <w:t>centre</w:t>
      </w:r>
      <w:r w:rsidRPr="00032221">
        <w:rPr>
          <w:i/>
        </w:rPr>
        <w:t xml:space="preserve"> </w:t>
      </w:r>
      <w:r w:rsidRPr="00032221">
        <w:rPr>
          <w:i/>
          <w:lang w:val="en-US"/>
        </w:rPr>
        <w:t>of</w:t>
      </w:r>
      <w:r w:rsidRPr="00032221">
        <w:rPr>
          <w:i/>
        </w:rPr>
        <w:t xml:space="preserve"> </w:t>
      </w:r>
      <w:r w:rsidRPr="00032221">
        <w:rPr>
          <w:i/>
          <w:lang w:val="en-US"/>
        </w:rPr>
        <w:t>the</w:t>
      </w:r>
      <w:r w:rsidRPr="00032221">
        <w:rPr>
          <w:i/>
        </w:rPr>
        <w:t xml:space="preserve"> </w:t>
      </w:r>
      <w:r w:rsidRPr="00032221">
        <w:rPr>
          <w:i/>
          <w:lang w:val="en-US"/>
        </w:rPr>
        <w:t>plastic</w:t>
      </w:r>
      <w:r w:rsidRPr="00032221">
        <w:rPr>
          <w:i/>
        </w:rPr>
        <w:t xml:space="preserve"> </w:t>
      </w:r>
      <w:r w:rsidRPr="00032221">
        <w:rPr>
          <w:i/>
          <w:lang w:val="en-US"/>
        </w:rPr>
        <w:t>tube</w:t>
      </w:r>
      <w:r w:rsidRPr="00032221">
        <w:rPr>
          <w:i/>
        </w:rPr>
        <w:t xml:space="preserve"> </w:t>
      </w:r>
      <w:r w:rsidRPr="00032221">
        <w:rPr>
          <w:i/>
          <w:lang w:val="en-US"/>
        </w:rPr>
        <w:t>is</w:t>
      </w:r>
      <w:r w:rsidRPr="00032221">
        <w:rPr>
          <w:i/>
        </w:rPr>
        <w:t xml:space="preserve"> </w:t>
      </w:r>
      <w:r w:rsidRPr="00032221">
        <w:rPr>
          <w:i/>
          <w:lang w:val="en-US"/>
        </w:rPr>
        <w:t>a</w:t>
      </w:r>
      <w:r w:rsidRPr="00032221">
        <w:rPr>
          <w:i/>
        </w:rPr>
        <w:t xml:space="preserve"> </w:t>
      </w:r>
      <w:r w:rsidRPr="00032221">
        <w:rPr>
          <w:i/>
          <w:lang w:val="en-US"/>
        </w:rPr>
        <w:t>hair</w:t>
      </w:r>
      <w:r w:rsidRPr="00032221">
        <w:rPr>
          <w:i/>
        </w:rPr>
        <w:t>-</w:t>
      </w:r>
      <w:r w:rsidRPr="00032221">
        <w:rPr>
          <w:i/>
          <w:lang w:val="en-US"/>
        </w:rPr>
        <w:t>thin</w:t>
      </w:r>
      <w:r w:rsidRPr="00032221">
        <w:rPr>
          <w:i/>
        </w:rPr>
        <w:t xml:space="preserve"> </w:t>
      </w:r>
      <w:r w:rsidRPr="00032221">
        <w:rPr>
          <w:i/>
          <w:lang w:val="en-US"/>
        </w:rPr>
        <w:t>fiber</w:t>
      </w:r>
      <w:r w:rsidRPr="00032221">
        <w:rPr>
          <w:i/>
        </w:rPr>
        <w:t xml:space="preserve"> </w:t>
      </w:r>
      <w:r w:rsidRPr="00032221">
        <w:rPr>
          <w:i/>
          <w:lang w:val="en-US"/>
        </w:rPr>
        <w:t>optic</w:t>
      </w:r>
      <w:r w:rsidRPr="00032221">
        <w:rPr>
          <w:i/>
        </w:rPr>
        <w:t xml:space="preserve"> </w:t>
      </w:r>
      <w:r w:rsidRPr="00032221">
        <w:rPr>
          <w:i/>
          <w:lang w:val="en-US"/>
        </w:rPr>
        <w:t>cable</w:t>
      </w:r>
      <w:r w:rsidRPr="00032221">
        <w:rPr>
          <w:i/>
        </w:rPr>
        <w:t>”</w:t>
      </w:r>
      <w:r w:rsidRPr="00032221">
        <w:t xml:space="preserve"> (</w:t>
      </w:r>
      <w:r w:rsidRPr="00032221">
        <w:rPr>
          <w:lang w:val="en-US"/>
        </w:rPr>
        <w:t>Stephenson</w:t>
      </w:r>
      <w:r w:rsidRPr="00032221">
        <w:t xml:space="preserve">. </w:t>
      </w:r>
      <w:r w:rsidRPr="00032221">
        <w:rPr>
          <w:lang w:val="en-US"/>
        </w:rPr>
        <w:t>Snow</w:t>
      </w:r>
      <w:r w:rsidRPr="00032221">
        <w:t xml:space="preserve"> </w:t>
      </w:r>
      <w:r w:rsidRPr="00032221">
        <w:rPr>
          <w:lang w:val="en-US"/>
        </w:rPr>
        <w:t>Crash</w:t>
      </w:r>
      <w:r w:rsidRPr="00032221">
        <w:t>).</w:t>
      </w:r>
    </w:p>
    <w:p w:rsidR="00032221" w:rsidRPr="00032221" w:rsidRDefault="00032221" w:rsidP="00032221">
      <w:pPr>
        <w:spacing w:line="360" w:lineRule="auto"/>
        <w:ind w:firstLine="709"/>
        <w:jc w:val="both"/>
        <w:rPr>
          <w:lang w:val="uk-UA"/>
        </w:rPr>
      </w:pPr>
      <w:r w:rsidRPr="00032221">
        <w:t>“</w:t>
      </w:r>
      <w:r w:rsidRPr="00032221">
        <w:rPr>
          <w:lang w:val="en-US"/>
        </w:rPr>
        <w:t>N</w:t>
      </w:r>
      <w:r w:rsidRPr="00032221">
        <w:t xml:space="preserve"> + </w:t>
      </w:r>
      <w:r w:rsidRPr="00032221">
        <w:rPr>
          <w:lang w:val="en-US"/>
        </w:rPr>
        <w:t>deep</w:t>
      </w:r>
      <w:r w:rsidRPr="00032221">
        <w:t>” i “</w:t>
      </w:r>
      <w:r w:rsidRPr="00032221">
        <w:rPr>
          <w:lang w:val="en-US"/>
        </w:rPr>
        <w:t>N</w:t>
      </w:r>
      <w:r w:rsidRPr="00032221">
        <w:t xml:space="preserve"> + </w:t>
      </w:r>
      <w:r w:rsidRPr="00032221">
        <w:rPr>
          <w:lang w:val="en-US"/>
        </w:rPr>
        <w:t>high</w:t>
      </w:r>
      <w:r w:rsidRPr="00032221">
        <w:t>” є досить продуктивними в англiйськiй мовi:</w:t>
      </w:r>
      <w:r w:rsidRPr="00032221">
        <w:rPr>
          <w:i/>
        </w:rPr>
        <w:t xml:space="preserve"> </w:t>
      </w:r>
      <w:r w:rsidRPr="00032221">
        <w:rPr>
          <w:i/>
          <w:lang w:val="en-US"/>
        </w:rPr>
        <w:t>waist</w:t>
      </w:r>
      <w:r w:rsidRPr="00032221">
        <w:rPr>
          <w:i/>
        </w:rPr>
        <w:t>-</w:t>
      </w:r>
      <w:r w:rsidRPr="00032221">
        <w:rPr>
          <w:i/>
          <w:lang w:val="en-US"/>
        </w:rPr>
        <w:t>deep</w:t>
      </w:r>
      <w:r w:rsidRPr="00032221">
        <w:rPr>
          <w:i/>
        </w:rPr>
        <w:t xml:space="preserve">, </w:t>
      </w:r>
      <w:r w:rsidRPr="00032221">
        <w:rPr>
          <w:i/>
          <w:lang w:val="en-US"/>
        </w:rPr>
        <w:t>knee</w:t>
      </w:r>
      <w:r w:rsidRPr="00032221">
        <w:rPr>
          <w:i/>
        </w:rPr>
        <w:t>-</w:t>
      </w:r>
      <w:r w:rsidRPr="00032221">
        <w:rPr>
          <w:i/>
          <w:lang w:val="en-US"/>
        </w:rPr>
        <w:t>deep</w:t>
      </w:r>
      <w:r w:rsidRPr="00032221">
        <w:rPr>
          <w:i/>
        </w:rPr>
        <w:t xml:space="preserve">, </w:t>
      </w:r>
      <w:r w:rsidRPr="00032221">
        <w:rPr>
          <w:i/>
          <w:lang w:val="en-US"/>
        </w:rPr>
        <w:t>wrist</w:t>
      </w:r>
      <w:r w:rsidRPr="00032221">
        <w:rPr>
          <w:i/>
        </w:rPr>
        <w:t>-</w:t>
      </w:r>
      <w:r w:rsidRPr="00032221">
        <w:rPr>
          <w:i/>
          <w:lang w:val="en-US"/>
        </w:rPr>
        <w:t>deep</w:t>
      </w:r>
      <w:r w:rsidRPr="00032221">
        <w:rPr>
          <w:i/>
        </w:rPr>
        <w:t xml:space="preserve">, а </w:t>
      </w:r>
      <w:r w:rsidRPr="00032221">
        <w:rPr>
          <w:i/>
          <w:lang w:val="en-US"/>
        </w:rPr>
        <w:t>foot</w:t>
      </w:r>
      <w:r w:rsidRPr="00032221">
        <w:rPr>
          <w:i/>
        </w:rPr>
        <w:t>-</w:t>
      </w:r>
      <w:r w:rsidRPr="00032221">
        <w:rPr>
          <w:i/>
          <w:lang w:val="en-US"/>
        </w:rPr>
        <w:t>deep</w:t>
      </w:r>
      <w:r w:rsidRPr="00032221">
        <w:rPr>
          <w:i/>
        </w:rPr>
        <w:t xml:space="preserve">, </w:t>
      </w:r>
      <w:r w:rsidRPr="00032221">
        <w:rPr>
          <w:i/>
          <w:lang w:val="en-US"/>
        </w:rPr>
        <w:t>belly</w:t>
      </w:r>
      <w:r w:rsidRPr="00032221">
        <w:rPr>
          <w:i/>
        </w:rPr>
        <w:t>-</w:t>
      </w:r>
      <w:r w:rsidRPr="00032221">
        <w:rPr>
          <w:i/>
          <w:lang w:val="en-US"/>
        </w:rPr>
        <w:t>deep</w:t>
      </w:r>
      <w:r w:rsidRPr="00032221">
        <w:rPr>
          <w:i/>
        </w:rPr>
        <w:t xml:space="preserve">, </w:t>
      </w:r>
      <w:r w:rsidRPr="00032221">
        <w:rPr>
          <w:i/>
          <w:lang w:val="en-US"/>
        </w:rPr>
        <w:t>neck</w:t>
      </w:r>
      <w:r w:rsidRPr="00032221">
        <w:rPr>
          <w:i/>
        </w:rPr>
        <w:t>-</w:t>
      </w:r>
      <w:r w:rsidRPr="00032221">
        <w:rPr>
          <w:i/>
          <w:lang w:val="en-US"/>
        </w:rPr>
        <w:t>deep</w:t>
      </w:r>
      <w:r w:rsidRPr="00032221">
        <w:rPr>
          <w:i/>
        </w:rPr>
        <w:t xml:space="preserve">, </w:t>
      </w:r>
      <w:r w:rsidRPr="00032221">
        <w:rPr>
          <w:i/>
          <w:lang w:val="en-US"/>
        </w:rPr>
        <w:t>chin</w:t>
      </w:r>
      <w:r w:rsidRPr="00032221">
        <w:rPr>
          <w:i/>
        </w:rPr>
        <w:t>-</w:t>
      </w:r>
      <w:r w:rsidRPr="00032221">
        <w:rPr>
          <w:i/>
          <w:lang w:val="en-US"/>
        </w:rPr>
        <w:t>deep</w:t>
      </w:r>
      <w:r w:rsidRPr="00032221">
        <w:rPr>
          <w:i/>
        </w:rPr>
        <w:t xml:space="preserve">, </w:t>
      </w:r>
      <w:r w:rsidRPr="00032221">
        <w:rPr>
          <w:i/>
          <w:lang w:val="en-US"/>
        </w:rPr>
        <w:t>ankle</w:t>
      </w:r>
      <w:r w:rsidRPr="00032221">
        <w:rPr>
          <w:i/>
        </w:rPr>
        <w:t>-</w:t>
      </w:r>
      <w:r w:rsidRPr="00032221">
        <w:rPr>
          <w:i/>
          <w:lang w:val="en-US"/>
        </w:rPr>
        <w:t>deep</w:t>
      </w:r>
      <w:r w:rsidRPr="00032221">
        <w:rPr>
          <w:i/>
        </w:rPr>
        <w:t xml:space="preserve">, </w:t>
      </w:r>
      <w:r w:rsidRPr="00032221">
        <w:rPr>
          <w:i/>
          <w:lang w:val="en-US"/>
        </w:rPr>
        <w:t>skin</w:t>
      </w:r>
      <w:r w:rsidRPr="00032221">
        <w:rPr>
          <w:i/>
        </w:rPr>
        <w:t>-</w:t>
      </w:r>
      <w:r w:rsidRPr="00032221">
        <w:rPr>
          <w:i/>
          <w:lang w:val="en-US"/>
        </w:rPr>
        <w:t>deep</w:t>
      </w:r>
      <w:r w:rsidRPr="00032221">
        <w:rPr>
          <w:i/>
        </w:rPr>
        <w:t xml:space="preserve">, </w:t>
      </w:r>
      <w:r w:rsidRPr="00032221">
        <w:rPr>
          <w:i/>
          <w:lang w:val="en-US"/>
        </w:rPr>
        <w:t>bone</w:t>
      </w:r>
      <w:r w:rsidRPr="00032221">
        <w:rPr>
          <w:i/>
        </w:rPr>
        <w:t xml:space="preserve"> -</w:t>
      </w:r>
      <w:r w:rsidRPr="00032221">
        <w:rPr>
          <w:i/>
          <w:lang w:val="en-US"/>
        </w:rPr>
        <w:t>deep</w:t>
      </w:r>
      <w:r w:rsidRPr="00032221">
        <w:rPr>
          <w:i/>
        </w:rPr>
        <w:t xml:space="preserve">, </w:t>
      </w:r>
      <w:r w:rsidRPr="00032221">
        <w:rPr>
          <w:i/>
          <w:lang w:val="en-US"/>
        </w:rPr>
        <w:t>shoe</w:t>
      </w:r>
      <w:r w:rsidRPr="00032221">
        <w:rPr>
          <w:i/>
        </w:rPr>
        <w:t>-</w:t>
      </w:r>
      <w:r w:rsidRPr="00032221">
        <w:rPr>
          <w:i/>
          <w:lang w:val="en-US"/>
        </w:rPr>
        <w:t>top</w:t>
      </w:r>
      <w:r w:rsidRPr="00032221">
        <w:rPr>
          <w:i/>
        </w:rPr>
        <w:t xml:space="preserve"> </w:t>
      </w:r>
      <w:r w:rsidRPr="00032221">
        <w:rPr>
          <w:i/>
          <w:lang w:val="en-US"/>
        </w:rPr>
        <w:t>deep</w:t>
      </w:r>
      <w:r w:rsidRPr="00032221">
        <w:t xml:space="preserve">, зi структурою </w:t>
      </w:r>
      <w:r w:rsidRPr="00032221">
        <w:rPr>
          <w:lang w:val="en-US"/>
        </w:rPr>
        <w:t xml:space="preserve">“N + high”: </w:t>
      </w:r>
      <w:r w:rsidRPr="00032221">
        <w:rPr>
          <w:i/>
          <w:lang w:val="en-US"/>
        </w:rPr>
        <w:t>waist-high, knee-high, breast-high, а foot-high, shoulder-high, belt-high, mast-high</w:t>
      </w:r>
      <w:r w:rsidRPr="00032221">
        <w:rPr>
          <w:lang w:val="en-US"/>
        </w:rPr>
        <w:t xml:space="preserve">. </w:t>
      </w:r>
      <w:r w:rsidRPr="00032221">
        <w:t>Бiльшiсть слiв цього ряду можуть мати пряме i переносне (метафоричне) значення</w:t>
      </w:r>
      <w:r w:rsidRPr="00032221">
        <w:rPr>
          <w:lang w:val="uk-UA"/>
        </w:rPr>
        <w:t>.</w:t>
      </w:r>
      <w:r w:rsidRPr="00032221">
        <w:br/>
      </w:r>
      <w:r w:rsidRPr="00032221">
        <w:rPr>
          <w:i/>
          <w:lang w:val="en-US"/>
        </w:rPr>
        <w:t>“Miss Carter was standing knee-deep in the water”</w:t>
      </w:r>
      <w:r w:rsidRPr="00032221">
        <w:rPr>
          <w:lang w:val="en-US"/>
        </w:rPr>
        <w:t xml:space="preserve"> (Murdoch. The Sandcastle). </w:t>
      </w:r>
      <w:r w:rsidRPr="00032221">
        <w:rPr>
          <w:i/>
          <w:lang w:val="en-US"/>
        </w:rPr>
        <w:t>“Кnee-deep in debt and trouble”</w:t>
      </w:r>
      <w:r w:rsidRPr="00032221">
        <w:rPr>
          <w:lang w:val="en-US"/>
        </w:rPr>
        <w:t xml:space="preserve"> </w:t>
      </w:r>
      <w:r w:rsidRPr="00032221">
        <w:rPr>
          <w:lang w:val="uk-UA"/>
        </w:rPr>
        <w:t>(</w:t>
      </w:r>
      <w:r w:rsidRPr="00032221">
        <w:rPr>
          <w:lang w:val="en-US"/>
        </w:rPr>
        <w:t>Deluxe</w:t>
      </w:r>
      <w:r w:rsidRPr="00032221">
        <w:rPr>
          <w:lang w:val="uk-UA"/>
        </w:rPr>
        <w:t>)</w:t>
      </w:r>
      <w:r w:rsidRPr="00032221">
        <w:rPr>
          <w:lang w:val="en-US"/>
        </w:rPr>
        <w:t>.</w:t>
      </w:r>
      <w:r w:rsidRPr="00032221">
        <w:rPr>
          <w:lang w:val="uk-UA"/>
        </w:rPr>
        <w:t xml:space="preserve"> </w:t>
      </w:r>
      <w:r w:rsidRPr="00032221">
        <w:rPr>
          <w:lang w:val="en-US"/>
        </w:rPr>
        <w:t>[</w:t>
      </w:r>
      <w:r w:rsidRPr="00032221">
        <w:rPr>
          <w:lang w:val="uk-UA"/>
        </w:rPr>
        <w:t>Чаглей. Роль фраз. у полiт. дискур.]:</w:t>
      </w:r>
    </w:p>
    <w:p w:rsidR="00032221" w:rsidRPr="00032221" w:rsidRDefault="00032221" w:rsidP="00032221">
      <w:pPr>
        <w:spacing w:line="360" w:lineRule="auto"/>
        <w:ind w:firstLine="709"/>
        <w:jc w:val="both"/>
        <w:rPr>
          <w:lang w:val="uk-UA"/>
        </w:rPr>
      </w:pPr>
      <w:r w:rsidRPr="00032221">
        <w:rPr>
          <w:lang w:val="uk-UA"/>
        </w:rPr>
        <w:t>Моделi “</w:t>
      </w:r>
      <w:r w:rsidRPr="00032221">
        <w:rPr>
          <w:lang w:val="en-US"/>
        </w:rPr>
        <w:t>N</w:t>
      </w:r>
      <w:r w:rsidRPr="00032221">
        <w:rPr>
          <w:lang w:val="uk-UA"/>
        </w:rPr>
        <w:t xml:space="preserve"> + </w:t>
      </w:r>
      <w:r w:rsidRPr="00032221">
        <w:rPr>
          <w:lang w:val="en-US"/>
        </w:rPr>
        <w:t>thin</w:t>
      </w:r>
      <w:r w:rsidRPr="00032221">
        <w:rPr>
          <w:lang w:val="uk-UA"/>
        </w:rPr>
        <w:t>” i “</w:t>
      </w:r>
      <w:r w:rsidRPr="00032221">
        <w:rPr>
          <w:lang w:val="en-US"/>
        </w:rPr>
        <w:t>N</w:t>
      </w:r>
      <w:r w:rsidRPr="00032221">
        <w:rPr>
          <w:lang w:val="uk-UA"/>
        </w:rPr>
        <w:t xml:space="preserve"> + </w:t>
      </w:r>
      <w:r w:rsidRPr="00032221">
        <w:rPr>
          <w:lang w:val="en-US"/>
        </w:rPr>
        <w:t>length</w:t>
      </w:r>
      <w:r w:rsidRPr="00032221">
        <w:rPr>
          <w:lang w:val="uk-UA"/>
        </w:rPr>
        <w:t>” представленi в мовi досить бiдно:</w:t>
      </w:r>
      <w:r w:rsidRPr="00032221">
        <w:rPr>
          <w:i/>
          <w:lang w:val="uk-UA"/>
        </w:rPr>
        <w:t xml:space="preserve"> </w:t>
      </w:r>
      <w:r w:rsidRPr="00032221">
        <w:rPr>
          <w:i/>
          <w:lang w:val="en-US"/>
        </w:rPr>
        <w:t>paper</w:t>
      </w:r>
      <w:r w:rsidRPr="00032221">
        <w:rPr>
          <w:i/>
          <w:lang w:val="uk-UA"/>
        </w:rPr>
        <w:t>-</w:t>
      </w:r>
      <w:r w:rsidRPr="00032221">
        <w:rPr>
          <w:i/>
          <w:lang w:val="en-US"/>
        </w:rPr>
        <w:t>thin</w:t>
      </w:r>
      <w:r w:rsidRPr="00032221">
        <w:rPr>
          <w:i/>
          <w:lang w:val="uk-UA"/>
        </w:rPr>
        <w:t xml:space="preserve">, </w:t>
      </w:r>
      <w:r w:rsidRPr="00032221">
        <w:rPr>
          <w:i/>
          <w:lang w:val="en-US"/>
        </w:rPr>
        <w:t>wafer</w:t>
      </w:r>
      <w:r w:rsidRPr="00032221">
        <w:rPr>
          <w:i/>
          <w:lang w:val="uk-UA"/>
        </w:rPr>
        <w:t>-</w:t>
      </w:r>
      <w:r w:rsidRPr="00032221">
        <w:rPr>
          <w:i/>
          <w:lang w:val="en-US"/>
        </w:rPr>
        <w:t>thin</w:t>
      </w:r>
      <w:r w:rsidRPr="00032221">
        <w:rPr>
          <w:i/>
          <w:lang w:val="uk-UA"/>
        </w:rPr>
        <w:t xml:space="preserve">, </w:t>
      </w:r>
      <w:r w:rsidRPr="00032221">
        <w:rPr>
          <w:i/>
          <w:lang w:val="en-US"/>
        </w:rPr>
        <w:t>leaf</w:t>
      </w:r>
      <w:r w:rsidRPr="00032221">
        <w:rPr>
          <w:i/>
          <w:lang w:val="uk-UA"/>
        </w:rPr>
        <w:t>-</w:t>
      </w:r>
      <w:r w:rsidRPr="00032221">
        <w:rPr>
          <w:i/>
          <w:lang w:val="en-US"/>
        </w:rPr>
        <w:t>thin</w:t>
      </w:r>
      <w:r w:rsidRPr="00032221">
        <w:rPr>
          <w:i/>
          <w:lang w:val="uk-UA"/>
        </w:rPr>
        <w:t xml:space="preserve">, </w:t>
      </w:r>
      <w:r w:rsidRPr="00032221">
        <w:rPr>
          <w:i/>
          <w:lang w:val="en-US"/>
        </w:rPr>
        <w:t>hair</w:t>
      </w:r>
      <w:r w:rsidRPr="00032221">
        <w:rPr>
          <w:i/>
          <w:lang w:val="uk-UA"/>
        </w:rPr>
        <w:t>-</w:t>
      </w:r>
      <w:r w:rsidRPr="00032221">
        <w:rPr>
          <w:i/>
          <w:lang w:val="en-US"/>
        </w:rPr>
        <w:t>thin</w:t>
      </w:r>
      <w:r w:rsidRPr="00032221">
        <w:rPr>
          <w:i/>
          <w:lang w:val="uk-UA"/>
        </w:rPr>
        <w:t xml:space="preserve">; </w:t>
      </w:r>
      <w:r w:rsidRPr="00032221">
        <w:rPr>
          <w:i/>
          <w:lang w:val="en-US"/>
        </w:rPr>
        <w:t>ankle</w:t>
      </w:r>
      <w:r w:rsidRPr="00032221">
        <w:rPr>
          <w:i/>
          <w:lang w:val="uk-UA"/>
        </w:rPr>
        <w:t>-</w:t>
      </w:r>
      <w:r w:rsidRPr="00032221">
        <w:rPr>
          <w:i/>
          <w:lang w:val="en-US"/>
        </w:rPr>
        <w:t>length</w:t>
      </w:r>
      <w:r w:rsidRPr="00032221">
        <w:rPr>
          <w:i/>
          <w:lang w:val="uk-UA"/>
        </w:rPr>
        <w:t xml:space="preserve">, </w:t>
      </w:r>
      <w:r w:rsidRPr="00032221">
        <w:rPr>
          <w:i/>
          <w:lang w:val="en-US"/>
        </w:rPr>
        <w:t>calf</w:t>
      </w:r>
      <w:r w:rsidRPr="00032221">
        <w:rPr>
          <w:i/>
          <w:lang w:val="uk-UA"/>
        </w:rPr>
        <w:t>-</w:t>
      </w:r>
      <w:r w:rsidRPr="00032221">
        <w:rPr>
          <w:i/>
          <w:lang w:val="en-US"/>
        </w:rPr>
        <w:t>length</w:t>
      </w:r>
      <w:r w:rsidRPr="00032221">
        <w:rPr>
          <w:i/>
          <w:lang w:val="uk-UA"/>
        </w:rPr>
        <w:t>.</w:t>
      </w:r>
    </w:p>
    <w:p w:rsidR="00032221" w:rsidRPr="00032221" w:rsidRDefault="00032221" w:rsidP="00032221">
      <w:pPr>
        <w:spacing w:line="360" w:lineRule="auto"/>
        <w:ind w:firstLine="709"/>
        <w:jc w:val="both"/>
      </w:pPr>
      <w:r w:rsidRPr="00032221">
        <w:t xml:space="preserve">Аналiзованi моделi важливi для англiйської словотворчої системи, так як дають простiр для авторської словотворчостi. </w:t>
      </w:r>
    </w:p>
    <w:p w:rsidR="00032221" w:rsidRPr="00032221" w:rsidRDefault="00032221" w:rsidP="00032221">
      <w:pPr>
        <w:spacing w:line="360" w:lineRule="auto"/>
        <w:ind w:firstLine="709"/>
        <w:jc w:val="both"/>
      </w:pPr>
      <w:r w:rsidRPr="00032221">
        <w:t>Словотворчi моделi “</w:t>
      </w:r>
      <w:r w:rsidRPr="00032221">
        <w:rPr>
          <w:lang w:val="en-US"/>
        </w:rPr>
        <w:t>N</w:t>
      </w:r>
      <w:r w:rsidRPr="00032221">
        <w:t xml:space="preserve"> + </w:t>
      </w:r>
      <w:r w:rsidRPr="00032221">
        <w:rPr>
          <w:lang w:val="en-US"/>
        </w:rPr>
        <w:t>ful</w:t>
      </w:r>
      <w:r w:rsidRPr="00032221">
        <w:t>” i “</w:t>
      </w:r>
      <w:r w:rsidRPr="00032221">
        <w:rPr>
          <w:lang w:val="en-US"/>
        </w:rPr>
        <w:t>N</w:t>
      </w:r>
      <w:r w:rsidRPr="00032221">
        <w:t xml:space="preserve"> + </w:t>
      </w:r>
      <w:r w:rsidRPr="00032221">
        <w:rPr>
          <w:lang w:val="en-US"/>
        </w:rPr>
        <w:t>load</w:t>
      </w:r>
      <w:r w:rsidRPr="00032221">
        <w:t>” репрезентують мiри об'єму, маси i ваги i дозволяють утворити iменники зi значенням кiлькiсної оцiнки.</w:t>
      </w:r>
    </w:p>
    <w:p w:rsidR="00032221" w:rsidRPr="00032221" w:rsidRDefault="00032221" w:rsidP="00032221">
      <w:pPr>
        <w:spacing w:line="360" w:lineRule="auto"/>
        <w:ind w:firstLine="709"/>
        <w:jc w:val="both"/>
      </w:pPr>
      <w:r w:rsidRPr="00032221">
        <w:t>За допомогою моделi “</w:t>
      </w:r>
      <w:r w:rsidRPr="00032221">
        <w:rPr>
          <w:lang w:val="en-US"/>
        </w:rPr>
        <w:t>N</w:t>
      </w:r>
      <w:r w:rsidRPr="00032221">
        <w:t xml:space="preserve"> + </w:t>
      </w:r>
      <w:r w:rsidRPr="00032221">
        <w:rPr>
          <w:lang w:val="en-US"/>
        </w:rPr>
        <w:t>ful</w:t>
      </w:r>
      <w:r w:rsidRPr="00032221">
        <w:t xml:space="preserve">” виражається маса чого-небудь у певному обсязi. Необхiдно пiдкреслити, що першим складовим елементом моделi є слово, що позначає ємнiсть. В енциклопедичному словнику Вебстера значення подiбних iменникiв роз'яснюється наступним чином: – </w:t>
      </w:r>
      <w:r w:rsidRPr="00032221">
        <w:rPr>
          <w:lang w:val="en-US"/>
        </w:rPr>
        <w:t>ful</w:t>
      </w:r>
      <w:r w:rsidRPr="00032221">
        <w:t xml:space="preserve"> </w:t>
      </w:r>
      <w:r w:rsidRPr="00032221">
        <w:rPr>
          <w:lang w:val="en-US"/>
        </w:rPr>
        <w:t>as</w:t>
      </w:r>
      <w:r w:rsidRPr="00032221">
        <w:t xml:space="preserve"> </w:t>
      </w:r>
      <w:r w:rsidRPr="00032221">
        <w:rPr>
          <w:lang w:val="en-US"/>
        </w:rPr>
        <w:t>much</w:t>
      </w:r>
      <w:r w:rsidRPr="00032221">
        <w:t xml:space="preserve"> </w:t>
      </w:r>
      <w:r w:rsidRPr="00032221">
        <w:rPr>
          <w:lang w:val="en-US"/>
        </w:rPr>
        <w:t>as</w:t>
      </w:r>
      <w:r w:rsidRPr="00032221">
        <w:t xml:space="preserve"> </w:t>
      </w:r>
      <w:r w:rsidRPr="00032221">
        <w:rPr>
          <w:lang w:val="en-US"/>
        </w:rPr>
        <w:t>will</w:t>
      </w:r>
      <w:r w:rsidRPr="00032221">
        <w:t xml:space="preserve"> </w:t>
      </w:r>
      <w:r w:rsidRPr="00032221">
        <w:rPr>
          <w:lang w:val="en-US"/>
        </w:rPr>
        <w:t>fill</w:t>
      </w:r>
      <w:r w:rsidRPr="00032221">
        <w:t>. В цiлому цей ряд слiв можна розбити на двi нерiвнi групи.</w:t>
      </w:r>
    </w:p>
    <w:p w:rsidR="00032221" w:rsidRPr="00032221" w:rsidRDefault="00032221" w:rsidP="00032221">
      <w:pPr>
        <w:spacing w:line="360" w:lineRule="auto"/>
        <w:ind w:firstLine="709"/>
        <w:jc w:val="both"/>
        <w:rPr>
          <w:lang w:val="en-US"/>
        </w:rPr>
      </w:pPr>
      <w:r w:rsidRPr="00032221">
        <w:t xml:space="preserve">До першої групи можна вiднести слова, до складу яких входить iменник, що позначає якусь частину тiла людини </w:t>
      </w:r>
      <w:r w:rsidRPr="00032221">
        <w:rPr>
          <w:lang w:val="uk-UA"/>
        </w:rPr>
        <w:t xml:space="preserve">– </w:t>
      </w:r>
      <w:r w:rsidRPr="00032221">
        <w:rPr>
          <w:i/>
          <w:lang w:val="en-US"/>
        </w:rPr>
        <w:t>handful</w:t>
      </w:r>
      <w:r w:rsidRPr="00032221">
        <w:rPr>
          <w:i/>
        </w:rPr>
        <w:t xml:space="preserve">, </w:t>
      </w:r>
      <w:r w:rsidRPr="00032221">
        <w:rPr>
          <w:i/>
          <w:lang w:val="en-US"/>
        </w:rPr>
        <w:t>mouthful</w:t>
      </w:r>
      <w:r w:rsidRPr="00032221">
        <w:rPr>
          <w:i/>
        </w:rPr>
        <w:t xml:space="preserve">, </w:t>
      </w:r>
      <w:r w:rsidRPr="00032221">
        <w:rPr>
          <w:i/>
          <w:lang w:val="en-US"/>
        </w:rPr>
        <w:t>armful</w:t>
      </w:r>
      <w:r w:rsidRPr="00032221">
        <w:rPr>
          <w:i/>
        </w:rPr>
        <w:t xml:space="preserve">, </w:t>
      </w:r>
      <w:r w:rsidRPr="00032221">
        <w:rPr>
          <w:i/>
          <w:lang w:val="en-US"/>
        </w:rPr>
        <w:t>stomachful</w:t>
      </w:r>
      <w:r w:rsidRPr="00032221">
        <w:rPr>
          <w:i/>
        </w:rPr>
        <w:t xml:space="preserve">, </w:t>
      </w:r>
      <w:r w:rsidRPr="00032221">
        <w:rPr>
          <w:i/>
          <w:lang w:val="en-US"/>
        </w:rPr>
        <w:t>eyeful</w:t>
      </w:r>
      <w:r w:rsidRPr="00032221">
        <w:rPr>
          <w:i/>
        </w:rPr>
        <w:t xml:space="preserve">, </w:t>
      </w:r>
      <w:r w:rsidRPr="00032221">
        <w:rPr>
          <w:i/>
          <w:lang w:val="en-US"/>
        </w:rPr>
        <w:t>fistful</w:t>
      </w:r>
      <w:r w:rsidRPr="00032221">
        <w:rPr>
          <w:i/>
        </w:rPr>
        <w:t xml:space="preserve">, </w:t>
      </w:r>
      <w:r w:rsidRPr="00032221">
        <w:rPr>
          <w:i/>
          <w:lang w:val="en-US"/>
        </w:rPr>
        <w:t>snootful</w:t>
      </w:r>
      <w:r w:rsidRPr="00032221">
        <w:rPr>
          <w:i/>
        </w:rPr>
        <w:t xml:space="preserve">, </w:t>
      </w:r>
      <w:r w:rsidRPr="00032221">
        <w:rPr>
          <w:i/>
          <w:lang w:val="en-US"/>
        </w:rPr>
        <w:t>earful</w:t>
      </w:r>
      <w:r w:rsidRPr="00032221">
        <w:rPr>
          <w:i/>
        </w:rPr>
        <w:t xml:space="preserve">, </w:t>
      </w:r>
      <w:r w:rsidRPr="00032221">
        <w:rPr>
          <w:i/>
          <w:lang w:val="en-US"/>
        </w:rPr>
        <w:t>etc</w:t>
      </w:r>
      <w:r w:rsidRPr="00032221">
        <w:t xml:space="preserve">.. </w:t>
      </w:r>
      <w:r w:rsidRPr="00032221">
        <w:rPr>
          <w:i/>
          <w:lang w:val="en-US"/>
        </w:rPr>
        <w:t>“Alice took her mouthful of omelette”</w:t>
      </w:r>
      <w:r w:rsidRPr="00032221">
        <w:rPr>
          <w:lang w:val="en-US"/>
        </w:rPr>
        <w:t xml:space="preserve"> (Spark. The Bachelors). </w:t>
      </w:r>
      <w:r w:rsidRPr="00032221">
        <w:rPr>
          <w:i/>
          <w:lang w:val="en-US"/>
        </w:rPr>
        <w:t xml:space="preserve">“So she dragged across branches and fetched armfuls of twigs” </w:t>
      </w:r>
      <w:r w:rsidRPr="00032221">
        <w:rPr>
          <w:lang w:val="en-US"/>
        </w:rPr>
        <w:t xml:space="preserve">(Rendell. Crocodile Bird) </w:t>
      </w:r>
      <w:r w:rsidRPr="00032221">
        <w:rPr>
          <w:iCs/>
          <w:lang w:val="en-US"/>
        </w:rPr>
        <w:t>[</w:t>
      </w:r>
      <w:r w:rsidRPr="00032221">
        <w:rPr>
          <w:iCs/>
          <w:lang w:val="uk-UA"/>
        </w:rPr>
        <w:t>Медвiдь Сист.функц. особл. квант. один.</w:t>
      </w:r>
      <w:r w:rsidRPr="00032221">
        <w:rPr>
          <w:iCs/>
          <w:lang w:val="en-US"/>
        </w:rPr>
        <w:t>]</w:t>
      </w:r>
      <w:r w:rsidRPr="00032221">
        <w:rPr>
          <w:lang w:val="en-US"/>
        </w:rPr>
        <w:t>.</w:t>
      </w:r>
    </w:p>
    <w:p w:rsidR="00032221" w:rsidRPr="00032221" w:rsidRDefault="00032221" w:rsidP="00032221">
      <w:pPr>
        <w:spacing w:line="360" w:lineRule="auto"/>
        <w:ind w:firstLine="709"/>
        <w:jc w:val="both"/>
        <w:rPr>
          <w:lang w:val="en-US"/>
        </w:rPr>
      </w:pPr>
      <w:r w:rsidRPr="00032221">
        <w:rPr>
          <w:lang w:val="en-US"/>
        </w:rPr>
        <w:lastRenderedPageBreak/>
        <w:t>До другої групи слiд вiднести слова, що мiстять у своєму складi iменники, що позначають рiзнi ємностi, використовуванi в побутi: 1) посуд, вiдра, бочки i т.д. (</w:t>
      </w:r>
      <w:r w:rsidRPr="00032221">
        <w:rPr>
          <w:i/>
          <w:lang w:val="en-US"/>
        </w:rPr>
        <w:t>Bucketful, pailful, basketful, shovelful, tubful, tankful, drawerful, sackful</w:t>
      </w:r>
      <w:r w:rsidRPr="00032221">
        <w:rPr>
          <w:lang w:val="en-US"/>
        </w:rPr>
        <w:t>); 2) знаряддя працi (</w:t>
      </w:r>
      <w:r w:rsidRPr="00032221">
        <w:rPr>
          <w:i/>
          <w:lang w:val="en-US"/>
        </w:rPr>
        <w:t>barrelful, thimbleful, syringeful</w:t>
      </w:r>
      <w:r w:rsidRPr="00032221">
        <w:rPr>
          <w:lang w:val="en-US"/>
        </w:rPr>
        <w:t>); 3) предмети одягу, використовуванi як ємностi або контейнери (</w:t>
      </w:r>
      <w:r w:rsidRPr="00032221">
        <w:rPr>
          <w:i/>
          <w:lang w:val="en-US"/>
        </w:rPr>
        <w:t>hatful, pocketful, apronful</w:t>
      </w:r>
      <w:r w:rsidRPr="00032221">
        <w:rPr>
          <w:lang w:val="en-US"/>
        </w:rPr>
        <w:t>); 4) примiщення (</w:t>
      </w:r>
      <w:r w:rsidRPr="00032221">
        <w:rPr>
          <w:i/>
          <w:lang w:val="en-US"/>
        </w:rPr>
        <w:t>roomful, houseful, balconyful, pitful, porchful, hallful, pubful</w:t>
      </w:r>
      <w:r w:rsidRPr="00032221">
        <w:rPr>
          <w:lang w:val="en-US"/>
        </w:rPr>
        <w:t>) [The Penguin Dictionary of English Idioms].</w:t>
      </w:r>
    </w:p>
    <w:p w:rsidR="00032221" w:rsidRPr="00032221" w:rsidRDefault="00032221" w:rsidP="00032221">
      <w:pPr>
        <w:spacing w:line="360" w:lineRule="auto"/>
        <w:ind w:firstLine="709"/>
        <w:jc w:val="both"/>
        <w:rPr>
          <w:lang w:val="en-US"/>
        </w:rPr>
      </w:pPr>
      <w:r w:rsidRPr="00032221">
        <w:rPr>
          <w:lang w:val="en-US"/>
        </w:rPr>
        <w:t>Структура “N + ful” розширює сферу свого вживання, дозволяючи утворювати iменники вiд слiв-номiнантiв транспортних засобiв (carful, boatful) i територiальних утворень природного або штучного походження (gardenfull, islandful).</w:t>
      </w:r>
    </w:p>
    <w:p w:rsidR="00032221" w:rsidRPr="00032221" w:rsidRDefault="00032221" w:rsidP="00032221">
      <w:pPr>
        <w:spacing w:line="360" w:lineRule="auto"/>
        <w:ind w:firstLine="709"/>
        <w:jc w:val="both"/>
        <w:rPr>
          <w:lang w:val="en-US"/>
        </w:rPr>
      </w:pPr>
      <w:r w:rsidRPr="00032221">
        <w:rPr>
          <w:lang w:val="en-US"/>
        </w:rPr>
        <w:t xml:space="preserve">Так слово “thimbleful” найчастiше вживається метафорично i означає </w:t>
      </w:r>
      <w:r w:rsidRPr="00032221">
        <w:rPr>
          <w:lang w:val="uk-UA"/>
        </w:rPr>
        <w:t>«</w:t>
      </w:r>
      <w:r w:rsidRPr="00032221">
        <w:rPr>
          <w:lang w:val="en-US"/>
        </w:rPr>
        <w:t>дуже мала кiлькiсть</w:t>
      </w:r>
      <w:r w:rsidRPr="00032221">
        <w:rPr>
          <w:lang w:val="uk-UA"/>
        </w:rPr>
        <w:t>»</w:t>
      </w:r>
      <w:r w:rsidRPr="00032221">
        <w:rPr>
          <w:lang w:val="en-US"/>
        </w:rPr>
        <w:t xml:space="preserve">: </w:t>
      </w:r>
      <w:r w:rsidRPr="00032221">
        <w:rPr>
          <w:i/>
          <w:lang w:val="en-US"/>
        </w:rPr>
        <w:t>“A thimbleful of dandelion wine is indicated”</w:t>
      </w:r>
      <w:r w:rsidRPr="00032221">
        <w:rPr>
          <w:lang w:val="en-US"/>
        </w:rPr>
        <w:t xml:space="preserve"> [</w:t>
      </w:r>
      <w:r w:rsidRPr="00032221">
        <w:rPr>
          <w:lang w:val="uk-UA"/>
        </w:rPr>
        <w:t>Англо-укр. фраз. словн.</w:t>
      </w:r>
      <w:r w:rsidRPr="00032221">
        <w:rPr>
          <w:lang w:val="en-US"/>
        </w:rPr>
        <w:t>].</w:t>
      </w:r>
    </w:p>
    <w:p w:rsidR="00032221" w:rsidRPr="00032221" w:rsidRDefault="00032221" w:rsidP="00032221">
      <w:pPr>
        <w:spacing w:line="360" w:lineRule="auto"/>
        <w:ind w:firstLine="709"/>
        <w:jc w:val="both"/>
        <w:rPr>
          <w:lang w:val="en-US"/>
        </w:rPr>
      </w:pPr>
      <w:r w:rsidRPr="00032221">
        <w:rPr>
          <w:lang w:val="en-US"/>
        </w:rPr>
        <w:t xml:space="preserve">Однак бiльшiсть слiв, утворенi вiд iменникiв, що позначають артефакти культури, набувають вториннеого значення </w:t>
      </w:r>
      <w:r w:rsidRPr="00032221">
        <w:rPr>
          <w:i/>
          <w:lang w:val="en-US"/>
        </w:rPr>
        <w:t>“a great number”, “large amount”, “quantity – hatful”, “drawerful”, “sackful”, “basketful”.</w:t>
      </w:r>
      <w:r w:rsidRPr="00032221">
        <w:rPr>
          <w:lang w:val="en-US"/>
        </w:rPr>
        <w:t xml:space="preserve"> </w:t>
      </w:r>
      <w:r w:rsidRPr="00032221">
        <w:rPr>
          <w:i/>
          <w:lang w:val="en-US"/>
        </w:rPr>
        <w:t xml:space="preserve">“Dey lived happily ever after, and had a basketful of children” </w:t>
      </w:r>
      <w:r w:rsidRPr="00032221">
        <w:rPr>
          <w:lang w:val="en-US"/>
        </w:rPr>
        <w:t>[</w:t>
      </w:r>
      <w:r w:rsidRPr="00032221">
        <w:rPr>
          <w:lang w:val="uk-UA"/>
        </w:rPr>
        <w:t>Там же</w:t>
      </w:r>
      <w:r w:rsidRPr="00032221">
        <w:rPr>
          <w:lang w:val="en-US"/>
        </w:rPr>
        <w:t>].</w:t>
      </w:r>
    </w:p>
    <w:p w:rsidR="00032221" w:rsidRPr="00032221" w:rsidRDefault="00032221" w:rsidP="00032221">
      <w:pPr>
        <w:spacing w:line="360" w:lineRule="auto"/>
        <w:ind w:firstLine="709"/>
        <w:jc w:val="both"/>
        <w:rPr>
          <w:lang w:val="en-US"/>
        </w:rPr>
      </w:pPr>
      <w:r w:rsidRPr="00032221">
        <w:rPr>
          <w:lang w:val="en-US"/>
        </w:rPr>
        <w:t>Елемент</w:t>
      </w:r>
      <w:r w:rsidRPr="00032221">
        <w:rPr>
          <w:lang w:val="uk-UA"/>
        </w:rPr>
        <w:t xml:space="preserve"> – </w:t>
      </w:r>
      <w:r w:rsidRPr="00032221">
        <w:rPr>
          <w:lang w:val="en-US"/>
        </w:rPr>
        <w:t>“ful” в данiй словотворчiй структурi можна визначити як напвсуфiкс, оскiльки, з одного боку, вiн має всi риси кореневої морфеми i зберiгає семантичне спорiднення з окремо вживаним словом, з iншого боку, його значення, в силу багаторазового використання, настiльки граматиколiзувалось, що виразно наближається до значення суфiкса.</w:t>
      </w:r>
    </w:p>
    <w:p w:rsidR="00032221" w:rsidRPr="00032221" w:rsidRDefault="00032221" w:rsidP="00032221">
      <w:pPr>
        <w:spacing w:line="360" w:lineRule="auto"/>
        <w:ind w:firstLine="709"/>
        <w:jc w:val="both"/>
      </w:pPr>
      <w:r w:rsidRPr="00032221">
        <w:rPr>
          <w:lang w:val="en-US"/>
        </w:rPr>
        <w:t>Традицiйним значенням моделi “N + load” є вираз вантажопiдйомностi транспортних засобiв, однак намiтилася тенденцiя використовувати в якостi першого компонента цiєї структури iменники, що позначають ємностi. Деякi з них репрезентують вантажопiдйомнiсть транспортних засобiв: наземних, водних i повiтряних (</w:t>
      </w:r>
      <w:r w:rsidRPr="00032221">
        <w:rPr>
          <w:i/>
          <w:lang w:val="en-US"/>
        </w:rPr>
        <w:t>van-load, waggon-load, wagon-load, carriage-load, carload, coachload</w:t>
      </w:r>
      <w:r w:rsidRPr="00032221">
        <w:rPr>
          <w:lang w:val="en-US"/>
        </w:rPr>
        <w:t xml:space="preserve"> (туристичний автобус), </w:t>
      </w:r>
      <w:r w:rsidRPr="00032221">
        <w:rPr>
          <w:i/>
          <w:lang w:val="en-US"/>
        </w:rPr>
        <w:t>busload, trailer-load, boatload, shipload, lorry-load, truck-load, planeload</w:t>
      </w:r>
      <w:r w:rsidRPr="00032221">
        <w:rPr>
          <w:lang w:val="en-US"/>
        </w:rPr>
        <w:t xml:space="preserve">), друга група з них вiдношення до транспорту не </w:t>
      </w:r>
      <w:r w:rsidRPr="00032221">
        <w:rPr>
          <w:lang w:val="en-US"/>
        </w:rPr>
        <w:lastRenderedPageBreak/>
        <w:t xml:space="preserve">мають, причому деякi iменники передають значення близьке до значення iменникiв, утворених за моделлю “N + ful” </w:t>
      </w:r>
      <w:r w:rsidRPr="00032221">
        <w:rPr>
          <w:i/>
          <w:lang w:val="en-US"/>
        </w:rPr>
        <w:t>(bag-load, rake-load, knife-load, bucket-load, wheel barrow-load, panload, armload</w:t>
      </w:r>
      <w:r w:rsidRPr="00032221">
        <w:rPr>
          <w:lang w:val="en-US"/>
        </w:rPr>
        <w:t xml:space="preserve">). </w:t>
      </w:r>
      <w:r w:rsidRPr="00032221">
        <w:t>Слово “</w:t>
      </w:r>
      <w:r w:rsidRPr="00032221">
        <w:rPr>
          <w:lang w:val="en-US"/>
        </w:rPr>
        <w:t>manload</w:t>
      </w:r>
      <w:r w:rsidRPr="00032221">
        <w:t>” вказує на вагу, яку може пiдняти людина, а “</w:t>
      </w:r>
      <w:r w:rsidRPr="00032221">
        <w:rPr>
          <w:lang w:val="en-US"/>
        </w:rPr>
        <w:t>caseload</w:t>
      </w:r>
      <w:r w:rsidRPr="00032221">
        <w:t xml:space="preserve">” – на кiлькiсть питань, що потребують вирiшення в ходi судового чи слiдчого розгляду. </w:t>
      </w:r>
      <w:r w:rsidRPr="00032221">
        <w:rPr>
          <w:i/>
          <w:lang w:val="en-US"/>
        </w:rPr>
        <w:t xml:space="preserve">“For every manload to lift, five pairs of arms extended to lift” </w:t>
      </w:r>
      <w:r w:rsidRPr="00032221">
        <w:rPr>
          <w:lang w:val="en-US"/>
        </w:rPr>
        <w:t xml:space="preserve">(Steinbeck. The Grapes of Wrath). </w:t>
      </w:r>
      <w:r w:rsidRPr="00032221">
        <w:rPr>
          <w:i/>
          <w:lang w:val="en-US"/>
        </w:rPr>
        <w:t>“Why is it people from Deaf Smith keep showing up in my caseload? She</w:t>
      </w:r>
      <w:r w:rsidRPr="00032221">
        <w:rPr>
          <w:i/>
        </w:rPr>
        <w:t xml:space="preserve"> </w:t>
      </w:r>
      <w:r w:rsidRPr="00032221">
        <w:rPr>
          <w:i/>
          <w:lang w:val="en-US"/>
        </w:rPr>
        <w:t>said</w:t>
      </w:r>
      <w:r w:rsidRPr="00032221">
        <w:rPr>
          <w:i/>
        </w:rPr>
        <w:t>”</w:t>
      </w:r>
      <w:r w:rsidRPr="00032221">
        <w:t xml:space="preserve"> (</w:t>
      </w:r>
      <w:r w:rsidRPr="00032221">
        <w:rPr>
          <w:lang w:val="en-US"/>
        </w:rPr>
        <w:t>Burke</w:t>
      </w:r>
      <w:r w:rsidRPr="00032221">
        <w:t xml:space="preserve">. </w:t>
      </w:r>
      <w:r w:rsidRPr="00032221">
        <w:rPr>
          <w:lang w:val="en-US"/>
        </w:rPr>
        <w:t>Heartwood</w:t>
      </w:r>
      <w:r w:rsidRPr="00032221">
        <w:t>). [</w:t>
      </w:r>
      <w:r w:rsidRPr="00032221">
        <w:rPr>
          <w:lang w:val="uk-UA"/>
        </w:rPr>
        <w:t>Крылов. Количеств. как понятий. категория</w:t>
      </w:r>
      <w:r w:rsidRPr="00032221">
        <w:t>]:</w:t>
      </w:r>
    </w:p>
    <w:p w:rsidR="00032221" w:rsidRPr="00032221" w:rsidRDefault="00032221" w:rsidP="00032221">
      <w:pPr>
        <w:spacing w:line="360" w:lineRule="auto"/>
        <w:ind w:firstLine="709"/>
        <w:jc w:val="both"/>
      </w:pPr>
      <w:r w:rsidRPr="00032221">
        <w:t>В українськiй мовi значення, яке виражається англiйськими словами, утвореними за моделлю “</w:t>
      </w:r>
      <w:r w:rsidRPr="00032221">
        <w:rPr>
          <w:lang w:val="en-US"/>
        </w:rPr>
        <w:t>N</w:t>
      </w:r>
      <w:r w:rsidRPr="00032221">
        <w:t xml:space="preserve"> + </w:t>
      </w:r>
      <w:r w:rsidRPr="00032221">
        <w:rPr>
          <w:lang w:val="en-US"/>
        </w:rPr>
        <w:t>ful</w:t>
      </w:r>
      <w:r w:rsidRPr="00032221">
        <w:t>” i “</w:t>
      </w:r>
      <w:r w:rsidRPr="00032221">
        <w:rPr>
          <w:lang w:val="en-US"/>
        </w:rPr>
        <w:t>N</w:t>
      </w:r>
      <w:r w:rsidRPr="00032221">
        <w:t xml:space="preserve"> + </w:t>
      </w:r>
      <w:r w:rsidRPr="00032221">
        <w:rPr>
          <w:lang w:val="en-US"/>
        </w:rPr>
        <w:t>load</w:t>
      </w:r>
      <w:r w:rsidRPr="00032221">
        <w:t xml:space="preserve">”, передається словосполученнями: повний (цiлий) автобус пасажирiв; повна (цiла) тарiлка кашi. </w:t>
      </w:r>
    </w:p>
    <w:p w:rsidR="00032221" w:rsidRPr="007170DA" w:rsidRDefault="00032221" w:rsidP="00032221">
      <w:pPr>
        <w:spacing w:line="360" w:lineRule="auto"/>
        <w:ind w:firstLine="709"/>
        <w:jc w:val="both"/>
        <w:rPr>
          <w:lang w:val="uk-UA"/>
        </w:rPr>
      </w:pPr>
      <w:r w:rsidRPr="00032221">
        <w:t>Таким чином, аналiз групи вимiрювачiв показує, що першi еталони вимiрювання мали антропометричний характер. Слова мiри та ваги, що дослiджуються, виникли шляхом семантичної деривацiї вiд слiв невимiрювального характеру. Похiднiсть цих слiв, їх вториннiсть щодо вихiдних форм пiдтверджуються не тiльки фiлологiчною документацiєю та паспортизацiєю авторитетних джерел, але й пояснювальною трансформацiєю [</w:t>
      </w:r>
      <w:r w:rsidRPr="00032221">
        <w:rPr>
          <w:lang w:val="uk-UA"/>
        </w:rPr>
        <w:t>Литвин. Квантор</w:t>
      </w:r>
      <w:r w:rsidRPr="007170DA">
        <w:rPr>
          <w:lang w:val="uk-UA"/>
        </w:rPr>
        <w:t>ы</w:t>
      </w:r>
      <w:r w:rsidRPr="00032221">
        <w:rPr>
          <w:lang w:val="uk-UA"/>
        </w:rPr>
        <w:t xml:space="preserve"> и слова</w:t>
      </w:r>
      <w:r w:rsidRPr="007170DA">
        <w:rPr>
          <w:lang w:val="uk-UA"/>
        </w:rPr>
        <w:t>].</w:t>
      </w:r>
    </w:p>
    <w:p w:rsidR="00032221" w:rsidRPr="00032221" w:rsidRDefault="00032221" w:rsidP="00032221">
      <w:pPr>
        <w:spacing w:line="360" w:lineRule="auto"/>
        <w:ind w:firstLine="709"/>
        <w:jc w:val="both"/>
      </w:pPr>
      <w:r w:rsidRPr="007170DA">
        <w:rPr>
          <w:lang w:val="uk-UA"/>
        </w:rPr>
        <w:t>Семантичну деривац</w:t>
      </w:r>
      <w:r w:rsidRPr="00032221">
        <w:t>i</w:t>
      </w:r>
      <w:r w:rsidRPr="007170DA">
        <w:rPr>
          <w:lang w:val="uk-UA"/>
        </w:rPr>
        <w:t>ю досл</w:t>
      </w:r>
      <w:r w:rsidRPr="00032221">
        <w:t>i</w:t>
      </w:r>
      <w:r w:rsidRPr="007170DA">
        <w:rPr>
          <w:lang w:val="uk-UA"/>
        </w:rPr>
        <w:t>джуваних сл</w:t>
      </w:r>
      <w:r w:rsidRPr="00032221">
        <w:t>i</w:t>
      </w:r>
      <w:r w:rsidRPr="007170DA">
        <w:rPr>
          <w:lang w:val="uk-UA"/>
        </w:rPr>
        <w:t>в можна пояснити через значення вих</w:t>
      </w:r>
      <w:r w:rsidRPr="00032221">
        <w:t>i</w:t>
      </w:r>
      <w:r w:rsidRPr="007170DA">
        <w:rPr>
          <w:lang w:val="uk-UA"/>
        </w:rPr>
        <w:t>дних сл</w:t>
      </w:r>
      <w:r w:rsidRPr="00032221">
        <w:t>i</w:t>
      </w:r>
      <w:r w:rsidRPr="007170DA">
        <w:rPr>
          <w:lang w:val="uk-UA"/>
        </w:rPr>
        <w:t>в (тут – назви частин т</w:t>
      </w:r>
      <w:r w:rsidRPr="00032221">
        <w:t>i</w:t>
      </w:r>
      <w:r w:rsidRPr="007170DA">
        <w:rPr>
          <w:lang w:val="uk-UA"/>
        </w:rPr>
        <w:t xml:space="preserve">ла, їх положення): </w:t>
      </w:r>
      <w:r w:rsidRPr="00032221">
        <w:rPr>
          <w:bCs/>
          <w:i/>
          <w:iCs/>
          <w:lang w:val="en-US"/>
        </w:rPr>
        <w:t>a</w:t>
      </w:r>
      <w:r w:rsidRPr="007170DA">
        <w:rPr>
          <w:bCs/>
          <w:i/>
          <w:iCs/>
          <w:lang w:val="uk-UA"/>
        </w:rPr>
        <w:t xml:space="preserve"> </w:t>
      </w:r>
      <w:r w:rsidRPr="00032221">
        <w:rPr>
          <w:bCs/>
          <w:i/>
          <w:iCs/>
          <w:lang w:val="en-US"/>
        </w:rPr>
        <w:t>foot</w:t>
      </w:r>
      <w:r w:rsidRPr="007170DA">
        <w:rPr>
          <w:bCs/>
          <w:iCs/>
          <w:lang w:val="uk-UA"/>
        </w:rPr>
        <w:t xml:space="preserve"> </w:t>
      </w:r>
      <w:r w:rsidRPr="007170DA">
        <w:rPr>
          <w:lang w:val="uk-UA"/>
        </w:rPr>
        <w:t>«</w:t>
      </w:r>
      <w:r w:rsidRPr="007170DA">
        <w:rPr>
          <w:iCs/>
          <w:lang w:val="uk-UA"/>
        </w:rPr>
        <w:t>ступня</w:t>
      </w:r>
      <w:r w:rsidRPr="007170DA">
        <w:rPr>
          <w:lang w:val="uk-UA"/>
        </w:rPr>
        <w:t xml:space="preserve">»→ </w:t>
      </w:r>
      <w:r w:rsidRPr="00032221">
        <w:rPr>
          <w:i/>
          <w:iCs/>
          <w:lang w:val="en-US"/>
        </w:rPr>
        <w:t>a</w:t>
      </w:r>
      <w:r w:rsidRPr="007170DA">
        <w:rPr>
          <w:i/>
          <w:iCs/>
          <w:lang w:val="uk-UA"/>
        </w:rPr>
        <w:t xml:space="preserve"> </w:t>
      </w:r>
      <w:r w:rsidRPr="00032221">
        <w:rPr>
          <w:i/>
          <w:iCs/>
          <w:lang w:val="en-US"/>
        </w:rPr>
        <w:t>special</w:t>
      </w:r>
      <w:r w:rsidRPr="007170DA">
        <w:rPr>
          <w:i/>
          <w:iCs/>
          <w:lang w:val="uk-UA"/>
        </w:rPr>
        <w:t xml:space="preserve"> </w:t>
      </w:r>
      <w:r w:rsidRPr="00032221">
        <w:rPr>
          <w:i/>
          <w:iCs/>
          <w:lang w:val="en-US"/>
        </w:rPr>
        <w:t>foot</w:t>
      </w:r>
      <w:r w:rsidRPr="007170DA">
        <w:rPr>
          <w:i/>
          <w:iCs/>
          <w:lang w:val="uk-UA"/>
        </w:rPr>
        <w:t xml:space="preserve"> </w:t>
      </w:r>
      <w:r w:rsidRPr="00032221">
        <w:rPr>
          <w:i/>
          <w:iCs/>
          <w:lang w:val="en-US"/>
        </w:rPr>
        <w:t>of</w:t>
      </w:r>
      <w:r w:rsidRPr="007170DA">
        <w:rPr>
          <w:i/>
          <w:iCs/>
          <w:lang w:val="uk-UA"/>
        </w:rPr>
        <w:t xml:space="preserve"> 12 </w:t>
      </w:r>
      <w:r w:rsidRPr="00032221">
        <w:rPr>
          <w:i/>
          <w:iCs/>
          <w:lang w:val="en-US"/>
        </w:rPr>
        <w:t>inches</w:t>
      </w:r>
      <w:r w:rsidRPr="007170DA">
        <w:rPr>
          <w:iCs/>
          <w:lang w:val="uk-UA"/>
        </w:rPr>
        <w:t xml:space="preserve"> </w:t>
      </w:r>
      <w:r w:rsidRPr="007170DA">
        <w:rPr>
          <w:lang w:val="uk-UA"/>
        </w:rPr>
        <w:t>«</w:t>
      </w:r>
      <w:r w:rsidRPr="007170DA">
        <w:rPr>
          <w:iCs/>
          <w:lang w:val="uk-UA"/>
        </w:rPr>
        <w:t>ступня визначеної довжини (12 дюйм</w:t>
      </w:r>
      <w:r w:rsidRPr="00032221">
        <w:rPr>
          <w:iCs/>
        </w:rPr>
        <w:t>i</w:t>
      </w:r>
      <w:r w:rsidRPr="007170DA">
        <w:rPr>
          <w:iCs/>
          <w:lang w:val="uk-UA"/>
        </w:rPr>
        <w:t>в)</w:t>
      </w:r>
      <w:r w:rsidRPr="007170DA">
        <w:rPr>
          <w:lang w:val="uk-UA"/>
        </w:rPr>
        <w:t>»</w:t>
      </w:r>
      <w:r w:rsidRPr="007170DA">
        <w:rPr>
          <w:iCs/>
          <w:lang w:val="uk-UA"/>
        </w:rPr>
        <w:t xml:space="preserve">, </w:t>
      </w:r>
      <w:r w:rsidRPr="007170DA">
        <w:rPr>
          <w:lang w:val="uk-UA"/>
        </w:rPr>
        <w:t>«</w:t>
      </w:r>
      <w:r w:rsidRPr="007170DA">
        <w:rPr>
          <w:iCs/>
          <w:lang w:val="uk-UA"/>
        </w:rPr>
        <w:t>м</w:t>
      </w:r>
      <w:r w:rsidRPr="00032221">
        <w:rPr>
          <w:iCs/>
        </w:rPr>
        <w:t>i</w:t>
      </w:r>
      <w:r w:rsidRPr="007170DA">
        <w:rPr>
          <w:iCs/>
          <w:lang w:val="uk-UA"/>
        </w:rPr>
        <w:t>ра довжини</w:t>
      </w:r>
      <w:r w:rsidRPr="007170DA">
        <w:rPr>
          <w:lang w:val="uk-UA"/>
        </w:rPr>
        <w:t>»</w:t>
      </w:r>
      <w:r w:rsidRPr="007170DA">
        <w:rPr>
          <w:iCs/>
          <w:lang w:val="uk-UA"/>
        </w:rPr>
        <w:t>;</w:t>
      </w:r>
      <w:r w:rsidRPr="00032221">
        <w:rPr>
          <w:i/>
          <w:iCs/>
          <w:lang w:val="uk-UA"/>
        </w:rPr>
        <w:t xml:space="preserve"> </w:t>
      </w:r>
      <w:r w:rsidRPr="00032221">
        <w:rPr>
          <w:bCs/>
          <w:i/>
          <w:iCs/>
          <w:lang w:val="en-US"/>
        </w:rPr>
        <w:t>ell</w:t>
      </w:r>
      <w:r w:rsidRPr="007170DA">
        <w:rPr>
          <w:bCs/>
          <w:iCs/>
          <w:lang w:val="uk-UA"/>
        </w:rPr>
        <w:t xml:space="preserve"> </w:t>
      </w:r>
      <w:r w:rsidRPr="007170DA">
        <w:rPr>
          <w:lang w:val="uk-UA"/>
        </w:rPr>
        <w:t>«</w:t>
      </w:r>
      <w:r w:rsidRPr="007170DA">
        <w:rPr>
          <w:iCs/>
          <w:lang w:val="uk-UA"/>
        </w:rPr>
        <w:t>л</w:t>
      </w:r>
      <w:r w:rsidRPr="00032221">
        <w:rPr>
          <w:iCs/>
        </w:rPr>
        <w:t>i</w:t>
      </w:r>
      <w:r w:rsidRPr="007170DA">
        <w:rPr>
          <w:iCs/>
          <w:lang w:val="uk-UA"/>
        </w:rPr>
        <w:t>коть</w:t>
      </w:r>
      <w:r w:rsidRPr="007170DA">
        <w:rPr>
          <w:lang w:val="uk-UA"/>
        </w:rPr>
        <w:t>»</w:t>
      </w:r>
      <w:r w:rsidRPr="007170DA">
        <w:rPr>
          <w:iCs/>
          <w:lang w:val="uk-UA"/>
        </w:rPr>
        <w:t xml:space="preserve"> → </w:t>
      </w:r>
      <w:r w:rsidRPr="00032221">
        <w:rPr>
          <w:i/>
          <w:iCs/>
          <w:lang w:val="en-US"/>
        </w:rPr>
        <w:t>a</w:t>
      </w:r>
      <w:r w:rsidRPr="007170DA">
        <w:rPr>
          <w:i/>
          <w:iCs/>
          <w:lang w:val="uk-UA"/>
        </w:rPr>
        <w:t xml:space="preserve"> </w:t>
      </w:r>
      <w:r w:rsidRPr="00032221">
        <w:rPr>
          <w:i/>
          <w:iCs/>
          <w:lang w:val="en-US"/>
        </w:rPr>
        <w:t>special</w:t>
      </w:r>
      <w:r w:rsidRPr="007170DA">
        <w:rPr>
          <w:i/>
          <w:iCs/>
          <w:lang w:val="uk-UA"/>
        </w:rPr>
        <w:t xml:space="preserve"> </w:t>
      </w:r>
      <w:r w:rsidRPr="00032221">
        <w:rPr>
          <w:i/>
          <w:iCs/>
          <w:lang w:val="en-US"/>
        </w:rPr>
        <w:t>ell</w:t>
      </w:r>
      <w:r w:rsidRPr="007170DA">
        <w:rPr>
          <w:i/>
          <w:iCs/>
          <w:lang w:val="uk-UA"/>
        </w:rPr>
        <w:t xml:space="preserve"> </w:t>
      </w:r>
      <w:r w:rsidRPr="00032221">
        <w:rPr>
          <w:i/>
          <w:iCs/>
          <w:lang w:val="en-US"/>
        </w:rPr>
        <w:t>of</w:t>
      </w:r>
      <w:r w:rsidRPr="007170DA">
        <w:rPr>
          <w:i/>
          <w:iCs/>
          <w:lang w:val="uk-UA"/>
        </w:rPr>
        <w:t xml:space="preserve"> 45 </w:t>
      </w:r>
      <w:r w:rsidRPr="00032221">
        <w:rPr>
          <w:i/>
          <w:iCs/>
          <w:lang w:val="en-US"/>
        </w:rPr>
        <w:t>inches</w:t>
      </w:r>
      <w:r w:rsidRPr="007170DA">
        <w:rPr>
          <w:iCs/>
          <w:lang w:val="uk-UA"/>
        </w:rPr>
        <w:t xml:space="preserve"> </w:t>
      </w:r>
      <w:r w:rsidRPr="007170DA">
        <w:rPr>
          <w:lang w:val="uk-UA"/>
        </w:rPr>
        <w:t>«</w:t>
      </w:r>
      <w:r w:rsidRPr="007170DA">
        <w:rPr>
          <w:iCs/>
          <w:lang w:val="uk-UA"/>
        </w:rPr>
        <w:t>л</w:t>
      </w:r>
      <w:r w:rsidRPr="00032221">
        <w:rPr>
          <w:iCs/>
        </w:rPr>
        <w:t>i</w:t>
      </w:r>
      <w:r w:rsidRPr="007170DA">
        <w:rPr>
          <w:iCs/>
          <w:lang w:val="uk-UA"/>
        </w:rPr>
        <w:t>коть в 45 дюйм</w:t>
      </w:r>
      <w:r w:rsidRPr="00032221">
        <w:rPr>
          <w:iCs/>
        </w:rPr>
        <w:t>i</w:t>
      </w:r>
      <w:r w:rsidRPr="007170DA">
        <w:rPr>
          <w:iCs/>
          <w:lang w:val="uk-UA"/>
        </w:rPr>
        <w:t>в</w:t>
      </w:r>
      <w:r w:rsidRPr="007170DA">
        <w:rPr>
          <w:lang w:val="uk-UA"/>
        </w:rPr>
        <w:t>»</w:t>
      </w:r>
      <w:r w:rsidRPr="007170DA">
        <w:rPr>
          <w:iCs/>
          <w:lang w:val="uk-UA"/>
        </w:rPr>
        <w:t xml:space="preserve">, </w:t>
      </w:r>
      <w:r w:rsidRPr="007170DA">
        <w:rPr>
          <w:lang w:val="uk-UA"/>
        </w:rPr>
        <w:t>«</w:t>
      </w:r>
      <w:r w:rsidRPr="007170DA">
        <w:rPr>
          <w:iCs/>
          <w:lang w:val="uk-UA"/>
        </w:rPr>
        <w:t>м</w:t>
      </w:r>
      <w:r w:rsidRPr="00032221">
        <w:rPr>
          <w:iCs/>
        </w:rPr>
        <w:t>i</w:t>
      </w:r>
      <w:r w:rsidRPr="007170DA">
        <w:rPr>
          <w:iCs/>
          <w:lang w:val="uk-UA"/>
        </w:rPr>
        <w:t>ра довжини</w:t>
      </w:r>
      <w:r w:rsidRPr="007170DA">
        <w:rPr>
          <w:lang w:val="uk-UA"/>
        </w:rPr>
        <w:t>»</w:t>
      </w:r>
      <w:r w:rsidRPr="007170DA">
        <w:rPr>
          <w:iCs/>
          <w:lang w:val="uk-UA"/>
        </w:rPr>
        <w:t>;</w:t>
      </w:r>
      <w:r w:rsidRPr="00032221">
        <w:rPr>
          <w:iCs/>
          <w:lang w:val="uk-UA"/>
        </w:rPr>
        <w:t xml:space="preserve"> </w:t>
      </w:r>
      <w:r w:rsidRPr="00032221">
        <w:rPr>
          <w:bCs/>
          <w:i/>
          <w:iCs/>
          <w:lang w:val="en-US"/>
        </w:rPr>
        <w:t>span</w:t>
      </w:r>
      <w:r w:rsidRPr="007170DA">
        <w:rPr>
          <w:bCs/>
          <w:iCs/>
          <w:lang w:val="uk-UA"/>
        </w:rPr>
        <w:t xml:space="preserve"> </w:t>
      </w:r>
      <w:r w:rsidRPr="007170DA">
        <w:rPr>
          <w:lang w:val="uk-UA"/>
        </w:rPr>
        <w:t>«</w:t>
      </w:r>
      <w:r w:rsidRPr="007170DA">
        <w:rPr>
          <w:iCs/>
          <w:lang w:val="uk-UA"/>
        </w:rPr>
        <w:t>розведен</w:t>
      </w:r>
      <w:r w:rsidRPr="00032221">
        <w:rPr>
          <w:iCs/>
        </w:rPr>
        <w:t>i</w:t>
      </w:r>
      <w:r w:rsidRPr="007170DA">
        <w:rPr>
          <w:iCs/>
          <w:lang w:val="uk-UA"/>
        </w:rPr>
        <w:t xml:space="preserve"> пальц</w:t>
      </w:r>
      <w:r w:rsidRPr="00032221">
        <w:rPr>
          <w:iCs/>
        </w:rPr>
        <w:t>i</w:t>
      </w:r>
      <w:r w:rsidRPr="007170DA">
        <w:rPr>
          <w:lang w:val="uk-UA"/>
        </w:rPr>
        <w:t>»</w:t>
      </w:r>
      <w:r w:rsidRPr="007170DA">
        <w:rPr>
          <w:iCs/>
          <w:lang w:val="uk-UA"/>
        </w:rPr>
        <w:t xml:space="preserve"> → </w:t>
      </w:r>
      <w:r w:rsidRPr="00032221">
        <w:rPr>
          <w:i/>
          <w:iCs/>
          <w:lang w:val="en-US"/>
        </w:rPr>
        <w:t>a</w:t>
      </w:r>
      <w:r w:rsidRPr="007170DA">
        <w:rPr>
          <w:i/>
          <w:iCs/>
          <w:lang w:val="uk-UA"/>
        </w:rPr>
        <w:t xml:space="preserve"> </w:t>
      </w:r>
      <w:r w:rsidRPr="00032221">
        <w:rPr>
          <w:i/>
          <w:iCs/>
          <w:lang w:val="en-US"/>
        </w:rPr>
        <w:t>special</w:t>
      </w:r>
      <w:r w:rsidRPr="007170DA">
        <w:rPr>
          <w:i/>
          <w:iCs/>
          <w:lang w:val="uk-UA"/>
        </w:rPr>
        <w:t xml:space="preserve"> </w:t>
      </w:r>
      <w:r w:rsidRPr="00032221">
        <w:rPr>
          <w:i/>
          <w:iCs/>
          <w:lang w:val="en-US"/>
        </w:rPr>
        <w:t>span</w:t>
      </w:r>
      <w:r w:rsidRPr="007170DA">
        <w:rPr>
          <w:i/>
          <w:iCs/>
          <w:lang w:val="uk-UA"/>
        </w:rPr>
        <w:t xml:space="preserve"> </w:t>
      </w:r>
      <w:r w:rsidRPr="00032221">
        <w:rPr>
          <w:i/>
          <w:iCs/>
          <w:lang w:val="en-US"/>
        </w:rPr>
        <w:t>of</w:t>
      </w:r>
      <w:r w:rsidRPr="007170DA">
        <w:rPr>
          <w:i/>
          <w:iCs/>
          <w:lang w:val="uk-UA"/>
        </w:rPr>
        <w:t xml:space="preserve"> 9 </w:t>
      </w:r>
      <w:r w:rsidRPr="00032221">
        <w:rPr>
          <w:i/>
          <w:iCs/>
          <w:lang w:val="en-US"/>
        </w:rPr>
        <w:t>inches</w:t>
      </w:r>
      <w:r w:rsidRPr="007170DA">
        <w:rPr>
          <w:iCs/>
          <w:lang w:val="uk-UA"/>
        </w:rPr>
        <w:t xml:space="preserve"> </w:t>
      </w:r>
      <w:r w:rsidRPr="007170DA">
        <w:rPr>
          <w:lang w:val="uk-UA"/>
        </w:rPr>
        <w:t>«</w:t>
      </w:r>
      <w:r w:rsidRPr="007170DA">
        <w:rPr>
          <w:iCs/>
          <w:lang w:val="uk-UA"/>
        </w:rPr>
        <w:t>особливим чином розведен</w:t>
      </w:r>
      <w:r w:rsidRPr="00032221">
        <w:rPr>
          <w:iCs/>
        </w:rPr>
        <w:t>i</w:t>
      </w:r>
      <w:r w:rsidRPr="007170DA">
        <w:rPr>
          <w:iCs/>
          <w:lang w:val="uk-UA"/>
        </w:rPr>
        <w:t xml:space="preserve"> пальц</w:t>
      </w:r>
      <w:r w:rsidRPr="00032221">
        <w:rPr>
          <w:iCs/>
        </w:rPr>
        <w:t>i</w:t>
      </w:r>
      <w:r w:rsidRPr="007170DA">
        <w:rPr>
          <w:lang w:val="uk-UA"/>
        </w:rPr>
        <w:t xml:space="preserve"> </w:t>
      </w:r>
      <w:r w:rsidRPr="007170DA">
        <w:rPr>
          <w:iCs/>
          <w:lang w:val="uk-UA"/>
        </w:rPr>
        <w:t>в</w:t>
      </w:r>
      <w:r w:rsidRPr="00032221">
        <w:rPr>
          <w:iCs/>
        </w:rPr>
        <w:t>i</w:t>
      </w:r>
      <w:r w:rsidRPr="007170DA">
        <w:rPr>
          <w:iCs/>
          <w:lang w:val="uk-UA"/>
        </w:rPr>
        <w:t>дстань м</w:t>
      </w:r>
      <w:r w:rsidRPr="00032221">
        <w:rPr>
          <w:iCs/>
        </w:rPr>
        <w:t>i</w:t>
      </w:r>
      <w:r w:rsidRPr="007170DA">
        <w:rPr>
          <w:iCs/>
          <w:lang w:val="uk-UA"/>
        </w:rPr>
        <w:t>ж якими дор</w:t>
      </w:r>
      <w:r w:rsidRPr="00032221">
        <w:rPr>
          <w:iCs/>
        </w:rPr>
        <w:t>i</w:t>
      </w:r>
      <w:r w:rsidRPr="007170DA">
        <w:rPr>
          <w:iCs/>
          <w:lang w:val="uk-UA"/>
        </w:rPr>
        <w:t>внює 9 дюймам</w:t>
      </w:r>
      <w:r w:rsidRPr="007170DA">
        <w:rPr>
          <w:lang w:val="uk-UA"/>
        </w:rPr>
        <w:t>»</w:t>
      </w:r>
      <w:r w:rsidRPr="007170DA">
        <w:rPr>
          <w:iCs/>
          <w:lang w:val="uk-UA"/>
        </w:rPr>
        <w:t xml:space="preserve">, </w:t>
      </w:r>
      <w:r w:rsidRPr="007170DA">
        <w:rPr>
          <w:lang w:val="uk-UA"/>
        </w:rPr>
        <w:t>«</w:t>
      </w:r>
      <w:r w:rsidRPr="007170DA">
        <w:rPr>
          <w:iCs/>
          <w:lang w:val="uk-UA"/>
        </w:rPr>
        <w:t>л</w:t>
      </w:r>
      <w:r w:rsidRPr="00032221">
        <w:rPr>
          <w:iCs/>
        </w:rPr>
        <w:t>i</w:t>
      </w:r>
      <w:r w:rsidRPr="007170DA">
        <w:rPr>
          <w:iCs/>
          <w:lang w:val="uk-UA"/>
        </w:rPr>
        <w:t>н</w:t>
      </w:r>
      <w:r w:rsidRPr="00032221">
        <w:rPr>
          <w:iCs/>
        </w:rPr>
        <w:t>i</w:t>
      </w:r>
      <w:r w:rsidRPr="007170DA">
        <w:rPr>
          <w:iCs/>
          <w:lang w:val="uk-UA"/>
        </w:rPr>
        <w:t>йна м</w:t>
      </w:r>
      <w:r w:rsidRPr="00032221">
        <w:rPr>
          <w:iCs/>
        </w:rPr>
        <w:t>i</w:t>
      </w:r>
      <w:r w:rsidRPr="007170DA">
        <w:rPr>
          <w:iCs/>
          <w:lang w:val="uk-UA"/>
        </w:rPr>
        <w:t>ра</w:t>
      </w:r>
      <w:r w:rsidRPr="007170DA">
        <w:rPr>
          <w:lang w:val="uk-UA"/>
        </w:rPr>
        <w:t>»</w:t>
      </w:r>
      <w:r w:rsidRPr="007170DA">
        <w:rPr>
          <w:iCs/>
          <w:lang w:val="uk-UA"/>
        </w:rPr>
        <w:t>;</w:t>
      </w:r>
      <w:r w:rsidRPr="00032221">
        <w:rPr>
          <w:iCs/>
          <w:lang w:val="uk-UA"/>
        </w:rPr>
        <w:t xml:space="preserve"> </w:t>
      </w:r>
      <w:r w:rsidRPr="00032221">
        <w:rPr>
          <w:bCs/>
          <w:i/>
          <w:iCs/>
          <w:lang w:val="en-US"/>
        </w:rPr>
        <w:t>brace</w:t>
      </w:r>
      <w:r w:rsidRPr="007170DA">
        <w:rPr>
          <w:bCs/>
          <w:iCs/>
          <w:lang w:val="uk-UA"/>
        </w:rPr>
        <w:t xml:space="preserve"> </w:t>
      </w:r>
      <w:r w:rsidRPr="007170DA">
        <w:rPr>
          <w:lang w:val="uk-UA"/>
        </w:rPr>
        <w:t>«</w:t>
      </w:r>
      <w:r w:rsidRPr="007170DA">
        <w:rPr>
          <w:iCs/>
          <w:lang w:val="uk-UA"/>
        </w:rPr>
        <w:t>об</w:t>
      </w:r>
      <w:r w:rsidRPr="00032221">
        <w:rPr>
          <w:iCs/>
        </w:rPr>
        <w:t>i</w:t>
      </w:r>
      <w:r w:rsidRPr="007170DA">
        <w:rPr>
          <w:iCs/>
          <w:lang w:val="uk-UA"/>
        </w:rPr>
        <w:t>ймаюч</w:t>
      </w:r>
      <w:r w:rsidRPr="00032221">
        <w:rPr>
          <w:iCs/>
        </w:rPr>
        <w:t>i</w:t>
      </w:r>
      <w:r w:rsidRPr="007170DA">
        <w:rPr>
          <w:iCs/>
          <w:lang w:val="uk-UA"/>
        </w:rPr>
        <w:t xml:space="preserve"> руки</w:t>
      </w:r>
      <w:r w:rsidRPr="007170DA">
        <w:rPr>
          <w:lang w:val="uk-UA"/>
        </w:rPr>
        <w:t>»</w:t>
      </w:r>
      <w:r w:rsidRPr="007170DA">
        <w:rPr>
          <w:iCs/>
          <w:lang w:val="uk-UA"/>
        </w:rPr>
        <w:t xml:space="preserve"> → </w:t>
      </w:r>
      <w:r w:rsidRPr="00032221">
        <w:rPr>
          <w:i/>
          <w:iCs/>
          <w:lang w:val="en-US"/>
        </w:rPr>
        <w:t>a</w:t>
      </w:r>
      <w:r w:rsidRPr="007170DA">
        <w:rPr>
          <w:i/>
          <w:iCs/>
          <w:lang w:val="uk-UA"/>
        </w:rPr>
        <w:t xml:space="preserve"> </w:t>
      </w:r>
      <w:r w:rsidRPr="00032221">
        <w:rPr>
          <w:i/>
          <w:iCs/>
          <w:lang w:val="en-US"/>
        </w:rPr>
        <w:t>special</w:t>
      </w:r>
      <w:r w:rsidRPr="007170DA">
        <w:rPr>
          <w:i/>
          <w:iCs/>
          <w:lang w:val="uk-UA"/>
        </w:rPr>
        <w:t xml:space="preserve"> </w:t>
      </w:r>
      <w:r w:rsidRPr="00032221">
        <w:rPr>
          <w:i/>
          <w:iCs/>
          <w:lang w:val="en-US"/>
        </w:rPr>
        <w:t>brace</w:t>
      </w:r>
      <w:r w:rsidRPr="007170DA">
        <w:rPr>
          <w:i/>
          <w:iCs/>
          <w:lang w:val="uk-UA"/>
        </w:rPr>
        <w:t xml:space="preserve"> </w:t>
      </w:r>
      <w:r w:rsidRPr="00032221">
        <w:rPr>
          <w:i/>
          <w:iCs/>
          <w:lang w:val="en-US"/>
        </w:rPr>
        <w:t>of</w:t>
      </w:r>
      <w:r w:rsidRPr="007170DA">
        <w:rPr>
          <w:i/>
          <w:iCs/>
          <w:lang w:val="uk-UA"/>
        </w:rPr>
        <w:t xml:space="preserve"> 64 </w:t>
      </w:r>
      <w:r w:rsidRPr="00032221">
        <w:rPr>
          <w:i/>
          <w:iCs/>
          <w:lang w:val="en-US"/>
        </w:rPr>
        <w:t>inches</w:t>
      </w:r>
      <w:r w:rsidRPr="007170DA">
        <w:rPr>
          <w:iCs/>
          <w:lang w:val="uk-UA"/>
        </w:rPr>
        <w:t xml:space="preserve"> </w:t>
      </w:r>
      <w:r w:rsidRPr="00032221">
        <w:rPr>
          <w:iCs/>
          <w:lang w:val="uk-UA"/>
        </w:rPr>
        <w:t>«</w:t>
      </w:r>
      <w:r w:rsidRPr="007170DA">
        <w:rPr>
          <w:iCs/>
          <w:lang w:val="uk-UA"/>
        </w:rPr>
        <w:t>руки, що охоплюють в</w:t>
      </w:r>
      <w:r w:rsidRPr="00032221">
        <w:rPr>
          <w:iCs/>
        </w:rPr>
        <w:t>i</w:t>
      </w:r>
      <w:r w:rsidRPr="007170DA">
        <w:rPr>
          <w:iCs/>
          <w:lang w:val="uk-UA"/>
        </w:rPr>
        <w:t>дстань у 64 дюйми</w:t>
      </w:r>
      <w:r w:rsidRPr="00032221">
        <w:rPr>
          <w:iCs/>
          <w:lang w:val="uk-UA"/>
        </w:rPr>
        <w:t>»</w:t>
      </w:r>
      <w:r w:rsidRPr="007170DA">
        <w:rPr>
          <w:iCs/>
          <w:lang w:val="uk-UA"/>
        </w:rPr>
        <w:t>, л</w:t>
      </w:r>
      <w:r w:rsidRPr="00032221">
        <w:rPr>
          <w:iCs/>
        </w:rPr>
        <w:t>i</w:t>
      </w:r>
      <w:r w:rsidRPr="007170DA">
        <w:rPr>
          <w:iCs/>
          <w:lang w:val="uk-UA"/>
        </w:rPr>
        <w:t>н</w:t>
      </w:r>
      <w:r w:rsidRPr="00032221">
        <w:rPr>
          <w:iCs/>
        </w:rPr>
        <w:t>i</w:t>
      </w:r>
      <w:r w:rsidRPr="007170DA">
        <w:rPr>
          <w:iCs/>
          <w:lang w:val="uk-UA"/>
        </w:rPr>
        <w:t>йна м</w:t>
      </w:r>
      <w:r w:rsidRPr="00032221">
        <w:rPr>
          <w:iCs/>
        </w:rPr>
        <w:t>i</w:t>
      </w:r>
      <w:r w:rsidRPr="007170DA">
        <w:rPr>
          <w:iCs/>
          <w:lang w:val="uk-UA"/>
        </w:rPr>
        <w:t xml:space="preserve">ра. </w:t>
      </w:r>
      <w:r w:rsidRPr="00032221">
        <w:t xml:space="preserve">Така пояснювальна трансформацiя вказує на вектор семантичної похiдностi: вiд некiлькiсного значення до кiлькiсного. Моделлю семантичної еволюцiї вимiрювачiв є метонiмiчний перенос, який ґрунтується на сумiжностi еталонiв вимiрювання та частин тiла. Метонiмiчнi вiдношення лексико-семантичних варiантiв вказують </w:t>
      </w:r>
      <w:r w:rsidRPr="00032221">
        <w:lastRenderedPageBreak/>
        <w:t xml:space="preserve">на зв’язок мiж референтами («ступня» – «конкретна ступня», «лiнiйна мiра», «лiкоть» – «лiкоть як iнструмент вимiрювання», «мiра довжини» i т.д.) [Арутюнова Проблема числа]. </w:t>
      </w:r>
    </w:p>
    <w:p w:rsidR="00032221" w:rsidRPr="00032221" w:rsidRDefault="00032221" w:rsidP="00032221">
      <w:pPr>
        <w:spacing w:line="360" w:lineRule="auto"/>
        <w:ind w:firstLine="709"/>
        <w:jc w:val="both"/>
        <w:rPr>
          <w:b/>
          <w:bCs/>
          <w:iCs/>
        </w:rPr>
      </w:pPr>
      <w:r w:rsidRPr="00032221">
        <w:t xml:space="preserve">Лексико-семантичний варiант вимiрювача має iнклюзивний характер, тому що його можна пояснити через вихiдну форму. Слова мiри та ваги можуть характеризуватися десемантизацiєю, оскiльки вони мають потенцiйну здатнiсть набувати значення невизначеної кiлькостi, створюючи при цьому мiкроструктури </w:t>
      </w:r>
      <w:r w:rsidRPr="00032221">
        <w:rPr>
          <w:lang w:val="uk-UA"/>
        </w:rPr>
        <w:t>«</w:t>
      </w:r>
      <w:r w:rsidRPr="00032221">
        <w:rPr>
          <w:bCs/>
          <w:iCs/>
        </w:rPr>
        <w:t>багато</w:t>
      </w:r>
      <w:r w:rsidRPr="00032221">
        <w:rPr>
          <w:bCs/>
          <w:iCs/>
          <w:lang w:val="uk-UA"/>
        </w:rPr>
        <w:t>»</w:t>
      </w:r>
      <w:r w:rsidRPr="00032221">
        <w:rPr>
          <w:bCs/>
          <w:iCs/>
        </w:rPr>
        <w:t xml:space="preserve"> </w:t>
      </w:r>
      <w:r w:rsidRPr="00032221">
        <w:t>та</w:t>
      </w:r>
      <w:r w:rsidRPr="00032221">
        <w:rPr>
          <w:bCs/>
          <w:iCs/>
        </w:rPr>
        <w:t xml:space="preserve"> </w:t>
      </w:r>
      <w:r w:rsidRPr="00032221">
        <w:rPr>
          <w:bCs/>
          <w:iCs/>
          <w:lang w:val="uk-UA"/>
        </w:rPr>
        <w:t>«</w:t>
      </w:r>
      <w:r w:rsidRPr="00032221">
        <w:rPr>
          <w:bCs/>
          <w:iCs/>
        </w:rPr>
        <w:t>мало</w:t>
      </w:r>
      <w:r w:rsidRPr="00032221">
        <w:rPr>
          <w:bCs/>
          <w:iCs/>
          <w:lang w:val="uk-UA"/>
        </w:rPr>
        <w:t>»</w:t>
      </w:r>
      <w:r w:rsidRPr="00032221">
        <w:rPr>
          <w:b/>
          <w:bCs/>
          <w:iCs/>
        </w:rPr>
        <w:t>.</w:t>
      </w:r>
    </w:p>
    <w:p w:rsidR="00032221" w:rsidRPr="00032221" w:rsidRDefault="00032221" w:rsidP="00032221">
      <w:pPr>
        <w:spacing w:line="360" w:lineRule="auto"/>
        <w:ind w:firstLine="709"/>
        <w:jc w:val="both"/>
        <w:rPr>
          <w:iCs/>
        </w:rPr>
      </w:pPr>
      <w:r w:rsidRPr="00032221">
        <w:t xml:space="preserve">Критерiєм частотностi та iнтенсивностi функцiонування слiв мiри та ваги служить їх словотворча активнiсть. Так, найбiльш вживаними є вимiрювачi </w:t>
      </w:r>
      <w:r w:rsidRPr="00032221">
        <w:rPr>
          <w:i/>
          <w:iCs/>
          <w:lang w:val="en-US"/>
        </w:rPr>
        <w:t>foot</w:t>
      </w:r>
      <w:r w:rsidRPr="00032221">
        <w:rPr>
          <w:i/>
          <w:iCs/>
        </w:rPr>
        <w:t xml:space="preserve">, </w:t>
      </w:r>
      <w:r w:rsidRPr="00032221">
        <w:rPr>
          <w:i/>
          <w:iCs/>
          <w:lang w:val="en-US"/>
        </w:rPr>
        <w:t>acre</w:t>
      </w:r>
      <w:r w:rsidRPr="00032221">
        <w:rPr>
          <w:i/>
          <w:iCs/>
        </w:rPr>
        <w:t xml:space="preserve">, </w:t>
      </w:r>
      <w:r w:rsidRPr="00032221">
        <w:rPr>
          <w:i/>
          <w:iCs/>
          <w:lang w:val="en-US"/>
        </w:rPr>
        <w:t>yard</w:t>
      </w:r>
      <w:r w:rsidRPr="00032221">
        <w:rPr>
          <w:i/>
          <w:iCs/>
        </w:rPr>
        <w:t xml:space="preserve">, </w:t>
      </w:r>
      <w:r w:rsidRPr="00032221">
        <w:rPr>
          <w:i/>
          <w:iCs/>
          <w:lang w:val="en-US"/>
        </w:rPr>
        <w:t>pint</w:t>
      </w:r>
      <w:r w:rsidRPr="00032221">
        <w:rPr>
          <w:i/>
          <w:iCs/>
        </w:rPr>
        <w:t xml:space="preserve">, </w:t>
      </w:r>
      <w:r w:rsidRPr="00032221">
        <w:rPr>
          <w:i/>
          <w:iCs/>
          <w:lang w:val="en-US"/>
        </w:rPr>
        <w:t>bushel</w:t>
      </w:r>
      <w:r w:rsidRPr="00032221">
        <w:rPr>
          <w:i/>
          <w:iCs/>
        </w:rPr>
        <w:t xml:space="preserve">, </w:t>
      </w:r>
      <w:r w:rsidRPr="00032221">
        <w:rPr>
          <w:i/>
          <w:iCs/>
          <w:lang w:val="en-US"/>
        </w:rPr>
        <w:t>mile</w:t>
      </w:r>
      <w:r w:rsidRPr="00032221">
        <w:rPr>
          <w:i/>
          <w:iCs/>
        </w:rPr>
        <w:t xml:space="preserve">, </w:t>
      </w:r>
      <w:r w:rsidRPr="00032221">
        <w:rPr>
          <w:i/>
          <w:iCs/>
          <w:lang w:val="en-US"/>
        </w:rPr>
        <w:t>inch</w:t>
      </w:r>
      <w:r w:rsidRPr="00032221">
        <w:rPr>
          <w:i/>
          <w:iCs/>
        </w:rPr>
        <w:t xml:space="preserve">, </w:t>
      </w:r>
      <w:r w:rsidRPr="00032221">
        <w:rPr>
          <w:i/>
          <w:iCs/>
          <w:lang w:val="en-US"/>
        </w:rPr>
        <w:t>pound</w:t>
      </w:r>
      <w:r w:rsidRPr="00032221">
        <w:rPr>
          <w:i/>
          <w:iCs/>
        </w:rPr>
        <w:t xml:space="preserve">, </w:t>
      </w:r>
      <w:r w:rsidRPr="00032221">
        <w:rPr>
          <w:i/>
          <w:iCs/>
          <w:lang w:val="en-US"/>
        </w:rPr>
        <w:t>fathom</w:t>
      </w:r>
      <w:r w:rsidRPr="00032221">
        <w:rPr>
          <w:i/>
          <w:iCs/>
        </w:rPr>
        <w:t>,</w:t>
      </w:r>
      <w:r w:rsidRPr="00032221">
        <w:rPr>
          <w:iCs/>
        </w:rPr>
        <w:t xml:space="preserve"> </w:t>
      </w:r>
      <w:r w:rsidRPr="00032221">
        <w:t xml:space="preserve">словотворча представленiсть яких iлюструється деривативами: </w:t>
      </w:r>
      <w:r w:rsidRPr="00032221">
        <w:rPr>
          <w:i/>
          <w:iCs/>
          <w:lang w:val="en-US"/>
        </w:rPr>
        <w:t>acreage</w:t>
      </w:r>
      <w:r w:rsidRPr="00032221">
        <w:rPr>
          <w:i/>
          <w:iCs/>
        </w:rPr>
        <w:t xml:space="preserve">, </w:t>
      </w:r>
      <w:r w:rsidRPr="00032221">
        <w:rPr>
          <w:i/>
          <w:iCs/>
          <w:lang w:val="en-US"/>
        </w:rPr>
        <w:t>acre</w:t>
      </w:r>
      <w:r w:rsidRPr="00032221">
        <w:rPr>
          <w:i/>
          <w:iCs/>
        </w:rPr>
        <w:t>-</w:t>
      </w:r>
      <w:r w:rsidRPr="00032221">
        <w:rPr>
          <w:i/>
          <w:iCs/>
          <w:lang w:val="en-US"/>
        </w:rPr>
        <w:t>man</w:t>
      </w:r>
      <w:r w:rsidRPr="00032221">
        <w:rPr>
          <w:i/>
          <w:iCs/>
        </w:rPr>
        <w:t xml:space="preserve">, </w:t>
      </w:r>
      <w:r w:rsidRPr="00032221">
        <w:rPr>
          <w:i/>
          <w:iCs/>
          <w:lang w:val="en-US"/>
        </w:rPr>
        <w:t>acre</w:t>
      </w:r>
      <w:r w:rsidRPr="00032221">
        <w:rPr>
          <w:i/>
          <w:iCs/>
        </w:rPr>
        <w:t>-</w:t>
      </w:r>
      <w:r w:rsidRPr="00032221">
        <w:rPr>
          <w:i/>
          <w:iCs/>
          <w:lang w:val="en-US"/>
        </w:rPr>
        <w:t>foot</w:t>
      </w:r>
      <w:r w:rsidRPr="00032221">
        <w:rPr>
          <w:i/>
          <w:iCs/>
        </w:rPr>
        <w:t xml:space="preserve">, </w:t>
      </w:r>
      <w:r w:rsidRPr="00032221">
        <w:rPr>
          <w:i/>
          <w:iCs/>
          <w:lang w:val="en-US"/>
        </w:rPr>
        <w:t>acre</w:t>
      </w:r>
      <w:r w:rsidRPr="00032221">
        <w:rPr>
          <w:i/>
          <w:iCs/>
        </w:rPr>
        <w:t>-</w:t>
      </w:r>
      <w:r w:rsidRPr="00032221">
        <w:rPr>
          <w:i/>
          <w:iCs/>
          <w:lang w:val="en-US"/>
        </w:rPr>
        <w:t>inch</w:t>
      </w:r>
      <w:r w:rsidRPr="00032221">
        <w:rPr>
          <w:i/>
          <w:iCs/>
        </w:rPr>
        <w:t xml:space="preserve">, </w:t>
      </w:r>
      <w:r w:rsidRPr="00032221">
        <w:rPr>
          <w:i/>
          <w:iCs/>
          <w:lang w:val="en-US"/>
        </w:rPr>
        <w:t>acre</w:t>
      </w:r>
      <w:r w:rsidRPr="00032221">
        <w:rPr>
          <w:i/>
          <w:iCs/>
        </w:rPr>
        <w:t>-</w:t>
      </w:r>
      <w:r w:rsidRPr="00032221">
        <w:rPr>
          <w:i/>
          <w:iCs/>
          <w:lang w:val="en-US"/>
        </w:rPr>
        <w:t>land</w:t>
      </w:r>
      <w:r w:rsidRPr="00032221">
        <w:rPr>
          <w:i/>
          <w:iCs/>
        </w:rPr>
        <w:t xml:space="preserve">, </w:t>
      </w:r>
      <w:r w:rsidRPr="00032221">
        <w:rPr>
          <w:i/>
          <w:iCs/>
          <w:lang w:val="en-US"/>
        </w:rPr>
        <w:t>acre</w:t>
      </w:r>
      <w:r w:rsidRPr="00032221">
        <w:rPr>
          <w:i/>
          <w:iCs/>
        </w:rPr>
        <w:t>-</w:t>
      </w:r>
      <w:r w:rsidRPr="00032221">
        <w:rPr>
          <w:i/>
          <w:iCs/>
          <w:lang w:val="en-US"/>
        </w:rPr>
        <w:t>staff</w:t>
      </w:r>
      <w:r w:rsidRPr="00032221">
        <w:rPr>
          <w:i/>
          <w:iCs/>
        </w:rPr>
        <w:t xml:space="preserve">, </w:t>
      </w:r>
      <w:r w:rsidRPr="00032221">
        <w:rPr>
          <w:i/>
          <w:iCs/>
          <w:lang w:val="en-US"/>
        </w:rPr>
        <w:t>acred</w:t>
      </w:r>
      <w:r w:rsidRPr="00032221">
        <w:rPr>
          <w:i/>
          <w:iCs/>
        </w:rPr>
        <w:t xml:space="preserve">; </w:t>
      </w:r>
      <w:r w:rsidRPr="00032221">
        <w:rPr>
          <w:i/>
          <w:iCs/>
          <w:lang w:val="en-US"/>
        </w:rPr>
        <w:t>bushel</w:t>
      </w:r>
      <w:r w:rsidRPr="00032221">
        <w:rPr>
          <w:i/>
          <w:iCs/>
        </w:rPr>
        <w:t>-</w:t>
      </w:r>
      <w:r w:rsidRPr="00032221">
        <w:rPr>
          <w:i/>
          <w:iCs/>
          <w:lang w:val="en-US"/>
        </w:rPr>
        <w:t>bag</w:t>
      </w:r>
      <w:r w:rsidRPr="00032221">
        <w:rPr>
          <w:i/>
          <w:iCs/>
        </w:rPr>
        <w:t xml:space="preserve">, </w:t>
      </w:r>
      <w:r w:rsidRPr="00032221">
        <w:rPr>
          <w:i/>
          <w:iCs/>
          <w:lang w:val="en-US"/>
        </w:rPr>
        <w:t>bushel</w:t>
      </w:r>
      <w:r w:rsidRPr="00032221">
        <w:rPr>
          <w:i/>
          <w:iCs/>
        </w:rPr>
        <w:t>-</w:t>
      </w:r>
      <w:r w:rsidRPr="00032221">
        <w:rPr>
          <w:i/>
          <w:iCs/>
          <w:lang w:val="en-US"/>
        </w:rPr>
        <w:t>age</w:t>
      </w:r>
      <w:r w:rsidRPr="00032221">
        <w:rPr>
          <w:i/>
          <w:iCs/>
        </w:rPr>
        <w:t xml:space="preserve">, </w:t>
      </w:r>
      <w:r w:rsidRPr="00032221">
        <w:rPr>
          <w:i/>
          <w:iCs/>
          <w:lang w:val="en-US"/>
        </w:rPr>
        <w:t>bushel</w:t>
      </w:r>
      <w:r w:rsidRPr="00032221">
        <w:rPr>
          <w:i/>
          <w:iCs/>
        </w:rPr>
        <w:t>-</w:t>
      </w:r>
      <w:r w:rsidRPr="00032221">
        <w:rPr>
          <w:i/>
          <w:iCs/>
          <w:lang w:val="en-US"/>
        </w:rPr>
        <w:t>basket</w:t>
      </w:r>
      <w:r w:rsidRPr="00032221">
        <w:rPr>
          <w:i/>
          <w:iCs/>
        </w:rPr>
        <w:t xml:space="preserve">, </w:t>
      </w:r>
      <w:r w:rsidRPr="00032221">
        <w:rPr>
          <w:i/>
          <w:iCs/>
          <w:lang w:val="en-US"/>
        </w:rPr>
        <w:t>bushel</w:t>
      </w:r>
      <w:r w:rsidRPr="00032221">
        <w:rPr>
          <w:i/>
          <w:iCs/>
        </w:rPr>
        <w:t>-</w:t>
      </w:r>
      <w:r w:rsidRPr="00032221">
        <w:rPr>
          <w:i/>
          <w:iCs/>
          <w:lang w:val="en-US"/>
        </w:rPr>
        <w:t>measure</w:t>
      </w:r>
      <w:r w:rsidRPr="00032221">
        <w:rPr>
          <w:i/>
          <w:iCs/>
        </w:rPr>
        <w:t xml:space="preserve">; </w:t>
      </w:r>
      <w:r w:rsidRPr="00032221">
        <w:rPr>
          <w:i/>
          <w:iCs/>
          <w:lang w:val="en-US"/>
        </w:rPr>
        <w:t>six</w:t>
      </w:r>
      <w:r w:rsidRPr="00032221">
        <w:rPr>
          <w:i/>
          <w:iCs/>
        </w:rPr>
        <w:t>-</w:t>
      </w:r>
      <w:r w:rsidRPr="00032221">
        <w:rPr>
          <w:i/>
          <w:iCs/>
          <w:lang w:val="en-US"/>
        </w:rPr>
        <w:t>footer</w:t>
      </w:r>
      <w:r w:rsidRPr="00032221">
        <w:rPr>
          <w:i/>
          <w:iCs/>
        </w:rPr>
        <w:t xml:space="preserve">, </w:t>
      </w:r>
      <w:r w:rsidRPr="00032221">
        <w:rPr>
          <w:i/>
          <w:iCs/>
          <w:lang w:val="en-US"/>
        </w:rPr>
        <w:t>foot</w:t>
      </w:r>
      <w:r w:rsidRPr="00032221">
        <w:rPr>
          <w:i/>
          <w:iCs/>
        </w:rPr>
        <w:t>-</w:t>
      </w:r>
      <w:r w:rsidRPr="00032221">
        <w:rPr>
          <w:i/>
          <w:iCs/>
          <w:lang w:val="en-US"/>
        </w:rPr>
        <w:t>ton</w:t>
      </w:r>
      <w:r w:rsidRPr="00032221">
        <w:rPr>
          <w:i/>
          <w:iCs/>
        </w:rPr>
        <w:t xml:space="preserve">, </w:t>
      </w:r>
      <w:r w:rsidRPr="00032221">
        <w:rPr>
          <w:i/>
          <w:iCs/>
          <w:lang w:val="en-US"/>
        </w:rPr>
        <w:t>footage</w:t>
      </w:r>
      <w:r w:rsidRPr="00032221">
        <w:rPr>
          <w:i/>
          <w:iCs/>
        </w:rPr>
        <w:t xml:space="preserve">, </w:t>
      </w:r>
      <w:r w:rsidRPr="00032221">
        <w:rPr>
          <w:i/>
          <w:iCs/>
          <w:lang w:val="en-US"/>
        </w:rPr>
        <w:t>foot</w:t>
      </w:r>
      <w:r w:rsidRPr="00032221">
        <w:rPr>
          <w:i/>
          <w:iCs/>
        </w:rPr>
        <w:t>-</w:t>
      </w:r>
      <w:r w:rsidRPr="00032221">
        <w:rPr>
          <w:i/>
          <w:iCs/>
          <w:lang w:val="en-US"/>
        </w:rPr>
        <w:t>pound</w:t>
      </w:r>
      <w:r w:rsidRPr="00032221">
        <w:rPr>
          <w:i/>
          <w:iCs/>
        </w:rPr>
        <w:t xml:space="preserve">, </w:t>
      </w:r>
      <w:r w:rsidRPr="00032221">
        <w:rPr>
          <w:i/>
          <w:iCs/>
          <w:lang w:val="en-US"/>
        </w:rPr>
        <w:t>footcandle</w:t>
      </w:r>
      <w:r w:rsidRPr="00032221">
        <w:rPr>
          <w:i/>
          <w:iCs/>
        </w:rPr>
        <w:t xml:space="preserve">, </w:t>
      </w:r>
      <w:r w:rsidRPr="00032221">
        <w:rPr>
          <w:i/>
          <w:iCs/>
          <w:lang w:val="en-US"/>
        </w:rPr>
        <w:t>foot</w:t>
      </w:r>
      <w:r w:rsidRPr="00032221">
        <w:rPr>
          <w:i/>
          <w:iCs/>
        </w:rPr>
        <w:t>-</w:t>
      </w:r>
      <w:r w:rsidRPr="00032221">
        <w:rPr>
          <w:i/>
          <w:iCs/>
          <w:lang w:val="en-US"/>
        </w:rPr>
        <w:t>rule</w:t>
      </w:r>
      <w:r w:rsidRPr="00032221">
        <w:rPr>
          <w:i/>
          <w:iCs/>
        </w:rPr>
        <w:t xml:space="preserve">; </w:t>
      </w:r>
      <w:r w:rsidRPr="00032221">
        <w:rPr>
          <w:i/>
          <w:iCs/>
          <w:lang w:val="en-US"/>
        </w:rPr>
        <w:t>yardage</w:t>
      </w:r>
      <w:r w:rsidRPr="00032221">
        <w:rPr>
          <w:i/>
          <w:iCs/>
        </w:rPr>
        <w:t xml:space="preserve">, </w:t>
      </w:r>
      <w:r w:rsidRPr="00032221">
        <w:rPr>
          <w:i/>
          <w:iCs/>
          <w:lang w:val="en-US"/>
        </w:rPr>
        <w:t>yard</w:t>
      </w:r>
      <w:r w:rsidRPr="00032221">
        <w:rPr>
          <w:i/>
          <w:iCs/>
        </w:rPr>
        <w:t>-</w:t>
      </w:r>
      <w:r w:rsidRPr="00032221">
        <w:rPr>
          <w:i/>
          <w:iCs/>
          <w:lang w:val="en-US"/>
        </w:rPr>
        <w:t>stick</w:t>
      </w:r>
      <w:r w:rsidRPr="00032221">
        <w:rPr>
          <w:i/>
          <w:iCs/>
        </w:rPr>
        <w:t xml:space="preserve">, </w:t>
      </w:r>
      <w:r w:rsidRPr="00032221">
        <w:rPr>
          <w:i/>
          <w:iCs/>
          <w:lang w:val="en-US"/>
        </w:rPr>
        <w:t>yard</w:t>
      </w:r>
      <w:r w:rsidRPr="00032221">
        <w:rPr>
          <w:i/>
          <w:iCs/>
        </w:rPr>
        <w:t>-</w:t>
      </w:r>
      <w:r w:rsidRPr="00032221">
        <w:rPr>
          <w:i/>
          <w:iCs/>
          <w:lang w:val="en-US"/>
        </w:rPr>
        <w:t>wend</w:t>
      </w:r>
      <w:r w:rsidRPr="00032221">
        <w:rPr>
          <w:i/>
          <w:iCs/>
        </w:rPr>
        <w:t xml:space="preserve">, </w:t>
      </w:r>
      <w:r w:rsidRPr="00032221">
        <w:rPr>
          <w:i/>
          <w:iCs/>
          <w:lang w:val="en-US"/>
        </w:rPr>
        <w:t>yard</w:t>
      </w:r>
      <w:r w:rsidRPr="00032221">
        <w:rPr>
          <w:i/>
          <w:iCs/>
        </w:rPr>
        <w:t>-</w:t>
      </w:r>
      <w:r w:rsidRPr="00032221">
        <w:rPr>
          <w:i/>
          <w:iCs/>
          <w:lang w:val="en-US"/>
        </w:rPr>
        <w:t>measure</w:t>
      </w:r>
      <w:r w:rsidRPr="00032221">
        <w:rPr>
          <w:i/>
          <w:iCs/>
        </w:rPr>
        <w:t xml:space="preserve">, </w:t>
      </w:r>
      <w:r w:rsidRPr="00032221">
        <w:rPr>
          <w:i/>
          <w:iCs/>
          <w:lang w:val="en-US"/>
        </w:rPr>
        <w:t>yardland</w:t>
      </w:r>
      <w:r w:rsidRPr="00032221">
        <w:rPr>
          <w:i/>
          <w:iCs/>
        </w:rPr>
        <w:t xml:space="preserve">; </w:t>
      </w:r>
      <w:r w:rsidRPr="00032221">
        <w:rPr>
          <w:i/>
          <w:iCs/>
          <w:lang w:val="en-US"/>
        </w:rPr>
        <w:t>pint</w:t>
      </w:r>
      <w:r w:rsidRPr="00032221">
        <w:rPr>
          <w:i/>
          <w:iCs/>
        </w:rPr>
        <w:t>-</w:t>
      </w:r>
      <w:r w:rsidRPr="00032221">
        <w:rPr>
          <w:i/>
          <w:iCs/>
          <w:lang w:val="en-US"/>
        </w:rPr>
        <w:t>pot</w:t>
      </w:r>
      <w:r w:rsidRPr="00032221">
        <w:rPr>
          <w:i/>
          <w:iCs/>
        </w:rPr>
        <w:t xml:space="preserve">, </w:t>
      </w:r>
      <w:r w:rsidRPr="00032221">
        <w:rPr>
          <w:i/>
          <w:iCs/>
          <w:lang w:val="en-US"/>
        </w:rPr>
        <w:t>pint</w:t>
      </w:r>
      <w:r w:rsidRPr="00032221">
        <w:rPr>
          <w:i/>
          <w:iCs/>
        </w:rPr>
        <w:t>-</w:t>
      </w:r>
      <w:r w:rsidRPr="00032221">
        <w:rPr>
          <w:i/>
          <w:iCs/>
          <w:lang w:val="en-US"/>
        </w:rPr>
        <w:t>stoup</w:t>
      </w:r>
      <w:r w:rsidRPr="00032221">
        <w:rPr>
          <w:i/>
          <w:iCs/>
        </w:rPr>
        <w:t xml:space="preserve">, </w:t>
      </w:r>
      <w:r w:rsidRPr="00032221">
        <w:rPr>
          <w:i/>
          <w:iCs/>
          <w:lang w:val="en-US"/>
        </w:rPr>
        <w:t>pint</w:t>
      </w:r>
      <w:r w:rsidRPr="00032221">
        <w:rPr>
          <w:i/>
          <w:iCs/>
        </w:rPr>
        <w:t>-</w:t>
      </w:r>
      <w:r w:rsidRPr="00032221">
        <w:rPr>
          <w:i/>
          <w:iCs/>
          <w:lang w:val="en-US"/>
        </w:rPr>
        <w:t>sizer</w:t>
      </w:r>
      <w:r w:rsidRPr="00032221">
        <w:rPr>
          <w:i/>
          <w:iCs/>
        </w:rPr>
        <w:t xml:space="preserve">; </w:t>
      </w:r>
      <w:r w:rsidRPr="00032221">
        <w:rPr>
          <w:i/>
          <w:iCs/>
          <w:lang w:val="en-US"/>
        </w:rPr>
        <w:t>miler</w:t>
      </w:r>
      <w:r w:rsidRPr="00032221">
        <w:rPr>
          <w:i/>
          <w:iCs/>
        </w:rPr>
        <w:t xml:space="preserve">, </w:t>
      </w:r>
      <w:r w:rsidRPr="00032221">
        <w:rPr>
          <w:i/>
          <w:iCs/>
          <w:lang w:val="en-US"/>
        </w:rPr>
        <w:t>milestone</w:t>
      </w:r>
      <w:r w:rsidRPr="00032221">
        <w:rPr>
          <w:i/>
          <w:iCs/>
        </w:rPr>
        <w:t xml:space="preserve">, </w:t>
      </w:r>
      <w:r w:rsidRPr="00032221">
        <w:rPr>
          <w:i/>
          <w:iCs/>
          <w:lang w:val="en-US"/>
        </w:rPr>
        <w:t>milepost</w:t>
      </w:r>
      <w:r w:rsidRPr="00032221">
        <w:rPr>
          <w:i/>
          <w:iCs/>
        </w:rPr>
        <w:t xml:space="preserve">, </w:t>
      </w:r>
      <w:r w:rsidRPr="00032221">
        <w:rPr>
          <w:i/>
          <w:iCs/>
          <w:lang w:val="en-US"/>
        </w:rPr>
        <w:t>mileage</w:t>
      </w:r>
      <w:r w:rsidRPr="00032221">
        <w:rPr>
          <w:i/>
          <w:iCs/>
        </w:rPr>
        <w:t xml:space="preserve">, </w:t>
      </w:r>
      <w:r w:rsidRPr="00032221">
        <w:rPr>
          <w:i/>
          <w:iCs/>
          <w:lang w:val="en-US"/>
        </w:rPr>
        <w:t>milemark</w:t>
      </w:r>
      <w:r w:rsidRPr="00032221">
        <w:rPr>
          <w:i/>
          <w:iCs/>
        </w:rPr>
        <w:t xml:space="preserve">; </w:t>
      </w:r>
      <w:r w:rsidRPr="00032221">
        <w:rPr>
          <w:i/>
          <w:iCs/>
          <w:lang w:val="en-US"/>
        </w:rPr>
        <w:t>inch</w:t>
      </w:r>
      <w:r w:rsidRPr="00032221">
        <w:rPr>
          <w:i/>
          <w:iCs/>
        </w:rPr>
        <w:t>-</w:t>
      </w:r>
      <w:r w:rsidRPr="00032221">
        <w:rPr>
          <w:i/>
          <w:iCs/>
          <w:lang w:val="en-US"/>
        </w:rPr>
        <w:t>measure</w:t>
      </w:r>
      <w:r w:rsidRPr="00032221">
        <w:rPr>
          <w:i/>
          <w:iCs/>
        </w:rPr>
        <w:t xml:space="preserve">, </w:t>
      </w:r>
      <w:r w:rsidRPr="00032221">
        <w:rPr>
          <w:i/>
          <w:iCs/>
          <w:lang w:val="en-US"/>
        </w:rPr>
        <w:t>inch</w:t>
      </w:r>
      <w:r w:rsidRPr="00032221">
        <w:rPr>
          <w:i/>
          <w:iCs/>
        </w:rPr>
        <w:t>-</w:t>
      </w:r>
      <w:r w:rsidRPr="00032221">
        <w:rPr>
          <w:i/>
          <w:iCs/>
          <w:lang w:val="en-US"/>
        </w:rPr>
        <w:t>pound</w:t>
      </w:r>
      <w:r w:rsidRPr="00032221">
        <w:rPr>
          <w:i/>
          <w:iCs/>
        </w:rPr>
        <w:t xml:space="preserve">, </w:t>
      </w:r>
      <w:r w:rsidRPr="00032221">
        <w:rPr>
          <w:i/>
          <w:iCs/>
          <w:lang w:val="en-US"/>
        </w:rPr>
        <w:t>six</w:t>
      </w:r>
      <w:r w:rsidRPr="00032221">
        <w:rPr>
          <w:i/>
          <w:iCs/>
        </w:rPr>
        <w:t>-</w:t>
      </w:r>
      <w:r w:rsidRPr="00032221">
        <w:rPr>
          <w:i/>
          <w:iCs/>
          <w:lang w:val="en-US"/>
        </w:rPr>
        <w:t>incher</w:t>
      </w:r>
      <w:r w:rsidRPr="00032221">
        <w:rPr>
          <w:iCs/>
        </w:rPr>
        <w:t xml:space="preserve"> [Баранова Синкретизм англ</w:t>
      </w:r>
      <w:r w:rsidRPr="00032221">
        <w:rPr>
          <w:iCs/>
          <w:lang w:val="uk-UA"/>
        </w:rPr>
        <w:t>. квант. один.</w:t>
      </w:r>
      <w:r w:rsidRPr="00032221">
        <w:rPr>
          <w:iCs/>
        </w:rPr>
        <w:t>].</w:t>
      </w:r>
    </w:p>
    <w:p w:rsidR="00032221" w:rsidRPr="00032221" w:rsidRDefault="00032221" w:rsidP="00032221">
      <w:pPr>
        <w:spacing w:line="360" w:lineRule="auto"/>
        <w:ind w:firstLine="709"/>
        <w:jc w:val="both"/>
      </w:pPr>
      <w:r w:rsidRPr="00032221">
        <w:t>Слова мiри та ваги є базою створення словосполучень. Структури вiльних сполучень зi стабiльним компонентом, який позначає мiру та вагу, розглядалися ранiше при дослiдженнi синтаксичної валентностi слiв-вимiрювачiв. В англiйськiй мовi трапляються i фразеологiчнi словосполучення, що мають у своєму складi дослiджуванi слова. Названi сполучення збагачують фразеологiю англiйської мови, функцiонують як лексичнi засоби вираження кiлькiсно-якiсної характеристики предметiв та явищ: “</w:t>
      </w:r>
      <w:r w:rsidRPr="00032221">
        <w:rPr>
          <w:iCs/>
          <w:lang w:val="en-US"/>
        </w:rPr>
        <w:t>miles</w:t>
      </w:r>
      <w:r w:rsidRPr="00032221">
        <w:rPr>
          <w:iCs/>
        </w:rPr>
        <w:t xml:space="preserve"> </w:t>
      </w:r>
      <w:r w:rsidRPr="00032221">
        <w:rPr>
          <w:iCs/>
          <w:lang w:val="en-US"/>
        </w:rPr>
        <w:t>better</w:t>
      </w:r>
      <w:r w:rsidRPr="00032221">
        <w:rPr>
          <w:iCs/>
        </w:rPr>
        <w:t xml:space="preserve"> (</w:t>
      </w:r>
      <w:r w:rsidRPr="00032221">
        <w:rPr>
          <w:iCs/>
          <w:lang w:val="en-US"/>
        </w:rPr>
        <w:t>easier</w:t>
      </w:r>
      <w:r w:rsidRPr="00032221">
        <w:rPr>
          <w:iCs/>
        </w:rPr>
        <w:t xml:space="preserve">, </w:t>
      </w:r>
      <w:r w:rsidRPr="00032221">
        <w:rPr>
          <w:iCs/>
          <w:lang w:val="en-US"/>
        </w:rPr>
        <w:t>etc</w:t>
      </w:r>
      <w:r w:rsidRPr="00032221">
        <w:rPr>
          <w:iCs/>
        </w:rPr>
        <w:t xml:space="preserve">.)” </w:t>
      </w:r>
      <w:r w:rsidRPr="00032221">
        <w:t>«</w:t>
      </w:r>
      <w:r w:rsidRPr="00032221">
        <w:rPr>
          <w:iCs/>
        </w:rPr>
        <w:t>у тисячу разiв краще / легше i т.д.)</w:t>
      </w:r>
      <w:r w:rsidRPr="00032221">
        <w:t>»</w:t>
      </w:r>
      <w:r w:rsidRPr="00032221">
        <w:rPr>
          <w:iCs/>
        </w:rPr>
        <w:t>; “</w:t>
      </w:r>
      <w:r w:rsidRPr="00032221">
        <w:rPr>
          <w:iCs/>
          <w:lang w:val="en-US"/>
        </w:rPr>
        <w:t>by</w:t>
      </w:r>
      <w:r w:rsidRPr="00032221">
        <w:rPr>
          <w:iCs/>
        </w:rPr>
        <w:t xml:space="preserve"> </w:t>
      </w:r>
      <w:r w:rsidRPr="00032221">
        <w:rPr>
          <w:iCs/>
          <w:lang w:val="en-US"/>
        </w:rPr>
        <w:t>the</w:t>
      </w:r>
      <w:r w:rsidRPr="00032221">
        <w:rPr>
          <w:iCs/>
        </w:rPr>
        <w:t xml:space="preserve"> </w:t>
      </w:r>
      <w:r w:rsidRPr="00032221">
        <w:rPr>
          <w:iCs/>
          <w:lang w:val="en-US"/>
        </w:rPr>
        <w:t>yard</w:t>
      </w:r>
      <w:r w:rsidRPr="00032221">
        <w:rPr>
          <w:iCs/>
        </w:rPr>
        <w:t xml:space="preserve">” </w:t>
      </w:r>
      <w:r w:rsidRPr="00032221">
        <w:t>«</w:t>
      </w:r>
      <w:r w:rsidRPr="00032221">
        <w:rPr>
          <w:iCs/>
        </w:rPr>
        <w:t>без кiнця</w:t>
      </w:r>
      <w:r w:rsidRPr="00032221">
        <w:t>»</w:t>
      </w:r>
      <w:r w:rsidRPr="00032221">
        <w:rPr>
          <w:iCs/>
        </w:rPr>
        <w:t>; “</w:t>
      </w:r>
      <w:r w:rsidRPr="00032221">
        <w:rPr>
          <w:iCs/>
          <w:lang w:val="en-US"/>
        </w:rPr>
        <w:t>a</w:t>
      </w:r>
      <w:r w:rsidRPr="00032221">
        <w:rPr>
          <w:iCs/>
        </w:rPr>
        <w:t xml:space="preserve"> </w:t>
      </w:r>
      <w:r w:rsidRPr="00032221">
        <w:rPr>
          <w:iCs/>
          <w:lang w:val="en-US"/>
        </w:rPr>
        <w:t>yard</w:t>
      </w:r>
      <w:r w:rsidRPr="00032221">
        <w:rPr>
          <w:iCs/>
        </w:rPr>
        <w:t xml:space="preserve"> </w:t>
      </w:r>
      <w:r w:rsidRPr="00032221">
        <w:rPr>
          <w:iCs/>
          <w:lang w:val="en-US"/>
        </w:rPr>
        <w:t>of</w:t>
      </w:r>
      <w:r w:rsidRPr="00032221">
        <w:rPr>
          <w:iCs/>
        </w:rPr>
        <w:t xml:space="preserve"> </w:t>
      </w:r>
      <w:r w:rsidRPr="00032221">
        <w:rPr>
          <w:iCs/>
          <w:lang w:val="en-US"/>
        </w:rPr>
        <w:t>satin</w:t>
      </w:r>
      <w:r w:rsidRPr="00032221">
        <w:rPr>
          <w:iCs/>
        </w:rPr>
        <w:t xml:space="preserve">” </w:t>
      </w:r>
      <w:r w:rsidRPr="00032221">
        <w:t>«</w:t>
      </w:r>
      <w:r w:rsidRPr="00032221">
        <w:rPr>
          <w:iCs/>
        </w:rPr>
        <w:t>стакан джину</w:t>
      </w:r>
      <w:r w:rsidRPr="00032221">
        <w:t>»</w:t>
      </w:r>
      <w:r w:rsidRPr="00032221">
        <w:rPr>
          <w:iCs/>
        </w:rPr>
        <w:t>, “</w:t>
      </w:r>
      <w:r w:rsidRPr="00032221">
        <w:rPr>
          <w:iCs/>
          <w:lang w:val="en-US"/>
        </w:rPr>
        <w:t>a</w:t>
      </w:r>
      <w:r w:rsidRPr="00032221">
        <w:rPr>
          <w:iCs/>
        </w:rPr>
        <w:t xml:space="preserve"> </w:t>
      </w:r>
      <w:r w:rsidRPr="00032221">
        <w:rPr>
          <w:iCs/>
          <w:lang w:val="en-US"/>
        </w:rPr>
        <w:t>peck</w:t>
      </w:r>
      <w:r w:rsidRPr="00032221">
        <w:rPr>
          <w:iCs/>
        </w:rPr>
        <w:t xml:space="preserve"> </w:t>
      </w:r>
      <w:r w:rsidRPr="00032221">
        <w:rPr>
          <w:iCs/>
          <w:lang w:val="en-US"/>
        </w:rPr>
        <w:t>of</w:t>
      </w:r>
      <w:r w:rsidRPr="00032221">
        <w:rPr>
          <w:iCs/>
        </w:rPr>
        <w:t xml:space="preserve"> </w:t>
      </w:r>
      <w:r w:rsidRPr="00032221">
        <w:rPr>
          <w:iCs/>
          <w:lang w:val="en-US"/>
        </w:rPr>
        <w:t>troubles</w:t>
      </w:r>
      <w:r w:rsidRPr="00032221">
        <w:rPr>
          <w:iCs/>
        </w:rPr>
        <w:t xml:space="preserve">” </w:t>
      </w:r>
      <w:r w:rsidRPr="00032221">
        <w:t>«</w:t>
      </w:r>
      <w:r w:rsidRPr="00032221">
        <w:rPr>
          <w:iCs/>
        </w:rPr>
        <w:t>купа неприємностей</w:t>
      </w:r>
      <w:r w:rsidRPr="00032221">
        <w:t>»</w:t>
      </w:r>
      <w:r w:rsidRPr="00032221">
        <w:rPr>
          <w:iCs/>
        </w:rPr>
        <w:t>; “</w:t>
      </w:r>
      <w:r w:rsidRPr="00032221">
        <w:rPr>
          <w:iCs/>
          <w:lang w:val="en-US"/>
        </w:rPr>
        <w:t>not</w:t>
      </w:r>
      <w:r w:rsidRPr="00032221">
        <w:rPr>
          <w:iCs/>
        </w:rPr>
        <w:t xml:space="preserve"> </w:t>
      </w:r>
      <w:r w:rsidRPr="00032221">
        <w:rPr>
          <w:iCs/>
          <w:lang w:val="en-US"/>
        </w:rPr>
        <w:t>a</w:t>
      </w:r>
      <w:r w:rsidRPr="00032221">
        <w:rPr>
          <w:iCs/>
        </w:rPr>
        <w:t xml:space="preserve"> </w:t>
      </w:r>
      <w:r w:rsidRPr="00032221">
        <w:rPr>
          <w:iCs/>
          <w:lang w:val="en-US"/>
        </w:rPr>
        <w:t>hundred</w:t>
      </w:r>
      <w:r w:rsidRPr="00032221">
        <w:rPr>
          <w:iCs/>
        </w:rPr>
        <w:t xml:space="preserve"> </w:t>
      </w:r>
      <w:r w:rsidRPr="00032221">
        <w:rPr>
          <w:iCs/>
          <w:lang w:val="en-US"/>
        </w:rPr>
        <w:t>miles</w:t>
      </w:r>
      <w:r w:rsidRPr="00032221">
        <w:rPr>
          <w:iCs/>
        </w:rPr>
        <w:t xml:space="preserve"> </w:t>
      </w:r>
      <w:r w:rsidRPr="00032221">
        <w:rPr>
          <w:iCs/>
          <w:lang w:val="en-US"/>
        </w:rPr>
        <w:t>away</w:t>
      </w:r>
      <w:r w:rsidRPr="00032221">
        <w:rPr>
          <w:iCs/>
        </w:rPr>
        <w:t xml:space="preserve">” </w:t>
      </w:r>
      <w:r w:rsidRPr="00032221">
        <w:t>«</w:t>
      </w:r>
      <w:r w:rsidRPr="00032221">
        <w:rPr>
          <w:iCs/>
        </w:rPr>
        <w:t>поблизу</w:t>
      </w:r>
      <w:r w:rsidRPr="00032221">
        <w:t>»</w:t>
      </w:r>
      <w:r w:rsidRPr="00032221">
        <w:rPr>
          <w:iCs/>
        </w:rPr>
        <w:t>; “</w:t>
      </w:r>
      <w:r w:rsidRPr="00032221">
        <w:rPr>
          <w:iCs/>
          <w:lang w:val="en-US"/>
        </w:rPr>
        <w:t>within</w:t>
      </w:r>
      <w:r w:rsidRPr="00032221">
        <w:rPr>
          <w:iCs/>
        </w:rPr>
        <w:t xml:space="preserve"> </w:t>
      </w:r>
      <w:r w:rsidRPr="00032221">
        <w:rPr>
          <w:iCs/>
          <w:lang w:val="en-US"/>
        </w:rPr>
        <w:t>an</w:t>
      </w:r>
      <w:r w:rsidRPr="00032221">
        <w:rPr>
          <w:iCs/>
        </w:rPr>
        <w:t xml:space="preserve"> </w:t>
      </w:r>
      <w:r w:rsidRPr="00032221">
        <w:rPr>
          <w:iCs/>
          <w:lang w:val="en-US"/>
        </w:rPr>
        <w:t>inch</w:t>
      </w:r>
      <w:r w:rsidRPr="00032221">
        <w:rPr>
          <w:iCs/>
        </w:rPr>
        <w:t xml:space="preserve">” </w:t>
      </w:r>
      <w:r w:rsidRPr="00032221">
        <w:t>«</w:t>
      </w:r>
      <w:r w:rsidRPr="00032221">
        <w:rPr>
          <w:iCs/>
        </w:rPr>
        <w:t>на волосок вiд</w:t>
      </w:r>
      <w:r w:rsidRPr="00032221">
        <w:t>»</w:t>
      </w:r>
      <w:r w:rsidRPr="00032221">
        <w:rPr>
          <w:iCs/>
        </w:rPr>
        <w:t>; “</w:t>
      </w:r>
      <w:r w:rsidRPr="00032221">
        <w:rPr>
          <w:iCs/>
          <w:lang w:val="en-US"/>
        </w:rPr>
        <w:t>by</w:t>
      </w:r>
      <w:r w:rsidRPr="00032221">
        <w:rPr>
          <w:iCs/>
        </w:rPr>
        <w:t xml:space="preserve"> </w:t>
      </w:r>
      <w:r w:rsidRPr="00032221">
        <w:rPr>
          <w:iCs/>
          <w:lang w:val="en-US"/>
        </w:rPr>
        <w:t>inches</w:t>
      </w:r>
      <w:r w:rsidRPr="00032221">
        <w:rPr>
          <w:iCs/>
        </w:rPr>
        <w:t xml:space="preserve">” </w:t>
      </w:r>
      <w:r w:rsidRPr="00032221">
        <w:t>«</w:t>
      </w:r>
      <w:r w:rsidRPr="00032221">
        <w:rPr>
          <w:iCs/>
        </w:rPr>
        <w:t>помаленьку</w:t>
      </w:r>
      <w:r w:rsidRPr="00032221">
        <w:t>»</w:t>
      </w:r>
      <w:r w:rsidRPr="00032221">
        <w:rPr>
          <w:iCs/>
        </w:rPr>
        <w:t>[</w:t>
      </w:r>
      <w:r w:rsidRPr="00032221">
        <w:rPr>
          <w:iCs/>
          <w:lang w:val="uk-UA"/>
        </w:rPr>
        <w:t>Кочерган. Загальне мовозн.</w:t>
      </w:r>
      <w:r w:rsidRPr="00032221">
        <w:rPr>
          <w:iCs/>
        </w:rPr>
        <w:t>].</w:t>
      </w:r>
    </w:p>
    <w:p w:rsidR="00032221" w:rsidRPr="00032221" w:rsidRDefault="00032221" w:rsidP="00032221">
      <w:pPr>
        <w:spacing w:line="360" w:lineRule="auto"/>
        <w:ind w:firstLine="709"/>
        <w:jc w:val="both"/>
      </w:pPr>
      <w:r w:rsidRPr="00032221">
        <w:t>Отже, семантика фразеологiчних одиниць тiсно пов’язана з фоновими знаннями носiя мови, iз практичним досвiдом особистостi, культурно-</w:t>
      </w:r>
      <w:r w:rsidRPr="00032221">
        <w:lastRenderedPageBreak/>
        <w:t xml:space="preserve">iсторичними традицiями народу, який користується даною мовою. Фразеологiзми – це семантично зв’язанi сполучення слiв, якi, на вiдмiну вiд подiбних до них за формою синтаксичних структур (висловiв або речень), не утворюються в процесi мовлення вiдповiдно до загальних граматичних i значеннєвих закономiрностей поєднання лексем. Це стiйкi синтаксичнi одиницi, неподiльної та цiлiсної конструкцiї. Фразеологiчнi одиницi надають об’єктам дiйсностi ознаки, якi асоцiюються iз картиною свiту, оцiнюють її, та виражають ставлення до неї. Своєю семантикою фразеологiчнi одиницi спрямованi на характеристику людини та її дiяльностi. </w:t>
      </w:r>
    </w:p>
    <w:p w:rsidR="00032221" w:rsidRPr="00032221" w:rsidRDefault="00032221" w:rsidP="00032221">
      <w:pPr>
        <w:spacing w:line="360" w:lineRule="auto"/>
        <w:ind w:firstLine="709"/>
        <w:jc w:val="both"/>
      </w:pPr>
      <w:r w:rsidRPr="00032221">
        <w:t>Таким чином, слова мiри i ваги вживаються для позначення параметрiв недискретних предметiв – їх довжини/ширини, об’єму i ваги. Змiст слiв мiри i ваги, їх денотативне значення фiксуються в дефiнiцiях. Аналiз семантики генетично дистантних слiв-вимiрювачiв показує, що на статус впливають точнiсть i однозначнiсть їх значення.</w:t>
      </w:r>
    </w:p>
    <w:p w:rsidR="00032221" w:rsidRPr="00032221" w:rsidRDefault="00032221" w:rsidP="00032221">
      <w:pPr>
        <w:spacing w:line="360" w:lineRule="auto"/>
        <w:ind w:firstLine="709"/>
        <w:jc w:val="both"/>
      </w:pPr>
      <w:r w:rsidRPr="00032221">
        <w:t>Виходячи з цiлей та завдань дослiдження перейдемо до аналi</w:t>
      </w:r>
      <w:r w:rsidRPr="00032221">
        <w:rPr>
          <w:lang w:val="uk-UA"/>
        </w:rPr>
        <w:t>з</w:t>
      </w:r>
      <w:r w:rsidRPr="00032221">
        <w:t>у функцiонування фразеологiчних словосполучень зi словами мiри довжини i ваги в англiйськiй мовi.</w:t>
      </w:r>
      <w:bookmarkStart w:id="2" w:name="_Toc389821291"/>
      <w:r w:rsidRPr="00032221">
        <w:t xml:space="preserve"> </w:t>
      </w:r>
    </w:p>
    <w:p w:rsidR="00032221" w:rsidRPr="00032221" w:rsidRDefault="00032221" w:rsidP="00032221">
      <w:pPr>
        <w:spacing w:line="360" w:lineRule="auto"/>
        <w:ind w:firstLine="709"/>
        <w:jc w:val="both"/>
      </w:pPr>
    </w:p>
    <w:p w:rsidR="00032221" w:rsidRPr="00032221" w:rsidRDefault="00032221" w:rsidP="00032221">
      <w:pPr>
        <w:spacing w:line="360" w:lineRule="auto"/>
        <w:ind w:firstLine="709"/>
        <w:jc w:val="both"/>
      </w:pPr>
      <w:r w:rsidRPr="00032221">
        <w:rPr>
          <w:b/>
          <w:bCs/>
        </w:rPr>
        <w:t xml:space="preserve">2.2. </w:t>
      </w:r>
      <w:bookmarkEnd w:id="2"/>
      <w:r w:rsidRPr="00032221">
        <w:rPr>
          <w:b/>
          <w:bCs/>
          <w:lang w:val="uk-UA"/>
        </w:rPr>
        <w:t xml:space="preserve">Особливостi перекладу слiв-мезуративiв в англiйськiй мовi </w:t>
      </w:r>
    </w:p>
    <w:p w:rsidR="00032221" w:rsidRPr="00032221" w:rsidRDefault="00032221" w:rsidP="00032221">
      <w:pPr>
        <w:spacing w:line="360" w:lineRule="auto"/>
        <w:ind w:firstLine="709"/>
        <w:jc w:val="both"/>
      </w:pPr>
      <w:r w:rsidRPr="00032221">
        <w:rPr>
          <w:lang w:val="uk-UA"/>
        </w:rPr>
        <w:t xml:space="preserve">Фразеологiчний фонд кожного народу – це невичерпне джерело, що постiйно живить виражальнi засоби лiтературної мови, надає їй яскравих рис нацiонального характеру, створює той неповторний колорит, який часто вiдрiзняє одну мову вiд iншої. </w:t>
      </w:r>
      <w:r w:rsidRPr="00032221">
        <w:t xml:space="preserve">Фразеологiзми – це унiверсальне мовне явище, властиве усiм мовам. </w:t>
      </w:r>
    </w:p>
    <w:p w:rsidR="00032221" w:rsidRPr="00032221" w:rsidRDefault="00032221" w:rsidP="00032221">
      <w:pPr>
        <w:spacing w:line="360" w:lineRule="auto"/>
        <w:ind w:firstLine="709"/>
        <w:jc w:val="both"/>
      </w:pPr>
      <w:r w:rsidRPr="00032221">
        <w:t>В англiйськiй мовi виокремлюється група фразеологiчних словосполучень, у яких структурним елементом виступає числiвник</w:t>
      </w:r>
      <w:r w:rsidRPr="00032221">
        <w:rPr>
          <w:lang w:val="uk-UA"/>
        </w:rPr>
        <w:t>.</w:t>
      </w:r>
      <w:r w:rsidRPr="00032221">
        <w:t xml:space="preserve"> </w:t>
      </w:r>
      <w:r w:rsidRPr="00032221">
        <w:rPr>
          <w:lang w:val="uk-UA"/>
        </w:rPr>
        <w:t xml:space="preserve">Фразеологічне словосполучення </w:t>
      </w:r>
      <w:r w:rsidRPr="00032221">
        <w:t>(ч</w:t>
      </w:r>
      <w:r w:rsidRPr="00032221">
        <w:rPr>
          <w:lang w:val="uk-UA"/>
        </w:rPr>
        <w:t>ислівник</w:t>
      </w:r>
      <w:r w:rsidRPr="00032221">
        <w:t xml:space="preserve">) належать до багатоаспектних мовних явищ з певною структурою i семантичним навантаженням. Дослiдження даних одиниць викликане безперечною зацiкавленiстю до вивчення iдентифiкацiї їх етимологiчних i структурно-семантичних </w:t>
      </w:r>
      <w:r w:rsidRPr="00032221">
        <w:lastRenderedPageBreak/>
        <w:t xml:space="preserve">особливостей, з одного боку, та розпiзнання тенденцiй еволюцiї числiвникiв, з другого боку. </w:t>
      </w:r>
      <w:r w:rsidRPr="00032221">
        <w:rPr>
          <w:lang w:val="uk-UA"/>
        </w:rPr>
        <w:t>Фразеологічне словосполучення</w:t>
      </w:r>
      <w:r w:rsidRPr="00032221">
        <w:t xml:space="preserve"> (</w:t>
      </w:r>
      <w:r w:rsidRPr="00032221">
        <w:rPr>
          <w:lang w:val="uk-UA"/>
        </w:rPr>
        <w:t>числівник</w:t>
      </w:r>
      <w:r w:rsidRPr="00032221">
        <w:t>) характеризуються притаманною для них вiдтворюванiстю, вiдносною стабiльнiстю структурних елементiв, над якою тяжiє семантична цiлiснiсть [</w:t>
      </w:r>
      <w:r w:rsidRPr="00032221">
        <w:rPr>
          <w:lang w:val="uk-UA"/>
        </w:rPr>
        <w:t>Актуал. пробл. суч. фразеол.</w:t>
      </w:r>
      <w:r w:rsidRPr="00032221">
        <w:t>].</w:t>
      </w:r>
    </w:p>
    <w:p w:rsidR="00032221" w:rsidRPr="00032221" w:rsidRDefault="00032221" w:rsidP="00032221">
      <w:pPr>
        <w:spacing w:line="360" w:lineRule="auto"/>
        <w:ind w:firstLine="709"/>
        <w:jc w:val="both"/>
        <w:rPr>
          <w:lang w:val="en-US"/>
        </w:rPr>
      </w:pPr>
      <w:r w:rsidRPr="00032221">
        <w:t xml:space="preserve">У процесi фразеологiзацiї слiв мiри i ваги помiтне мiсце належить семантицi контактних слiв, правому оточенню, пiд впливом яких виникають несистемнi, алогiчнi, iрреальнi словосполучення. </w:t>
      </w:r>
      <w:r w:rsidRPr="00032221">
        <w:rPr>
          <w:i/>
          <w:lang w:val="en-US"/>
        </w:rPr>
        <w:t xml:space="preserve">“Every boy he encountered added </w:t>
      </w:r>
      <w:r w:rsidRPr="00032221">
        <w:rPr>
          <w:bCs/>
          <w:i/>
          <w:lang w:val="en-US"/>
        </w:rPr>
        <w:t>another ton to his depression”</w:t>
      </w:r>
      <w:r w:rsidRPr="00032221">
        <w:rPr>
          <w:i/>
          <w:lang w:val="en-US"/>
        </w:rPr>
        <w:t xml:space="preserve"> </w:t>
      </w:r>
      <w:r w:rsidRPr="00032221">
        <w:rPr>
          <w:lang w:val="en-US"/>
        </w:rPr>
        <w:t xml:space="preserve">(Twain). </w:t>
      </w:r>
      <w:r w:rsidRPr="00032221">
        <w:rPr>
          <w:i/>
          <w:lang w:val="en-US"/>
        </w:rPr>
        <w:t xml:space="preserve">“I would have enjoyed exceedingly thrashing Cornelius within </w:t>
      </w:r>
      <w:r w:rsidRPr="00032221">
        <w:rPr>
          <w:bCs/>
          <w:i/>
          <w:lang w:val="en-US"/>
        </w:rPr>
        <w:t>an inch of his life”</w:t>
      </w:r>
      <w:r w:rsidRPr="00032221">
        <w:rPr>
          <w:i/>
          <w:lang w:val="en-US"/>
        </w:rPr>
        <w:t xml:space="preserve"> </w:t>
      </w:r>
      <w:r w:rsidRPr="00032221">
        <w:rPr>
          <w:lang w:val="en-US"/>
        </w:rPr>
        <w:t xml:space="preserve">(Conrad). </w:t>
      </w:r>
      <w:r w:rsidRPr="00032221">
        <w:rPr>
          <w:i/>
          <w:lang w:val="en-US"/>
        </w:rPr>
        <w:t xml:space="preserve">“You should have seen </w:t>
      </w:r>
      <w:r w:rsidRPr="00032221">
        <w:rPr>
          <w:bCs/>
          <w:i/>
          <w:lang w:val="en-US"/>
        </w:rPr>
        <w:t>acres of people</w:t>
      </w:r>
      <w:r w:rsidRPr="00032221">
        <w:rPr>
          <w:i/>
          <w:lang w:val="en-US"/>
        </w:rPr>
        <w:t xml:space="preserve"> throw themselves down in that water and kiss it”</w:t>
      </w:r>
      <w:r w:rsidRPr="00032221">
        <w:rPr>
          <w:lang w:val="en-US"/>
        </w:rPr>
        <w:t xml:space="preserve"> (Twain). </w:t>
      </w:r>
    </w:p>
    <w:p w:rsidR="00032221" w:rsidRPr="00032221" w:rsidRDefault="00032221" w:rsidP="00032221">
      <w:pPr>
        <w:spacing w:line="360" w:lineRule="auto"/>
        <w:ind w:firstLine="709"/>
        <w:jc w:val="both"/>
        <w:rPr>
          <w:lang w:val="en-US"/>
        </w:rPr>
      </w:pPr>
      <w:r w:rsidRPr="00032221">
        <w:t>При</w:t>
      </w:r>
      <w:r w:rsidRPr="00032221">
        <w:rPr>
          <w:lang w:val="en-US"/>
        </w:rPr>
        <w:t xml:space="preserve"> </w:t>
      </w:r>
      <w:r w:rsidRPr="00032221">
        <w:t>передач</w:t>
      </w:r>
      <w:r w:rsidRPr="00032221">
        <w:rPr>
          <w:lang w:val="en-US"/>
        </w:rPr>
        <w:t xml:space="preserve">i </w:t>
      </w:r>
      <w:r w:rsidRPr="00032221">
        <w:t>значення</w:t>
      </w:r>
      <w:r w:rsidRPr="00032221">
        <w:rPr>
          <w:lang w:val="en-US"/>
        </w:rPr>
        <w:t xml:space="preserve"> «</w:t>
      </w:r>
      <w:r w:rsidRPr="00032221">
        <w:t>багато</w:t>
      </w:r>
      <w:r w:rsidRPr="00032221">
        <w:rPr>
          <w:lang w:val="en-US"/>
        </w:rPr>
        <w:t xml:space="preserve">» </w:t>
      </w:r>
      <w:r w:rsidRPr="00032221">
        <w:t>у</w:t>
      </w:r>
      <w:r w:rsidRPr="00032221">
        <w:rPr>
          <w:lang w:val="en-US"/>
        </w:rPr>
        <w:t xml:space="preserve"> </w:t>
      </w:r>
      <w:r w:rsidRPr="00032221">
        <w:rPr>
          <w:lang w:val="uk-UA"/>
        </w:rPr>
        <w:t>фразеологічних сполученнях</w:t>
      </w:r>
      <w:r w:rsidRPr="00032221">
        <w:rPr>
          <w:lang w:val="en-US"/>
        </w:rPr>
        <w:t xml:space="preserve"> (</w:t>
      </w:r>
      <w:r w:rsidRPr="00032221">
        <w:rPr>
          <w:lang w:val="uk-UA"/>
        </w:rPr>
        <w:t>числівник</w:t>
      </w:r>
      <w:r w:rsidRPr="00032221">
        <w:rPr>
          <w:lang w:val="en-US"/>
        </w:rPr>
        <w:t xml:space="preserve">) </w:t>
      </w:r>
      <w:r w:rsidRPr="00032221">
        <w:t>використовується</w:t>
      </w:r>
      <w:r w:rsidRPr="00032221">
        <w:rPr>
          <w:lang w:val="en-US"/>
        </w:rPr>
        <w:t xml:space="preserve">  </w:t>
      </w:r>
      <w:r w:rsidRPr="00032221">
        <w:t>числ</w:t>
      </w:r>
      <w:r w:rsidRPr="00032221">
        <w:rPr>
          <w:lang w:val="en-US"/>
        </w:rPr>
        <w:t>i</w:t>
      </w:r>
      <w:r w:rsidRPr="00032221">
        <w:t>вник</w:t>
      </w:r>
      <w:r w:rsidRPr="00032221">
        <w:rPr>
          <w:lang w:val="en-US"/>
        </w:rPr>
        <w:t xml:space="preserve"> </w:t>
      </w:r>
      <w:r w:rsidRPr="00032221">
        <w:t>високого</w:t>
      </w:r>
      <w:r w:rsidRPr="00032221">
        <w:rPr>
          <w:lang w:val="en-US"/>
        </w:rPr>
        <w:t xml:space="preserve"> </w:t>
      </w:r>
      <w:r w:rsidRPr="00032221">
        <w:t>порядку</w:t>
      </w:r>
      <w:r w:rsidRPr="00032221">
        <w:rPr>
          <w:lang w:val="en-US"/>
        </w:rPr>
        <w:t xml:space="preserve"> </w:t>
      </w:r>
      <w:r w:rsidRPr="00032221">
        <w:rPr>
          <w:i/>
          <w:lang w:val="en-US"/>
        </w:rPr>
        <w:t>(“to have fifty things to tell smb” «</w:t>
      </w:r>
      <w:r w:rsidRPr="00032221">
        <w:rPr>
          <w:i/>
        </w:rPr>
        <w:t>мати</w:t>
      </w:r>
      <w:r w:rsidRPr="00032221">
        <w:rPr>
          <w:i/>
          <w:lang w:val="en-US"/>
        </w:rPr>
        <w:t xml:space="preserve"> </w:t>
      </w:r>
      <w:r w:rsidRPr="00032221">
        <w:rPr>
          <w:i/>
        </w:rPr>
        <w:t>багато</w:t>
      </w:r>
      <w:r w:rsidRPr="00032221">
        <w:rPr>
          <w:i/>
          <w:lang w:val="en-US"/>
        </w:rPr>
        <w:t xml:space="preserve"> </w:t>
      </w:r>
      <w:r w:rsidRPr="00032221">
        <w:rPr>
          <w:i/>
        </w:rPr>
        <w:t>новин</w:t>
      </w:r>
      <w:r w:rsidRPr="00032221">
        <w:rPr>
          <w:i/>
          <w:lang w:val="en-US"/>
        </w:rPr>
        <w:t xml:space="preserve"> </w:t>
      </w:r>
      <w:r w:rsidRPr="00032221">
        <w:rPr>
          <w:i/>
        </w:rPr>
        <w:t>для</w:t>
      </w:r>
      <w:r w:rsidRPr="00032221">
        <w:rPr>
          <w:i/>
          <w:lang w:val="en-US"/>
        </w:rPr>
        <w:t xml:space="preserve"> </w:t>
      </w:r>
      <w:r w:rsidRPr="00032221">
        <w:rPr>
          <w:i/>
        </w:rPr>
        <w:t>когось</w:t>
      </w:r>
      <w:r w:rsidRPr="00032221">
        <w:rPr>
          <w:i/>
          <w:lang w:val="en-US"/>
        </w:rPr>
        <w:t>»; “thousand and one”  «</w:t>
      </w:r>
      <w:r w:rsidRPr="00032221">
        <w:rPr>
          <w:i/>
        </w:rPr>
        <w:t>дуже</w:t>
      </w:r>
      <w:r w:rsidRPr="00032221">
        <w:rPr>
          <w:i/>
          <w:lang w:val="en-US"/>
        </w:rPr>
        <w:t xml:space="preserve"> </w:t>
      </w:r>
      <w:r w:rsidRPr="00032221">
        <w:rPr>
          <w:i/>
        </w:rPr>
        <w:t>багато</w:t>
      </w:r>
      <w:r w:rsidRPr="00032221">
        <w:rPr>
          <w:i/>
          <w:lang w:val="en-US"/>
        </w:rPr>
        <w:t>»).</w:t>
      </w:r>
      <w:r w:rsidRPr="00032221">
        <w:rPr>
          <w:lang w:val="en-US"/>
        </w:rPr>
        <w:t xml:space="preserve"> </w:t>
      </w:r>
      <w:r w:rsidRPr="00032221">
        <w:rPr>
          <w:lang w:val="uk-UA"/>
        </w:rPr>
        <w:t>Фразеологічні сполучення</w:t>
      </w:r>
      <w:r w:rsidRPr="00032221">
        <w:rPr>
          <w:lang w:val="en-US"/>
        </w:rPr>
        <w:t xml:space="preserve"> (</w:t>
      </w:r>
      <w:r w:rsidRPr="00032221">
        <w:t>ч</w:t>
      </w:r>
      <w:r w:rsidRPr="00032221">
        <w:rPr>
          <w:lang w:val="uk-UA"/>
        </w:rPr>
        <w:t>ислівники</w:t>
      </w:r>
      <w:r w:rsidRPr="00032221">
        <w:rPr>
          <w:lang w:val="en-US"/>
        </w:rPr>
        <w:t xml:space="preserve">) </w:t>
      </w:r>
      <w:r w:rsidRPr="00032221">
        <w:t>цього</w:t>
      </w:r>
      <w:r w:rsidRPr="00032221">
        <w:rPr>
          <w:lang w:val="en-US"/>
        </w:rPr>
        <w:t xml:space="preserve"> </w:t>
      </w:r>
      <w:r w:rsidRPr="00032221">
        <w:t>типу</w:t>
      </w:r>
      <w:r w:rsidRPr="00032221">
        <w:rPr>
          <w:lang w:val="en-US"/>
        </w:rPr>
        <w:t xml:space="preserve"> </w:t>
      </w:r>
      <w:r w:rsidRPr="00032221">
        <w:t>руйнують</w:t>
      </w:r>
      <w:r w:rsidRPr="00032221">
        <w:rPr>
          <w:lang w:val="en-US"/>
        </w:rPr>
        <w:t xml:space="preserve"> </w:t>
      </w:r>
      <w:r w:rsidRPr="00032221">
        <w:t>реальну</w:t>
      </w:r>
      <w:r w:rsidRPr="00032221">
        <w:rPr>
          <w:lang w:val="en-US"/>
        </w:rPr>
        <w:t xml:space="preserve"> </w:t>
      </w:r>
      <w:r w:rsidRPr="00032221">
        <w:t>достов</w:t>
      </w:r>
      <w:r w:rsidRPr="00032221">
        <w:rPr>
          <w:lang w:val="en-US"/>
        </w:rPr>
        <w:t>i</w:t>
      </w:r>
      <w:r w:rsidRPr="00032221">
        <w:t>рн</w:t>
      </w:r>
      <w:r w:rsidRPr="00032221">
        <w:rPr>
          <w:lang w:val="en-US"/>
        </w:rPr>
        <w:t>i</w:t>
      </w:r>
      <w:r w:rsidRPr="00032221">
        <w:t>сть</w:t>
      </w:r>
      <w:r w:rsidRPr="00032221">
        <w:rPr>
          <w:lang w:val="en-US"/>
        </w:rPr>
        <w:t xml:space="preserve"> </w:t>
      </w:r>
      <w:r w:rsidRPr="00032221">
        <w:t>факт</w:t>
      </w:r>
      <w:r w:rsidRPr="00032221">
        <w:rPr>
          <w:lang w:val="en-US"/>
        </w:rPr>
        <w:t>i</w:t>
      </w:r>
      <w:r w:rsidRPr="00032221">
        <w:t>в</w:t>
      </w:r>
      <w:r w:rsidRPr="00032221">
        <w:rPr>
          <w:lang w:val="en-US"/>
        </w:rPr>
        <w:t xml:space="preserve">, </w:t>
      </w:r>
      <w:r w:rsidRPr="00032221">
        <w:t>порушують</w:t>
      </w:r>
      <w:r w:rsidRPr="00032221">
        <w:rPr>
          <w:lang w:val="en-US"/>
        </w:rPr>
        <w:t xml:space="preserve"> </w:t>
      </w:r>
      <w:r w:rsidRPr="00032221">
        <w:t>к</w:t>
      </w:r>
      <w:r w:rsidRPr="00032221">
        <w:rPr>
          <w:lang w:val="en-US"/>
        </w:rPr>
        <w:t>i</w:t>
      </w:r>
      <w:r w:rsidRPr="00032221">
        <w:t>льк</w:t>
      </w:r>
      <w:r w:rsidRPr="00032221">
        <w:rPr>
          <w:lang w:val="en-US"/>
        </w:rPr>
        <w:t>i</w:t>
      </w:r>
      <w:r w:rsidRPr="00032221">
        <w:t>сну</w:t>
      </w:r>
      <w:r w:rsidRPr="00032221">
        <w:rPr>
          <w:lang w:val="en-US"/>
        </w:rPr>
        <w:t xml:space="preserve"> </w:t>
      </w:r>
      <w:r w:rsidRPr="00032221">
        <w:t>уяву</w:t>
      </w:r>
      <w:r w:rsidRPr="00032221">
        <w:rPr>
          <w:lang w:val="en-US"/>
        </w:rPr>
        <w:t xml:space="preserve"> i </w:t>
      </w:r>
      <w:r w:rsidRPr="00032221">
        <w:t>виступають</w:t>
      </w:r>
      <w:r w:rsidRPr="00032221">
        <w:rPr>
          <w:lang w:val="en-US"/>
        </w:rPr>
        <w:t xml:space="preserve"> </w:t>
      </w:r>
      <w:r w:rsidRPr="00032221">
        <w:t>емоц</w:t>
      </w:r>
      <w:r w:rsidRPr="00032221">
        <w:rPr>
          <w:lang w:val="en-US"/>
        </w:rPr>
        <w:t>i</w:t>
      </w:r>
      <w:r w:rsidRPr="00032221">
        <w:t>йним</w:t>
      </w:r>
      <w:r w:rsidRPr="00032221">
        <w:rPr>
          <w:lang w:val="en-US"/>
        </w:rPr>
        <w:t xml:space="preserve"> </w:t>
      </w:r>
      <w:r w:rsidRPr="00032221">
        <w:t>засобом</w:t>
      </w:r>
      <w:r w:rsidRPr="00032221">
        <w:rPr>
          <w:lang w:val="en-US"/>
        </w:rPr>
        <w:t xml:space="preserve"> </w:t>
      </w:r>
      <w:r w:rsidRPr="00032221">
        <w:t>ном</w:t>
      </w:r>
      <w:r w:rsidRPr="00032221">
        <w:rPr>
          <w:lang w:val="en-US"/>
        </w:rPr>
        <w:t>i</w:t>
      </w:r>
      <w:r w:rsidRPr="00032221">
        <w:t>нац</w:t>
      </w:r>
      <w:r w:rsidRPr="00032221">
        <w:rPr>
          <w:lang w:val="en-US"/>
        </w:rPr>
        <w:t>i</w:t>
      </w:r>
      <w:r w:rsidRPr="00032221">
        <w:t>й</w:t>
      </w:r>
      <w:r w:rsidRPr="00032221">
        <w:rPr>
          <w:lang w:val="en-US"/>
        </w:rPr>
        <w:t xml:space="preserve"> </w:t>
      </w:r>
      <w:r w:rsidRPr="00032221">
        <w:t>переб</w:t>
      </w:r>
      <w:r w:rsidRPr="00032221">
        <w:rPr>
          <w:lang w:val="en-US"/>
        </w:rPr>
        <w:t>i</w:t>
      </w:r>
      <w:r w:rsidRPr="00032221">
        <w:t>льшення</w:t>
      </w:r>
      <w:r w:rsidRPr="00032221">
        <w:rPr>
          <w:lang w:val="en-US"/>
        </w:rPr>
        <w:t xml:space="preserve"> [</w:t>
      </w:r>
      <w:r w:rsidRPr="00032221">
        <w:rPr>
          <w:lang w:val="uk-UA"/>
        </w:rPr>
        <w:t>Блинова Фестив. фразеол.</w:t>
      </w:r>
      <w:r w:rsidRPr="00032221">
        <w:rPr>
          <w:lang w:val="en-US"/>
        </w:rPr>
        <w:t>].</w:t>
      </w:r>
    </w:p>
    <w:p w:rsidR="00032221" w:rsidRPr="00032221" w:rsidRDefault="00032221" w:rsidP="00032221">
      <w:pPr>
        <w:spacing w:line="360" w:lineRule="auto"/>
        <w:ind w:firstLine="709"/>
        <w:jc w:val="both"/>
        <w:rPr>
          <w:lang w:val="en-US"/>
        </w:rPr>
      </w:pPr>
      <w:r w:rsidRPr="00032221">
        <w:t>Значення</w:t>
      </w:r>
      <w:r w:rsidRPr="00032221">
        <w:rPr>
          <w:lang w:val="en-US"/>
        </w:rPr>
        <w:t xml:space="preserve"> </w:t>
      </w:r>
      <w:r w:rsidRPr="00032221">
        <w:t>невеликої</w:t>
      </w:r>
      <w:r w:rsidRPr="00032221">
        <w:rPr>
          <w:lang w:val="en-US"/>
        </w:rPr>
        <w:t xml:space="preserve"> (</w:t>
      </w:r>
      <w:r w:rsidRPr="00032221">
        <w:t>паукальної</w:t>
      </w:r>
      <w:r w:rsidRPr="00032221">
        <w:rPr>
          <w:lang w:val="en-US"/>
        </w:rPr>
        <w:t xml:space="preserve">) </w:t>
      </w:r>
      <w:r w:rsidRPr="00032221">
        <w:t>к</w:t>
      </w:r>
      <w:r w:rsidRPr="00032221">
        <w:rPr>
          <w:lang w:val="en-US"/>
        </w:rPr>
        <w:t>i</w:t>
      </w:r>
      <w:r w:rsidRPr="00032221">
        <w:t>лькост</w:t>
      </w:r>
      <w:r w:rsidRPr="00032221">
        <w:rPr>
          <w:lang w:val="en-US"/>
        </w:rPr>
        <w:t xml:space="preserve">i </w:t>
      </w:r>
      <w:r w:rsidRPr="00032221">
        <w:t>виражають</w:t>
      </w:r>
      <w:r w:rsidRPr="00032221">
        <w:rPr>
          <w:lang w:val="en-US"/>
        </w:rPr>
        <w:t xml:space="preserve"> </w:t>
      </w:r>
      <w:r w:rsidRPr="00032221">
        <w:t>фразеолог</w:t>
      </w:r>
      <w:r w:rsidRPr="00032221">
        <w:rPr>
          <w:lang w:val="en-US"/>
        </w:rPr>
        <w:t>i</w:t>
      </w:r>
      <w:r w:rsidRPr="00032221">
        <w:t>зми</w:t>
      </w:r>
      <w:r w:rsidRPr="00032221">
        <w:rPr>
          <w:lang w:val="en-US"/>
        </w:rPr>
        <w:t xml:space="preserve">, </w:t>
      </w:r>
      <w:r w:rsidRPr="00032221">
        <w:t>що</w:t>
      </w:r>
      <w:r w:rsidRPr="00032221">
        <w:rPr>
          <w:lang w:val="en-US"/>
        </w:rPr>
        <w:t xml:space="preserve"> </w:t>
      </w:r>
      <w:r w:rsidRPr="00032221">
        <w:t>м</w:t>
      </w:r>
      <w:r w:rsidRPr="00032221">
        <w:rPr>
          <w:lang w:val="en-US"/>
        </w:rPr>
        <w:t>i</w:t>
      </w:r>
      <w:r w:rsidRPr="00032221">
        <w:t>стять</w:t>
      </w:r>
      <w:r w:rsidRPr="00032221">
        <w:rPr>
          <w:lang w:val="en-US"/>
        </w:rPr>
        <w:t xml:space="preserve"> </w:t>
      </w:r>
      <w:r w:rsidRPr="00032221">
        <w:t>у</w:t>
      </w:r>
      <w:r w:rsidRPr="00032221">
        <w:rPr>
          <w:lang w:val="en-US"/>
        </w:rPr>
        <w:t xml:space="preserve"> </w:t>
      </w:r>
      <w:r w:rsidRPr="00032221">
        <w:t>своєму</w:t>
      </w:r>
      <w:r w:rsidRPr="00032221">
        <w:rPr>
          <w:lang w:val="en-US"/>
        </w:rPr>
        <w:t xml:space="preserve"> </w:t>
      </w:r>
      <w:r w:rsidRPr="00032221">
        <w:t>склад</w:t>
      </w:r>
      <w:r w:rsidRPr="00032221">
        <w:rPr>
          <w:lang w:val="en-US"/>
        </w:rPr>
        <w:t xml:space="preserve">i </w:t>
      </w:r>
      <w:r w:rsidRPr="00032221">
        <w:t>числ</w:t>
      </w:r>
      <w:r w:rsidRPr="00032221">
        <w:rPr>
          <w:lang w:val="en-US"/>
        </w:rPr>
        <w:t>i</w:t>
      </w:r>
      <w:r w:rsidRPr="00032221">
        <w:t>вники</w:t>
      </w:r>
      <w:r w:rsidRPr="00032221">
        <w:rPr>
          <w:lang w:val="en-US"/>
        </w:rPr>
        <w:t xml:space="preserve"> </w:t>
      </w:r>
      <w:r w:rsidRPr="00032221">
        <w:t>з</w:t>
      </w:r>
      <w:r w:rsidRPr="00032221">
        <w:rPr>
          <w:lang w:val="en-US"/>
        </w:rPr>
        <w:t xml:space="preserve"> </w:t>
      </w:r>
      <w:r w:rsidRPr="00032221">
        <w:t>незначною</w:t>
      </w:r>
      <w:r w:rsidRPr="00032221">
        <w:rPr>
          <w:lang w:val="en-US"/>
        </w:rPr>
        <w:t xml:space="preserve"> </w:t>
      </w:r>
      <w:r w:rsidRPr="00032221">
        <w:t>р</w:t>
      </w:r>
      <w:r w:rsidRPr="00032221">
        <w:rPr>
          <w:lang w:val="en-US"/>
        </w:rPr>
        <w:t>i</w:t>
      </w:r>
      <w:r w:rsidRPr="00032221">
        <w:t>зницею</w:t>
      </w:r>
      <w:r w:rsidRPr="00032221">
        <w:rPr>
          <w:lang w:val="en-US"/>
        </w:rPr>
        <w:t xml:space="preserve"> (“one or two” «</w:t>
      </w:r>
      <w:r w:rsidRPr="00032221">
        <w:t>один</w:t>
      </w:r>
      <w:r w:rsidRPr="00032221">
        <w:rPr>
          <w:lang w:val="en-US"/>
        </w:rPr>
        <w:t xml:space="preserve"> </w:t>
      </w:r>
      <w:r w:rsidRPr="00032221">
        <w:t>або</w:t>
      </w:r>
      <w:r w:rsidRPr="00032221">
        <w:rPr>
          <w:lang w:val="en-US"/>
        </w:rPr>
        <w:t xml:space="preserve"> </w:t>
      </w:r>
      <w:r w:rsidRPr="00032221">
        <w:t>два</w:t>
      </w:r>
      <w:r w:rsidRPr="00032221">
        <w:rPr>
          <w:lang w:val="en-US"/>
        </w:rPr>
        <w:t>», «</w:t>
      </w:r>
      <w:r w:rsidRPr="00032221">
        <w:t>дек</w:t>
      </w:r>
      <w:r w:rsidRPr="00032221">
        <w:rPr>
          <w:lang w:val="en-US"/>
        </w:rPr>
        <w:t>i</w:t>
      </w:r>
      <w:r w:rsidRPr="00032221">
        <w:t>лька</w:t>
      </w:r>
      <w:r w:rsidRPr="00032221">
        <w:rPr>
          <w:lang w:val="en-US"/>
        </w:rPr>
        <w:t>»; “two or tree” «</w:t>
      </w:r>
      <w:r w:rsidRPr="00032221">
        <w:t>два</w:t>
      </w:r>
      <w:r w:rsidRPr="00032221">
        <w:rPr>
          <w:lang w:val="en-US"/>
        </w:rPr>
        <w:t xml:space="preserve"> </w:t>
      </w:r>
      <w:r w:rsidRPr="00032221">
        <w:t>або</w:t>
      </w:r>
      <w:r w:rsidRPr="00032221">
        <w:rPr>
          <w:lang w:val="en-US"/>
        </w:rPr>
        <w:t xml:space="preserve"> </w:t>
      </w:r>
      <w:r w:rsidRPr="00032221">
        <w:t>три</w:t>
      </w:r>
      <w:r w:rsidRPr="00032221">
        <w:rPr>
          <w:lang w:val="en-US"/>
        </w:rPr>
        <w:t>», «</w:t>
      </w:r>
      <w:r w:rsidRPr="00032221">
        <w:t>дек</w:t>
      </w:r>
      <w:r w:rsidRPr="00032221">
        <w:rPr>
          <w:lang w:val="en-US"/>
        </w:rPr>
        <w:t>i</w:t>
      </w:r>
      <w:r w:rsidRPr="00032221">
        <w:t>лька</w:t>
      </w:r>
      <w:r w:rsidRPr="00032221">
        <w:rPr>
          <w:lang w:val="en-US"/>
        </w:rPr>
        <w:t>»; “four or three” «</w:t>
      </w:r>
      <w:r w:rsidRPr="00032221">
        <w:t>три</w:t>
      </w:r>
      <w:r w:rsidRPr="00032221">
        <w:rPr>
          <w:lang w:val="en-US"/>
        </w:rPr>
        <w:t xml:space="preserve"> </w:t>
      </w:r>
      <w:r w:rsidRPr="00032221">
        <w:t>або</w:t>
      </w:r>
      <w:r w:rsidRPr="00032221">
        <w:rPr>
          <w:lang w:val="en-US"/>
        </w:rPr>
        <w:t xml:space="preserve"> </w:t>
      </w:r>
      <w:r w:rsidRPr="00032221">
        <w:t>чотири</w:t>
      </w:r>
      <w:r w:rsidRPr="00032221">
        <w:rPr>
          <w:lang w:val="en-US"/>
        </w:rPr>
        <w:t>», «</w:t>
      </w:r>
      <w:r w:rsidRPr="00032221">
        <w:t>дек</w:t>
      </w:r>
      <w:r w:rsidRPr="00032221">
        <w:rPr>
          <w:lang w:val="en-US"/>
        </w:rPr>
        <w:t>i</w:t>
      </w:r>
      <w:r w:rsidRPr="00032221">
        <w:t>лька</w:t>
      </w:r>
      <w:r w:rsidRPr="00032221">
        <w:rPr>
          <w:lang w:val="en-US"/>
        </w:rPr>
        <w:t xml:space="preserve">»). </w:t>
      </w:r>
      <w:r w:rsidRPr="00032221">
        <w:rPr>
          <w:lang w:val="uk-UA"/>
        </w:rPr>
        <w:t>Напр</w:t>
      </w:r>
      <w:r w:rsidRPr="00032221">
        <w:rPr>
          <w:lang w:val="en-US"/>
        </w:rPr>
        <w:t xml:space="preserve">. </w:t>
      </w:r>
      <w:r w:rsidRPr="00032221">
        <w:rPr>
          <w:i/>
          <w:lang w:val="en-US"/>
        </w:rPr>
        <w:t>“Mrs. Davidson pointed out the best schooner, moored two or three hundred yards from the sids”</w:t>
      </w:r>
      <w:r w:rsidRPr="00032221">
        <w:rPr>
          <w:lang w:val="en-US"/>
        </w:rPr>
        <w:t xml:space="preserve"> (S.</w:t>
      </w:r>
      <w:r w:rsidRPr="00032221">
        <w:rPr>
          <w:lang w:val="uk-UA"/>
        </w:rPr>
        <w:t> </w:t>
      </w:r>
      <w:r w:rsidRPr="00032221">
        <w:rPr>
          <w:lang w:val="en-US"/>
        </w:rPr>
        <w:t>Maugham). “</w:t>
      </w:r>
      <w:r w:rsidRPr="00032221">
        <w:rPr>
          <w:i/>
          <w:lang w:val="en-US"/>
        </w:rPr>
        <w:t xml:space="preserve">To the best of my belief we met for the first time three or four weeks ago when you and your wife were good enough to come and have a lunch with me” </w:t>
      </w:r>
      <w:r w:rsidRPr="00032221">
        <w:rPr>
          <w:lang w:val="en-US"/>
        </w:rPr>
        <w:t>(S.</w:t>
      </w:r>
      <w:r w:rsidRPr="00032221">
        <w:rPr>
          <w:lang w:val="uk-UA"/>
        </w:rPr>
        <w:t> </w:t>
      </w:r>
      <w:r w:rsidRPr="00032221">
        <w:rPr>
          <w:lang w:val="en-US"/>
        </w:rPr>
        <w:t>Maugham).</w:t>
      </w:r>
    </w:p>
    <w:p w:rsidR="00032221" w:rsidRPr="00032221" w:rsidRDefault="00032221" w:rsidP="00032221">
      <w:pPr>
        <w:spacing w:line="360" w:lineRule="auto"/>
        <w:ind w:firstLine="709"/>
        <w:jc w:val="both"/>
        <w:rPr>
          <w:lang w:val="en-US"/>
        </w:rPr>
      </w:pPr>
      <w:r w:rsidRPr="00032221">
        <w:rPr>
          <w:lang w:val="en-US"/>
        </w:rPr>
        <w:t xml:space="preserve">Звернення до лексичної наповнюваностi моделей є бiльш благодатним, бо вказує на джерело фразеологiзацiї – номiнацiю вимiрюваного: </w:t>
      </w:r>
      <w:r w:rsidRPr="00032221">
        <w:rPr>
          <w:i/>
          <w:lang w:val="en-US"/>
        </w:rPr>
        <w:t>pirates, girls, tears, people, money i т. д</w:t>
      </w:r>
      <w:r w:rsidRPr="00032221">
        <w:rPr>
          <w:lang w:val="en-US"/>
        </w:rPr>
        <w:t xml:space="preserve">. У процесi фразеологiзацiї слiв мiри та ваги провiдну роль вiдiграє семантика контактних слiв. Тут – pirates, girls, tears i т.д., пiд впливом яких вiдбувається десемантизацiя кiлькiсного значення (прямого плану) дослiджуваних слiв та набування останнiми семи невизначеної квантифiкацiї. Пiд впливом правого iндикатора (номiнацiї вимiрюваного) </w:t>
      </w:r>
      <w:r w:rsidRPr="00032221">
        <w:rPr>
          <w:lang w:val="en-US"/>
        </w:rPr>
        <w:lastRenderedPageBreak/>
        <w:t>вiдбувається так зване «порушення» системних координат слiв мiри та ваги, виникнення алогiчних, несистемних сполучень, що заперечують реальнi стосунки позначуваних предметiв i явищ об’єктивного свiту [</w:t>
      </w:r>
      <w:r w:rsidRPr="00032221">
        <w:rPr>
          <w:lang w:val="uk-UA"/>
        </w:rPr>
        <w:t>Швачко Лiнгв. аспекти квант.</w:t>
      </w:r>
      <w:r w:rsidRPr="00032221">
        <w:rPr>
          <w:lang w:val="en-US"/>
        </w:rPr>
        <w:t xml:space="preserve">]. </w:t>
      </w:r>
    </w:p>
    <w:p w:rsidR="00032221" w:rsidRPr="00032221" w:rsidRDefault="00032221" w:rsidP="00032221">
      <w:pPr>
        <w:spacing w:line="360" w:lineRule="auto"/>
        <w:ind w:firstLine="709"/>
        <w:jc w:val="both"/>
        <w:rPr>
          <w:lang w:val="en-US"/>
        </w:rPr>
      </w:pPr>
      <w:r w:rsidRPr="00032221">
        <w:t>Слова</w:t>
      </w:r>
      <w:r w:rsidRPr="00032221">
        <w:rPr>
          <w:lang w:val="en-US"/>
        </w:rPr>
        <w:t xml:space="preserve"> </w:t>
      </w:r>
      <w:r w:rsidRPr="00032221">
        <w:t>м</w:t>
      </w:r>
      <w:r w:rsidRPr="00032221">
        <w:rPr>
          <w:lang w:val="en-US"/>
        </w:rPr>
        <w:t>i</w:t>
      </w:r>
      <w:r w:rsidRPr="00032221">
        <w:t>ри</w:t>
      </w:r>
      <w:r w:rsidRPr="00032221">
        <w:rPr>
          <w:lang w:val="en-US"/>
        </w:rPr>
        <w:t xml:space="preserve"> </w:t>
      </w:r>
      <w:r w:rsidRPr="00032221">
        <w:t>та</w:t>
      </w:r>
      <w:r w:rsidRPr="00032221">
        <w:rPr>
          <w:lang w:val="en-US"/>
        </w:rPr>
        <w:t xml:space="preserve"> </w:t>
      </w:r>
      <w:r w:rsidRPr="00032221">
        <w:t>ваги</w:t>
      </w:r>
      <w:r w:rsidRPr="00032221">
        <w:rPr>
          <w:lang w:val="en-US"/>
        </w:rPr>
        <w:t xml:space="preserve"> </w:t>
      </w:r>
      <w:r w:rsidRPr="00032221">
        <w:t>набувають</w:t>
      </w:r>
      <w:r w:rsidRPr="00032221">
        <w:rPr>
          <w:lang w:val="en-US"/>
        </w:rPr>
        <w:t xml:space="preserve"> </w:t>
      </w:r>
      <w:r w:rsidRPr="00032221">
        <w:t>образност</w:t>
      </w:r>
      <w:r w:rsidRPr="00032221">
        <w:rPr>
          <w:lang w:val="en-US"/>
        </w:rPr>
        <w:t xml:space="preserve">i </w:t>
      </w:r>
      <w:r w:rsidRPr="00032221">
        <w:t>у</w:t>
      </w:r>
      <w:r w:rsidRPr="00032221">
        <w:rPr>
          <w:lang w:val="en-US"/>
        </w:rPr>
        <w:t xml:space="preserve"> </w:t>
      </w:r>
      <w:r w:rsidRPr="00032221">
        <w:t>новому</w:t>
      </w:r>
      <w:r w:rsidRPr="00032221">
        <w:rPr>
          <w:lang w:val="en-US"/>
        </w:rPr>
        <w:t xml:space="preserve"> </w:t>
      </w:r>
      <w:r w:rsidRPr="00032221">
        <w:t>контекст</w:t>
      </w:r>
      <w:r w:rsidRPr="00032221">
        <w:rPr>
          <w:lang w:val="en-US"/>
        </w:rPr>
        <w:t xml:space="preserve">i: </w:t>
      </w:r>
      <w:r w:rsidRPr="00032221">
        <w:rPr>
          <w:i/>
          <w:lang w:val="en-US"/>
        </w:rPr>
        <w:t>“Every boy he encountered added another ton to his depression”</w:t>
      </w:r>
      <w:r w:rsidRPr="00032221">
        <w:rPr>
          <w:lang w:val="en-US"/>
        </w:rPr>
        <w:t xml:space="preserve"> (M.</w:t>
      </w:r>
      <w:r w:rsidRPr="00032221">
        <w:rPr>
          <w:lang w:val="uk-UA"/>
        </w:rPr>
        <w:t> </w:t>
      </w:r>
      <w:r w:rsidRPr="00032221">
        <w:rPr>
          <w:lang w:val="en-US"/>
        </w:rPr>
        <w:t>Twain).</w:t>
      </w:r>
      <w:r w:rsidRPr="00032221">
        <w:rPr>
          <w:lang w:val="uk-UA"/>
        </w:rPr>
        <w:t xml:space="preserve"> </w:t>
      </w:r>
      <w:r w:rsidRPr="00032221">
        <w:rPr>
          <w:i/>
          <w:lang w:val="en-US"/>
        </w:rPr>
        <w:t>“Jim would have enjoyed exceedingly thrashing Cornelius within an inch of his life”</w:t>
      </w:r>
      <w:r w:rsidRPr="00032221">
        <w:rPr>
          <w:lang w:val="en-US"/>
        </w:rPr>
        <w:t xml:space="preserve"> (J.</w:t>
      </w:r>
      <w:r w:rsidRPr="00032221">
        <w:rPr>
          <w:lang w:val="uk-UA"/>
        </w:rPr>
        <w:t> </w:t>
      </w:r>
      <w:r w:rsidRPr="00032221">
        <w:rPr>
          <w:lang w:val="en-US"/>
        </w:rPr>
        <w:t>Conrad).</w:t>
      </w:r>
      <w:r w:rsidRPr="00032221">
        <w:rPr>
          <w:lang w:val="uk-UA"/>
        </w:rPr>
        <w:t xml:space="preserve"> </w:t>
      </w:r>
      <w:r w:rsidRPr="00032221">
        <w:rPr>
          <w:i/>
          <w:lang w:val="en-US"/>
        </w:rPr>
        <w:t>“You should have seen acres of people throw themselves down in that water and kiss it”</w:t>
      </w:r>
      <w:r w:rsidRPr="00032221">
        <w:rPr>
          <w:lang w:val="en-US"/>
        </w:rPr>
        <w:t xml:space="preserve"> (M.</w:t>
      </w:r>
      <w:r w:rsidRPr="00032221">
        <w:rPr>
          <w:lang w:val="uk-UA"/>
        </w:rPr>
        <w:t> </w:t>
      </w:r>
      <w:r w:rsidRPr="00032221">
        <w:rPr>
          <w:lang w:val="en-US"/>
        </w:rPr>
        <w:t>Twain).</w:t>
      </w:r>
    </w:p>
    <w:p w:rsidR="00032221" w:rsidRPr="00032221" w:rsidRDefault="00032221" w:rsidP="00032221">
      <w:pPr>
        <w:spacing w:line="360" w:lineRule="auto"/>
        <w:ind w:firstLine="709"/>
        <w:jc w:val="both"/>
        <w:rPr>
          <w:lang w:val="en-US"/>
        </w:rPr>
      </w:pPr>
      <w:r w:rsidRPr="00032221">
        <w:t>Прикладом ситуативної вмотивованостi переносного вживання слова-вимiрювача може служити “</w:t>
      </w:r>
      <w:r w:rsidRPr="00032221">
        <w:rPr>
          <w:lang w:val="en-US"/>
        </w:rPr>
        <w:t>Yard</w:t>
      </w:r>
      <w:r w:rsidRPr="00032221">
        <w:t xml:space="preserve"> </w:t>
      </w:r>
      <w:r w:rsidRPr="00032221">
        <w:rPr>
          <w:lang w:val="en-US"/>
        </w:rPr>
        <w:t>of</w:t>
      </w:r>
      <w:r w:rsidRPr="00032221">
        <w:t xml:space="preserve"> </w:t>
      </w:r>
      <w:r w:rsidRPr="00032221">
        <w:rPr>
          <w:lang w:val="en-US"/>
        </w:rPr>
        <w:t>Ale</w:t>
      </w:r>
      <w:r w:rsidRPr="00032221">
        <w:t xml:space="preserve">”, назви бару в м. Стратфордi – на Авонi. Основою для такої назви послужила назва стакана, що пiдтверджується такою iнформацiєю: </w:t>
      </w:r>
      <w:r w:rsidRPr="00032221">
        <w:rPr>
          <w:i/>
        </w:rPr>
        <w:t>“</w:t>
      </w:r>
      <w:r w:rsidRPr="00032221">
        <w:rPr>
          <w:i/>
          <w:lang w:val="en-US"/>
        </w:rPr>
        <w:t>This</w:t>
      </w:r>
      <w:r w:rsidRPr="00032221">
        <w:rPr>
          <w:i/>
        </w:rPr>
        <w:t xml:space="preserve"> </w:t>
      </w:r>
      <w:r w:rsidRPr="00032221">
        <w:rPr>
          <w:i/>
          <w:lang w:val="en-US"/>
        </w:rPr>
        <w:t>old</w:t>
      </w:r>
      <w:r w:rsidRPr="00032221">
        <w:rPr>
          <w:i/>
        </w:rPr>
        <w:t>-</w:t>
      </w:r>
      <w:r w:rsidRPr="00032221">
        <w:rPr>
          <w:i/>
          <w:lang w:val="en-US"/>
        </w:rPr>
        <w:t>time</w:t>
      </w:r>
      <w:r w:rsidRPr="00032221">
        <w:rPr>
          <w:i/>
        </w:rPr>
        <w:t xml:space="preserve"> </w:t>
      </w:r>
      <w:r w:rsidRPr="00032221">
        <w:rPr>
          <w:i/>
          <w:lang w:val="en-US"/>
        </w:rPr>
        <w:t>measurement</w:t>
      </w:r>
      <w:r w:rsidRPr="00032221">
        <w:rPr>
          <w:i/>
        </w:rPr>
        <w:t xml:space="preserve"> </w:t>
      </w:r>
      <w:r w:rsidRPr="00032221">
        <w:rPr>
          <w:i/>
          <w:lang w:val="en-US"/>
        </w:rPr>
        <w:t>of</w:t>
      </w:r>
      <w:r w:rsidRPr="00032221">
        <w:rPr>
          <w:i/>
        </w:rPr>
        <w:t xml:space="preserve"> </w:t>
      </w:r>
      <w:r w:rsidRPr="00032221">
        <w:rPr>
          <w:i/>
          <w:lang w:val="en-US"/>
        </w:rPr>
        <w:t>beer</w:t>
      </w:r>
      <w:r w:rsidRPr="00032221">
        <w:rPr>
          <w:i/>
        </w:rPr>
        <w:t xml:space="preserve"> </w:t>
      </w:r>
      <w:r w:rsidRPr="00032221">
        <w:rPr>
          <w:i/>
          <w:lang w:val="en-US"/>
        </w:rPr>
        <w:t>was</w:t>
      </w:r>
      <w:r w:rsidRPr="00032221">
        <w:rPr>
          <w:i/>
        </w:rPr>
        <w:t xml:space="preserve"> </w:t>
      </w:r>
      <w:r w:rsidRPr="00032221">
        <w:rPr>
          <w:i/>
          <w:lang w:val="en-US"/>
        </w:rPr>
        <w:t>a</w:t>
      </w:r>
      <w:r w:rsidRPr="00032221">
        <w:rPr>
          <w:i/>
        </w:rPr>
        <w:t xml:space="preserve"> </w:t>
      </w:r>
      <w:r w:rsidRPr="00032221">
        <w:rPr>
          <w:i/>
          <w:lang w:val="en-US"/>
        </w:rPr>
        <w:t>glass</w:t>
      </w:r>
      <w:r w:rsidRPr="00032221">
        <w:rPr>
          <w:i/>
        </w:rPr>
        <w:t xml:space="preserve"> </w:t>
      </w:r>
      <w:r w:rsidRPr="00032221">
        <w:rPr>
          <w:i/>
          <w:lang w:val="en-US"/>
        </w:rPr>
        <w:t>which</w:t>
      </w:r>
      <w:r w:rsidRPr="00032221">
        <w:rPr>
          <w:i/>
        </w:rPr>
        <w:t xml:space="preserve"> </w:t>
      </w:r>
      <w:r w:rsidRPr="00032221">
        <w:rPr>
          <w:i/>
          <w:lang w:val="en-US"/>
        </w:rPr>
        <w:t>held</w:t>
      </w:r>
      <w:r w:rsidRPr="00032221">
        <w:rPr>
          <w:i/>
        </w:rPr>
        <w:t xml:space="preserve"> </w:t>
      </w:r>
      <w:r w:rsidRPr="00032221">
        <w:rPr>
          <w:i/>
          <w:lang w:val="en-US"/>
        </w:rPr>
        <w:t>half</w:t>
      </w:r>
      <w:r w:rsidRPr="00032221">
        <w:rPr>
          <w:i/>
        </w:rPr>
        <w:t xml:space="preserve"> </w:t>
      </w:r>
      <w:r w:rsidRPr="00032221">
        <w:rPr>
          <w:i/>
          <w:lang w:val="en-US"/>
        </w:rPr>
        <w:t>a</w:t>
      </w:r>
      <w:r w:rsidRPr="00032221">
        <w:rPr>
          <w:i/>
        </w:rPr>
        <w:t xml:space="preserve"> </w:t>
      </w:r>
      <w:r w:rsidRPr="00032221">
        <w:rPr>
          <w:i/>
          <w:lang w:val="en-US"/>
        </w:rPr>
        <w:t>pint</w:t>
      </w:r>
      <w:r w:rsidRPr="00032221">
        <w:rPr>
          <w:i/>
        </w:rPr>
        <w:t xml:space="preserve">. </w:t>
      </w:r>
      <w:r w:rsidRPr="00032221">
        <w:rPr>
          <w:i/>
          <w:lang w:val="en-US"/>
        </w:rPr>
        <w:t>It was a glass shaped like a coaching-horn without the mouthpiece, wide at the bottom and narrowing to a neck. A number of them are still in existence”</w:t>
      </w:r>
      <w:r w:rsidRPr="00032221">
        <w:rPr>
          <w:lang w:val="en-US"/>
        </w:rPr>
        <w:t xml:space="preserve"> </w:t>
      </w:r>
      <w:r w:rsidRPr="00032221">
        <w:rPr>
          <w:iCs/>
          <w:lang w:val="en-US"/>
        </w:rPr>
        <w:t>[</w:t>
      </w:r>
      <w:r w:rsidRPr="00032221">
        <w:rPr>
          <w:iCs/>
          <w:lang w:val="uk-UA"/>
        </w:rPr>
        <w:t>Швачко Лiнгв. аспекти квант</w:t>
      </w:r>
      <w:r w:rsidRPr="00032221">
        <w:rPr>
          <w:iCs/>
          <w:lang w:val="en-US"/>
        </w:rPr>
        <w:t>]</w:t>
      </w:r>
      <w:r w:rsidRPr="00032221">
        <w:rPr>
          <w:lang w:val="en-US"/>
        </w:rPr>
        <w:t>.</w:t>
      </w:r>
    </w:p>
    <w:p w:rsidR="00032221" w:rsidRPr="00032221" w:rsidRDefault="00032221" w:rsidP="00032221">
      <w:pPr>
        <w:spacing w:line="360" w:lineRule="auto"/>
        <w:ind w:firstLine="709"/>
        <w:jc w:val="both"/>
      </w:pPr>
      <w:r w:rsidRPr="00032221">
        <w:t>При «виходi» з термiнологiчного поля дослiджуванi слова-вимiрювачi стають не лише джерелом засобiв вираження «багато» та «мало», але також набувають експресивного значення. Експресивнiсть характеризує дослiджуванi слова на лiнiї нетермiн</w:t>
      </w:r>
      <w:r w:rsidRPr="00032221">
        <w:rPr>
          <w:vertAlign w:val="subscript"/>
        </w:rPr>
        <w:t>1</w:t>
      </w:r>
      <w:r w:rsidRPr="00032221">
        <w:t xml:space="preserve"> → термiн (при «входi» до термiносистеми) та → нетермiн</w:t>
      </w:r>
      <w:r w:rsidRPr="00032221">
        <w:rPr>
          <w:vertAlign w:val="subscript"/>
        </w:rPr>
        <w:t>2</w:t>
      </w:r>
      <w:r w:rsidRPr="00032221">
        <w:t xml:space="preserve"> (при «виходi» з неї).</w:t>
      </w:r>
    </w:p>
    <w:p w:rsidR="00032221" w:rsidRPr="00032221" w:rsidRDefault="00032221" w:rsidP="00032221">
      <w:pPr>
        <w:spacing w:line="360" w:lineRule="auto"/>
        <w:ind w:firstLine="709"/>
        <w:jc w:val="both"/>
      </w:pPr>
      <w:r w:rsidRPr="00032221">
        <w:t xml:space="preserve">Побутова виразнiсть слiв мiри та ваги простежується у самих назвах слiв-вимiрювачiв. </w:t>
      </w:r>
      <w:r w:rsidRPr="00032221">
        <w:rPr>
          <w:lang w:val="uk-UA"/>
        </w:rPr>
        <w:t>Напр</w:t>
      </w:r>
      <w:r w:rsidRPr="00032221">
        <w:t xml:space="preserve">.: </w:t>
      </w:r>
      <w:r w:rsidRPr="00032221">
        <w:rPr>
          <w:i/>
          <w:lang w:val="en-US"/>
        </w:rPr>
        <w:t>foot</w:t>
      </w:r>
      <w:r w:rsidRPr="00032221">
        <w:rPr>
          <w:i/>
        </w:rPr>
        <w:t xml:space="preserve">, </w:t>
      </w:r>
      <w:r w:rsidRPr="00032221">
        <w:rPr>
          <w:i/>
          <w:lang w:val="en-US"/>
        </w:rPr>
        <w:t>barrel</w:t>
      </w:r>
      <w:r w:rsidRPr="00032221">
        <w:rPr>
          <w:i/>
        </w:rPr>
        <w:t xml:space="preserve">, </w:t>
      </w:r>
      <w:r w:rsidRPr="00032221">
        <w:rPr>
          <w:i/>
          <w:lang w:val="en-US"/>
        </w:rPr>
        <w:t>chain</w:t>
      </w:r>
      <w:r w:rsidRPr="00032221">
        <w:rPr>
          <w:i/>
        </w:rPr>
        <w:t xml:space="preserve">, </w:t>
      </w:r>
      <w:r w:rsidRPr="00032221">
        <w:rPr>
          <w:i/>
          <w:lang w:val="en-US"/>
        </w:rPr>
        <w:t>cord</w:t>
      </w:r>
      <w:r w:rsidRPr="00032221">
        <w:rPr>
          <w:i/>
        </w:rPr>
        <w:t xml:space="preserve">, </w:t>
      </w:r>
      <w:r w:rsidRPr="00032221">
        <w:rPr>
          <w:i/>
          <w:lang w:val="en-US"/>
        </w:rPr>
        <w:t>cut</w:t>
      </w:r>
      <w:r w:rsidRPr="00032221">
        <w:rPr>
          <w:i/>
        </w:rPr>
        <w:t xml:space="preserve">, </w:t>
      </w:r>
      <w:r w:rsidRPr="00032221">
        <w:rPr>
          <w:i/>
          <w:lang w:val="en-US"/>
        </w:rPr>
        <w:t>sack</w:t>
      </w:r>
      <w:r w:rsidRPr="00032221">
        <w:rPr>
          <w:i/>
        </w:rPr>
        <w:t xml:space="preserve">, </w:t>
      </w:r>
      <w:r w:rsidRPr="00032221">
        <w:rPr>
          <w:i/>
          <w:lang w:val="en-US"/>
        </w:rPr>
        <w:t>stone</w:t>
      </w:r>
      <w:r w:rsidRPr="00032221">
        <w:rPr>
          <w:i/>
        </w:rPr>
        <w:t xml:space="preserve">, </w:t>
      </w:r>
      <w:r w:rsidRPr="00032221">
        <w:rPr>
          <w:i/>
          <w:lang w:val="en-US"/>
        </w:rPr>
        <w:t>spindle</w:t>
      </w:r>
      <w:r w:rsidRPr="00032221">
        <w:rPr>
          <w:i/>
        </w:rPr>
        <w:t xml:space="preserve"> та iн.</w:t>
      </w:r>
      <w:r w:rsidRPr="00032221">
        <w:t xml:space="preserve"> Але для носiїв мови виразнiсть термiна та його генетичнi зв’язки мають не таке велике значення порiвняно з його предметно-логiчним змiстом. Для суспiльства бiльш доцiльно знати числову константу вимiрювача, нiж його еволюцiю. М.</w:t>
      </w:r>
      <w:r w:rsidRPr="00032221">
        <w:rPr>
          <w:lang w:val="uk-UA"/>
        </w:rPr>
        <w:t> </w:t>
      </w:r>
      <w:r w:rsidRPr="00032221">
        <w:t xml:space="preserve">Складовська назвала вiдкритий нею новий елемент на честь своєї Батькiвщини – </w:t>
      </w:r>
      <w:r w:rsidRPr="00032221">
        <w:rPr>
          <w:lang w:val="en-US"/>
        </w:rPr>
        <w:t>Polonium</w:t>
      </w:r>
      <w:r w:rsidRPr="00032221">
        <w:t>; для вчених свiту це вiдкриття елемента мало бiльш важливе значення, нiж його назва. Там, де починається мова науки, чисел, вимiрювання, експресивнiсть i конотацiя не знаходять свого застосування.</w:t>
      </w:r>
    </w:p>
    <w:p w:rsidR="00032221" w:rsidRPr="00032221" w:rsidRDefault="00032221" w:rsidP="00032221">
      <w:pPr>
        <w:spacing w:line="360" w:lineRule="auto"/>
        <w:ind w:firstLine="709"/>
        <w:jc w:val="both"/>
      </w:pPr>
      <w:r w:rsidRPr="00032221">
        <w:lastRenderedPageBreak/>
        <w:t>При «виходi» з термiносистеми дослiджуванi слова характеризуються бiльшим ступенем експресивностi, нiж при «входi». У термiносистемi слова-вимiрювачi, як згадувалося ранiше, мають «нульову» експресивнiсть.</w:t>
      </w:r>
    </w:p>
    <w:p w:rsidR="00032221" w:rsidRPr="00032221" w:rsidRDefault="00032221" w:rsidP="00032221">
      <w:pPr>
        <w:spacing w:line="360" w:lineRule="auto"/>
        <w:ind w:firstLine="709"/>
        <w:jc w:val="both"/>
      </w:pPr>
      <w:r w:rsidRPr="00032221">
        <w:t>На фразеологiчних просторах нумеральнi словосполучення семантизують приблизну та невизначену кiлькiсть. Числова картина при цьому розсiюється, залишаються тiльки її «сплески», вiдлуння на фонi нового синкретичного буття. Часткова десемантизацiя числiвникiв у фразеологiчних словосполученнях обумовлює появу семи «багато» або «мало», низки стилiстичних засобiв. Повна десемантизацiя числiвникiв призводить до номiнацiї якiсних ознак [</w:t>
      </w:r>
      <w:r w:rsidRPr="00032221">
        <w:rPr>
          <w:lang w:val="uk-UA"/>
        </w:rPr>
        <w:t>Швачко Словотв. тенд. квант. один.</w:t>
      </w:r>
      <w:r w:rsidRPr="00032221">
        <w:t>].</w:t>
      </w:r>
    </w:p>
    <w:p w:rsidR="00032221" w:rsidRPr="00032221" w:rsidRDefault="00032221" w:rsidP="00032221">
      <w:pPr>
        <w:spacing w:line="360" w:lineRule="auto"/>
        <w:ind w:firstLine="709"/>
        <w:jc w:val="both"/>
        <w:rPr>
          <w:lang w:val="en-US"/>
        </w:rPr>
      </w:pPr>
      <w:r w:rsidRPr="00032221">
        <w:t xml:space="preserve">Дослiджуванi слова мiри та ваги виступають невiд’ємним компонентом скоромовок, прислiв’їв, приказок та фразеологiзмiв. </w:t>
      </w:r>
      <w:r w:rsidRPr="00032221">
        <w:rPr>
          <w:lang w:val="uk-UA"/>
        </w:rPr>
        <w:t>Напр</w:t>
      </w:r>
      <w:r w:rsidRPr="00032221">
        <w:rPr>
          <w:lang w:val="en-US"/>
        </w:rPr>
        <w:t>.:</w:t>
      </w:r>
    </w:p>
    <w:p w:rsidR="00032221" w:rsidRPr="00032221" w:rsidRDefault="00032221" w:rsidP="00032221">
      <w:pPr>
        <w:spacing w:line="360" w:lineRule="auto"/>
        <w:ind w:firstLine="709"/>
        <w:jc w:val="both"/>
        <w:rPr>
          <w:i/>
          <w:lang w:val="en-US"/>
        </w:rPr>
      </w:pPr>
      <w:r w:rsidRPr="00032221">
        <w:rPr>
          <w:i/>
          <w:lang w:val="en-US"/>
        </w:rPr>
        <w:t>- Piter Piper picked a peck оf pickled pepper,</w:t>
      </w:r>
    </w:p>
    <w:p w:rsidR="00032221" w:rsidRPr="00032221" w:rsidRDefault="00032221" w:rsidP="00032221">
      <w:pPr>
        <w:spacing w:line="360" w:lineRule="auto"/>
        <w:ind w:firstLine="709"/>
        <w:jc w:val="both"/>
        <w:rPr>
          <w:i/>
          <w:lang w:val="en-US"/>
        </w:rPr>
      </w:pPr>
      <w:r w:rsidRPr="00032221">
        <w:rPr>
          <w:i/>
          <w:lang w:val="en-US"/>
        </w:rPr>
        <w:t>A peck of pickled pepper Peter Piper picked;</w:t>
      </w:r>
    </w:p>
    <w:p w:rsidR="00032221" w:rsidRPr="00032221" w:rsidRDefault="00032221" w:rsidP="00032221">
      <w:pPr>
        <w:spacing w:line="360" w:lineRule="auto"/>
        <w:ind w:firstLine="709"/>
        <w:jc w:val="both"/>
        <w:rPr>
          <w:i/>
          <w:lang w:val="en-US"/>
        </w:rPr>
      </w:pPr>
      <w:r w:rsidRPr="00032221">
        <w:rPr>
          <w:i/>
          <w:lang w:val="en-US"/>
        </w:rPr>
        <w:t>If Peter Piper picked a peck of pickled pepper,</w:t>
      </w:r>
    </w:p>
    <w:p w:rsidR="00032221" w:rsidRPr="00032221" w:rsidRDefault="00032221" w:rsidP="00032221">
      <w:pPr>
        <w:spacing w:line="360" w:lineRule="auto"/>
        <w:ind w:firstLine="709"/>
        <w:jc w:val="both"/>
        <w:rPr>
          <w:i/>
          <w:lang w:val="en-US"/>
        </w:rPr>
      </w:pPr>
      <w:r w:rsidRPr="00032221">
        <w:rPr>
          <w:i/>
          <w:lang w:val="en-US"/>
        </w:rPr>
        <w:t>Where’s the peck of pickled pepper Peter Piper picked?</w:t>
      </w:r>
    </w:p>
    <w:p w:rsidR="00032221" w:rsidRPr="00032221" w:rsidRDefault="00032221" w:rsidP="00032221">
      <w:pPr>
        <w:spacing w:line="360" w:lineRule="auto"/>
        <w:ind w:firstLine="709"/>
        <w:jc w:val="both"/>
        <w:rPr>
          <w:i/>
          <w:lang w:val="en-US"/>
        </w:rPr>
      </w:pPr>
      <w:r w:rsidRPr="00032221">
        <w:rPr>
          <w:i/>
          <w:lang w:val="en-US"/>
        </w:rPr>
        <w:t>- After dinner rest awhile,</w:t>
      </w:r>
    </w:p>
    <w:p w:rsidR="00032221" w:rsidRPr="00032221" w:rsidRDefault="00032221" w:rsidP="00032221">
      <w:pPr>
        <w:spacing w:line="360" w:lineRule="auto"/>
        <w:ind w:firstLine="709"/>
        <w:jc w:val="both"/>
        <w:rPr>
          <w:i/>
          <w:lang w:val="en-US"/>
        </w:rPr>
      </w:pPr>
      <w:r w:rsidRPr="00032221">
        <w:rPr>
          <w:i/>
          <w:lang w:val="en-US"/>
        </w:rPr>
        <w:t xml:space="preserve">After supper walk a mile. </w:t>
      </w:r>
    </w:p>
    <w:p w:rsidR="00032221" w:rsidRPr="00032221" w:rsidRDefault="00032221" w:rsidP="00032221">
      <w:pPr>
        <w:spacing w:line="360" w:lineRule="auto"/>
        <w:ind w:firstLine="709"/>
        <w:jc w:val="both"/>
        <w:rPr>
          <w:i/>
          <w:lang w:val="en-US"/>
        </w:rPr>
      </w:pPr>
      <w:r w:rsidRPr="00032221">
        <w:rPr>
          <w:i/>
          <w:lang w:val="en-US"/>
        </w:rPr>
        <w:t>- There was a crooked man, and he went a croocked mile.</w:t>
      </w:r>
    </w:p>
    <w:p w:rsidR="00032221" w:rsidRPr="00032221" w:rsidRDefault="00032221" w:rsidP="00032221">
      <w:pPr>
        <w:spacing w:line="360" w:lineRule="auto"/>
        <w:ind w:firstLine="709"/>
        <w:jc w:val="both"/>
        <w:rPr>
          <w:i/>
          <w:lang w:val="en-US"/>
        </w:rPr>
      </w:pPr>
      <w:r w:rsidRPr="00032221">
        <w:rPr>
          <w:i/>
          <w:lang w:val="en-US"/>
        </w:rPr>
        <w:t xml:space="preserve">- I saw a Venice glass full fifteen feet deep. </w:t>
      </w:r>
    </w:p>
    <w:p w:rsidR="00032221" w:rsidRPr="00032221" w:rsidRDefault="00032221" w:rsidP="00032221">
      <w:pPr>
        <w:spacing w:line="360" w:lineRule="auto"/>
        <w:ind w:firstLine="709"/>
        <w:jc w:val="both"/>
        <w:rPr>
          <w:i/>
          <w:lang w:val="en-US"/>
        </w:rPr>
      </w:pPr>
      <w:r w:rsidRPr="00032221">
        <w:rPr>
          <w:i/>
          <w:lang w:val="en-US"/>
        </w:rPr>
        <w:t>“By the yard, eat a peck of salt with somebody, a peck of trouble, it stands out a mile, miles better, not a hundred miles away; inch by inch, grain of wheat in a bushel of chaff, pound of flesh, put a quart into a pint; a miss is as good as a mile”.</w:t>
      </w:r>
    </w:p>
    <w:p w:rsidR="00032221" w:rsidRPr="00032221" w:rsidRDefault="00032221" w:rsidP="00032221">
      <w:pPr>
        <w:spacing w:line="360" w:lineRule="auto"/>
        <w:ind w:firstLine="709"/>
        <w:jc w:val="both"/>
      </w:pPr>
      <w:bookmarkStart w:id="3" w:name="bookmark116"/>
      <w:r w:rsidRPr="00032221">
        <w:t>Розглянемо приклади фразеологiзмiв з компонентами мiри довжини та ваги в англiйськiй мовi.</w:t>
      </w:r>
    </w:p>
    <w:p w:rsidR="00032221" w:rsidRPr="00032221" w:rsidRDefault="00032221" w:rsidP="00032221">
      <w:pPr>
        <w:spacing w:line="360" w:lineRule="auto"/>
        <w:ind w:firstLine="709"/>
        <w:jc w:val="both"/>
      </w:pPr>
      <w:r w:rsidRPr="00032221">
        <w:t xml:space="preserve">Однiєю з найпоширенiших одиниць довжини в англiйських фразеологiзмах є </w:t>
      </w:r>
      <w:r w:rsidRPr="00032221">
        <w:rPr>
          <w:lang w:val="en-US"/>
        </w:rPr>
        <w:t>mile</w:t>
      </w:r>
      <w:r w:rsidRPr="00032221">
        <w:t xml:space="preserve">. </w:t>
      </w:r>
      <w:r w:rsidRPr="00032221">
        <w:rPr>
          <w:lang w:val="en-US"/>
        </w:rPr>
        <w:t>Mile</w:t>
      </w:r>
      <w:r w:rsidRPr="00032221">
        <w:t xml:space="preserve"> – мiра шляху використовувалась у рядi країн до введення метричної системи </w:t>
      </w:r>
      <w:r w:rsidRPr="00032221">
        <w:rPr>
          <w:iCs/>
        </w:rPr>
        <w:t>[</w:t>
      </w:r>
      <w:r w:rsidRPr="00032221">
        <w:rPr>
          <w:iCs/>
          <w:lang w:val="uk-UA"/>
        </w:rPr>
        <w:t>Шуменко Еволюц. тенд. анг.числ.</w:t>
      </w:r>
      <w:r w:rsidRPr="00032221">
        <w:rPr>
          <w:iCs/>
        </w:rPr>
        <w:t>]</w:t>
      </w:r>
      <w:r w:rsidRPr="00032221">
        <w:t>.</w:t>
      </w:r>
    </w:p>
    <w:p w:rsidR="00032221" w:rsidRPr="00032221" w:rsidRDefault="00032221" w:rsidP="00032221">
      <w:pPr>
        <w:spacing w:line="360" w:lineRule="auto"/>
        <w:ind w:firstLine="709"/>
        <w:jc w:val="both"/>
      </w:pPr>
      <w:r w:rsidRPr="00032221">
        <w:t xml:space="preserve">На часi ця мiра використовується у Великiй Британiї та в iнших країнах з англiйською системою вимiрювання. Основи слова </w:t>
      </w:r>
      <w:r w:rsidRPr="00032221">
        <w:rPr>
          <w:lang w:val="en-US"/>
        </w:rPr>
        <w:t>mile</w:t>
      </w:r>
      <w:r w:rsidRPr="00032221">
        <w:t xml:space="preserve"> трапляються у рiзних </w:t>
      </w:r>
      <w:r w:rsidRPr="00032221">
        <w:lastRenderedPageBreak/>
        <w:t xml:space="preserve">мовах: ст.а. </w:t>
      </w:r>
      <w:r w:rsidRPr="00032221">
        <w:rPr>
          <w:lang w:val="en-US"/>
        </w:rPr>
        <w:t>mil</w:t>
      </w:r>
      <w:r w:rsidRPr="00032221">
        <w:t xml:space="preserve">, суч.н. </w:t>
      </w:r>
      <w:r w:rsidRPr="00032221">
        <w:rPr>
          <w:lang w:val="en-US"/>
        </w:rPr>
        <w:t>Mile</w:t>
      </w:r>
      <w:r w:rsidRPr="00032221">
        <w:t xml:space="preserve">, ст.норв. </w:t>
      </w:r>
      <w:r w:rsidRPr="00032221">
        <w:rPr>
          <w:lang w:val="en-US"/>
        </w:rPr>
        <w:t>mila</w:t>
      </w:r>
      <w:r w:rsidRPr="00032221">
        <w:t xml:space="preserve">, iтал. </w:t>
      </w:r>
      <w:r w:rsidRPr="00032221">
        <w:rPr>
          <w:lang w:val="en-US"/>
        </w:rPr>
        <w:t>miglio</w:t>
      </w:r>
      <w:r w:rsidRPr="00032221">
        <w:t xml:space="preserve">, iсп. </w:t>
      </w:r>
      <w:r w:rsidRPr="00032221">
        <w:rPr>
          <w:lang w:val="en-US"/>
        </w:rPr>
        <w:t>milla</w:t>
      </w:r>
      <w:r w:rsidRPr="00032221">
        <w:t xml:space="preserve">, порт. </w:t>
      </w:r>
      <w:r w:rsidRPr="00032221">
        <w:rPr>
          <w:lang w:val="en-US"/>
        </w:rPr>
        <w:t>milha</w:t>
      </w:r>
      <w:r w:rsidRPr="00032221">
        <w:t xml:space="preserve"> [</w:t>
      </w:r>
      <w:r w:rsidRPr="00032221">
        <w:rPr>
          <w:lang w:val="en-US"/>
        </w:rPr>
        <w:t>Oxford</w:t>
      </w:r>
      <w:r w:rsidRPr="00032221">
        <w:t xml:space="preserve"> </w:t>
      </w:r>
      <w:r w:rsidRPr="00032221">
        <w:rPr>
          <w:lang w:val="en-US"/>
        </w:rPr>
        <w:t>English</w:t>
      </w:r>
      <w:r w:rsidRPr="00032221">
        <w:t xml:space="preserve"> </w:t>
      </w:r>
      <w:r w:rsidRPr="00032221">
        <w:rPr>
          <w:lang w:val="en-US"/>
        </w:rPr>
        <w:t>Dictionary</w:t>
      </w:r>
      <w:r w:rsidRPr="00032221">
        <w:t xml:space="preserve"> – </w:t>
      </w:r>
      <w:r w:rsidRPr="00032221">
        <w:rPr>
          <w:lang w:val="en-US"/>
        </w:rPr>
        <w:t>OED</w:t>
      </w:r>
      <w:r w:rsidRPr="00032221">
        <w:t xml:space="preserve">], укр. миля. </w:t>
      </w:r>
      <w:r w:rsidRPr="00032221">
        <w:rPr>
          <w:lang w:val="en-US"/>
        </w:rPr>
        <w:t xml:space="preserve">Усi цi форми походять вiд латинської мови: </w:t>
      </w:r>
      <w:r w:rsidRPr="00032221">
        <w:rPr>
          <w:i/>
          <w:lang w:val="en-US"/>
        </w:rPr>
        <w:t xml:space="preserve">“Formed from L.pl. milia, more commonly millia, used in the sense of a Roman mile, the proper sense is ‘thousands’. The older name for the Roman mile was millo passus, or mille passuum, thousand paces” </w:t>
      </w:r>
      <w:r w:rsidRPr="00032221">
        <w:rPr>
          <w:lang w:val="en-US"/>
        </w:rPr>
        <w:t xml:space="preserve">(Skeat). </w:t>
      </w:r>
      <w:r w:rsidRPr="00032221">
        <w:t>За даними лексикографiчних джерел, вихiдним значенням дослiджуваного слова було «тисяча крокiв». Семантична структура цього слова охоплює такi значення: «лiнiйна мiра», «мiра площини», «мiра часу», «велика вiдстань»[</w:t>
      </w:r>
      <w:r w:rsidRPr="00032221">
        <w:rPr>
          <w:rFonts w:eastAsia="Times New Roman" w:cs="Times New Roman"/>
          <w:szCs w:val="28"/>
          <w:lang w:eastAsia="zh-CN"/>
        </w:rPr>
        <w:t xml:space="preserve"> </w:t>
      </w:r>
      <w:r w:rsidRPr="00032221">
        <w:rPr>
          <w:lang w:val="en-US"/>
        </w:rPr>
        <w:t>Allen</w:t>
      </w:r>
      <w:r w:rsidRPr="00032221">
        <w:t>’</w:t>
      </w:r>
      <w:r w:rsidRPr="00032221">
        <w:rPr>
          <w:lang w:val="en-US"/>
        </w:rPr>
        <w:t>s</w:t>
      </w:r>
      <w:r w:rsidRPr="00032221">
        <w:t xml:space="preserve"> </w:t>
      </w:r>
      <w:r w:rsidRPr="00032221">
        <w:rPr>
          <w:lang w:val="en-US"/>
        </w:rPr>
        <w:t>Dictionary</w:t>
      </w:r>
      <w:r w:rsidRPr="00032221">
        <w:t xml:space="preserve"> </w:t>
      </w:r>
      <w:r w:rsidRPr="00032221">
        <w:rPr>
          <w:lang w:val="en-US"/>
        </w:rPr>
        <w:t>of</w:t>
      </w:r>
      <w:r w:rsidRPr="00032221">
        <w:t xml:space="preserve"> </w:t>
      </w:r>
      <w:r w:rsidRPr="00032221">
        <w:rPr>
          <w:lang w:val="en-US"/>
        </w:rPr>
        <w:t>English</w:t>
      </w:r>
      <w:r w:rsidRPr="00032221">
        <w:t xml:space="preserve"> </w:t>
      </w:r>
      <w:r w:rsidRPr="00032221">
        <w:rPr>
          <w:lang w:val="en-US"/>
        </w:rPr>
        <w:t>Phrases</w:t>
      </w:r>
      <w:r w:rsidRPr="00032221">
        <w:t>]:</w:t>
      </w:r>
    </w:p>
    <w:p w:rsidR="00032221" w:rsidRPr="00032221" w:rsidRDefault="00032221" w:rsidP="00032221">
      <w:pPr>
        <w:spacing w:line="360" w:lineRule="auto"/>
        <w:ind w:firstLine="709"/>
        <w:jc w:val="both"/>
      </w:pPr>
      <w:r w:rsidRPr="00032221">
        <w:rPr>
          <w:i/>
          <w:lang w:val="en-US"/>
        </w:rPr>
        <w:t>Admiralty</w:t>
      </w:r>
      <w:r w:rsidRPr="00032221">
        <w:rPr>
          <w:i/>
        </w:rPr>
        <w:t xml:space="preserve"> </w:t>
      </w:r>
      <w:r w:rsidRPr="00032221">
        <w:rPr>
          <w:i/>
          <w:lang w:val="en-US"/>
        </w:rPr>
        <w:t>mile</w:t>
      </w:r>
      <w:r w:rsidRPr="00032221">
        <w:t xml:space="preserve"> – англiйська морська миля (1853,248 м.)</w:t>
      </w:r>
      <w:bookmarkEnd w:id="3"/>
      <w:r w:rsidRPr="00032221">
        <w:t>;</w:t>
      </w:r>
    </w:p>
    <w:p w:rsidR="00032221" w:rsidRPr="00032221" w:rsidRDefault="00032221" w:rsidP="00032221">
      <w:pPr>
        <w:spacing w:line="360" w:lineRule="auto"/>
        <w:ind w:firstLine="709"/>
        <w:jc w:val="both"/>
      </w:pPr>
      <w:r w:rsidRPr="00032221">
        <w:rPr>
          <w:i/>
          <w:lang w:val="en-US"/>
        </w:rPr>
        <w:t>open</w:t>
      </w:r>
      <w:r w:rsidRPr="00032221">
        <w:rPr>
          <w:i/>
        </w:rPr>
        <w:t xml:space="preserve"> </w:t>
      </w:r>
      <w:r w:rsidRPr="00032221">
        <w:rPr>
          <w:i/>
          <w:lang w:val="en-US"/>
        </w:rPr>
        <w:t>one</w:t>
      </w:r>
      <w:r w:rsidRPr="00032221">
        <w:rPr>
          <w:i/>
        </w:rPr>
        <w:t>’</w:t>
      </w:r>
      <w:r w:rsidRPr="00032221">
        <w:rPr>
          <w:i/>
          <w:lang w:val="en-US"/>
        </w:rPr>
        <w:t>s</w:t>
      </w:r>
      <w:r w:rsidRPr="00032221">
        <w:rPr>
          <w:i/>
        </w:rPr>
        <w:t xml:space="preserve"> </w:t>
      </w:r>
      <w:r w:rsidRPr="00032221">
        <w:rPr>
          <w:i/>
          <w:lang w:val="en-US"/>
        </w:rPr>
        <w:t>mouth</w:t>
      </w:r>
      <w:r w:rsidRPr="00032221">
        <w:rPr>
          <w:i/>
        </w:rPr>
        <w:t xml:space="preserve"> </w:t>
      </w:r>
      <w:r w:rsidRPr="00032221">
        <w:rPr>
          <w:i/>
          <w:lang w:val="en-US"/>
        </w:rPr>
        <w:t>a</w:t>
      </w:r>
      <w:r w:rsidRPr="00032221">
        <w:rPr>
          <w:i/>
        </w:rPr>
        <w:t xml:space="preserve"> </w:t>
      </w:r>
      <w:r w:rsidRPr="00032221">
        <w:rPr>
          <w:i/>
          <w:lang w:val="en-US"/>
        </w:rPr>
        <w:t>mile</w:t>
      </w:r>
      <w:r w:rsidRPr="00032221">
        <w:rPr>
          <w:i/>
        </w:rPr>
        <w:t xml:space="preserve">, </w:t>
      </w:r>
      <w:r w:rsidRPr="00032221">
        <w:rPr>
          <w:i/>
          <w:lang w:val="en-US"/>
        </w:rPr>
        <w:t>to</w:t>
      </w:r>
      <w:r w:rsidRPr="00032221">
        <w:t xml:space="preserve"> 1) встановлювати дуже високу цiну; сподiватися, розраховувати на щось дуже велике, бути занадто жадним або честолюбним; 2) багато базiкати, ляпати язиком;</w:t>
      </w:r>
    </w:p>
    <w:p w:rsidR="00032221" w:rsidRPr="00032221" w:rsidRDefault="00032221" w:rsidP="00032221">
      <w:pPr>
        <w:spacing w:line="360" w:lineRule="auto"/>
        <w:ind w:firstLine="709"/>
        <w:jc w:val="both"/>
        <w:rPr>
          <w:lang w:val="en-US"/>
        </w:rPr>
      </w:pPr>
      <w:r w:rsidRPr="00032221">
        <w:rPr>
          <w:i/>
          <w:lang w:val="en-US"/>
        </w:rPr>
        <w:t>stick out a mile (або a yard), to</w:t>
      </w:r>
      <w:r w:rsidRPr="00032221">
        <w:rPr>
          <w:lang w:val="en-US"/>
        </w:rPr>
        <w:t xml:space="preserve"> – бути цiлком очевидним;</w:t>
      </w:r>
    </w:p>
    <w:p w:rsidR="00032221" w:rsidRPr="00032221" w:rsidRDefault="00032221" w:rsidP="00032221">
      <w:pPr>
        <w:spacing w:line="360" w:lineRule="auto"/>
        <w:ind w:firstLine="709"/>
        <w:jc w:val="both"/>
        <w:rPr>
          <w:lang w:val="en-US"/>
        </w:rPr>
      </w:pPr>
      <w:r w:rsidRPr="00032221">
        <w:rPr>
          <w:i/>
          <w:lang w:val="en-US"/>
        </w:rPr>
        <w:t>talk a-mile-a-minute, to</w:t>
      </w:r>
      <w:r w:rsidRPr="00032221">
        <w:rPr>
          <w:lang w:val="en-US"/>
        </w:rPr>
        <w:t xml:space="preserve"> – говорити сто слiв за хвилину.</w:t>
      </w:r>
    </w:p>
    <w:p w:rsidR="00032221" w:rsidRPr="00032221" w:rsidRDefault="00032221" w:rsidP="00032221">
      <w:pPr>
        <w:spacing w:line="360" w:lineRule="auto"/>
        <w:ind w:firstLine="709"/>
        <w:jc w:val="both"/>
        <w:rPr>
          <w:lang w:val="uk-UA"/>
        </w:rPr>
      </w:pPr>
      <w:r w:rsidRPr="00032221">
        <w:t>Наведемо приклади вживання даної одиницi у художньому дискурсi</w:t>
      </w:r>
      <w:r w:rsidRPr="00032221">
        <w:rPr>
          <w:lang w:val="uk-UA"/>
        </w:rPr>
        <w:t xml:space="preserve">: </w:t>
      </w:r>
    </w:p>
    <w:p w:rsidR="00032221" w:rsidRPr="00032221" w:rsidRDefault="00032221" w:rsidP="00032221">
      <w:pPr>
        <w:spacing w:line="360" w:lineRule="auto"/>
        <w:ind w:firstLine="709"/>
        <w:jc w:val="both"/>
        <w:rPr>
          <w:lang w:val="en-US"/>
        </w:rPr>
      </w:pPr>
      <w:r w:rsidRPr="00032221">
        <w:rPr>
          <w:lang w:val="uk-UA"/>
        </w:rPr>
        <w:t>Вживання одиницi вимiрювання довжини “</w:t>
      </w:r>
      <w:r w:rsidRPr="00032221">
        <w:rPr>
          <w:lang w:val="en-US"/>
        </w:rPr>
        <w:t>mile</w:t>
      </w:r>
      <w:r w:rsidRPr="00032221">
        <w:rPr>
          <w:lang w:val="uk-UA"/>
        </w:rPr>
        <w:t>” у складi фразеологiчних одиниць в англомовному художному дискурсi “</w:t>
      </w:r>
      <w:r w:rsidRPr="00032221">
        <w:rPr>
          <w:lang w:val="en-US"/>
        </w:rPr>
        <w:t>by</w:t>
      </w:r>
      <w:r w:rsidRPr="00032221">
        <w:rPr>
          <w:lang w:val="uk-UA"/>
        </w:rPr>
        <w:t xml:space="preserve"> </w:t>
      </w:r>
      <w:r w:rsidRPr="00032221">
        <w:rPr>
          <w:lang w:val="en-US"/>
        </w:rPr>
        <w:t>the</w:t>
      </w:r>
      <w:r w:rsidRPr="00032221">
        <w:rPr>
          <w:lang w:val="uk-UA"/>
        </w:rPr>
        <w:t xml:space="preserve"> </w:t>
      </w:r>
      <w:r w:rsidRPr="00032221">
        <w:rPr>
          <w:lang w:val="en-US"/>
        </w:rPr>
        <w:t>mile</w:t>
      </w:r>
      <w:r w:rsidRPr="00032221">
        <w:rPr>
          <w:lang w:val="uk-UA"/>
        </w:rPr>
        <w:t xml:space="preserve">” – без кiнця, без кiнця i краю </w:t>
      </w:r>
      <w:r w:rsidRPr="00032221">
        <w:rPr>
          <w:lang w:val="en-US"/>
        </w:rPr>
        <w:t>(</w:t>
      </w:r>
      <w:r w:rsidRPr="00032221">
        <w:t>говорити</w:t>
      </w:r>
      <w:r w:rsidRPr="00032221">
        <w:rPr>
          <w:lang w:val="en-US"/>
        </w:rPr>
        <w:t xml:space="preserve"> </w:t>
      </w:r>
      <w:r w:rsidRPr="00032221">
        <w:t>тощо</w:t>
      </w:r>
      <w:r w:rsidRPr="00032221">
        <w:rPr>
          <w:lang w:val="en-US"/>
        </w:rPr>
        <w:t>)</w:t>
      </w:r>
      <w:r w:rsidRPr="00032221">
        <w:rPr>
          <w:lang w:val="uk-UA"/>
        </w:rPr>
        <w:t xml:space="preserve"> – </w:t>
      </w:r>
      <w:r w:rsidRPr="00032221">
        <w:rPr>
          <w:i/>
          <w:lang w:val="en-US"/>
        </w:rPr>
        <w:t>“They can talk by the mile”</w:t>
      </w:r>
      <w:r w:rsidRPr="00032221">
        <w:rPr>
          <w:lang w:val="en-US"/>
        </w:rPr>
        <w:t xml:space="preserve"> (R.</w:t>
      </w:r>
      <w:r w:rsidRPr="00032221">
        <w:rPr>
          <w:lang w:val="uk-UA"/>
        </w:rPr>
        <w:t> </w:t>
      </w:r>
      <w:r w:rsidRPr="00032221">
        <w:rPr>
          <w:lang w:val="en-US"/>
        </w:rPr>
        <w:t>Tressell).</w:t>
      </w:r>
    </w:p>
    <w:p w:rsidR="00032221" w:rsidRPr="00032221" w:rsidRDefault="00032221" w:rsidP="00032221">
      <w:pPr>
        <w:spacing w:line="360" w:lineRule="auto"/>
        <w:ind w:firstLine="709"/>
        <w:jc w:val="both"/>
        <w:rPr>
          <w:lang w:val="en-US"/>
        </w:rPr>
      </w:pPr>
      <w:r w:rsidRPr="00032221">
        <w:rPr>
          <w:i/>
          <w:lang w:val="en-US"/>
        </w:rPr>
        <w:t>Face as long as a fiddle (або as a mile)</w:t>
      </w:r>
      <w:r w:rsidRPr="00032221">
        <w:rPr>
          <w:lang w:val="en-US"/>
        </w:rPr>
        <w:t xml:space="preserve"> – похмуре обличчя</w:t>
      </w:r>
      <w:r w:rsidRPr="00032221">
        <w:rPr>
          <w:lang w:val="uk-UA"/>
        </w:rPr>
        <w:t xml:space="preserve"> – </w:t>
      </w:r>
      <w:r w:rsidRPr="00032221">
        <w:rPr>
          <w:i/>
          <w:lang w:val="en-US"/>
        </w:rPr>
        <w:t>“A merry Christmas to you, Jabez, and a good New Year”,</w:t>
      </w:r>
      <w:r w:rsidRPr="00032221">
        <w:rPr>
          <w:lang w:val="en-US"/>
        </w:rPr>
        <w:t xml:space="preserve"> </w:t>
      </w:r>
      <w:r w:rsidRPr="00032221">
        <w:rPr>
          <w:i/>
          <w:lang w:val="en-US"/>
        </w:rPr>
        <w:t>“Aw, deed, my lord, said Jabez, with a face as long as a mile, “if the New Year’s no better than the old one...”</w:t>
      </w:r>
      <w:r w:rsidRPr="00032221">
        <w:rPr>
          <w:lang w:val="en-US"/>
        </w:rPr>
        <w:t xml:space="preserve"> (H.</w:t>
      </w:r>
      <w:r w:rsidRPr="00032221">
        <w:rPr>
          <w:lang w:val="uk-UA"/>
        </w:rPr>
        <w:t> </w:t>
      </w:r>
      <w:r w:rsidRPr="00032221">
        <w:rPr>
          <w:lang w:val="en-US"/>
        </w:rPr>
        <w:t>Caine).</w:t>
      </w:r>
      <w:r w:rsidRPr="00032221">
        <w:rPr>
          <w:lang w:val="uk-UA"/>
        </w:rPr>
        <w:t xml:space="preserve"> </w:t>
      </w:r>
    </w:p>
    <w:p w:rsidR="00032221" w:rsidRPr="00032221" w:rsidRDefault="00032221" w:rsidP="00032221">
      <w:pPr>
        <w:spacing w:line="360" w:lineRule="auto"/>
        <w:ind w:firstLine="709"/>
        <w:jc w:val="both"/>
        <w:rPr>
          <w:lang w:val="en-US"/>
        </w:rPr>
      </w:pPr>
      <w:r w:rsidRPr="00032221">
        <w:rPr>
          <w:i/>
          <w:lang w:val="en-US"/>
        </w:rPr>
        <w:t>“Give him an inch and he’ll take an ell (тж. give them an inch and they take (або want, will take) an ell (або a mile))”</w:t>
      </w:r>
      <w:r w:rsidRPr="00032221">
        <w:rPr>
          <w:lang w:val="en-US"/>
        </w:rPr>
        <w:t xml:space="preserve"> – </w:t>
      </w:r>
      <w:r w:rsidRPr="00032221">
        <w:rPr>
          <w:lang w:val="uk-UA"/>
        </w:rPr>
        <w:t>«</w:t>
      </w:r>
      <w:r w:rsidRPr="00032221">
        <w:rPr>
          <w:lang w:val="en-US"/>
        </w:rPr>
        <w:t>дай йому палець – вiн i руку вiдкусить</w:t>
      </w:r>
      <w:r w:rsidRPr="00032221">
        <w:rPr>
          <w:lang w:val="uk-UA"/>
        </w:rPr>
        <w:t>»</w:t>
      </w:r>
      <w:r w:rsidRPr="00032221">
        <w:rPr>
          <w:lang w:val="en-US"/>
        </w:rPr>
        <w:t>;</w:t>
      </w:r>
      <w:r w:rsidRPr="00032221">
        <w:rPr>
          <w:lang w:val="uk-UA"/>
        </w:rPr>
        <w:t xml:space="preserve"> – </w:t>
      </w:r>
      <w:r w:rsidRPr="00032221">
        <w:rPr>
          <w:i/>
          <w:lang w:val="en-US"/>
        </w:rPr>
        <w:t>“Give the militarists an inch and they take an ell”</w:t>
      </w:r>
      <w:r w:rsidRPr="00032221">
        <w:rPr>
          <w:lang w:val="en-US"/>
        </w:rPr>
        <w:t xml:space="preserve"> (L.M.,</w:t>
      </w:r>
      <w:r w:rsidRPr="00032221">
        <w:rPr>
          <w:lang w:val="uk-UA"/>
        </w:rPr>
        <w:t> </w:t>
      </w:r>
      <w:r w:rsidRPr="00032221">
        <w:rPr>
          <w:lang w:val="en-US"/>
        </w:rPr>
        <w:t>Jan., 1956).</w:t>
      </w:r>
    </w:p>
    <w:p w:rsidR="00032221" w:rsidRPr="00032221" w:rsidRDefault="00032221" w:rsidP="00032221">
      <w:pPr>
        <w:spacing w:line="360" w:lineRule="auto"/>
        <w:jc w:val="both"/>
        <w:rPr>
          <w:lang w:val="uk-UA"/>
        </w:rPr>
      </w:pPr>
      <w:r w:rsidRPr="00032221">
        <w:rPr>
          <w:i/>
          <w:lang w:val="en-US"/>
        </w:rPr>
        <w:t>“When men can drive into any service station and fill up their tires with free air, the thought immediately occurs to them, why not free gasoline and oil, too? Give them an inch and they want a mile”</w:t>
      </w:r>
      <w:r w:rsidRPr="00032221">
        <w:rPr>
          <w:lang w:val="en-US"/>
        </w:rPr>
        <w:t xml:space="preserve"> (M.</w:t>
      </w:r>
      <w:r w:rsidRPr="00032221">
        <w:rPr>
          <w:lang w:val="uk-UA"/>
        </w:rPr>
        <w:t> </w:t>
      </w:r>
      <w:r w:rsidRPr="00032221">
        <w:rPr>
          <w:lang w:val="en-US"/>
        </w:rPr>
        <w:t>Quin).</w:t>
      </w:r>
      <w:r w:rsidRPr="00032221">
        <w:rPr>
          <w:lang w:val="uk-UA"/>
        </w:rPr>
        <w:t xml:space="preserve"> </w:t>
      </w:r>
    </w:p>
    <w:p w:rsidR="00032221" w:rsidRPr="00032221" w:rsidRDefault="00032221" w:rsidP="00032221">
      <w:pPr>
        <w:spacing w:line="360" w:lineRule="auto"/>
        <w:ind w:firstLine="709"/>
        <w:jc w:val="both"/>
        <w:rPr>
          <w:lang w:val="uk-UA"/>
        </w:rPr>
      </w:pPr>
      <w:r w:rsidRPr="00032221">
        <w:rPr>
          <w:i/>
          <w:lang w:val="en-US"/>
        </w:rPr>
        <w:lastRenderedPageBreak/>
        <w:t>not a hundred miles away (або from, of) (not to be a hundred miles away (або from, off)); within a hundred miles of</w:t>
      </w:r>
      <w:r w:rsidRPr="00032221">
        <w:rPr>
          <w:lang w:val="en-US"/>
        </w:rPr>
        <w:t xml:space="preserve"> – </w:t>
      </w:r>
      <w:r w:rsidRPr="00032221">
        <w:rPr>
          <w:lang w:val="uk-UA"/>
        </w:rPr>
        <w:t>«</w:t>
      </w:r>
      <w:r w:rsidRPr="00032221">
        <w:rPr>
          <w:lang w:val="en-US"/>
        </w:rPr>
        <w:t>недалеко, поблизу</w:t>
      </w:r>
      <w:r w:rsidRPr="00032221">
        <w:rPr>
          <w:lang w:val="uk-UA"/>
        </w:rPr>
        <w:t xml:space="preserve">» – </w:t>
      </w:r>
      <w:r w:rsidRPr="00032221">
        <w:rPr>
          <w:i/>
          <w:lang w:val="en-US"/>
        </w:rPr>
        <w:t xml:space="preserve">“Mr. C.’s address is not a hundred miles from here” </w:t>
      </w:r>
      <w:r w:rsidRPr="00032221">
        <w:rPr>
          <w:lang w:val="en-US"/>
        </w:rPr>
        <w:t>(Ch.</w:t>
      </w:r>
      <w:r w:rsidRPr="00032221">
        <w:rPr>
          <w:lang w:val="uk-UA"/>
        </w:rPr>
        <w:t> </w:t>
      </w:r>
      <w:r w:rsidRPr="00032221">
        <w:rPr>
          <w:lang w:val="en-US"/>
        </w:rPr>
        <w:t>Dickens</w:t>
      </w:r>
      <w:r w:rsidRPr="00032221">
        <w:rPr>
          <w:lang w:val="uk-UA"/>
        </w:rPr>
        <w:t xml:space="preserve">). </w:t>
      </w:r>
    </w:p>
    <w:p w:rsidR="00032221" w:rsidRPr="00032221" w:rsidRDefault="00032221" w:rsidP="00032221">
      <w:pPr>
        <w:spacing w:line="360" w:lineRule="auto"/>
        <w:ind w:firstLine="709"/>
        <w:jc w:val="both"/>
        <w:rPr>
          <w:lang w:val="uk-UA"/>
        </w:rPr>
      </w:pPr>
      <w:r w:rsidRPr="00032221">
        <w:rPr>
          <w:i/>
          <w:lang w:val="en-US"/>
        </w:rPr>
        <w:t>open</w:t>
      </w:r>
      <w:r w:rsidRPr="00032221">
        <w:rPr>
          <w:i/>
          <w:lang w:val="uk-UA"/>
        </w:rPr>
        <w:t xml:space="preserve"> </w:t>
      </w:r>
      <w:r w:rsidRPr="00032221">
        <w:rPr>
          <w:i/>
          <w:lang w:val="en-US"/>
        </w:rPr>
        <w:t>one</w:t>
      </w:r>
      <w:r w:rsidRPr="00032221">
        <w:rPr>
          <w:i/>
          <w:lang w:val="uk-UA"/>
        </w:rPr>
        <w:t>’</w:t>
      </w:r>
      <w:r w:rsidRPr="00032221">
        <w:rPr>
          <w:i/>
          <w:lang w:val="en-US"/>
        </w:rPr>
        <w:t>s</w:t>
      </w:r>
      <w:r w:rsidRPr="00032221">
        <w:rPr>
          <w:i/>
          <w:lang w:val="uk-UA"/>
        </w:rPr>
        <w:t xml:space="preserve"> </w:t>
      </w:r>
      <w:r w:rsidRPr="00032221">
        <w:rPr>
          <w:i/>
          <w:lang w:val="en-US"/>
        </w:rPr>
        <w:t>mouth</w:t>
      </w:r>
      <w:r w:rsidRPr="00032221">
        <w:rPr>
          <w:i/>
          <w:lang w:val="uk-UA"/>
        </w:rPr>
        <w:t xml:space="preserve"> </w:t>
      </w:r>
      <w:r w:rsidRPr="00032221">
        <w:rPr>
          <w:i/>
          <w:lang w:val="en-US"/>
        </w:rPr>
        <w:t>a</w:t>
      </w:r>
      <w:r w:rsidRPr="00032221">
        <w:rPr>
          <w:i/>
          <w:lang w:val="uk-UA"/>
        </w:rPr>
        <w:t xml:space="preserve"> </w:t>
      </w:r>
      <w:r w:rsidRPr="00032221">
        <w:rPr>
          <w:i/>
          <w:lang w:val="en-US"/>
        </w:rPr>
        <w:t>mile</w:t>
      </w:r>
      <w:r w:rsidRPr="00032221">
        <w:rPr>
          <w:lang w:val="uk-UA"/>
        </w:rPr>
        <w:t xml:space="preserve"> 1) встановлювати дуже високу цiну; сподiватися, розраховувати на щось дуже велике, бути занадто жадним або честолюбним; – </w:t>
      </w:r>
      <w:r w:rsidRPr="00032221">
        <w:rPr>
          <w:i/>
          <w:lang w:val="uk-UA"/>
        </w:rPr>
        <w:t>“</w:t>
      </w:r>
      <w:r w:rsidRPr="00032221">
        <w:rPr>
          <w:i/>
          <w:lang w:val="en-US"/>
        </w:rPr>
        <w:t>Now</w:t>
      </w:r>
      <w:r w:rsidRPr="00032221">
        <w:rPr>
          <w:i/>
          <w:lang w:val="uk-UA"/>
        </w:rPr>
        <w:t xml:space="preserve">, </w:t>
      </w:r>
      <w:r w:rsidRPr="00032221">
        <w:rPr>
          <w:i/>
          <w:lang w:val="en-US"/>
        </w:rPr>
        <w:t>don</w:t>
      </w:r>
      <w:r w:rsidRPr="00032221">
        <w:rPr>
          <w:i/>
          <w:lang w:val="uk-UA"/>
        </w:rPr>
        <w:t>’</w:t>
      </w:r>
      <w:r w:rsidRPr="00032221">
        <w:rPr>
          <w:i/>
          <w:lang w:val="en-US"/>
        </w:rPr>
        <w:t>t</w:t>
      </w:r>
      <w:r w:rsidRPr="00032221">
        <w:rPr>
          <w:i/>
          <w:lang w:val="uk-UA"/>
        </w:rPr>
        <w:t xml:space="preserve"> </w:t>
      </w:r>
      <w:r w:rsidRPr="00032221">
        <w:rPr>
          <w:i/>
          <w:lang w:val="en-US"/>
        </w:rPr>
        <w:t>open</w:t>
      </w:r>
      <w:r w:rsidRPr="00032221">
        <w:rPr>
          <w:i/>
          <w:lang w:val="uk-UA"/>
        </w:rPr>
        <w:t xml:space="preserve"> </w:t>
      </w:r>
      <w:r w:rsidRPr="00032221">
        <w:rPr>
          <w:i/>
          <w:lang w:val="en-US"/>
        </w:rPr>
        <w:t>your</w:t>
      </w:r>
      <w:r w:rsidRPr="00032221">
        <w:rPr>
          <w:i/>
          <w:lang w:val="uk-UA"/>
        </w:rPr>
        <w:t xml:space="preserve"> </w:t>
      </w:r>
      <w:r w:rsidRPr="00032221">
        <w:rPr>
          <w:i/>
          <w:lang w:val="en-US"/>
        </w:rPr>
        <w:t>mouth</w:t>
      </w:r>
      <w:r w:rsidRPr="00032221">
        <w:rPr>
          <w:i/>
          <w:lang w:val="uk-UA"/>
        </w:rPr>
        <w:t xml:space="preserve"> </w:t>
      </w:r>
      <w:r w:rsidRPr="00032221">
        <w:rPr>
          <w:i/>
          <w:lang w:val="en-US"/>
        </w:rPr>
        <w:t>a</w:t>
      </w:r>
      <w:r w:rsidRPr="00032221">
        <w:rPr>
          <w:i/>
          <w:lang w:val="uk-UA"/>
        </w:rPr>
        <w:t xml:space="preserve"> </w:t>
      </w:r>
      <w:r w:rsidRPr="00032221">
        <w:rPr>
          <w:i/>
          <w:lang w:val="en-US"/>
        </w:rPr>
        <w:t>mile</w:t>
      </w:r>
      <w:r w:rsidRPr="00032221">
        <w:rPr>
          <w:i/>
          <w:lang w:val="uk-UA"/>
        </w:rPr>
        <w:t xml:space="preserve">, </w:t>
      </w:r>
      <w:r w:rsidRPr="00032221">
        <w:rPr>
          <w:i/>
          <w:lang w:val="en-US"/>
        </w:rPr>
        <w:t>because</w:t>
      </w:r>
      <w:r w:rsidRPr="00032221">
        <w:rPr>
          <w:i/>
          <w:lang w:val="uk-UA"/>
        </w:rPr>
        <w:t xml:space="preserve"> </w:t>
      </w:r>
      <w:r w:rsidRPr="00032221">
        <w:rPr>
          <w:i/>
          <w:lang w:val="en-US"/>
        </w:rPr>
        <w:t>you</w:t>
      </w:r>
      <w:r w:rsidRPr="00032221">
        <w:rPr>
          <w:i/>
          <w:lang w:val="uk-UA"/>
        </w:rPr>
        <w:t xml:space="preserve"> </w:t>
      </w:r>
      <w:r w:rsidRPr="00032221">
        <w:rPr>
          <w:i/>
          <w:lang w:val="en-US"/>
        </w:rPr>
        <w:t>don</w:t>
      </w:r>
      <w:r w:rsidRPr="00032221">
        <w:rPr>
          <w:i/>
          <w:lang w:val="uk-UA"/>
        </w:rPr>
        <w:t>’</w:t>
      </w:r>
      <w:r w:rsidRPr="00032221">
        <w:rPr>
          <w:i/>
          <w:lang w:val="en-US"/>
        </w:rPr>
        <w:t>t</w:t>
      </w:r>
      <w:r w:rsidRPr="00032221">
        <w:rPr>
          <w:i/>
          <w:lang w:val="uk-UA"/>
        </w:rPr>
        <w:t xml:space="preserve"> </w:t>
      </w:r>
      <w:r w:rsidRPr="00032221">
        <w:rPr>
          <w:i/>
          <w:lang w:val="en-US"/>
        </w:rPr>
        <w:t>look</w:t>
      </w:r>
      <w:r w:rsidRPr="00032221">
        <w:rPr>
          <w:i/>
          <w:lang w:val="uk-UA"/>
        </w:rPr>
        <w:t xml:space="preserve"> </w:t>
      </w:r>
      <w:r w:rsidRPr="00032221">
        <w:rPr>
          <w:i/>
          <w:lang w:val="en-US"/>
        </w:rPr>
        <w:t>handsome</w:t>
      </w:r>
      <w:r w:rsidRPr="00032221">
        <w:rPr>
          <w:i/>
          <w:lang w:val="uk-UA"/>
        </w:rPr>
        <w:t xml:space="preserve"> </w:t>
      </w:r>
      <w:r w:rsidRPr="00032221">
        <w:rPr>
          <w:i/>
          <w:lang w:val="en-US"/>
        </w:rPr>
        <w:t>when</w:t>
      </w:r>
      <w:r w:rsidRPr="00032221">
        <w:rPr>
          <w:i/>
          <w:lang w:val="uk-UA"/>
        </w:rPr>
        <w:t xml:space="preserve"> </w:t>
      </w:r>
      <w:r w:rsidRPr="00032221">
        <w:rPr>
          <w:i/>
          <w:lang w:val="en-US"/>
        </w:rPr>
        <w:t>you</w:t>
      </w:r>
      <w:r w:rsidRPr="00032221">
        <w:rPr>
          <w:i/>
          <w:lang w:val="uk-UA"/>
        </w:rPr>
        <w:t xml:space="preserve"> </w:t>
      </w:r>
      <w:r w:rsidRPr="00032221">
        <w:rPr>
          <w:i/>
          <w:lang w:val="en-US"/>
        </w:rPr>
        <w:t>do</w:t>
      </w:r>
      <w:r w:rsidRPr="00032221">
        <w:rPr>
          <w:i/>
          <w:lang w:val="uk-UA"/>
        </w:rPr>
        <w:t xml:space="preserve"> </w:t>
      </w:r>
      <w:r w:rsidRPr="00032221">
        <w:rPr>
          <w:i/>
          <w:lang w:val="en-US"/>
        </w:rPr>
        <w:t>it</w:t>
      </w:r>
      <w:r w:rsidRPr="00032221">
        <w:rPr>
          <w:i/>
          <w:lang w:val="uk-UA"/>
        </w:rPr>
        <w:t>”. “</w:t>
      </w:r>
      <w:r w:rsidRPr="00032221">
        <w:rPr>
          <w:i/>
          <w:lang w:val="en-US"/>
        </w:rPr>
        <w:t>I</w:t>
      </w:r>
      <w:r w:rsidRPr="00032221">
        <w:rPr>
          <w:i/>
          <w:lang w:val="uk-UA"/>
        </w:rPr>
        <w:t xml:space="preserve"> </w:t>
      </w:r>
      <w:r w:rsidRPr="00032221">
        <w:rPr>
          <w:i/>
          <w:lang w:val="en-US"/>
        </w:rPr>
        <w:t>want</w:t>
      </w:r>
      <w:r w:rsidRPr="00032221">
        <w:rPr>
          <w:i/>
          <w:lang w:val="uk-UA"/>
        </w:rPr>
        <w:t xml:space="preserve"> </w:t>
      </w:r>
      <w:r w:rsidRPr="00032221">
        <w:rPr>
          <w:i/>
          <w:lang w:val="en-US"/>
        </w:rPr>
        <w:t>five</w:t>
      </w:r>
      <w:r w:rsidRPr="00032221">
        <w:rPr>
          <w:i/>
          <w:lang w:val="uk-UA"/>
        </w:rPr>
        <w:t xml:space="preserve"> </w:t>
      </w:r>
      <w:r w:rsidRPr="00032221">
        <w:rPr>
          <w:i/>
          <w:lang w:val="en-US"/>
        </w:rPr>
        <w:t>hundred</w:t>
      </w:r>
      <w:r w:rsidRPr="00032221">
        <w:rPr>
          <w:i/>
          <w:lang w:val="uk-UA"/>
        </w:rPr>
        <w:t xml:space="preserve"> </w:t>
      </w:r>
      <w:r w:rsidRPr="00032221">
        <w:rPr>
          <w:i/>
          <w:lang w:val="en-US"/>
        </w:rPr>
        <w:t>pound</w:t>
      </w:r>
      <w:r w:rsidRPr="00032221">
        <w:rPr>
          <w:i/>
          <w:lang w:val="uk-UA"/>
        </w:rPr>
        <w:t xml:space="preserve">”. </w:t>
      </w:r>
      <w:r w:rsidRPr="00032221">
        <w:rPr>
          <w:i/>
          <w:lang w:val="en-US"/>
        </w:rPr>
        <w:t>“No, you don’t; you mean fifty”, says Mr. Bucket humourously</w:t>
      </w:r>
      <w:r w:rsidRPr="00032221">
        <w:rPr>
          <w:lang w:val="en-US"/>
        </w:rPr>
        <w:t xml:space="preserve"> (Ch.</w:t>
      </w:r>
      <w:r w:rsidRPr="00032221">
        <w:rPr>
          <w:lang w:val="uk-UA"/>
        </w:rPr>
        <w:t> </w:t>
      </w:r>
      <w:r w:rsidRPr="00032221">
        <w:rPr>
          <w:lang w:val="en-US"/>
        </w:rPr>
        <w:t>Dickens</w:t>
      </w:r>
      <w:r w:rsidRPr="00032221">
        <w:rPr>
          <w:lang w:val="uk-UA"/>
        </w:rPr>
        <w:t xml:space="preserve">) </w:t>
      </w:r>
      <w:r w:rsidRPr="00032221">
        <w:rPr>
          <w:iCs/>
          <w:lang w:val="uk-UA"/>
        </w:rPr>
        <w:t>[90]</w:t>
      </w:r>
      <w:r w:rsidRPr="00032221">
        <w:rPr>
          <w:lang w:val="uk-UA"/>
        </w:rPr>
        <w:t>.</w:t>
      </w:r>
    </w:p>
    <w:p w:rsidR="00032221" w:rsidRPr="00032221" w:rsidRDefault="00032221" w:rsidP="00032221">
      <w:pPr>
        <w:spacing w:line="360" w:lineRule="auto"/>
        <w:ind w:firstLine="709"/>
        <w:jc w:val="both"/>
        <w:rPr>
          <w:lang w:val="en-US"/>
        </w:rPr>
      </w:pPr>
      <w:r w:rsidRPr="00032221">
        <w:rPr>
          <w:i/>
          <w:lang w:val="en-US"/>
        </w:rPr>
        <w:t>open</w:t>
      </w:r>
      <w:r w:rsidRPr="00032221">
        <w:rPr>
          <w:i/>
          <w:lang w:val="uk-UA"/>
        </w:rPr>
        <w:t xml:space="preserve"> </w:t>
      </w:r>
      <w:r w:rsidRPr="00032221">
        <w:rPr>
          <w:i/>
          <w:lang w:val="en-US"/>
        </w:rPr>
        <w:t>one</w:t>
      </w:r>
      <w:r w:rsidRPr="00032221">
        <w:rPr>
          <w:i/>
          <w:lang w:val="uk-UA"/>
        </w:rPr>
        <w:t>’</w:t>
      </w:r>
      <w:r w:rsidRPr="00032221">
        <w:rPr>
          <w:i/>
          <w:lang w:val="en-US"/>
        </w:rPr>
        <w:t>s</w:t>
      </w:r>
      <w:r w:rsidRPr="00032221">
        <w:rPr>
          <w:i/>
          <w:lang w:val="uk-UA"/>
        </w:rPr>
        <w:t xml:space="preserve"> </w:t>
      </w:r>
      <w:r w:rsidRPr="00032221">
        <w:rPr>
          <w:i/>
          <w:lang w:val="en-US"/>
        </w:rPr>
        <w:t>mouth</w:t>
      </w:r>
      <w:r w:rsidRPr="00032221">
        <w:rPr>
          <w:i/>
          <w:lang w:val="uk-UA"/>
        </w:rPr>
        <w:t xml:space="preserve"> </w:t>
      </w:r>
      <w:r w:rsidRPr="00032221">
        <w:rPr>
          <w:i/>
          <w:lang w:val="en-US"/>
        </w:rPr>
        <w:t>a</w:t>
      </w:r>
      <w:r w:rsidRPr="00032221">
        <w:rPr>
          <w:i/>
          <w:lang w:val="uk-UA"/>
        </w:rPr>
        <w:t xml:space="preserve"> </w:t>
      </w:r>
      <w:r w:rsidRPr="00032221">
        <w:rPr>
          <w:i/>
          <w:lang w:val="en-US"/>
        </w:rPr>
        <w:t>mile</w:t>
      </w:r>
      <w:r w:rsidRPr="00032221">
        <w:rPr>
          <w:i/>
          <w:lang w:val="uk-UA"/>
        </w:rPr>
        <w:t xml:space="preserve"> </w:t>
      </w:r>
      <w:r w:rsidRPr="00032221">
        <w:rPr>
          <w:lang w:val="uk-UA"/>
        </w:rPr>
        <w:t xml:space="preserve">– 2) багато базiкати, ляпати язиком; – </w:t>
      </w:r>
      <w:r w:rsidRPr="00032221">
        <w:rPr>
          <w:i/>
          <w:lang w:val="en-US"/>
        </w:rPr>
        <w:t xml:space="preserve">“Con muttered shamefacedly that he’d been drinking: opened his mouth a mile – and now they’d got a rush to cope with” </w:t>
      </w:r>
      <w:r w:rsidRPr="00032221">
        <w:rPr>
          <w:lang w:val="en-US"/>
        </w:rPr>
        <w:t>(K.S.</w:t>
      </w:r>
      <w:r w:rsidRPr="00032221">
        <w:rPr>
          <w:lang w:val="uk-UA"/>
        </w:rPr>
        <w:t> </w:t>
      </w:r>
      <w:r w:rsidRPr="00032221">
        <w:rPr>
          <w:lang w:val="en-US"/>
        </w:rPr>
        <w:t>Prichard) [95];</w:t>
      </w:r>
    </w:p>
    <w:p w:rsidR="00032221" w:rsidRPr="00032221" w:rsidRDefault="00032221" w:rsidP="00032221">
      <w:pPr>
        <w:spacing w:line="360" w:lineRule="auto"/>
        <w:ind w:firstLine="709"/>
        <w:jc w:val="both"/>
        <w:rPr>
          <w:lang w:val="en-US"/>
        </w:rPr>
      </w:pPr>
      <w:r w:rsidRPr="00032221">
        <w:rPr>
          <w:i/>
          <w:lang w:val="en-US"/>
        </w:rPr>
        <w:t>stick out a mile (або a yard)</w:t>
      </w:r>
      <w:r w:rsidRPr="00032221">
        <w:rPr>
          <w:lang w:val="en-US"/>
        </w:rPr>
        <w:t xml:space="preserve"> – бути цiлком очевидним</w:t>
      </w:r>
      <w:r w:rsidRPr="00032221">
        <w:rPr>
          <w:lang w:val="uk-UA"/>
        </w:rPr>
        <w:t xml:space="preserve"> </w:t>
      </w:r>
      <w:r w:rsidRPr="00032221">
        <w:rPr>
          <w:lang w:val="en-US"/>
        </w:rPr>
        <w:t xml:space="preserve">– </w:t>
      </w:r>
      <w:r w:rsidRPr="00032221">
        <w:rPr>
          <w:i/>
          <w:lang w:val="en-US"/>
        </w:rPr>
        <w:t xml:space="preserve">“You are a goat, Mary!” said John. “It sticks out a yard. The bruise of course. He must have thought it didn’t come by accident” </w:t>
      </w:r>
      <w:r w:rsidRPr="00032221">
        <w:rPr>
          <w:lang w:val="en-US"/>
        </w:rPr>
        <w:t xml:space="preserve">(V. Loder). </w:t>
      </w:r>
    </w:p>
    <w:p w:rsidR="00032221" w:rsidRPr="00032221" w:rsidRDefault="00032221" w:rsidP="00032221">
      <w:pPr>
        <w:spacing w:line="360" w:lineRule="auto"/>
        <w:ind w:firstLine="709"/>
        <w:jc w:val="both"/>
        <w:rPr>
          <w:lang w:val="en-US"/>
        </w:rPr>
      </w:pPr>
      <w:r w:rsidRPr="00032221">
        <w:rPr>
          <w:i/>
          <w:lang w:val="en-US"/>
        </w:rPr>
        <w:t>talk a-mile-a-minute</w:t>
      </w:r>
      <w:r w:rsidRPr="00032221">
        <w:rPr>
          <w:lang w:val="en-US"/>
        </w:rPr>
        <w:t xml:space="preserve"> – говорити сто слiв за хвилину – </w:t>
      </w:r>
      <w:r w:rsidRPr="00032221">
        <w:rPr>
          <w:i/>
          <w:lang w:val="en-US"/>
        </w:rPr>
        <w:t>“Then, like a prisoner released, he opened his shirt collar, relaxed visibly, and began to talk a mile-a-minute, with rampaging insight and brilliant flashes of humor, about everything under the sun”</w:t>
      </w:r>
      <w:r w:rsidRPr="00032221">
        <w:rPr>
          <w:lang w:val="en-US"/>
        </w:rPr>
        <w:t xml:space="preserve"> (Freedomways, vol. 3, No 2, 1963). </w:t>
      </w:r>
    </w:p>
    <w:p w:rsidR="00032221" w:rsidRPr="00032221" w:rsidRDefault="00032221" w:rsidP="00032221">
      <w:pPr>
        <w:spacing w:line="360" w:lineRule="auto"/>
        <w:ind w:firstLine="709"/>
        <w:jc w:val="both"/>
        <w:rPr>
          <w:lang w:val="uk-UA"/>
        </w:rPr>
      </w:pPr>
      <w:r w:rsidRPr="00032221">
        <w:rPr>
          <w:lang w:val="uk-UA"/>
        </w:rPr>
        <w:t xml:space="preserve">Одиниця вимiрювання </w:t>
      </w:r>
      <w:r w:rsidRPr="00032221">
        <w:rPr>
          <w:lang w:val="en-US"/>
        </w:rPr>
        <w:t>“yard”</w:t>
      </w:r>
      <w:r w:rsidRPr="00032221">
        <w:rPr>
          <w:lang w:val="uk-UA"/>
        </w:rPr>
        <w:t xml:space="preserve"> має наступне значення: </w:t>
      </w:r>
      <w:r w:rsidRPr="00032221">
        <w:rPr>
          <w:lang w:val="en-US"/>
        </w:rPr>
        <w:t>measure</w:t>
      </w:r>
      <w:r w:rsidRPr="00032221">
        <w:rPr>
          <w:lang w:val="uk-UA"/>
        </w:rPr>
        <w:t xml:space="preserve"> </w:t>
      </w:r>
      <w:r w:rsidRPr="00032221">
        <w:rPr>
          <w:lang w:val="en-US"/>
        </w:rPr>
        <w:t>of</w:t>
      </w:r>
      <w:r w:rsidRPr="00032221">
        <w:rPr>
          <w:lang w:val="uk-UA"/>
        </w:rPr>
        <w:t xml:space="preserve"> </w:t>
      </w:r>
      <w:r w:rsidRPr="00032221">
        <w:rPr>
          <w:lang w:val="en-US"/>
        </w:rPr>
        <w:t>length</w:t>
      </w:r>
      <w:r w:rsidRPr="00032221">
        <w:rPr>
          <w:lang w:val="uk-UA"/>
        </w:rPr>
        <w:t xml:space="preserve">, </w:t>
      </w:r>
      <w:r w:rsidRPr="00032221">
        <w:rPr>
          <w:lang w:val="en-US"/>
        </w:rPr>
        <w:t>Old</w:t>
      </w:r>
      <w:r w:rsidRPr="00032221">
        <w:rPr>
          <w:lang w:val="uk-UA"/>
        </w:rPr>
        <w:t xml:space="preserve"> </w:t>
      </w:r>
      <w:r w:rsidRPr="00032221">
        <w:rPr>
          <w:lang w:val="en-US"/>
        </w:rPr>
        <w:t>English</w:t>
      </w:r>
      <w:r w:rsidRPr="00032221">
        <w:rPr>
          <w:lang w:val="uk-UA"/>
        </w:rPr>
        <w:t xml:space="preserve"> </w:t>
      </w:r>
      <w:r w:rsidRPr="00032221">
        <w:rPr>
          <w:lang w:val="en-US"/>
        </w:rPr>
        <w:t>gerd</w:t>
      </w:r>
      <w:r w:rsidRPr="00032221">
        <w:rPr>
          <w:lang w:val="uk-UA"/>
        </w:rPr>
        <w:t xml:space="preserve"> (</w:t>
      </w:r>
      <w:r w:rsidRPr="00032221">
        <w:rPr>
          <w:lang w:val="en-US"/>
        </w:rPr>
        <w:t>Mercian</w:t>
      </w:r>
      <w:r w:rsidRPr="00032221">
        <w:rPr>
          <w:lang w:val="uk-UA"/>
        </w:rPr>
        <w:t xml:space="preserve">), </w:t>
      </w:r>
      <w:r w:rsidRPr="00032221">
        <w:rPr>
          <w:lang w:val="en-US"/>
        </w:rPr>
        <w:t>gierd</w:t>
      </w:r>
      <w:r w:rsidRPr="00032221">
        <w:rPr>
          <w:lang w:val="uk-UA"/>
        </w:rPr>
        <w:t xml:space="preserve"> (</w:t>
      </w:r>
      <w:r w:rsidRPr="00032221">
        <w:rPr>
          <w:lang w:val="en-US"/>
        </w:rPr>
        <w:t>West</w:t>
      </w:r>
      <w:r w:rsidRPr="00032221">
        <w:rPr>
          <w:lang w:val="uk-UA"/>
        </w:rPr>
        <w:t xml:space="preserve"> </w:t>
      </w:r>
      <w:r w:rsidRPr="00032221">
        <w:rPr>
          <w:lang w:val="en-US"/>
        </w:rPr>
        <w:t>Saxon</w:t>
      </w:r>
      <w:r w:rsidRPr="00032221">
        <w:rPr>
          <w:lang w:val="uk-UA"/>
        </w:rPr>
        <w:t xml:space="preserve">) </w:t>
      </w:r>
      <w:r w:rsidRPr="00032221">
        <w:rPr>
          <w:iCs/>
          <w:lang w:val="uk-UA"/>
        </w:rPr>
        <w:t>[</w:t>
      </w:r>
      <w:r w:rsidRPr="00032221">
        <w:rPr>
          <w:iCs/>
          <w:lang w:val="en-US"/>
        </w:rPr>
        <w:t>The Penguin Dictionary of English Idioms</w:t>
      </w:r>
      <w:r w:rsidRPr="00032221">
        <w:rPr>
          <w:iCs/>
          <w:lang w:val="uk-UA"/>
        </w:rPr>
        <w:t>].</w:t>
      </w:r>
    </w:p>
    <w:p w:rsidR="00032221" w:rsidRPr="00032221" w:rsidRDefault="00032221" w:rsidP="00032221">
      <w:pPr>
        <w:spacing w:line="360" w:lineRule="auto"/>
        <w:ind w:firstLine="709"/>
        <w:jc w:val="both"/>
        <w:rPr>
          <w:lang w:val="uk-UA"/>
        </w:rPr>
      </w:pPr>
      <w:r w:rsidRPr="00032221">
        <w:rPr>
          <w:lang w:val="uk-UA"/>
        </w:rPr>
        <w:t>Розглянемо приклади функцiонування одиницi вимiрювання “</w:t>
      </w:r>
      <w:r w:rsidRPr="00032221">
        <w:rPr>
          <w:lang w:val="en-US"/>
        </w:rPr>
        <w:t>yard</w:t>
      </w:r>
      <w:r w:rsidRPr="00032221">
        <w:rPr>
          <w:lang w:val="uk-UA"/>
        </w:rPr>
        <w:t>” в англiйських фразеологiзмах:</w:t>
      </w:r>
    </w:p>
    <w:p w:rsidR="00032221" w:rsidRPr="00032221" w:rsidRDefault="00032221" w:rsidP="00032221">
      <w:pPr>
        <w:spacing w:line="360" w:lineRule="auto"/>
        <w:ind w:firstLine="709"/>
        <w:jc w:val="both"/>
        <w:rPr>
          <w:lang w:val="uk-UA"/>
        </w:rPr>
      </w:pPr>
      <w:r w:rsidRPr="00032221">
        <w:rPr>
          <w:i/>
          <w:lang w:val="en-US"/>
        </w:rPr>
        <w:t>all</w:t>
      </w:r>
      <w:r w:rsidRPr="00032221">
        <w:rPr>
          <w:i/>
          <w:lang w:val="uk-UA"/>
        </w:rPr>
        <w:t xml:space="preserve"> </w:t>
      </w:r>
      <w:r w:rsidRPr="00032221">
        <w:rPr>
          <w:i/>
          <w:lang w:val="en-US"/>
        </w:rPr>
        <w:t>wool</w:t>
      </w:r>
      <w:r w:rsidRPr="00032221">
        <w:rPr>
          <w:i/>
          <w:lang w:val="uk-UA"/>
        </w:rPr>
        <w:t xml:space="preserve"> </w:t>
      </w:r>
      <w:r w:rsidRPr="00032221">
        <w:rPr>
          <w:i/>
          <w:lang w:val="en-US"/>
        </w:rPr>
        <w:t>and</w:t>
      </w:r>
      <w:r w:rsidRPr="00032221">
        <w:rPr>
          <w:i/>
          <w:lang w:val="uk-UA"/>
        </w:rPr>
        <w:t xml:space="preserve"> </w:t>
      </w:r>
      <w:r w:rsidRPr="00032221">
        <w:rPr>
          <w:i/>
          <w:lang w:val="en-US"/>
        </w:rPr>
        <w:t>a</w:t>
      </w:r>
      <w:r w:rsidRPr="00032221">
        <w:rPr>
          <w:i/>
          <w:lang w:val="uk-UA"/>
        </w:rPr>
        <w:t xml:space="preserve"> </w:t>
      </w:r>
      <w:r w:rsidRPr="00032221">
        <w:rPr>
          <w:i/>
          <w:lang w:val="en-US"/>
        </w:rPr>
        <w:t>yard</w:t>
      </w:r>
      <w:r w:rsidRPr="00032221">
        <w:rPr>
          <w:i/>
          <w:lang w:val="uk-UA"/>
        </w:rPr>
        <w:t xml:space="preserve"> </w:t>
      </w:r>
      <w:r w:rsidRPr="00032221">
        <w:rPr>
          <w:i/>
          <w:lang w:val="en-US"/>
        </w:rPr>
        <w:t>wide</w:t>
      </w:r>
      <w:r w:rsidRPr="00032221">
        <w:rPr>
          <w:lang w:val="uk-UA"/>
        </w:rPr>
        <w:t xml:space="preserve"> амер. розм. справжнiй, вiдмiнний; що заслуговує довiр’я;</w:t>
      </w:r>
    </w:p>
    <w:p w:rsidR="00032221" w:rsidRPr="00032221" w:rsidRDefault="00032221" w:rsidP="00032221">
      <w:pPr>
        <w:spacing w:line="360" w:lineRule="auto"/>
        <w:ind w:firstLine="709"/>
        <w:jc w:val="both"/>
        <w:rPr>
          <w:lang w:val="en-US"/>
        </w:rPr>
      </w:pPr>
      <w:r w:rsidRPr="00032221">
        <w:rPr>
          <w:i/>
          <w:lang w:val="en-US"/>
        </w:rPr>
        <w:t>cannot see (або is not able to see, not to be able to see) (an inch, a step, two inches, two yards) before (або beyond) one’s nose (тж. to see no further than one’s nose)</w:t>
      </w:r>
      <w:r w:rsidRPr="00032221">
        <w:rPr>
          <w:lang w:val="en-US"/>
        </w:rPr>
        <w:t xml:space="preserve"> не бачити далi свого носа.</w:t>
      </w:r>
    </w:p>
    <w:p w:rsidR="00032221" w:rsidRPr="00032221" w:rsidRDefault="00032221" w:rsidP="00032221">
      <w:pPr>
        <w:spacing w:line="360" w:lineRule="auto"/>
        <w:ind w:firstLine="709"/>
        <w:jc w:val="both"/>
        <w:rPr>
          <w:lang w:val="uk-UA"/>
        </w:rPr>
      </w:pPr>
      <w:r w:rsidRPr="00032221">
        <w:t>Наведемо приклади вживання даної одиницi у художньому дискурсi:</w:t>
      </w:r>
      <w:r w:rsidRPr="00032221">
        <w:rPr>
          <w:lang w:val="uk-UA"/>
        </w:rPr>
        <w:t xml:space="preserve"> </w:t>
      </w:r>
    </w:p>
    <w:p w:rsidR="00032221" w:rsidRPr="00032221" w:rsidRDefault="00032221" w:rsidP="00032221">
      <w:pPr>
        <w:spacing w:line="360" w:lineRule="auto"/>
        <w:ind w:firstLine="709"/>
        <w:jc w:val="both"/>
        <w:rPr>
          <w:lang w:val="uk-UA"/>
        </w:rPr>
      </w:pPr>
      <w:r w:rsidRPr="00032221">
        <w:rPr>
          <w:i/>
          <w:lang w:val="en-US"/>
        </w:rPr>
        <w:lastRenderedPageBreak/>
        <w:t>mischiefs come by the pound and go away by the ounce (тж. misfortune comes by the yard and goes by the inch; misfortunes come on wings and depart on foot)</w:t>
      </w:r>
      <w:r w:rsidRPr="00032221">
        <w:rPr>
          <w:lang w:val="en-US"/>
        </w:rPr>
        <w:t xml:space="preserve"> присл. – легко потрапити в бiду, та важко з неї вискочити</w:t>
      </w:r>
      <w:r w:rsidRPr="00032221">
        <w:rPr>
          <w:lang w:val="uk-UA"/>
        </w:rPr>
        <w:t xml:space="preserve"> – </w:t>
      </w:r>
      <w:r w:rsidRPr="00032221">
        <w:rPr>
          <w:i/>
          <w:lang w:val="en-US"/>
        </w:rPr>
        <w:t xml:space="preserve">“Speech is easy. And often it is misunderstood”, she murmured. “Now I am silent. Only remember that misfortune comes by the yard and goes by the inch” </w:t>
      </w:r>
      <w:r w:rsidRPr="00032221">
        <w:rPr>
          <w:lang w:val="en-US"/>
        </w:rPr>
        <w:t>(A.</w:t>
      </w:r>
      <w:r w:rsidRPr="00032221">
        <w:rPr>
          <w:lang w:val="uk-UA"/>
        </w:rPr>
        <w:t> </w:t>
      </w:r>
      <w:r w:rsidRPr="00032221">
        <w:rPr>
          <w:lang w:val="en-US"/>
        </w:rPr>
        <w:t>Cronin) [Cambridge Idioms Dictionary].</w:t>
      </w:r>
      <w:r w:rsidRPr="00032221">
        <w:rPr>
          <w:lang w:val="uk-UA"/>
        </w:rPr>
        <w:t xml:space="preserve"> </w:t>
      </w:r>
    </w:p>
    <w:p w:rsidR="00032221" w:rsidRPr="00032221" w:rsidRDefault="00032221" w:rsidP="00032221">
      <w:pPr>
        <w:spacing w:line="360" w:lineRule="auto"/>
        <w:ind w:firstLine="709"/>
        <w:jc w:val="both"/>
        <w:rPr>
          <w:lang w:val="uk-UA"/>
        </w:rPr>
      </w:pPr>
      <w:r w:rsidRPr="00032221">
        <w:rPr>
          <w:i/>
          <w:lang w:val="en-US"/>
        </w:rPr>
        <w:t>grave</w:t>
      </w:r>
      <w:r w:rsidRPr="00032221">
        <w:rPr>
          <w:i/>
          <w:lang w:val="uk-UA"/>
        </w:rPr>
        <w:t>-</w:t>
      </w:r>
      <w:r w:rsidRPr="00032221">
        <w:rPr>
          <w:i/>
          <w:lang w:val="en-US"/>
        </w:rPr>
        <w:t>yard</w:t>
      </w:r>
      <w:r w:rsidRPr="00032221">
        <w:rPr>
          <w:i/>
          <w:lang w:val="uk-UA"/>
        </w:rPr>
        <w:t xml:space="preserve"> (або </w:t>
      </w:r>
      <w:r w:rsidRPr="00032221">
        <w:rPr>
          <w:i/>
          <w:lang w:val="en-US"/>
        </w:rPr>
        <w:t>lobster</w:t>
      </w:r>
      <w:r w:rsidRPr="00032221">
        <w:rPr>
          <w:i/>
          <w:lang w:val="uk-UA"/>
        </w:rPr>
        <w:t xml:space="preserve">) </w:t>
      </w:r>
      <w:r w:rsidRPr="00032221">
        <w:rPr>
          <w:i/>
          <w:lang w:val="en-US"/>
        </w:rPr>
        <w:t>shift</w:t>
      </w:r>
      <w:r w:rsidRPr="00032221">
        <w:rPr>
          <w:lang w:val="uk-UA"/>
        </w:rPr>
        <w:t xml:space="preserve"> амер. сл. нiчна змiна (так робiтники називають цю змiну через те, що в цей час трапляється найбiльша кiлькiсть нещасних випадкiв) – </w:t>
      </w:r>
      <w:r w:rsidRPr="00032221">
        <w:rPr>
          <w:i/>
          <w:lang w:val="uk-UA"/>
        </w:rPr>
        <w:t>“</w:t>
      </w:r>
      <w:r w:rsidRPr="00032221">
        <w:rPr>
          <w:i/>
          <w:lang w:val="en-US"/>
        </w:rPr>
        <w:t>A</w:t>
      </w:r>
      <w:r w:rsidRPr="00032221">
        <w:rPr>
          <w:i/>
          <w:lang w:val="uk-UA"/>
        </w:rPr>
        <w:t xml:space="preserve"> </w:t>
      </w:r>
      <w:r w:rsidRPr="00032221">
        <w:rPr>
          <w:i/>
          <w:lang w:val="en-US"/>
        </w:rPr>
        <w:t>bell</w:t>
      </w:r>
      <w:r w:rsidRPr="00032221">
        <w:rPr>
          <w:i/>
          <w:lang w:val="uk-UA"/>
        </w:rPr>
        <w:t xml:space="preserve"> </w:t>
      </w:r>
      <w:r w:rsidRPr="00032221">
        <w:rPr>
          <w:i/>
          <w:lang w:val="en-US"/>
        </w:rPr>
        <w:t>rang</w:t>
      </w:r>
      <w:r w:rsidRPr="00032221">
        <w:rPr>
          <w:i/>
          <w:lang w:val="uk-UA"/>
        </w:rPr>
        <w:t xml:space="preserve">. </w:t>
      </w:r>
      <w:r w:rsidRPr="00032221">
        <w:rPr>
          <w:i/>
          <w:lang w:val="en-US"/>
        </w:rPr>
        <w:t xml:space="preserve">The ‘graveyard shift’ shuffled off the jobs and the day men stepped on” </w:t>
      </w:r>
      <w:r w:rsidRPr="00032221">
        <w:rPr>
          <w:lang w:val="en-US"/>
        </w:rPr>
        <w:t>(J.</w:t>
      </w:r>
      <w:r w:rsidRPr="00032221">
        <w:rPr>
          <w:lang w:val="uk-UA"/>
        </w:rPr>
        <w:t> </w:t>
      </w:r>
      <w:r w:rsidRPr="00032221">
        <w:rPr>
          <w:lang w:val="en-US"/>
        </w:rPr>
        <w:t>Steele).</w:t>
      </w:r>
      <w:r w:rsidRPr="00032221">
        <w:rPr>
          <w:lang w:val="uk-UA"/>
        </w:rPr>
        <w:t xml:space="preserve"> </w:t>
      </w:r>
    </w:p>
    <w:p w:rsidR="00032221" w:rsidRPr="00032221" w:rsidRDefault="00032221" w:rsidP="00032221">
      <w:pPr>
        <w:spacing w:line="360" w:lineRule="auto"/>
        <w:ind w:firstLine="709"/>
        <w:jc w:val="both"/>
      </w:pPr>
      <w:r w:rsidRPr="00032221">
        <w:t>Досить поширеним компонентом є слово “</w:t>
      </w:r>
      <w:r w:rsidRPr="00032221">
        <w:rPr>
          <w:lang w:val="en-US"/>
        </w:rPr>
        <w:t>foot</w:t>
      </w:r>
      <w:r w:rsidRPr="00032221">
        <w:t xml:space="preserve">” як одиниця вимiрювання. </w:t>
      </w:r>
    </w:p>
    <w:p w:rsidR="00032221" w:rsidRPr="00032221" w:rsidRDefault="00032221" w:rsidP="00032221">
      <w:pPr>
        <w:spacing w:line="360" w:lineRule="auto"/>
        <w:ind w:firstLine="709"/>
        <w:jc w:val="both"/>
      </w:pPr>
      <w:r w:rsidRPr="00032221">
        <w:rPr>
          <w:i/>
          <w:lang w:val="en-US"/>
        </w:rPr>
        <w:t>effect</w:t>
      </w:r>
      <w:r w:rsidRPr="00032221">
        <w:rPr>
          <w:i/>
        </w:rPr>
        <w:t xml:space="preserve"> (або </w:t>
      </w:r>
      <w:r w:rsidRPr="00032221">
        <w:rPr>
          <w:i/>
          <w:lang w:val="en-US"/>
        </w:rPr>
        <w:t>gain</w:t>
      </w:r>
      <w:r w:rsidRPr="00032221">
        <w:rPr>
          <w:i/>
        </w:rPr>
        <w:t xml:space="preserve">, </w:t>
      </w:r>
      <w:r w:rsidRPr="00032221">
        <w:rPr>
          <w:i/>
          <w:lang w:val="en-US"/>
        </w:rPr>
        <w:t>make</w:t>
      </w:r>
      <w:r w:rsidRPr="00032221">
        <w:rPr>
          <w:i/>
        </w:rPr>
        <w:t xml:space="preserve">) </w:t>
      </w:r>
      <w:r w:rsidRPr="00032221">
        <w:rPr>
          <w:i/>
          <w:lang w:val="en-US"/>
        </w:rPr>
        <w:t>a</w:t>
      </w:r>
      <w:r w:rsidRPr="00032221">
        <w:rPr>
          <w:i/>
        </w:rPr>
        <w:t xml:space="preserve"> </w:t>
      </w:r>
      <w:r w:rsidRPr="00032221">
        <w:rPr>
          <w:i/>
          <w:lang w:val="en-US"/>
        </w:rPr>
        <w:t>footing</w:t>
      </w:r>
      <w:r w:rsidRPr="00032221">
        <w:rPr>
          <w:i/>
        </w:rPr>
        <w:t xml:space="preserve">, </w:t>
      </w:r>
      <w:r w:rsidRPr="00032221">
        <w:rPr>
          <w:i/>
          <w:lang w:val="en-US"/>
        </w:rPr>
        <w:t>to</w:t>
      </w:r>
      <w:r w:rsidRPr="00032221">
        <w:t xml:space="preserve"> 1) знайти точку опори, закрiпитися на невеликому просторi;2 ) зайняти становище (в суспiльствi);</w:t>
      </w:r>
    </w:p>
    <w:p w:rsidR="00032221" w:rsidRPr="00032221" w:rsidRDefault="00032221" w:rsidP="00032221">
      <w:pPr>
        <w:spacing w:line="360" w:lineRule="auto"/>
        <w:ind w:firstLine="709"/>
        <w:jc w:val="both"/>
        <w:rPr>
          <w:lang w:val="en-US"/>
        </w:rPr>
      </w:pPr>
      <w:r w:rsidRPr="00032221">
        <w:rPr>
          <w:i/>
          <w:lang w:val="en-US"/>
        </w:rPr>
        <w:t>foot</w:t>
      </w:r>
      <w:r w:rsidRPr="00032221">
        <w:rPr>
          <w:i/>
        </w:rPr>
        <w:t xml:space="preserve"> </w:t>
      </w:r>
      <w:r w:rsidRPr="00032221">
        <w:rPr>
          <w:i/>
          <w:lang w:val="en-US"/>
        </w:rPr>
        <w:t>to</w:t>
      </w:r>
      <w:r w:rsidRPr="00032221">
        <w:rPr>
          <w:i/>
        </w:rPr>
        <w:t xml:space="preserve"> </w:t>
      </w:r>
      <w:r w:rsidRPr="00032221">
        <w:rPr>
          <w:i/>
          <w:lang w:val="en-US"/>
        </w:rPr>
        <w:t>foot</w:t>
      </w:r>
      <w:r w:rsidRPr="00032221">
        <w:t xml:space="preserve"> – на дуже близькiй вiдстанi один вiд одного; стявшись у рукопашному бою </w:t>
      </w:r>
      <w:r w:rsidRPr="00032221">
        <w:rPr>
          <w:lang w:val="en-US"/>
        </w:rPr>
        <w:t>[Allen’s Dictionary of English Phrases].</w:t>
      </w:r>
    </w:p>
    <w:p w:rsidR="00032221" w:rsidRPr="00032221" w:rsidRDefault="00032221" w:rsidP="00032221">
      <w:pPr>
        <w:spacing w:line="360" w:lineRule="auto"/>
        <w:ind w:firstLine="709"/>
        <w:jc w:val="both"/>
        <w:rPr>
          <w:lang w:val="en-US"/>
        </w:rPr>
      </w:pPr>
      <w:r w:rsidRPr="00032221">
        <w:rPr>
          <w:i/>
          <w:lang w:val="en-US"/>
        </w:rPr>
        <w:t>regain one’s footing, to</w:t>
      </w:r>
      <w:r w:rsidRPr="00032221">
        <w:rPr>
          <w:lang w:val="en-US"/>
        </w:rPr>
        <w:t xml:space="preserve"> </w:t>
      </w:r>
      <w:r w:rsidRPr="00032221">
        <w:t>повернути</w:t>
      </w:r>
      <w:r w:rsidRPr="00032221">
        <w:rPr>
          <w:lang w:val="en-US"/>
        </w:rPr>
        <w:t xml:space="preserve"> </w:t>
      </w:r>
      <w:r w:rsidRPr="00032221">
        <w:t>своє</w:t>
      </w:r>
      <w:r w:rsidRPr="00032221">
        <w:rPr>
          <w:lang w:val="en-US"/>
        </w:rPr>
        <w:t xml:space="preserve"> </w:t>
      </w:r>
      <w:r w:rsidRPr="00032221">
        <w:t>колишнє</w:t>
      </w:r>
      <w:r w:rsidRPr="00032221">
        <w:rPr>
          <w:lang w:val="en-US"/>
        </w:rPr>
        <w:t xml:space="preserve"> </w:t>
      </w:r>
      <w:r w:rsidRPr="00032221">
        <w:t>становище</w:t>
      </w:r>
      <w:r w:rsidRPr="00032221">
        <w:rPr>
          <w:lang w:val="en-US"/>
        </w:rPr>
        <w:t xml:space="preserve"> (decb, </w:t>
      </w:r>
      <w:r w:rsidRPr="00032221">
        <w:t>у</w:t>
      </w:r>
      <w:r w:rsidRPr="00032221">
        <w:rPr>
          <w:lang w:val="en-US"/>
        </w:rPr>
        <w:t xml:space="preserve"> </w:t>
      </w:r>
      <w:r w:rsidRPr="00032221">
        <w:t>чомусь</w:t>
      </w:r>
      <w:r w:rsidRPr="00032221">
        <w:rPr>
          <w:lang w:val="en-US"/>
        </w:rPr>
        <w:t>) [CDI: Chambers Dictionary of IDIOMS].</w:t>
      </w:r>
    </w:p>
    <w:p w:rsidR="00032221" w:rsidRPr="00032221" w:rsidRDefault="00032221" w:rsidP="00032221">
      <w:pPr>
        <w:spacing w:line="360" w:lineRule="auto"/>
        <w:ind w:firstLine="709"/>
        <w:jc w:val="both"/>
        <w:rPr>
          <w:lang w:val="uk-UA"/>
        </w:rPr>
      </w:pPr>
      <w:r w:rsidRPr="00032221">
        <w:t>Розглянемо приклади вживання даної одиницi у художньому дискурсi</w:t>
      </w:r>
      <w:r w:rsidRPr="00032221">
        <w:rPr>
          <w:lang w:val="uk-UA"/>
        </w:rPr>
        <w:t xml:space="preserve">: </w:t>
      </w:r>
    </w:p>
    <w:p w:rsidR="00032221" w:rsidRPr="00032221" w:rsidRDefault="00032221" w:rsidP="00032221">
      <w:pPr>
        <w:spacing w:line="360" w:lineRule="auto"/>
        <w:ind w:firstLine="709"/>
        <w:jc w:val="both"/>
        <w:rPr>
          <w:lang w:val="uk-UA"/>
        </w:rPr>
      </w:pPr>
      <w:r w:rsidRPr="00032221">
        <w:rPr>
          <w:i/>
          <w:lang w:val="en-US"/>
        </w:rPr>
        <w:t>effect (</w:t>
      </w:r>
      <w:r w:rsidRPr="00032221">
        <w:rPr>
          <w:i/>
        </w:rPr>
        <w:t>або</w:t>
      </w:r>
      <w:r w:rsidRPr="00032221">
        <w:rPr>
          <w:i/>
          <w:lang w:val="en-US"/>
        </w:rPr>
        <w:t xml:space="preserve"> gain, make) a footing</w:t>
      </w:r>
      <w:r w:rsidRPr="00032221">
        <w:rPr>
          <w:lang w:val="en-US"/>
        </w:rPr>
        <w:t xml:space="preserve"> 1)</w:t>
      </w:r>
      <w:r w:rsidRPr="00032221">
        <w:rPr>
          <w:lang w:val="uk-UA"/>
        </w:rPr>
        <w:t> </w:t>
      </w:r>
      <w:r w:rsidRPr="00032221">
        <w:t>знайти</w:t>
      </w:r>
      <w:r w:rsidRPr="00032221">
        <w:rPr>
          <w:lang w:val="en-US"/>
        </w:rPr>
        <w:t xml:space="preserve"> </w:t>
      </w:r>
      <w:r w:rsidRPr="00032221">
        <w:t>точку</w:t>
      </w:r>
      <w:r w:rsidRPr="00032221">
        <w:rPr>
          <w:lang w:val="en-US"/>
        </w:rPr>
        <w:t xml:space="preserve"> </w:t>
      </w:r>
      <w:r w:rsidRPr="00032221">
        <w:t>опори</w:t>
      </w:r>
      <w:r w:rsidRPr="00032221">
        <w:rPr>
          <w:lang w:val="en-US"/>
        </w:rPr>
        <w:t xml:space="preserve">, </w:t>
      </w:r>
      <w:r w:rsidRPr="00032221">
        <w:t>закр</w:t>
      </w:r>
      <w:r w:rsidRPr="00032221">
        <w:rPr>
          <w:lang w:val="en-US"/>
        </w:rPr>
        <w:t>i</w:t>
      </w:r>
      <w:r w:rsidRPr="00032221">
        <w:t>питися</w:t>
      </w:r>
      <w:r w:rsidRPr="00032221">
        <w:rPr>
          <w:lang w:val="en-US"/>
        </w:rPr>
        <w:t xml:space="preserve"> </w:t>
      </w:r>
      <w:r w:rsidRPr="00032221">
        <w:t>на</w:t>
      </w:r>
      <w:r w:rsidRPr="00032221">
        <w:rPr>
          <w:lang w:val="en-US"/>
        </w:rPr>
        <w:t xml:space="preserve"> </w:t>
      </w:r>
      <w:r w:rsidRPr="00032221">
        <w:t>невеликому</w:t>
      </w:r>
      <w:r w:rsidRPr="00032221">
        <w:rPr>
          <w:lang w:val="en-US"/>
        </w:rPr>
        <w:t xml:space="preserve"> </w:t>
      </w:r>
      <w:r w:rsidRPr="00032221">
        <w:t>простор</w:t>
      </w:r>
      <w:r w:rsidRPr="00032221">
        <w:rPr>
          <w:lang w:val="en-US"/>
        </w:rPr>
        <w:t>i</w:t>
      </w:r>
      <w:r w:rsidRPr="00032221">
        <w:rPr>
          <w:lang w:val="uk-UA"/>
        </w:rPr>
        <w:t xml:space="preserve"> – </w:t>
      </w:r>
      <w:r w:rsidRPr="00032221">
        <w:rPr>
          <w:i/>
          <w:lang w:val="en-US"/>
        </w:rPr>
        <w:t>“Mr. Moore looked as if he felt he had at last gained some footing in this difficult path”</w:t>
      </w:r>
      <w:r w:rsidRPr="00032221">
        <w:rPr>
          <w:lang w:val="en-US"/>
        </w:rPr>
        <w:t xml:space="preserve"> (Ch.</w:t>
      </w:r>
      <w:r w:rsidRPr="00032221">
        <w:rPr>
          <w:lang w:val="uk-UA"/>
        </w:rPr>
        <w:t> </w:t>
      </w:r>
      <w:r w:rsidRPr="00032221">
        <w:rPr>
          <w:lang w:val="en-US"/>
        </w:rPr>
        <w:t>Bronte).</w:t>
      </w:r>
      <w:r w:rsidRPr="00032221">
        <w:rPr>
          <w:lang w:val="uk-UA"/>
        </w:rPr>
        <w:t xml:space="preserve"> </w:t>
      </w:r>
    </w:p>
    <w:p w:rsidR="00032221" w:rsidRPr="00032221" w:rsidRDefault="00032221" w:rsidP="00032221">
      <w:pPr>
        <w:spacing w:line="360" w:lineRule="auto"/>
        <w:ind w:firstLine="709"/>
        <w:jc w:val="both"/>
        <w:rPr>
          <w:lang w:val="uk-UA"/>
        </w:rPr>
      </w:pPr>
      <w:r w:rsidRPr="00032221">
        <w:rPr>
          <w:i/>
          <w:lang w:val="en-US"/>
        </w:rPr>
        <w:t>effect</w:t>
      </w:r>
      <w:r w:rsidRPr="00032221">
        <w:rPr>
          <w:i/>
          <w:lang w:val="uk-UA"/>
        </w:rPr>
        <w:t xml:space="preserve"> (або </w:t>
      </w:r>
      <w:r w:rsidRPr="00032221">
        <w:rPr>
          <w:i/>
          <w:lang w:val="en-US"/>
        </w:rPr>
        <w:t>gain</w:t>
      </w:r>
      <w:r w:rsidRPr="00032221">
        <w:rPr>
          <w:i/>
          <w:lang w:val="uk-UA"/>
        </w:rPr>
        <w:t xml:space="preserve">, </w:t>
      </w:r>
      <w:r w:rsidRPr="00032221">
        <w:rPr>
          <w:i/>
          <w:lang w:val="en-US"/>
        </w:rPr>
        <w:t>make</w:t>
      </w:r>
      <w:r w:rsidRPr="00032221">
        <w:rPr>
          <w:i/>
          <w:lang w:val="uk-UA"/>
        </w:rPr>
        <w:t xml:space="preserve">) </w:t>
      </w:r>
      <w:r w:rsidRPr="00032221">
        <w:rPr>
          <w:i/>
          <w:lang w:val="en-US"/>
        </w:rPr>
        <w:t>a</w:t>
      </w:r>
      <w:r w:rsidRPr="00032221">
        <w:rPr>
          <w:i/>
          <w:lang w:val="uk-UA"/>
        </w:rPr>
        <w:t xml:space="preserve"> </w:t>
      </w:r>
      <w:r w:rsidRPr="00032221">
        <w:rPr>
          <w:i/>
          <w:lang w:val="en-US"/>
        </w:rPr>
        <w:t>footing</w:t>
      </w:r>
      <w:r w:rsidRPr="00032221">
        <w:rPr>
          <w:lang w:val="uk-UA"/>
        </w:rPr>
        <w:t xml:space="preserve"> – 2)</w:t>
      </w:r>
      <w:r w:rsidRPr="00032221">
        <w:rPr>
          <w:lang w:val="en-US"/>
        </w:rPr>
        <w:t> </w:t>
      </w:r>
      <w:r w:rsidRPr="00032221">
        <w:rPr>
          <w:lang w:val="uk-UA"/>
        </w:rPr>
        <w:t xml:space="preserve">зайняти становище (в суспiльствi) – </w:t>
      </w:r>
      <w:r w:rsidRPr="00032221">
        <w:rPr>
          <w:i/>
          <w:lang w:val="en-US"/>
        </w:rPr>
        <w:t>“They are incorrigible these doctors! Once let them gain a footing in your house and you may be sure that they will hasten to exaggerate everything, lest you should discover how well you can get on without them”</w:t>
      </w:r>
      <w:r w:rsidRPr="00032221">
        <w:rPr>
          <w:lang w:val="en-US"/>
        </w:rPr>
        <w:t xml:space="preserve"> (W.</w:t>
      </w:r>
      <w:r w:rsidRPr="00032221">
        <w:rPr>
          <w:lang w:val="uk-UA"/>
        </w:rPr>
        <w:t> </w:t>
      </w:r>
      <w:r w:rsidRPr="00032221">
        <w:rPr>
          <w:lang w:val="en-US"/>
        </w:rPr>
        <w:t>Norris).</w:t>
      </w:r>
      <w:r w:rsidRPr="00032221">
        <w:rPr>
          <w:lang w:val="uk-UA"/>
        </w:rPr>
        <w:t xml:space="preserve"> </w:t>
      </w:r>
    </w:p>
    <w:p w:rsidR="00032221" w:rsidRPr="00032221" w:rsidRDefault="00032221" w:rsidP="00032221">
      <w:pPr>
        <w:spacing w:line="360" w:lineRule="auto"/>
        <w:ind w:firstLine="709"/>
        <w:jc w:val="both"/>
        <w:rPr>
          <w:lang w:val="uk-UA"/>
        </w:rPr>
      </w:pPr>
      <w:r w:rsidRPr="00032221">
        <w:rPr>
          <w:i/>
          <w:lang w:val="en-US"/>
        </w:rPr>
        <w:t>foot the bill</w:t>
      </w:r>
      <w:r w:rsidRPr="00032221">
        <w:rPr>
          <w:lang w:val="en-US"/>
        </w:rPr>
        <w:t xml:space="preserve"> </w:t>
      </w:r>
      <w:r w:rsidRPr="00032221">
        <w:rPr>
          <w:lang w:val="uk-UA"/>
        </w:rPr>
        <w:t xml:space="preserve">– </w:t>
      </w:r>
      <w:r w:rsidRPr="00032221">
        <w:t>сплачувати</w:t>
      </w:r>
      <w:r w:rsidRPr="00032221">
        <w:rPr>
          <w:lang w:val="en-US"/>
        </w:rPr>
        <w:t xml:space="preserve"> </w:t>
      </w:r>
      <w:r w:rsidRPr="00032221">
        <w:t>по</w:t>
      </w:r>
      <w:r w:rsidRPr="00032221">
        <w:rPr>
          <w:lang w:val="en-US"/>
        </w:rPr>
        <w:t xml:space="preserve"> </w:t>
      </w:r>
      <w:r w:rsidRPr="00032221">
        <w:t>рахунку</w:t>
      </w:r>
      <w:r w:rsidRPr="00032221">
        <w:rPr>
          <w:lang w:val="en-US"/>
        </w:rPr>
        <w:t xml:space="preserve">; </w:t>
      </w:r>
      <w:r w:rsidRPr="00032221">
        <w:t>нести</w:t>
      </w:r>
      <w:r w:rsidRPr="00032221">
        <w:rPr>
          <w:lang w:val="en-US"/>
        </w:rPr>
        <w:t xml:space="preserve"> </w:t>
      </w:r>
      <w:r w:rsidRPr="00032221">
        <w:t>витрати</w:t>
      </w:r>
      <w:r w:rsidRPr="00032221">
        <w:rPr>
          <w:lang w:val="uk-UA"/>
        </w:rPr>
        <w:t xml:space="preserve"> – </w:t>
      </w:r>
      <w:r w:rsidRPr="00032221">
        <w:rPr>
          <w:i/>
          <w:lang w:val="en-US"/>
        </w:rPr>
        <w:t>“Fitzroy footed the bill, it seems.</w:t>
      </w:r>
      <w:r w:rsidRPr="00032221">
        <w:rPr>
          <w:i/>
          <w:lang w:val="uk-UA"/>
        </w:rPr>
        <w:t xml:space="preserve"> </w:t>
      </w:r>
      <w:r w:rsidRPr="00032221">
        <w:rPr>
          <w:i/>
          <w:lang w:val="en-US"/>
        </w:rPr>
        <w:t xml:space="preserve">Very probably” </w:t>
      </w:r>
      <w:r w:rsidRPr="00032221">
        <w:rPr>
          <w:lang w:val="en-US"/>
        </w:rPr>
        <w:t>(L.</w:t>
      </w:r>
      <w:r w:rsidRPr="00032221">
        <w:rPr>
          <w:lang w:val="uk-UA"/>
        </w:rPr>
        <w:t> </w:t>
      </w:r>
      <w:r w:rsidRPr="00032221">
        <w:rPr>
          <w:lang w:val="en-US"/>
        </w:rPr>
        <w:t>Tracy).</w:t>
      </w:r>
      <w:r w:rsidRPr="00032221">
        <w:rPr>
          <w:lang w:val="uk-UA"/>
        </w:rPr>
        <w:t xml:space="preserve"> </w:t>
      </w:r>
      <w:r w:rsidRPr="00032221">
        <w:rPr>
          <w:i/>
          <w:lang w:val="en-US"/>
        </w:rPr>
        <w:t>“Never mix your emotions with your duties. It always ends up with your having to foot the bill”</w:t>
      </w:r>
      <w:r w:rsidRPr="00032221">
        <w:rPr>
          <w:lang w:val="en-US"/>
        </w:rPr>
        <w:t xml:space="preserve"> (S.</w:t>
      </w:r>
      <w:r w:rsidRPr="00032221">
        <w:rPr>
          <w:lang w:val="uk-UA"/>
        </w:rPr>
        <w:t> </w:t>
      </w:r>
      <w:r w:rsidRPr="00032221">
        <w:rPr>
          <w:lang w:val="en-US"/>
        </w:rPr>
        <w:t>Heym).</w:t>
      </w:r>
      <w:r w:rsidRPr="00032221">
        <w:rPr>
          <w:lang w:val="uk-UA"/>
        </w:rPr>
        <w:t xml:space="preserve"> </w:t>
      </w:r>
    </w:p>
    <w:p w:rsidR="00032221" w:rsidRPr="00032221" w:rsidRDefault="00032221" w:rsidP="00032221">
      <w:pPr>
        <w:spacing w:line="360" w:lineRule="auto"/>
        <w:ind w:firstLine="709"/>
        <w:jc w:val="both"/>
        <w:rPr>
          <w:lang w:val="uk-UA"/>
        </w:rPr>
      </w:pPr>
      <w:r w:rsidRPr="00032221">
        <w:rPr>
          <w:i/>
          <w:lang w:val="en-US"/>
        </w:rPr>
        <w:t>gain a foothold</w:t>
      </w:r>
      <w:r w:rsidRPr="00032221">
        <w:rPr>
          <w:lang w:val="en-US"/>
        </w:rPr>
        <w:t xml:space="preserve"> – </w:t>
      </w:r>
      <w:r w:rsidRPr="00032221">
        <w:t>стати</w:t>
      </w:r>
      <w:r w:rsidRPr="00032221">
        <w:rPr>
          <w:lang w:val="en-US"/>
        </w:rPr>
        <w:t xml:space="preserve"> </w:t>
      </w:r>
      <w:r w:rsidRPr="00032221">
        <w:t>твердою</w:t>
      </w:r>
      <w:r w:rsidRPr="00032221">
        <w:rPr>
          <w:lang w:val="en-US"/>
        </w:rPr>
        <w:t xml:space="preserve"> </w:t>
      </w:r>
      <w:r w:rsidRPr="00032221">
        <w:t>ногою</w:t>
      </w:r>
      <w:r w:rsidRPr="00032221">
        <w:rPr>
          <w:lang w:val="en-US"/>
        </w:rPr>
        <w:t xml:space="preserve">, </w:t>
      </w:r>
      <w:r w:rsidRPr="00032221">
        <w:t>закр</w:t>
      </w:r>
      <w:r w:rsidRPr="00032221">
        <w:rPr>
          <w:lang w:val="en-US"/>
        </w:rPr>
        <w:t>i</w:t>
      </w:r>
      <w:r w:rsidRPr="00032221">
        <w:t>питися</w:t>
      </w:r>
      <w:r w:rsidRPr="00032221">
        <w:rPr>
          <w:lang w:val="en-US"/>
        </w:rPr>
        <w:t xml:space="preserve"> (</w:t>
      </w:r>
      <w:r w:rsidRPr="00032221">
        <w:t>на</w:t>
      </w:r>
      <w:r w:rsidRPr="00032221">
        <w:rPr>
          <w:lang w:val="en-US"/>
        </w:rPr>
        <w:t xml:space="preserve"> </w:t>
      </w:r>
      <w:r w:rsidRPr="00032221">
        <w:t>невеликому</w:t>
      </w:r>
      <w:r w:rsidRPr="00032221">
        <w:rPr>
          <w:lang w:val="en-US"/>
        </w:rPr>
        <w:t xml:space="preserve"> </w:t>
      </w:r>
      <w:r w:rsidRPr="00032221">
        <w:t>клаптику</w:t>
      </w:r>
      <w:r w:rsidRPr="00032221">
        <w:rPr>
          <w:lang w:val="en-US"/>
        </w:rPr>
        <w:t xml:space="preserve"> </w:t>
      </w:r>
      <w:r w:rsidRPr="00032221">
        <w:t>земл</w:t>
      </w:r>
      <w:r w:rsidRPr="00032221">
        <w:rPr>
          <w:lang w:val="en-US"/>
        </w:rPr>
        <w:t>i)</w:t>
      </w:r>
      <w:r w:rsidRPr="00032221">
        <w:rPr>
          <w:lang w:val="uk-UA"/>
        </w:rPr>
        <w:t xml:space="preserve"> – </w:t>
      </w:r>
      <w:r w:rsidRPr="00032221">
        <w:rPr>
          <w:i/>
          <w:lang w:val="en-US"/>
        </w:rPr>
        <w:t xml:space="preserve">“Port Adams is a salt-water village on Malaita, and Malaita is </w:t>
      </w:r>
      <w:r w:rsidRPr="00032221">
        <w:rPr>
          <w:i/>
          <w:lang w:val="en-US"/>
        </w:rPr>
        <w:lastRenderedPageBreak/>
        <w:t>the most savage island in the solomons – so savage that no traders nor planters-nave yet gained a foothold on it...”</w:t>
      </w:r>
      <w:r w:rsidRPr="00032221">
        <w:rPr>
          <w:lang w:val="en-US"/>
        </w:rPr>
        <w:t xml:space="preserve"> (J.</w:t>
      </w:r>
      <w:r w:rsidRPr="00032221">
        <w:rPr>
          <w:lang w:val="uk-UA"/>
        </w:rPr>
        <w:t> </w:t>
      </w:r>
      <w:r w:rsidRPr="00032221">
        <w:rPr>
          <w:lang w:val="en-US"/>
        </w:rPr>
        <w:t>London).</w:t>
      </w:r>
      <w:r w:rsidRPr="00032221">
        <w:rPr>
          <w:lang w:val="uk-UA"/>
        </w:rPr>
        <w:t xml:space="preserve"> </w:t>
      </w:r>
    </w:p>
    <w:p w:rsidR="00032221" w:rsidRPr="00032221" w:rsidRDefault="00032221" w:rsidP="00032221">
      <w:pPr>
        <w:spacing w:line="360" w:lineRule="auto"/>
        <w:ind w:firstLine="709"/>
        <w:jc w:val="both"/>
        <w:rPr>
          <w:lang w:val="uk-UA"/>
        </w:rPr>
      </w:pPr>
      <w:r w:rsidRPr="00032221">
        <w:rPr>
          <w:i/>
          <w:lang w:val="en-US"/>
        </w:rPr>
        <w:t>put</w:t>
      </w:r>
      <w:r w:rsidRPr="00032221">
        <w:rPr>
          <w:i/>
          <w:lang w:val="uk-UA"/>
        </w:rPr>
        <w:t xml:space="preserve"> (або </w:t>
      </w:r>
      <w:r w:rsidRPr="00032221">
        <w:rPr>
          <w:i/>
          <w:lang w:val="en-US"/>
        </w:rPr>
        <w:t>set</w:t>
      </w:r>
      <w:r w:rsidRPr="00032221">
        <w:rPr>
          <w:i/>
          <w:lang w:val="uk-UA"/>
        </w:rPr>
        <w:t xml:space="preserve">) </w:t>
      </w:r>
      <w:r w:rsidRPr="00032221">
        <w:rPr>
          <w:i/>
          <w:lang w:val="en-US"/>
        </w:rPr>
        <w:t>one</w:t>
      </w:r>
      <w:r w:rsidRPr="00032221">
        <w:rPr>
          <w:i/>
          <w:lang w:val="uk-UA"/>
        </w:rPr>
        <w:t>’</w:t>
      </w:r>
      <w:r w:rsidRPr="00032221">
        <w:rPr>
          <w:i/>
          <w:lang w:val="en-US"/>
        </w:rPr>
        <w:t>s</w:t>
      </w:r>
      <w:r w:rsidRPr="00032221">
        <w:rPr>
          <w:i/>
          <w:lang w:val="uk-UA"/>
        </w:rPr>
        <w:t xml:space="preserve"> (або </w:t>
      </w:r>
      <w:r w:rsidRPr="00032221">
        <w:rPr>
          <w:i/>
          <w:lang w:val="en-US"/>
        </w:rPr>
        <w:t>the</w:t>
      </w:r>
      <w:r w:rsidRPr="00032221">
        <w:rPr>
          <w:i/>
          <w:lang w:val="uk-UA"/>
        </w:rPr>
        <w:t xml:space="preserve">) </w:t>
      </w:r>
      <w:r w:rsidRPr="00032221">
        <w:rPr>
          <w:i/>
          <w:lang w:val="en-US"/>
        </w:rPr>
        <w:t>best</w:t>
      </w:r>
      <w:r w:rsidRPr="00032221">
        <w:rPr>
          <w:i/>
          <w:lang w:val="uk-UA"/>
        </w:rPr>
        <w:t xml:space="preserve"> </w:t>
      </w:r>
      <w:r w:rsidRPr="00032221">
        <w:rPr>
          <w:i/>
          <w:lang w:val="en-US"/>
        </w:rPr>
        <w:t>foot</w:t>
      </w:r>
      <w:r w:rsidRPr="00032221">
        <w:rPr>
          <w:i/>
          <w:lang w:val="uk-UA"/>
        </w:rPr>
        <w:t xml:space="preserve"> </w:t>
      </w:r>
      <w:r w:rsidRPr="00032221">
        <w:rPr>
          <w:i/>
          <w:lang w:val="en-US"/>
        </w:rPr>
        <w:t>first</w:t>
      </w:r>
      <w:r w:rsidRPr="00032221">
        <w:rPr>
          <w:i/>
          <w:lang w:val="uk-UA"/>
        </w:rPr>
        <w:t xml:space="preserve"> (або </w:t>
      </w:r>
      <w:r w:rsidRPr="00032221">
        <w:rPr>
          <w:i/>
          <w:lang w:val="en-US"/>
        </w:rPr>
        <w:t>foremost</w:t>
      </w:r>
      <w:r w:rsidRPr="00032221">
        <w:rPr>
          <w:i/>
          <w:lang w:val="uk-UA"/>
        </w:rPr>
        <w:t xml:space="preserve">, </w:t>
      </w:r>
      <w:r w:rsidRPr="00032221">
        <w:rPr>
          <w:i/>
          <w:lang w:val="en-US"/>
        </w:rPr>
        <w:t>forward</w:t>
      </w:r>
      <w:r w:rsidRPr="00032221">
        <w:rPr>
          <w:i/>
          <w:lang w:val="uk-UA"/>
        </w:rPr>
        <w:t>)</w:t>
      </w:r>
      <w:r w:rsidRPr="00032221">
        <w:rPr>
          <w:lang w:val="uk-UA"/>
        </w:rPr>
        <w:t xml:space="preserve"> – просуватися якнайшвидше, поспiшати, нестися (тж.</w:t>
      </w:r>
      <w:r w:rsidRPr="00032221">
        <w:rPr>
          <w:i/>
          <w:lang w:val="uk-UA"/>
        </w:rPr>
        <w:t xml:space="preserve"> </w:t>
      </w:r>
      <w:r w:rsidRPr="00032221">
        <w:rPr>
          <w:i/>
          <w:lang w:val="en-US"/>
        </w:rPr>
        <w:t>to</w:t>
      </w:r>
      <w:r w:rsidRPr="00032221">
        <w:rPr>
          <w:i/>
          <w:lang w:val="uk-UA"/>
        </w:rPr>
        <w:t xml:space="preserve"> </w:t>
      </w:r>
      <w:r w:rsidRPr="00032221">
        <w:rPr>
          <w:i/>
          <w:lang w:val="en-US"/>
        </w:rPr>
        <w:t>put</w:t>
      </w:r>
      <w:r w:rsidRPr="00032221">
        <w:rPr>
          <w:i/>
          <w:lang w:val="uk-UA"/>
        </w:rPr>
        <w:t xml:space="preserve"> (або </w:t>
      </w:r>
      <w:r w:rsidRPr="00032221">
        <w:rPr>
          <w:i/>
          <w:lang w:val="en-US"/>
        </w:rPr>
        <w:t>set</w:t>
      </w:r>
      <w:r w:rsidRPr="00032221">
        <w:rPr>
          <w:i/>
          <w:lang w:val="uk-UA"/>
        </w:rPr>
        <w:t xml:space="preserve">) </w:t>
      </w:r>
      <w:r w:rsidRPr="00032221">
        <w:rPr>
          <w:i/>
          <w:lang w:val="en-US"/>
        </w:rPr>
        <w:t>one</w:t>
      </w:r>
      <w:r w:rsidRPr="00032221">
        <w:rPr>
          <w:i/>
          <w:lang w:val="uk-UA"/>
        </w:rPr>
        <w:t>’</w:t>
      </w:r>
      <w:r w:rsidRPr="00032221">
        <w:rPr>
          <w:i/>
          <w:lang w:val="en-US"/>
        </w:rPr>
        <w:t>s</w:t>
      </w:r>
      <w:r w:rsidRPr="00032221">
        <w:rPr>
          <w:i/>
          <w:lang w:val="uk-UA"/>
        </w:rPr>
        <w:t xml:space="preserve"> </w:t>
      </w:r>
      <w:r w:rsidRPr="00032221">
        <w:rPr>
          <w:i/>
          <w:lang w:val="en-US"/>
        </w:rPr>
        <w:t>best</w:t>
      </w:r>
      <w:r w:rsidRPr="00032221">
        <w:rPr>
          <w:i/>
          <w:lang w:val="uk-UA"/>
        </w:rPr>
        <w:t xml:space="preserve"> </w:t>
      </w:r>
      <w:r w:rsidRPr="00032221">
        <w:rPr>
          <w:i/>
          <w:lang w:val="en-US"/>
        </w:rPr>
        <w:t>leg</w:t>
      </w:r>
      <w:r w:rsidRPr="00032221">
        <w:rPr>
          <w:i/>
          <w:lang w:val="uk-UA"/>
        </w:rPr>
        <w:t xml:space="preserve"> </w:t>
      </w:r>
      <w:r w:rsidRPr="00032221">
        <w:rPr>
          <w:i/>
          <w:lang w:val="en-US"/>
        </w:rPr>
        <w:t>first</w:t>
      </w:r>
      <w:r w:rsidRPr="00032221">
        <w:rPr>
          <w:i/>
          <w:lang w:val="uk-UA"/>
        </w:rPr>
        <w:t xml:space="preserve"> (або </w:t>
      </w:r>
      <w:r w:rsidRPr="00032221">
        <w:rPr>
          <w:i/>
          <w:lang w:val="en-US"/>
        </w:rPr>
        <w:t>foremost</w:t>
      </w:r>
      <w:r w:rsidRPr="00032221">
        <w:rPr>
          <w:i/>
          <w:lang w:val="uk-UA"/>
        </w:rPr>
        <w:t xml:space="preserve">, </w:t>
      </w:r>
      <w:r w:rsidRPr="00032221">
        <w:rPr>
          <w:i/>
          <w:lang w:val="en-US"/>
        </w:rPr>
        <w:t>forward</w:t>
      </w:r>
      <w:r w:rsidRPr="00032221">
        <w:rPr>
          <w:i/>
          <w:lang w:val="uk-UA"/>
        </w:rPr>
        <w:t>))</w:t>
      </w:r>
      <w:r w:rsidRPr="00032221">
        <w:rPr>
          <w:lang w:val="uk-UA"/>
        </w:rPr>
        <w:t xml:space="preserve"> – </w:t>
      </w:r>
      <w:r w:rsidRPr="00032221">
        <w:rPr>
          <w:i/>
          <w:lang w:val="en-US"/>
        </w:rPr>
        <w:t>“He would be writing down the order, putting his best foot forward (NEF).</w:t>
      </w:r>
      <w:r w:rsidRPr="00032221">
        <w:rPr>
          <w:i/>
          <w:lang w:val="uk-UA"/>
        </w:rPr>
        <w:t xml:space="preserve"> </w:t>
      </w:r>
      <w:r w:rsidRPr="00032221">
        <w:rPr>
          <w:i/>
          <w:lang w:val="en-US"/>
        </w:rPr>
        <w:t>Now, you must put your best leg foremost, old lady!”</w:t>
      </w:r>
      <w:r w:rsidRPr="00032221">
        <w:rPr>
          <w:lang w:val="en-US"/>
        </w:rPr>
        <w:t xml:space="preserve"> (Ch.</w:t>
      </w:r>
      <w:r w:rsidRPr="00032221">
        <w:rPr>
          <w:lang w:val="uk-UA"/>
        </w:rPr>
        <w:t> </w:t>
      </w:r>
      <w:r w:rsidRPr="00032221">
        <w:rPr>
          <w:lang w:val="en-US"/>
        </w:rPr>
        <w:t>Dickens).</w:t>
      </w:r>
      <w:r w:rsidRPr="00032221">
        <w:rPr>
          <w:lang w:val="uk-UA"/>
        </w:rPr>
        <w:t xml:space="preserve"> </w:t>
      </w:r>
    </w:p>
    <w:p w:rsidR="00032221" w:rsidRPr="00032221" w:rsidRDefault="00032221" w:rsidP="00032221">
      <w:pPr>
        <w:spacing w:line="360" w:lineRule="auto"/>
        <w:ind w:firstLine="709"/>
        <w:jc w:val="both"/>
        <w:rPr>
          <w:lang w:val="uk-UA"/>
        </w:rPr>
      </w:pPr>
      <w:r w:rsidRPr="00032221">
        <w:rPr>
          <w:i/>
          <w:lang w:val="en-US"/>
        </w:rPr>
        <w:t>put</w:t>
      </w:r>
      <w:r w:rsidRPr="00032221">
        <w:rPr>
          <w:i/>
          <w:lang w:val="uk-UA"/>
        </w:rPr>
        <w:t xml:space="preserve"> (</w:t>
      </w:r>
      <w:r w:rsidRPr="00032221">
        <w:rPr>
          <w:i/>
          <w:lang w:val="en-US"/>
        </w:rPr>
        <w:t>one</w:t>
      </w:r>
      <w:r w:rsidRPr="00032221">
        <w:rPr>
          <w:i/>
          <w:lang w:val="uk-UA"/>
        </w:rPr>
        <w:t xml:space="preserve">) </w:t>
      </w:r>
      <w:r w:rsidRPr="00032221">
        <w:rPr>
          <w:i/>
          <w:lang w:val="en-US"/>
        </w:rPr>
        <w:t>on</w:t>
      </w:r>
      <w:r w:rsidRPr="00032221">
        <w:rPr>
          <w:i/>
          <w:lang w:val="uk-UA"/>
        </w:rPr>
        <w:t xml:space="preserve"> (або </w:t>
      </w:r>
      <w:r w:rsidRPr="00032221">
        <w:rPr>
          <w:i/>
          <w:lang w:val="en-US"/>
        </w:rPr>
        <w:t>upon</w:t>
      </w:r>
      <w:r w:rsidRPr="00032221">
        <w:rPr>
          <w:i/>
          <w:lang w:val="uk-UA"/>
        </w:rPr>
        <w:t xml:space="preserve">) </w:t>
      </w:r>
      <w:r w:rsidRPr="00032221">
        <w:rPr>
          <w:i/>
          <w:lang w:val="en-US"/>
        </w:rPr>
        <w:t>the</w:t>
      </w:r>
      <w:r w:rsidRPr="00032221">
        <w:rPr>
          <w:i/>
          <w:lang w:val="uk-UA"/>
        </w:rPr>
        <w:t xml:space="preserve"> </w:t>
      </w:r>
      <w:r w:rsidRPr="00032221">
        <w:rPr>
          <w:i/>
          <w:lang w:val="en-US"/>
        </w:rPr>
        <w:t>same</w:t>
      </w:r>
      <w:r w:rsidRPr="00032221">
        <w:rPr>
          <w:i/>
          <w:lang w:val="uk-UA"/>
        </w:rPr>
        <w:t xml:space="preserve"> </w:t>
      </w:r>
      <w:r w:rsidRPr="00032221">
        <w:rPr>
          <w:i/>
          <w:lang w:val="en-US"/>
        </w:rPr>
        <w:t>footing</w:t>
      </w:r>
      <w:r w:rsidRPr="00032221">
        <w:rPr>
          <w:i/>
          <w:lang w:val="uk-UA"/>
        </w:rPr>
        <w:t xml:space="preserve"> (або </w:t>
      </w:r>
      <w:r w:rsidRPr="00032221">
        <w:rPr>
          <w:i/>
          <w:lang w:val="en-US"/>
        </w:rPr>
        <w:t>level</w:t>
      </w:r>
      <w:r w:rsidRPr="00032221">
        <w:rPr>
          <w:i/>
          <w:lang w:val="uk-UA"/>
        </w:rPr>
        <w:t xml:space="preserve">) </w:t>
      </w:r>
      <w:r w:rsidRPr="00032221">
        <w:rPr>
          <w:i/>
          <w:lang w:val="en-US"/>
        </w:rPr>
        <w:t>with</w:t>
      </w:r>
      <w:r w:rsidRPr="00032221">
        <w:rPr>
          <w:lang w:val="uk-UA"/>
        </w:rPr>
        <w:t xml:space="preserve"> – поставити на один рiвень, в однакове становище, вважати рiвними – </w:t>
      </w:r>
      <w:r w:rsidRPr="00032221">
        <w:rPr>
          <w:i/>
          <w:lang w:val="en-US"/>
        </w:rPr>
        <w:t xml:space="preserve">“Now, there is something peculiarly intimate in sharing an umbrella. It is apt to put one on the same footing as brushing a man’s coat for him – a little daring, naïve” </w:t>
      </w:r>
      <w:r w:rsidRPr="00032221">
        <w:rPr>
          <w:lang w:val="en-US"/>
        </w:rPr>
        <w:t>(K.</w:t>
      </w:r>
      <w:r w:rsidRPr="00032221">
        <w:rPr>
          <w:lang w:val="uk-UA"/>
        </w:rPr>
        <w:t> </w:t>
      </w:r>
      <w:r w:rsidRPr="00032221">
        <w:rPr>
          <w:lang w:val="en-US"/>
        </w:rPr>
        <w:t>Mansfield).</w:t>
      </w:r>
      <w:r w:rsidRPr="00032221">
        <w:rPr>
          <w:lang w:val="uk-UA"/>
        </w:rPr>
        <w:t xml:space="preserve"> </w:t>
      </w:r>
    </w:p>
    <w:p w:rsidR="00032221" w:rsidRPr="00032221" w:rsidRDefault="00032221" w:rsidP="00032221">
      <w:pPr>
        <w:spacing w:line="360" w:lineRule="auto"/>
        <w:ind w:firstLine="709"/>
        <w:jc w:val="both"/>
        <w:rPr>
          <w:lang w:val="uk-UA"/>
        </w:rPr>
      </w:pPr>
      <w:r w:rsidRPr="00032221">
        <w:rPr>
          <w:i/>
          <w:lang w:val="en-US"/>
        </w:rPr>
        <w:t>regain</w:t>
      </w:r>
      <w:r w:rsidRPr="00032221">
        <w:rPr>
          <w:i/>
          <w:lang w:val="uk-UA"/>
        </w:rPr>
        <w:t xml:space="preserve"> </w:t>
      </w:r>
      <w:r w:rsidRPr="00032221">
        <w:rPr>
          <w:i/>
          <w:lang w:val="en-US"/>
        </w:rPr>
        <w:t>one</w:t>
      </w:r>
      <w:r w:rsidRPr="00032221">
        <w:rPr>
          <w:i/>
          <w:lang w:val="uk-UA"/>
        </w:rPr>
        <w:t>’</w:t>
      </w:r>
      <w:r w:rsidRPr="00032221">
        <w:rPr>
          <w:i/>
          <w:lang w:val="en-US"/>
        </w:rPr>
        <w:t>s</w:t>
      </w:r>
      <w:r w:rsidRPr="00032221">
        <w:rPr>
          <w:i/>
          <w:lang w:val="uk-UA"/>
        </w:rPr>
        <w:t xml:space="preserve"> </w:t>
      </w:r>
      <w:r w:rsidRPr="00032221">
        <w:rPr>
          <w:i/>
          <w:lang w:val="en-US"/>
        </w:rPr>
        <w:t>footing</w:t>
      </w:r>
      <w:r w:rsidRPr="00032221">
        <w:rPr>
          <w:lang w:val="uk-UA"/>
        </w:rPr>
        <w:t xml:space="preserve"> – повернути своє колишнє становище (</w:t>
      </w:r>
      <w:r w:rsidRPr="00032221">
        <w:rPr>
          <w:lang w:val="en-US"/>
        </w:rPr>
        <w:t>decb</w:t>
      </w:r>
      <w:r w:rsidRPr="00032221">
        <w:rPr>
          <w:lang w:val="uk-UA"/>
        </w:rPr>
        <w:t>, у чомусь) [</w:t>
      </w:r>
      <w:r w:rsidRPr="00032221">
        <w:rPr>
          <w:lang w:val="en-US"/>
        </w:rPr>
        <w:t>CDI: Chambers Dictionary of IDIOMS</w:t>
      </w:r>
      <w:r w:rsidRPr="00032221">
        <w:rPr>
          <w:lang w:val="uk-UA"/>
        </w:rPr>
        <w:t xml:space="preserve">] – </w:t>
      </w:r>
      <w:r w:rsidRPr="00032221">
        <w:rPr>
          <w:i/>
          <w:lang w:val="en-US"/>
        </w:rPr>
        <w:t xml:space="preserve">“Anna had somewhat regained her footing in the good graces of the gossipers” </w:t>
      </w:r>
      <w:r w:rsidRPr="00032221">
        <w:rPr>
          <w:lang w:val="en-US"/>
        </w:rPr>
        <w:t>(H.</w:t>
      </w:r>
      <w:r w:rsidRPr="00032221">
        <w:rPr>
          <w:lang w:val="uk-UA"/>
        </w:rPr>
        <w:t> </w:t>
      </w:r>
      <w:r w:rsidRPr="00032221">
        <w:rPr>
          <w:lang w:val="en-US"/>
        </w:rPr>
        <w:t>Wood).</w:t>
      </w:r>
    </w:p>
    <w:p w:rsidR="00032221" w:rsidRPr="00032221" w:rsidRDefault="00032221" w:rsidP="00032221">
      <w:pPr>
        <w:spacing w:line="360" w:lineRule="auto"/>
        <w:ind w:firstLine="709"/>
        <w:jc w:val="both"/>
      </w:pPr>
      <w:r w:rsidRPr="00032221">
        <w:t xml:space="preserve">Досить часто у фразеологiзмах вживається слово </w:t>
      </w:r>
      <w:r w:rsidRPr="00032221">
        <w:rPr>
          <w:lang w:val="en-US"/>
        </w:rPr>
        <w:t>inch</w:t>
      </w:r>
      <w:r w:rsidRPr="00032221">
        <w:t>.</w:t>
      </w:r>
    </w:p>
    <w:p w:rsidR="00032221" w:rsidRPr="00032221" w:rsidRDefault="00032221" w:rsidP="00032221">
      <w:pPr>
        <w:spacing w:line="360" w:lineRule="auto"/>
        <w:ind w:firstLine="709"/>
        <w:jc w:val="both"/>
        <w:rPr>
          <w:lang w:val="en-US"/>
        </w:rPr>
      </w:pPr>
      <w:r w:rsidRPr="00032221">
        <w:rPr>
          <w:lang w:val="en-US"/>
        </w:rPr>
        <w:t xml:space="preserve">В англiйськiй лексикографiї слово “inch” розглядається у тiсному зв’язку з поняттям 1/12: </w:t>
      </w:r>
      <w:r w:rsidRPr="00032221">
        <w:rPr>
          <w:i/>
          <w:lang w:val="en-US"/>
        </w:rPr>
        <w:t>“The twelfth part of a foot (L) ME inche”</w:t>
      </w:r>
      <w:r w:rsidRPr="00032221">
        <w:rPr>
          <w:lang w:val="en-US"/>
        </w:rPr>
        <w:t xml:space="preserve"> (Skeat); </w:t>
      </w:r>
      <w:r w:rsidRPr="00032221">
        <w:rPr>
          <w:i/>
          <w:lang w:val="en-US"/>
        </w:rPr>
        <w:t>“OE ynce, an inch – L. uncia, a twelfth part, a measure of length equal to twelfth part of a foot”</w:t>
      </w:r>
      <w:r w:rsidRPr="00032221">
        <w:rPr>
          <w:lang w:val="en-US"/>
        </w:rPr>
        <w:t xml:space="preserve"> (Hornby). </w:t>
      </w:r>
      <w:r w:rsidRPr="00032221">
        <w:rPr>
          <w:i/>
          <w:lang w:val="en-US"/>
        </w:rPr>
        <w:t>“OE ynce – unkja, a L. uncial twelfth part, inch (cf. ounce). A word of early adoption, not in the other Teutanic languages”</w:t>
      </w:r>
      <w:r w:rsidRPr="00032221">
        <w:rPr>
          <w:lang w:val="en-US"/>
        </w:rPr>
        <w:t xml:space="preserve"> [OED]. Слово “inch” належить до вимiрювальної лексики та має такi значення: «мiра довжини», «мiра площини», «мiра опадiв», «мiра тиску», «людина невеликого зросту», «невелика кiлькiсть</w:t>
      </w:r>
      <w:r w:rsidRPr="00032221">
        <w:rPr>
          <w:lang w:val="uk-UA"/>
        </w:rPr>
        <w:t>»</w:t>
      </w:r>
      <w:r w:rsidRPr="00032221">
        <w:rPr>
          <w:lang w:val="en-US"/>
        </w:rPr>
        <w:t>: zife ofer ynce seilling; æt twam yncum, twezen [The Penguin Dictionary of English Idioms].</w:t>
      </w:r>
    </w:p>
    <w:p w:rsidR="00032221" w:rsidRPr="00032221" w:rsidRDefault="00032221" w:rsidP="00032221">
      <w:pPr>
        <w:spacing w:line="360" w:lineRule="auto"/>
        <w:ind w:firstLine="709"/>
        <w:jc w:val="both"/>
        <w:rPr>
          <w:lang w:val="en-US"/>
        </w:rPr>
      </w:pPr>
      <w:r w:rsidRPr="00032221">
        <w:rPr>
          <w:i/>
          <w:lang w:val="en-US"/>
        </w:rPr>
        <w:t>beat (або flog, thrash) one within an inch of one’s life, to (тж. амер. сл. to kick the crap out of one)</w:t>
      </w:r>
      <w:r w:rsidRPr="00032221">
        <w:rPr>
          <w:lang w:val="en-US"/>
        </w:rPr>
        <w:t xml:space="preserve"> побити когось до нестями, мало не до смертi;</w:t>
      </w:r>
    </w:p>
    <w:p w:rsidR="00032221" w:rsidRPr="00032221" w:rsidRDefault="00032221" w:rsidP="00032221">
      <w:pPr>
        <w:spacing w:line="360" w:lineRule="auto"/>
        <w:ind w:firstLine="709"/>
        <w:jc w:val="both"/>
      </w:pPr>
      <w:r w:rsidRPr="00032221">
        <w:rPr>
          <w:i/>
          <w:lang w:val="en-US"/>
        </w:rPr>
        <w:t>every inch</w:t>
      </w:r>
      <w:r w:rsidRPr="00032221">
        <w:rPr>
          <w:lang w:val="en-US"/>
        </w:rPr>
        <w:t xml:space="preserve"> 1)</w:t>
      </w:r>
      <w:r w:rsidRPr="00032221">
        <w:rPr>
          <w:lang w:val="uk-UA"/>
        </w:rPr>
        <w:t> </w:t>
      </w:r>
      <w:r w:rsidRPr="00032221">
        <w:rPr>
          <w:lang w:val="en-US"/>
        </w:rPr>
        <w:t xml:space="preserve">викапаний, у всiх вiдношеннях, повнiстю, цiлком, до краю, з голови до п’ят, до самих кiсток (шекспiрiвський вираз; King Lear; d. IV, сц. </w:t>
      </w:r>
      <w:r w:rsidRPr="00032221">
        <w:t>Б) ;2)</w:t>
      </w:r>
      <w:r w:rsidRPr="00032221">
        <w:rPr>
          <w:lang w:val="uk-UA"/>
        </w:rPr>
        <w:t> </w:t>
      </w:r>
      <w:r w:rsidRPr="00032221">
        <w:t>усiм тiлом;</w:t>
      </w:r>
    </w:p>
    <w:p w:rsidR="00032221" w:rsidRPr="00032221" w:rsidRDefault="00032221" w:rsidP="00032221">
      <w:pPr>
        <w:spacing w:line="360" w:lineRule="auto"/>
        <w:ind w:firstLine="709"/>
        <w:jc w:val="both"/>
        <w:rPr>
          <w:lang w:val="uk-UA"/>
        </w:rPr>
      </w:pPr>
      <w:bookmarkStart w:id="4" w:name="bookmark891"/>
      <w:r w:rsidRPr="00032221">
        <w:t>Розглянемо приклади вживання даної одиницi у художньому дискурсi</w:t>
      </w:r>
      <w:r w:rsidRPr="00032221">
        <w:rPr>
          <w:lang w:val="uk-UA"/>
        </w:rPr>
        <w:t xml:space="preserve">: </w:t>
      </w:r>
    </w:p>
    <w:p w:rsidR="00032221" w:rsidRPr="00032221" w:rsidRDefault="00032221" w:rsidP="00032221">
      <w:pPr>
        <w:spacing w:line="360" w:lineRule="auto"/>
        <w:ind w:firstLine="709"/>
        <w:jc w:val="both"/>
        <w:rPr>
          <w:lang w:val="uk-UA"/>
        </w:rPr>
      </w:pPr>
      <w:r w:rsidRPr="00032221">
        <w:rPr>
          <w:i/>
          <w:lang w:val="en-US"/>
        </w:rPr>
        <w:lastRenderedPageBreak/>
        <w:t>beat (або flog, thrash) one within an inch of one’s life (тж. амер. сл. to kick the crap out of one)</w:t>
      </w:r>
      <w:r w:rsidRPr="00032221">
        <w:rPr>
          <w:lang w:val="en-US"/>
        </w:rPr>
        <w:t xml:space="preserve"> </w:t>
      </w:r>
      <w:r w:rsidRPr="00032221">
        <w:rPr>
          <w:lang w:val="uk-UA"/>
        </w:rPr>
        <w:t xml:space="preserve">– </w:t>
      </w:r>
      <w:r w:rsidRPr="00032221">
        <w:rPr>
          <w:lang w:val="en-US"/>
        </w:rPr>
        <w:t>побити когось до нестями, мало не до смертi</w:t>
      </w:r>
      <w:r w:rsidRPr="00032221">
        <w:rPr>
          <w:lang w:val="uk-UA"/>
        </w:rPr>
        <w:t xml:space="preserve"> – </w:t>
      </w:r>
      <w:r w:rsidRPr="00032221">
        <w:rPr>
          <w:i/>
          <w:lang w:val="en-US"/>
        </w:rPr>
        <w:t xml:space="preserve">“Next day word went about the country like wildfire that Mr. Henry had beaten Jessie Brown within an inch of her life” </w:t>
      </w:r>
      <w:r w:rsidRPr="00032221">
        <w:rPr>
          <w:lang w:val="en-US"/>
        </w:rPr>
        <w:t>(R.</w:t>
      </w:r>
      <w:r w:rsidRPr="00032221">
        <w:rPr>
          <w:lang w:val="uk-UA"/>
        </w:rPr>
        <w:t> </w:t>
      </w:r>
      <w:r w:rsidRPr="00032221">
        <w:rPr>
          <w:lang w:val="en-US"/>
        </w:rPr>
        <w:t>Stevenson).</w:t>
      </w:r>
      <w:r w:rsidRPr="00032221">
        <w:rPr>
          <w:lang w:val="uk-UA"/>
        </w:rPr>
        <w:t xml:space="preserve"> </w:t>
      </w:r>
    </w:p>
    <w:p w:rsidR="00032221" w:rsidRPr="00032221" w:rsidRDefault="00032221" w:rsidP="00032221">
      <w:pPr>
        <w:spacing w:line="360" w:lineRule="auto"/>
        <w:ind w:firstLine="709"/>
        <w:jc w:val="both"/>
        <w:rPr>
          <w:lang w:val="uk-UA"/>
        </w:rPr>
      </w:pPr>
      <w:r w:rsidRPr="00032221">
        <w:rPr>
          <w:i/>
          <w:lang w:val="en-US"/>
        </w:rPr>
        <w:t>die by inches</w:t>
      </w:r>
      <w:r w:rsidRPr="00032221">
        <w:rPr>
          <w:lang w:val="en-US"/>
        </w:rPr>
        <w:t xml:space="preserve"> </w:t>
      </w:r>
      <w:r w:rsidRPr="00032221">
        <w:rPr>
          <w:lang w:val="uk-UA"/>
        </w:rPr>
        <w:t xml:space="preserve">– </w:t>
      </w:r>
      <w:r w:rsidRPr="00032221">
        <w:t>умирати</w:t>
      </w:r>
      <w:r w:rsidRPr="00032221">
        <w:rPr>
          <w:lang w:val="en-US"/>
        </w:rPr>
        <w:t xml:space="preserve"> </w:t>
      </w:r>
      <w:r w:rsidRPr="00032221">
        <w:t>пов</w:t>
      </w:r>
      <w:r w:rsidRPr="00032221">
        <w:rPr>
          <w:lang w:val="en-US"/>
        </w:rPr>
        <w:t>i</w:t>
      </w:r>
      <w:r w:rsidRPr="00032221">
        <w:t>льною</w:t>
      </w:r>
      <w:r w:rsidRPr="00032221">
        <w:rPr>
          <w:lang w:val="en-US"/>
        </w:rPr>
        <w:t xml:space="preserve"> </w:t>
      </w:r>
      <w:r w:rsidRPr="00032221">
        <w:t>смертю</w:t>
      </w:r>
      <w:r w:rsidRPr="00032221">
        <w:rPr>
          <w:lang w:val="uk-UA"/>
        </w:rPr>
        <w:t xml:space="preserve"> – </w:t>
      </w:r>
      <w:r w:rsidRPr="00032221">
        <w:rPr>
          <w:i/>
          <w:lang w:val="en-US"/>
        </w:rPr>
        <w:t xml:space="preserve">“He was dying by inches – paralysis. It might be a long time before the end came, but he could not escape his doom” </w:t>
      </w:r>
      <w:r w:rsidRPr="00032221">
        <w:rPr>
          <w:lang w:val="en-US"/>
        </w:rPr>
        <w:t>(W.</w:t>
      </w:r>
      <w:r w:rsidRPr="00032221">
        <w:rPr>
          <w:lang w:val="uk-UA"/>
        </w:rPr>
        <w:t> </w:t>
      </w:r>
      <w:r w:rsidRPr="00032221">
        <w:rPr>
          <w:lang w:val="en-US"/>
        </w:rPr>
        <w:t>Maxwell).</w:t>
      </w:r>
      <w:r w:rsidRPr="00032221">
        <w:rPr>
          <w:lang w:val="uk-UA"/>
        </w:rPr>
        <w:t xml:space="preserve"> </w:t>
      </w:r>
    </w:p>
    <w:p w:rsidR="00032221" w:rsidRPr="00032221" w:rsidRDefault="00032221" w:rsidP="00032221">
      <w:pPr>
        <w:spacing w:line="360" w:lineRule="auto"/>
        <w:ind w:firstLine="709"/>
        <w:jc w:val="both"/>
        <w:rPr>
          <w:lang w:val="en-US"/>
        </w:rPr>
      </w:pPr>
      <w:r w:rsidRPr="00032221">
        <w:rPr>
          <w:i/>
          <w:lang w:val="en-US"/>
        </w:rPr>
        <w:t>every</w:t>
      </w:r>
      <w:r w:rsidRPr="00032221">
        <w:rPr>
          <w:i/>
          <w:lang w:val="uk-UA"/>
        </w:rPr>
        <w:t xml:space="preserve"> </w:t>
      </w:r>
      <w:r w:rsidRPr="00032221">
        <w:rPr>
          <w:i/>
          <w:lang w:val="en-US"/>
        </w:rPr>
        <w:t>inch</w:t>
      </w:r>
      <w:r w:rsidRPr="00032221">
        <w:rPr>
          <w:lang w:val="uk-UA"/>
        </w:rPr>
        <w:t xml:space="preserve"> 1) викапаний, у всiх вiдношеннях, повнiстю, цiлком, до краю, з голови до п’ят, до самих кiсток (шекспiрiвський вираз; </w:t>
      </w:r>
      <w:r w:rsidRPr="00032221">
        <w:rPr>
          <w:lang w:val="en-US"/>
        </w:rPr>
        <w:t>King</w:t>
      </w:r>
      <w:r w:rsidRPr="00032221">
        <w:rPr>
          <w:lang w:val="uk-UA"/>
        </w:rPr>
        <w:t xml:space="preserve"> </w:t>
      </w:r>
      <w:r w:rsidRPr="00032221">
        <w:rPr>
          <w:lang w:val="en-US"/>
        </w:rPr>
        <w:t>Lear</w:t>
      </w:r>
      <w:r w:rsidRPr="00032221">
        <w:rPr>
          <w:lang w:val="uk-UA"/>
        </w:rPr>
        <w:t xml:space="preserve">; </w:t>
      </w:r>
      <w:r w:rsidRPr="00032221">
        <w:rPr>
          <w:lang w:val="en-US"/>
        </w:rPr>
        <w:t>d</w:t>
      </w:r>
      <w:r w:rsidRPr="00032221">
        <w:rPr>
          <w:lang w:val="uk-UA"/>
        </w:rPr>
        <w:t xml:space="preserve">. </w:t>
      </w:r>
      <w:r w:rsidRPr="00032221">
        <w:rPr>
          <w:lang w:val="en-US"/>
        </w:rPr>
        <w:t>IV</w:t>
      </w:r>
      <w:r w:rsidRPr="00032221">
        <w:rPr>
          <w:lang w:val="uk-UA"/>
        </w:rPr>
        <w:t xml:space="preserve">, сц. Б) – </w:t>
      </w:r>
      <w:r w:rsidRPr="00032221">
        <w:rPr>
          <w:i/>
          <w:lang w:val="en-US"/>
        </w:rPr>
        <w:t>“Не is a man, every inch and every atom”</w:t>
      </w:r>
      <w:r w:rsidRPr="00032221">
        <w:rPr>
          <w:lang w:val="en-US"/>
        </w:rPr>
        <w:t xml:space="preserve"> (J.</w:t>
      </w:r>
      <w:r w:rsidRPr="00032221">
        <w:rPr>
          <w:lang w:val="uk-UA"/>
        </w:rPr>
        <w:t> </w:t>
      </w:r>
      <w:r w:rsidRPr="00032221">
        <w:rPr>
          <w:lang w:val="en-US"/>
        </w:rPr>
        <w:t xml:space="preserve">London). </w:t>
      </w:r>
    </w:p>
    <w:p w:rsidR="00032221" w:rsidRPr="00032221" w:rsidRDefault="00032221" w:rsidP="00032221">
      <w:pPr>
        <w:spacing w:line="360" w:lineRule="auto"/>
        <w:ind w:firstLine="709"/>
        <w:jc w:val="both"/>
        <w:rPr>
          <w:lang w:val="uk-UA"/>
        </w:rPr>
      </w:pPr>
      <w:r w:rsidRPr="00032221">
        <w:rPr>
          <w:i/>
          <w:lang w:val="en-US"/>
        </w:rPr>
        <w:t>every inch</w:t>
      </w:r>
      <w:r w:rsidRPr="00032221">
        <w:rPr>
          <w:lang w:val="en-US"/>
        </w:rPr>
        <w:t xml:space="preserve"> 2)</w:t>
      </w:r>
      <w:r w:rsidRPr="00032221">
        <w:rPr>
          <w:lang w:val="uk-UA"/>
        </w:rPr>
        <w:t> </w:t>
      </w:r>
      <w:r w:rsidRPr="00032221">
        <w:rPr>
          <w:lang w:val="en-US"/>
        </w:rPr>
        <w:t>усiм тiлом</w:t>
      </w:r>
      <w:r w:rsidRPr="00032221">
        <w:rPr>
          <w:lang w:val="uk-UA"/>
        </w:rPr>
        <w:t xml:space="preserve"> – </w:t>
      </w:r>
      <w:r w:rsidRPr="00032221">
        <w:rPr>
          <w:i/>
          <w:lang w:val="en-US"/>
        </w:rPr>
        <w:t>“O, lud! to be sure I tremble every inch of me”</w:t>
      </w:r>
      <w:r w:rsidRPr="00032221">
        <w:rPr>
          <w:lang w:val="en-US"/>
        </w:rPr>
        <w:t xml:space="preserve"> (H.</w:t>
      </w:r>
      <w:r w:rsidRPr="00032221">
        <w:rPr>
          <w:lang w:val="uk-UA"/>
        </w:rPr>
        <w:t> </w:t>
      </w:r>
      <w:r w:rsidRPr="00032221">
        <w:rPr>
          <w:lang w:val="en-US"/>
        </w:rPr>
        <w:t>Fielding).</w:t>
      </w:r>
      <w:r w:rsidRPr="00032221">
        <w:rPr>
          <w:lang w:val="uk-UA"/>
        </w:rPr>
        <w:t xml:space="preserve"> </w:t>
      </w:r>
    </w:p>
    <w:p w:rsidR="00032221" w:rsidRPr="00032221" w:rsidRDefault="00032221" w:rsidP="00032221">
      <w:pPr>
        <w:spacing w:line="360" w:lineRule="auto"/>
        <w:ind w:firstLine="709"/>
        <w:jc w:val="both"/>
        <w:rPr>
          <w:lang w:val="uk-UA"/>
        </w:rPr>
      </w:pPr>
      <w:r w:rsidRPr="00032221">
        <w:rPr>
          <w:i/>
          <w:lang w:val="en-US"/>
        </w:rPr>
        <w:t xml:space="preserve">give him an inch and he’ll take an ell </w:t>
      </w:r>
      <w:r w:rsidRPr="00032221">
        <w:rPr>
          <w:i/>
          <w:lang w:val="uk-UA"/>
        </w:rPr>
        <w:t>(</w:t>
      </w:r>
      <w:r w:rsidRPr="00032221">
        <w:rPr>
          <w:i/>
          <w:lang w:val="en-US"/>
        </w:rPr>
        <w:t>тж. give them an inch and they take (або want, will take) an ell (або a mile)</w:t>
      </w:r>
      <w:r w:rsidRPr="00032221">
        <w:rPr>
          <w:i/>
          <w:lang w:val="uk-UA"/>
        </w:rPr>
        <w:t>)</w:t>
      </w:r>
      <w:r w:rsidRPr="00032221">
        <w:rPr>
          <w:lang w:val="en-US"/>
        </w:rPr>
        <w:t xml:space="preserve"> – дай йому палець – вiн i руку вiдкусить</w:t>
      </w:r>
      <w:r w:rsidRPr="00032221">
        <w:rPr>
          <w:lang w:val="uk-UA"/>
        </w:rPr>
        <w:t xml:space="preserve"> – </w:t>
      </w:r>
      <w:r w:rsidRPr="00032221">
        <w:rPr>
          <w:i/>
          <w:lang w:val="en-US"/>
        </w:rPr>
        <w:t>“Give the militarists an inch and they take an ell”</w:t>
      </w:r>
      <w:r w:rsidRPr="00032221">
        <w:rPr>
          <w:lang w:val="en-US"/>
        </w:rPr>
        <w:t xml:space="preserve"> (L.M.</w:t>
      </w:r>
      <w:r w:rsidRPr="00032221">
        <w:rPr>
          <w:lang w:val="uk-UA"/>
        </w:rPr>
        <w:t> </w:t>
      </w:r>
      <w:r w:rsidRPr="00032221">
        <w:rPr>
          <w:lang w:val="en-US"/>
        </w:rPr>
        <w:t>Jan., 1956).</w:t>
      </w:r>
      <w:r w:rsidRPr="00032221">
        <w:rPr>
          <w:lang w:val="uk-UA"/>
        </w:rPr>
        <w:t xml:space="preserve"> </w:t>
      </w:r>
      <w:r w:rsidRPr="00032221">
        <w:rPr>
          <w:i/>
          <w:lang w:val="en-US"/>
        </w:rPr>
        <w:t xml:space="preserve">“When men can drive into any service station and fill up their tires with free air, the thought immediately occurs to them, why not free gasoline and oil, too? Give them an inch and they want a mile” </w:t>
      </w:r>
      <w:r w:rsidRPr="00032221">
        <w:rPr>
          <w:lang w:val="en-US"/>
        </w:rPr>
        <w:t>(M.</w:t>
      </w:r>
      <w:r w:rsidRPr="00032221">
        <w:rPr>
          <w:lang w:val="uk-UA"/>
        </w:rPr>
        <w:t> </w:t>
      </w:r>
      <w:r w:rsidRPr="00032221">
        <w:rPr>
          <w:lang w:val="en-US"/>
        </w:rPr>
        <w:t>Quin) [Kunin A. V. English-Russian dictionary of idioms].</w:t>
      </w:r>
      <w:r w:rsidRPr="00032221">
        <w:rPr>
          <w:lang w:val="uk-UA"/>
        </w:rPr>
        <w:t xml:space="preserve"> </w:t>
      </w:r>
    </w:p>
    <w:p w:rsidR="00032221" w:rsidRPr="00032221" w:rsidRDefault="00032221" w:rsidP="00032221">
      <w:pPr>
        <w:spacing w:line="360" w:lineRule="auto"/>
        <w:ind w:firstLine="709"/>
        <w:jc w:val="both"/>
        <w:rPr>
          <w:lang w:val="uk-UA"/>
        </w:rPr>
      </w:pPr>
      <w:r w:rsidRPr="00032221">
        <w:rPr>
          <w:i/>
          <w:lang w:val="en-US"/>
        </w:rPr>
        <w:t>not</w:t>
      </w:r>
      <w:r w:rsidRPr="00032221">
        <w:rPr>
          <w:i/>
          <w:lang w:val="uk-UA"/>
        </w:rPr>
        <w:t xml:space="preserve"> </w:t>
      </w:r>
      <w:r w:rsidRPr="00032221">
        <w:rPr>
          <w:i/>
          <w:lang w:val="en-US"/>
        </w:rPr>
        <w:t>to</w:t>
      </w:r>
      <w:r w:rsidRPr="00032221">
        <w:rPr>
          <w:i/>
          <w:lang w:val="uk-UA"/>
        </w:rPr>
        <w:t xml:space="preserve"> </w:t>
      </w:r>
      <w:r w:rsidRPr="00032221">
        <w:rPr>
          <w:i/>
          <w:lang w:val="en-US"/>
        </w:rPr>
        <w:t>budge</w:t>
      </w:r>
      <w:r w:rsidRPr="00032221">
        <w:rPr>
          <w:i/>
          <w:lang w:val="uk-UA"/>
        </w:rPr>
        <w:t xml:space="preserve"> (або </w:t>
      </w:r>
      <w:r w:rsidRPr="00032221">
        <w:rPr>
          <w:i/>
          <w:lang w:val="en-US"/>
        </w:rPr>
        <w:t>yield</w:t>
      </w:r>
      <w:r w:rsidRPr="00032221">
        <w:rPr>
          <w:i/>
          <w:lang w:val="uk-UA"/>
        </w:rPr>
        <w:t xml:space="preserve">) </w:t>
      </w:r>
      <w:r w:rsidRPr="00032221">
        <w:rPr>
          <w:i/>
          <w:lang w:val="en-US"/>
        </w:rPr>
        <w:t>an</w:t>
      </w:r>
      <w:r w:rsidRPr="00032221">
        <w:rPr>
          <w:i/>
          <w:lang w:val="uk-UA"/>
        </w:rPr>
        <w:t xml:space="preserve"> </w:t>
      </w:r>
      <w:r w:rsidRPr="00032221">
        <w:rPr>
          <w:i/>
          <w:lang w:val="en-US"/>
        </w:rPr>
        <w:t>inch</w:t>
      </w:r>
      <w:r w:rsidRPr="00032221">
        <w:rPr>
          <w:lang w:val="uk-UA"/>
        </w:rPr>
        <w:t xml:space="preserve"> – не вiдступитися нi на йоту, нi в чому не пiти назустрiч – </w:t>
      </w:r>
      <w:r w:rsidRPr="00032221">
        <w:rPr>
          <w:i/>
          <w:lang w:val="en-US"/>
        </w:rPr>
        <w:t xml:space="preserve">“They argued the point, but Erik refused to budge an inch on design” </w:t>
      </w:r>
      <w:r w:rsidRPr="00032221">
        <w:rPr>
          <w:lang w:val="en-US"/>
        </w:rPr>
        <w:t>(M.</w:t>
      </w:r>
      <w:r w:rsidRPr="00032221">
        <w:rPr>
          <w:lang w:val="uk-UA"/>
        </w:rPr>
        <w:t> </w:t>
      </w:r>
      <w:r w:rsidRPr="00032221">
        <w:rPr>
          <w:lang w:val="en-US"/>
        </w:rPr>
        <w:t>Wilson).</w:t>
      </w:r>
      <w:r w:rsidRPr="00032221">
        <w:rPr>
          <w:lang w:val="uk-UA"/>
        </w:rPr>
        <w:t xml:space="preserve"> </w:t>
      </w:r>
    </w:p>
    <w:p w:rsidR="00032221" w:rsidRPr="00032221" w:rsidRDefault="00032221" w:rsidP="00032221">
      <w:pPr>
        <w:spacing w:line="360" w:lineRule="auto"/>
        <w:ind w:firstLine="709"/>
        <w:jc w:val="both"/>
        <w:rPr>
          <w:lang w:val="uk-UA"/>
        </w:rPr>
      </w:pPr>
      <w:r w:rsidRPr="00032221">
        <w:rPr>
          <w:i/>
          <w:lang w:val="en-US"/>
        </w:rPr>
        <w:t>of one’s inches</w:t>
      </w:r>
      <w:r w:rsidRPr="00032221">
        <w:rPr>
          <w:lang w:val="en-US"/>
        </w:rPr>
        <w:t xml:space="preserve"> </w:t>
      </w:r>
      <w:r w:rsidRPr="00032221">
        <w:rPr>
          <w:lang w:val="uk-UA"/>
        </w:rPr>
        <w:t xml:space="preserve">– </w:t>
      </w:r>
      <w:r w:rsidRPr="00032221">
        <w:rPr>
          <w:lang w:val="en-US"/>
        </w:rPr>
        <w:t>1)</w:t>
      </w:r>
      <w:r w:rsidRPr="00032221">
        <w:rPr>
          <w:lang w:val="uk-UA"/>
        </w:rPr>
        <w:t> </w:t>
      </w:r>
      <w:r w:rsidRPr="00032221">
        <w:t>такий</w:t>
      </w:r>
      <w:r w:rsidRPr="00032221">
        <w:rPr>
          <w:lang w:val="en-US"/>
        </w:rPr>
        <w:t xml:space="preserve"> </w:t>
      </w:r>
      <w:r w:rsidRPr="00032221">
        <w:t>же</w:t>
      </w:r>
      <w:r w:rsidRPr="00032221">
        <w:rPr>
          <w:lang w:val="en-US"/>
        </w:rPr>
        <w:t xml:space="preserve"> </w:t>
      </w:r>
      <w:r w:rsidRPr="00032221">
        <w:t>на</w:t>
      </w:r>
      <w:r w:rsidRPr="00032221">
        <w:rPr>
          <w:lang w:val="en-US"/>
        </w:rPr>
        <w:t xml:space="preserve"> </w:t>
      </w:r>
      <w:r w:rsidRPr="00032221">
        <w:t>зр</w:t>
      </w:r>
      <w:r w:rsidRPr="00032221">
        <w:rPr>
          <w:lang w:val="en-US"/>
        </w:rPr>
        <w:t>i</w:t>
      </w:r>
      <w:r w:rsidRPr="00032221">
        <w:t>ст</w:t>
      </w:r>
      <w:r w:rsidRPr="00032221">
        <w:rPr>
          <w:lang w:val="en-US"/>
        </w:rPr>
        <w:t xml:space="preserve">, </w:t>
      </w:r>
      <w:r w:rsidRPr="00032221">
        <w:t>як</w:t>
      </w:r>
      <w:r w:rsidRPr="00032221">
        <w:rPr>
          <w:lang w:val="en-US"/>
        </w:rPr>
        <w:t xml:space="preserve"> </w:t>
      </w:r>
      <w:r w:rsidRPr="00032221">
        <w:t>хтось</w:t>
      </w:r>
      <w:r w:rsidRPr="00032221">
        <w:rPr>
          <w:lang w:val="en-US"/>
        </w:rPr>
        <w:t>; 2)</w:t>
      </w:r>
      <w:r w:rsidRPr="00032221">
        <w:rPr>
          <w:lang w:val="uk-UA"/>
        </w:rPr>
        <w:t> </w:t>
      </w:r>
      <w:r w:rsidRPr="00032221">
        <w:t>перен</w:t>
      </w:r>
      <w:r w:rsidRPr="00032221">
        <w:rPr>
          <w:lang w:val="en-US"/>
        </w:rPr>
        <w:t xml:space="preserve">. </w:t>
      </w:r>
      <w:r w:rsidRPr="00032221">
        <w:t>р</w:t>
      </w:r>
      <w:r w:rsidRPr="00032221">
        <w:rPr>
          <w:lang w:val="en-US"/>
        </w:rPr>
        <w:t>i</w:t>
      </w:r>
      <w:r w:rsidRPr="00032221">
        <w:t>вний</w:t>
      </w:r>
      <w:r w:rsidRPr="00032221">
        <w:rPr>
          <w:lang w:val="en-US"/>
        </w:rPr>
        <w:t xml:space="preserve"> </w:t>
      </w:r>
      <w:r w:rsidRPr="00032221">
        <w:t>в</w:t>
      </w:r>
      <w:r w:rsidRPr="00032221">
        <w:rPr>
          <w:lang w:val="en-US"/>
        </w:rPr>
        <w:t xml:space="preserve"> </w:t>
      </w:r>
      <w:r w:rsidRPr="00032221">
        <w:t>ус</w:t>
      </w:r>
      <w:r w:rsidRPr="00032221">
        <w:rPr>
          <w:lang w:val="en-US"/>
        </w:rPr>
        <w:t>i</w:t>
      </w:r>
      <w:r w:rsidRPr="00032221">
        <w:t>х</w:t>
      </w:r>
      <w:r w:rsidRPr="00032221">
        <w:rPr>
          <w:lang w:val="en-US"/>
        </w:rPr>
        <w:t xml:space="preserve"> </w:t>
      </w:r>
      <w:r w:rsidRPr="00032221">
        <w:t>в</w:t>
      </w:r>
      <w:r w:rsidRPr="00032221">
        <w:rPr>
          <w:lang w:val="en-US"/>
        </w:rPr>
        <w:t>i</w:t>
      </w:r>
      <w:r w:rsidRPr="00032221">
        <w:t>дношеннях</w:t>
      </w:r>
      <w:r w:rsidRPr="00032221">
        <w:rPr>
          <w:lang w:val="uk-UA"/>
        </w:rPr>
        <w:t xml:space="preserve"> – </w:t>
      </w:r>
      <w:r w:rsidRPr="00032221">
        <w:rPr>
          <w:i/>
          <w:lang w:val="en-US"/>
        </w:rPr>
        <w:t>“Не was fond of all the Misses Sykes; they were all fond of him: he thought them magnificent girls, quite proper to mate with one of his inches”</w:t>
      </w:r>
      <w:r w:rsidRPr="00032221">
        <w:rPr>
          <w:lang w:val="en-US"/>
        </w:rPr>
        <w:t xml:space="preserve"> (Ch.</w:t>
      </w:r>
      <w:r w:rsidRPr="00032221">
        <w:rPr>
          <w:lang w:val="uk-UA"/>
        </w:rPr>
        <w:t> </w:t>
      </w:r>
      <w:r w:rsidRPr="00032221">
        <w:rPr>
          <w:lang w:val="en-US"/>
        </w:rPr>
        <w:t>Bronte).</w:t>
      </w:r>
      <w:r w:rsidRPr="00032221">
        <w:rPr>
          <w:lang w:val="uk-UA"/>
        </w:rPr>
        <w:t xml:space="preserve"> </w:t>
      </w:r>
    </w:p>
    <w:p w:rsidR="00032221" w:rsidRPr="00032221" w:rsidRDefault="00032221" w:rsidP="00032221">
      <w:pPr>
        <w:spacing w:line="360" w:lineRule="auto"/>
        <w:ind w:firstLine="709"/>
        <w:jc w:val="both"/>
        <w:rPr>
          <w:lang w:val="uk-UA"/>
        </w:rPr>
      </w:pPr>
      <w:r w:rsidRPr="00032221">
        <w:rPr>
          <w:i/>
          <w:lang w:val="en-US"/>
        </w:rPr>
        <w:t>within an inch of</w:t>
      </w:r>
      <w:r w:rsidRPr="00032221">
        <w:rPr>
          <w:lang w:val="en-US"/>
        </w:rPr>
        <w:t xml:space="preserve"> – </w:t>
      </w:r>
      <w:r w:rsidRPr="00032221">
        <w:t>на</w:t>
      </w:r>
      <w:r w:rsidRPr="00032221">
        <w:rPr>
          <w:lang w:val="en-US"/>
        </w:rPr>
        <w:t xml:space="preserve"> </w:t>
      </w:r>
      <w:r w:rsidRPr="00032221">
        <w:t>волосинку</w:t>
      </w:r>
      <w:r w:rsidRPr="00032221">
        <w:rPr>
          <w:lang w:val="en-US"/>
        </w:rPr>
        <w:t xml:space="preserve"> </w:t>
      </w:r>
      <w:r w:rsidRPr="00032221">
        <w:t>в</w:t>
      </w:r>
      <w:r w:rsidRPr="00032221">
        <w:rPr>
          <w:lang w:val="en-US"/>
        </w:rPr>
        <w:t>i</w:t>
      </w:r>
      <w:r w:rsidRPr="00032221">
        <w:t>д</w:t>
      </w:r>
      <w:r w:rsidRPr="00032221">
        <w:rPr>
          <w:lang w:val="en-US"/>
        </w:rPr>
        <w:t xml:space="preserve">, </w:t>
      </w:r>
      <w:r w:rsidRPr="00032221">
        <w:t>дуже</w:t>
      </w:r>
      <w:r w:rsidRPr="00032221">
        <w:rPr>
          <w:lang w:val="en-US"/>
        </w:rPr>
        <w:t xml:space="preserve"> </w:t>
      </w:r>
      <w:r w:rsidRPr="00032221">
        <w:t>близько</w:t>
      </w:r>
      <w:r w:rsidRPr="00032221">
        <w:rPr>
          <w:lang w:val="en-US"/>
        </w:rPr>
        <w:t xml:space="preserve">; </w:t>
      </w:r>
      <w:r w:rsidRPr="00032221">
        <w:t>майже</w:t>
      </w:r>
      <w:r w:rsidRPr="00032221">
        <w:rPr>
          <w:lang w:val="uk-UA"/>
        </w:rPr>
        <w:t xml:space="preserve"> – </w:t>
      </w:r>
      <w:r w:rsidRPr="00032221">
        <w:rPr>
          <w:i/>
          <w:lang w:val="en-US"/>
        </w:rPr>
        <w:t xml:space="preserve">“In his emotion he dropped the... hammer within an inch of” </w:t>
      </w:r>
      <w:r w:rsidRPr="00032221">
        <w:rPr>
          <w:lang w:val="en-US"/>
        </w:rPr>
        <w:t>(H.</w:t>
      </w:r>
      <w:r w:rsidRPr="00032221">
        <w:rPr>
          <w:lang w:val="uk-UA"/>
        </w:rPr>
        <w:t> </w:t>
      </w:r>
      <w:r w:rsidRPr="00032221">
        <w:rPr>
          <w:lang w:val="en-US"/>
        </w:rPr>
        <w:t>Wells).</w:t>
      </w:r>
      <w:r w:rsidRPr="00032221">
        <w:rPr>
          <w:lang w:val="uk-UA"/>
        </w:rPr>
        <w:t xml:space="preserve"> </w:t>
      </w:r>
    </w:p>
    <w:p w:rsidR="00032221" w:rsidRPr="00032221" w:rsidRDefault="00032221" w:rsidP="00032221">
      <w:pPr>
        <w:spacing w:line="360" w:lineRule="auto"/>
        <w:ind w:firstLine="709"/>
        <w:jc w:val="both"/>
        <w:rPr>
          <w:lang w:val="uk-UA"/>
        </w:rPr>
      </w:pPr>
      <w:r w:rsidRPr="00032221">
        <w:rPr>
          <w:lang w:val="uk-UA"/>
        </w:rPr>
        <w:t>Вимiрювання довжини за допомогою розведених у боки рук пiдтверджується наявнiстю в англiйськiй мовi слова “</w:t>
      </w:r>
      <w:r w:rsidRPr="00032221">
        <w:rPr>
          <w:lang w:val="en-US"/>
        </w:rPr>
        <w:t>fathom</w:t>
      </w:r>
      <w:r w:rsidRPr="00032221">
        <w:rPr>
          <w:lang w:val="uk-UA"/>
        </w:rPr>
        <w:t xml:space="preserve">” – «мiра, що </w:t>
      </w:r>
      <w:r w:rsidRPr="00032221">
        <w:rPr>
          <w:lang w:val="uk-UA"/>
        </w:rPr>
        <w:lastRenderedPageBreak/>
        <w:t xml:space="preserve">дорiвнює 6 футам (англ.), вiдстань, що дорiвнює довжинi розведених у боки рук». Основи цього слова є у багатьох мовах, англо-сакс. </w:t>
      </w:r>
      <w:r w:rsidRPr="00032221">
        <w:rPr>
          <w:lang w:val="en-US"/>
        </w:rPr>
        <w:t>f</w:t>
      </w:r>
      <w:r w:rsidRPr="00032221">
        <w:rPr>
          <w:lang w:val="uk-UA"/>
        </w:rPr>
        <w:t>хә</w:t>
      </w:r>
      <w:r w:rsidRPr="00032221">
        <w:rPr>
          <w:lang w:val="en-US"/>
        </w:rPr>
        <w:t>m</w:t>
      </w:r>
      <w:r w:rsidRPr="00032221">
        <w:rPr>
          <w:lang w:val="uk-UA"/>
        </w:rPr>
        <w:t xml:space="preserve"> «вiдстань, що дорiвнює довжинi розведених у боки рук», «руки», «обiйми», iсл. </w:t>
      </w:r>
      <w:r w:rsidRPr="00032221">
        <w:rPr>
          <w:lang w:val="en-US"/>
        </w:rPr>
        <w:t>f</w:t>
      </w:r>
      <w:r w:rsidRPr="00032221">
        <w:rPr>
          <w:lang w:val="uk-UA"/>
        </w:rPr>
        <w:t>хә</w:t>
      </w:r>
      <w:r w:rsidRPr="00032221">
        <w:rPr>
          <w:lang w:val="en-US"/>
        </w:rPr>
        <w:t>mr</w:t>
      </w:r>
      <w:r w:rsidRPr="00032221">
        <w:rPr>
          <w:lang w:val="uk-UA"/>
        </w:rPr>
        <w:t xml:space="preserve"> «мiра довжини», дат. </w:t>
      </w:r>
      <w:r w:rsidRPr="00032221">
        <w:rPr>
          <w:lang w:val="en-US"/>
        </w:rPr>
        <w:t>fava</w:t>
      </w:r>
      <w:r w:rsidRPr="00032221">
        <w:rPr>
          <w:lang w:val="uk-UA"/>
        </w:rPr>
        <w:t xml:space="preserve"> «обiйми», «мiра довжини», швед. </w:t>
      </w:r>
      <w:r w:rsidRPr="00032221">
        <w:rPr>
          <w:lang w:val="en-US"/>
        </w:rPr>
        <w:t>famn</w:t>
      </w:r>
      <w:r w:rsidRPr="00032221">
        <w:rPr>
          <w:lang w:val="uk-UA"/>
        </w:rPr>
        <w:t xml:space="preserve"> «обiйми», «руки», ст. в. н. </w:t>
      </w:r>
      <w:r w:rsidRPr="00032221">
        <w:rPr>
          <w:lang w:val="en-US"/>
        </w:rPr>
        <w:t>fadam</w:t>
      </w:r>
      <w:r w:rsidRPr="00032221">
        <w:rPr>
          <w:lang w:val="uk-UA"/>
        </w:rPr>
        <w:t xml:space="preserve"> «мiра довжини», «нитка», лат. </w:t>
      </w:r>
      <w:r w:rsidRPr="00032221">
        <w:rPr>
          <w:lang w:val="en-US"/>
        </w:rPr>
        <w:t>pat</w:t>
      </w:r>
      <w:r w:rsidRPr="00032221">
        <w:rPr>
          <w:lang w:val="uk-UA"/>
        </w:rPr>
        <w:t>õ</w:t>
      </w:r>
      <w:r w:rsidRPr="00032221">
        <w:rPr>
          <w:lang w:val="en-US"/>
        </w:rPr>
        <w:t>re</w:t>
      </w:r>
      <w:r w:rsidRPr="00032221">
        <w:rPr>
          <w:lang w:val="uk-UA"/>
        </w:rPr>
        <w:t xml:space="preserve"> «лежати простягнувшись», «простягнутись», «розкинутись», «розпростертий».</w:t>
      </w:r>
    </w:p>
    <w:p w:rsidR="00032221" w:rsidRPr="00032221" w:rsidRDefault="00032221" w:rsidP="00032221">
      <w:pPr>
        <w:spacing w:line="360" w:lineRule="auto"/>
        <w:ind w:firstLine="709"/>
        <w:jc w:val="both"/>
        <w:rPr>
          <w:lang w:val="en-US"/>
        </w:rPr>
      </w:pPr>
      <w:r w:rsidRPr="00032221">
        <w:t xml:space="preserve">Семантичний дiапазон слова </w:t>
      </w:r>
      <w:r w:rsidRPr="00032221">
        <w:rPr>
          <w:lang w:val="en-US"/>
        </w:rPr>
        <w:t>fathom</w:t>
      </w:r>
      <w:r w:rsidRPr="00032221">
        <w:t xml:space="preserve"> має значення кiлькiсного та некiлькiсного характеру. «Руки, що обiймають» – фiксуються в </w:t>
      </w:r>
      <w:r w:rsidRPr="00032221">
        <w:rPr>
          <w:lang w:val="en-US"/>
        </w:rPr>
        <w:t>OED</w:t>
      </w:r>
      <w:r w:rsidRPr="00032221">
        <w:t xml:space="preserve"> (</w:t>
      </w:r>
      <w:r w:rsidRPr="00032221">
        <w:rPr>
          <w:lang w:val="en-US"/>
        </w:rPr>
        <w:t>OxfordEnglishDictionary</w:t>
      </w:r>
      <w:r w:rsidRPr="00032221">
        <w:t xml:space="preserve">) тiльки у староанглiйському перiодi. Поступово це слово набуває значення «витягування рук у бiк, на всю довжину». </w:t>
      </w:r>
      <w:r w:rsidRPr="00032221">
        <w:rPr>
          <w:i/>
          <w:lang w:val="en-US"/>
        </w:rPr>
        <w:t>“The length…fro the both toppys of his myddel fingers, when he maketh a vadome”</w:t>
      </w:r>
      <w:r w:rsidRPr="00032221">
        <w:rPr>
          <w:lang w:val="en-US"/>
        </w:rPr>
        <w:t xml:space="preserve"> [OED].</w:t>
      </w:r>
    </w:p>
    <w:p w:rsidR="00032221" w:rsidRPr="00032221" w:rsidRDefault="00032221" w:rsidP="00032221">
      <w:pPr>
        <w:spacing w:line="360" w:lineRule="auto"/>
        <w:ind w:firstLine="709"/>
        <w:jc w:val="both"/>
      </w:pPr>
      <w:r w:rsidRPr="00032221">
        <w:t>Поряд iз цим смислова структура слова збагачується переносним значенням «осмислення», «розумiння», «здiбностi».</w:t>
      </w:r>
    </w:p>
    <w:p w:rsidR="00032221" w:rsidRPr="00032221" w:rsidRDefault="00032221" w:rsidP="00032221">
      <w:pPr>
        <w:spacing w:line="360" w:lineRule="auto"/>
        <w:ind w:firstLine="709"/>
        <w:jc w:val="both"/>
        <w:rPr>
          <w:lang w:val="en-US"/>
        </w:rPr>
      </w:pPr>
      <w:r w:rsidRPr="00032221">
        <w:t xml:space="preserve">Дослiджуване слово у вимiрювальнiй лексицi спочатку мало значення «вiдстань, що дорiвнює довжинi руки вiд лiктя до зап’ястя», а потiм набуло точнiшої квантифiкацiї. </w:t>
      </w:r>
      <w:r w:rsidRPr="00032221">
        <w:rPr>
          <w:i/>
          <w:lang w:val="en-US"/>
        </w:rPr>
        <w:t>“Oubitum, fidm betwus olbozan and handwyrote”</w:t>
      </w:r>
      <w:r w:rsidRPr="00032221">
        <w:rPr>
          <w:lang w:val="en-US"/>
        </w:rPr>
        <w:t xml:space="preserve"> [OED]. </w:t>
      </w:r>
      <w:r w:rsidRPr="00032221">
        <w:rPr>
          <w:i/>
          <w:lang w:val="en-US"/>
        </w:rPr>
        <w:t>“His taile was five fedme long”</w:t>
      </w:r>
      <w:r w:rsidRPr="00032221">
        <w:rPr>
          <w:lang w:val="en-US"/>
        </w:rPr>
        <w:t xml:space="preserve"> [OED]. </w:t>
      </w:r>
      <w:r w:rsidRPr="00032221">
        <w:t>Числова</w:t>
      </w:r>
      <w:r w:rsidRPr="00032221">
        <w:rPr>
          <w:lang w:val="en-US"/>
        </w:rPr>
        <w:t xml:space="preserve"> </w:t>
      </w:r>
      <w:r w:rsidRPr="00032221">
        <w:t>константа</w:t>
      </w:r>
      <w:r w:rsidRPr="00032221">
        <w:rPr>
          <w:lang w:val="en-US"/>
        </w:rPr>
        <w:t xml:space="preserve"> </w:t>
      </w:r>
      <w:r w:rsidRPr="00032221">
        <w:t>ц</w:t>
      </w:r>
      <w:r w:rsidRPr="00032221">
        <w:rPr>
          <w:lang w:val="en-US"/>
        </w:rPr>
        <w:t>i</w:t>
      </w:r>
      <w:r w:rsidRPr="00032221">
        <w:t>єї</w:t>
      </w:r>
      <w:r w:rsidRPr="00032221">
        <w:rPr>
          <w:lang w:val="en-US"/>
        </w:rPr>
        <w:t xml:space="preserve"> </w:t>
      </w:r>
      <w:r w:rsidRPr="00032221">
        <w:t>м</w:t>
      </w:r>
      <w:r w:rsidRPr="00032221">
        <w:rPr>
          <w:lang w:val="en-US"/>
        </w:rPr>
        <w:t>i</w:t>
      </w:r>
      <w:r w:rsidRPr="00032221">
        <w:t>ри</w:t>
      </w:r>
      <w:r w:rsidRPr="00032221">
        <w:rPr>
          <w:lang w:val="en-US"/>
        </w:rPr>
        <w:t xml:space="preserve"> </w:t>
      </w:r>
      <w:r w:rsidRPr="00032221">
        <w:t>залежить</w:t>
      </w:r>
      <w:r w:rsidRPr="00032221">
        <w:rPr>
          <w:lang w:val="en-US"/>
        </w:rPr>
        <w:t xml:space="preserve"> </w:t>
      </w:r>
      <w:r w:rsidRPr="00032221">
        <w:t>в</w:t>
      </w:r>
      <w:r w:rsidRPr="00032221">
        <w:rPr>
          <w:lang w:val="en-US"/>
        </w:rPr>
        <w:t>i</w:t>
      </w:r>
      <w:r w:rsidRPr="00032221">
        <w:t>д</w:t>
      </w:r>
      <w:r w:rsidRPr="00032221">
        <w:rPr>
          <w:lang w:val="en-US"/>
        </w:rPr>
        <w:t xml:space="preserve"> </w:t>
      </w:r>
      <w:r w:rsidRPr="00032221">
        <w:t>фактор</w:t>
      </w:r>
      <w:r w:rsidRPr="00032221">
        <w:rPr>
          <w:lang w:val="en-US"/>
        </w:rPr>
        <w:t>i</w:t>
      </w:r>
      <w:r w:rsidRPr="00032221">
        <w:t>в</w:t>
      </w:r>
      <w:r w:rsidRPr="00032221">
        <w:rPr>
          <w:lang w:val="en-US"/>
        </w:rPr>
        <w:t xml:space="preserve"> </w:t>
      </w:r>
      <w:r w:rsidRPr="00032221">
        <w:t>часу</w:t>
      </w:r>
      <w:r w:rsidRPr="00032221">
        <w:rPr>
          <w:lang w:val="en-US"/>
        </w:rPr>
        <w:t xml:space="preserve">, </w:t>
      </w:r>
      <w:r w:rsidRPr="00032221">
        <w:t>м</w:t>
      </w:r>
      <w:r w:rsidRPr="00032221">
        <w:rPr>
          <w:lang w:val="en-US"/>
        </w:rPr>
        <w:t>i</w:t>
      </w:r>
      <w:r w:rsidRPr="00032221">
        <w:t>сця</w:t>
      </w:r>
      <w:r w:rsidRPr="00032221">
        <w:rPr>
          <w:lang w:val="en-US"/>
        </w:rPr>
        <w:t xml:space="preserve"> i </w:t>
      </w:r>
      <w:r w:rsidRPr="00032221">
        <w:t>характеру</w:t>
      </w:r>
      <w:r w:rsidRPr="00032221">
        <w:rPr>
          <w:lang w:val="en-US"/>
        </w:rPr>
        <w:t xml:space="preserve"> </w:t>
      </w:r>
      <w:r w:rsidRPr="00032221">
        <w:t>вим</w:t>
      </w:r>
      <w:r w:rsidRPr="00032221">
        <w:rPr>
          <w:lang w:val="en-US"/>
        </w:rPr>
        <w:t>i</w:t>
      </w:r>
      <w:r w:rsidRPr="00032221">
        <w:t>рюваного</w:t>
      </w:r>
      <w:r w:rsidRPr="00032221">
        <w:rPr>
          <w:lang w:val="en-US"/>
        </w:rPr>
        <w:t xml:space="preserve">. </w:t>
      </w:r>
      <w:r w:rsidRPr="00032221">
        <w:rPr>
          <w:i/>
          <w:lang w:val="en-US"/>
        </w:rPr>
        <w:t>“There are three kinds of fathoms… The first, which is that of man of war, contains six feet; the middling, or that of merchant ships, five feet and a half; and the small fathom, used in fluyets, fly-boats and other fishing-vessels, only five feet”</w:t>
      </w:r>
      <w:r w:rsidRPr="00032221">
        <w:rPr>
          <w:lang w:val="en-US"/>
        </w:rPr>
        <w:t xml:space="preserve"> [The Penguin Dictionary of English Idioms].</w:t>
      </w:r>
    </w:p>
    <w:p w:rsidR="00032221" w:rsidRPr="00032221" w:rsidRDefault="00032221" w:rsidP="00032221">
      <w:pPr>
        <w:spacing w:line="360" w:lineRule="auto"/>
        <w:ind w:firstLine="709"/>
        <w:jc w:val="both"/>
      </w:pPr>
      <w:r w:rsidRPr="00032221">
        <w:rPr>
          <w:lang w:val="en-US"/>
        </w:rPr>
        <w:t xml:space="preserve">У сучаснiй англiйськiй мовi вимiрювач “fathom” вживається для номiнацiї кiлькiсних оцiнок глибини та площини. </w:t>
      </w:r>
      <w:r w:rsidRPr="00032221">
        <w:rPr>
          <w:i/>
          <w:lang w:val="en-US"/>
        </w:rPr>
        <w:t>“The channel along which the water flowed down was a fathom wide, with perpendicular walls of cliff on either side”</w:t>
      </w:r>
      <w:r w:rsidRPr="00032221">
        <w:rPr>
          <w:lang w:val="en-US"/>
        </w:rPr>
        <w:t xml:space="preserve"> (R.D. Blackmore). </w:t>
      </w:r>
      <w:r w:rsidRPr="00032221">
        <w:t xml:space="preserve">Слово, що розглядається, часто трапляється у виразах типу </w:t>
      </w:r>
      <w:r w:rsidRPr="00032221">
        <w:rPr>
          <w:lang w:val="en-US"/>
        </w:rPr>
        <w:t>fathom</w:t>
      </w:r>
      <w:r w:rsidRPr="00032221">
        <w:t xml:space="preserve"> </w:t>
      </w:r>
      <w:r w:rsidRPr="00032221">
        <w:rPr>
          <w:lang w:val="en-US"/>
        </w:rPr>
        <w:t>deep</w:t>
      </w:r>
      <w:r w:rsidRPr="00032221">
        <w:t xml:space="preserve">, </w:t>
      </w:r>
      <w:r w:rsidRPr="00032221">
        <w:rPr>
          <w:lang w:val="en-US"/>
        </w:rPr>
        <w:t>fathom</w:t>
      </w:r>
      <w:r w:rsidRPr="00032221">
        <w:t xml:space="preserve"> </w:t>
      </w:r>
      <w:r w:rsidRPr="00032221">
        <w:rPr>
          <w:lang w:val="en-US"/>
        </w:rPr>
        <w:t>down</w:t>
      </w:r>
      <w:r w:rsidRPr="00032221">
        <w:t xml:space="preserve"> для передачi кiлькiсних оцiнок у буквальному та переносному планах.</w:t>
      </w:r>
    </w:p>
    <w:bookmarkEnd w:id="4"/>
    <w:p w:rsidR="00032221" w:rsidRPr="00032221" w:rsidRDefault="00032221" w:rsidP="00032221">
      <w:pPr>
        <w:spacing w:line="360" w:lineRule="auto"/>
        <w:ind w:firstLine="709"/>
        <w:jc w:val="both"/>
      </w:pPr>
      <w:r w:rsidRPr="00032221">
        <w:t xml:space="preserve">Дослiдження слiв мiри та ваги показує, що останнi можуть виражати невизначену кiлькiсть навiть тодi, коли вони вже не є дiючими термiнами. Так, </w:t>
      </w:r>
      <w:r w:rsidRPr="00032221">
        <w:lastRenderedPageBreak/>
        <w:t xml:space="preserve">у прислiв’ї </w:t>
      </w:r>
      <w:r w:rsidRPr="00032221">
        <w:rPr>
          <w:i/>
        </w:rPr>
        <w:t>“</w:t>
      </w:r>
      <w:r w:rsidRPr="00032221">
        <w:rPr>
          <w:i/>
          <w:lang w:val="en-US"/>
        </w:rPr>
        <w:t>Give</w:t>
      </w:r>
      <w:r w:rsidRPr="00032221">
        <w:rPr>
          <w:i/>
        </w:rPr>
        <w:t xml:space="preserve"> </w:t>
      </w:r>
      <w:r w:rsidRPr="00032221">
        <w:rPr>
          <w:i/>
          <w:lang w:val="en-US"/>
        </w:rPr>
        <w:t>him</w:t>
      </w:r>
      <w:r w:rsidRPr="00032221">
        <w:rPr>
          <w:i/>
        </w:rPr>
        <w:t xml:space="preserve"> </w:t>
      </w:r>
      <w:r w:rsidRPr="00032221">
        <w:rPr>
          <w:i/>
          <w:lang w:val="en-US"/>
        </w:rPr>
        <w:t>an</w:t>
      </w:r>
      <w:r w:rsidRPr="00032221">
        <w:rPr>
          <w:i/>
        </w:rPr>
        <w:t xml:space="preserve"> </w:t>
      </w:r>
      <w:r w:rsidRPr="00032221">
        <w:rPr>
          <w:i/>
          <w:lang w:val="en-US"/>
        </w:rPr>
        <w:t>inch</w:t>
      </w:r>
      <w:r w:rsidRPr="00032221">
        <w:rPr>
          <w:i/>
        </w:rPr>
        <w:t xml:space="preserve"> </w:t>
      </w:r>
      <w:r w:rsidRPr="00032221">
        <w:rPr>
          <w:i/>
          <w:lang w:val="en-US"/>
        </w:rPr>
        <w:t>and</w:t>
      </w:r>
      <w:r w:rsidRPr="00032221">
        <w:rPr>
          <w:i/>
        </w:rPr>
        <w:t xml:space="preserve"> </w:t>
      </w:r>
      <w:r w:rsidRPr="00032221">
        <w:rPr>
          <w:i/>
          <w:lang w:val="en-US"/>
        </w:rPr>
        <w:t>he</w:t>
      </w:r>
      <w:r w:rsidRPr="00032221">
        <w:rPr>
          <w:i/>
        </w:rPr>
        <w:t>’</w:t>
      </w:r>
      <w:r w:rsidRPr="00032221">
        <w:rPr>
          <w:i/>
          <w:lang w:val="en-US"/>
        </w:rPr>
        <w:t>ll</w:t>
      </w:r>
      <w:r w:rsidRPr="00032221">
        <w:rPr>
          <w:i/>
        </w:rPr>
        <w:t xml:space="preserve"> </w:t>
      </w:r>
      <w:r w:rsidRPr="00032221">
        <w:rPr>
          <w:i/>
          <w:lang w:val="en-US"/>
        </w:rPr>
        <w:t>take</w:t>
      </w:r>
      <w:r w:rsidRPr="00032221">
        <w:rPr>
          <w:i/>
        </w:rPr>
        <w:t xml:space="preserve"> </w:t>
      </w:r>
      <w:r w:rsidRPr="00032221">
        <w:rPr>
          <w:i/>
          <w:lang w:val="en-US"/>
        </w:rPr>
        <w:t>an</w:t>
      </w:r>
      <w:r w:rsidRPr="00032221">
        <w:rPr>
          <w:i/>
        </w:rPr>
        <w:t xml:space="preserve"> </w:t>
      </w:r>
      <w:r w:rsidRPr="00032221">
        <w:rPr>
          <w:i/>
          <w:lang w:val="en-US"/>
        </w:rPr>
        <w:t>ell</w:t>
      </w:r>
      <w:r w:rsidRPr="00032221">
        <w:rPr>
          <w:i/>
        </w:rPr>
        <w:t>”</w:t>
      </w:r>
      <w:r w:rsidRPr="00032221">
        <w:t xml:space="preserve"> значення невизначеної кiлькостi передається лексемами </w:t>
      </w:r>
      <w:r w:rsidRPr="00032221">
        <w:rPr>
          <w:lang w:val="en-US"/>
        </w:rPr>
        <w:t>inch</w:t>
      </w:r>
      <w:r w:rsidRPr="00032221">
        <w:t xml:space="preserve">, </w:t>
      </w:r>
      <w:r w:rsidRPr="00032221">
        <w:rPr>
          <w:lang w:val="en-US"/>
        </w:rPr>
        <w:t>ell</w:t>
      </w:r>
      <w:r w:rsidRPr="00032221">
        <w:t>.</w:t>
      </w:r>
    </w:p>
    <w:p w:rsidR="00032221" w:rsidRPr="00032221" w:rsidRDefault="00032221" w:rsidP="00032221">
      <w:pPr>
        <w:spacing w:line="360" w:lineRule="auto"/>
        <w:ind w:firstLine="709"/>
        <w:jc w:val="both"/>
      </w:pPr>
      <w:r w:rsidRPr="00032221">
        <w:t>Iз введенням нової десяткової системи вимiрювання у Великiй Британiї старi слова мiри та ваги вживаються за звичкою при конверсiї одних одиниць в iншi, а про їх минуле функцiонування нагадує вживання в значеннi «багато»</w:t>
      </w:r>
      <w:r w:rsidRPr="00032221">
        <w:rPr>
          <w:lang w:val="uk-UA"/>
        </w:rPr>
        <w:t xml:space="preserve"> </w:t>
      </w:r>
      <w:r w:rsidRPr="00032221">
        <w:t>або «мало».</w:t>
      </w:r>
    </w:p>
    <w:p w:rsidR="00032221" w:rsidRPr="00032221" w:rsidRDefault="00032221" w:rsidP="00032221">
      <w:pPr>
        <w:spacing w:line="360" w:lineRule="auto"/>
        <w:ind w:firstLine="709"/>
        <w:jc w:val="both"/>
      </w:pPr>
      <w:r w:rsidRPr="00032221">
        <w:t xml:space="preserve">Слово </w:t>
      </w:r>
      <w:r w:rsidRPr="00032221">
        <w:rPr>
          <w:i/>
          <w:lang w:val="en-US"/>
        </w:rPr>
        <w:t>fathom</w:t>
      </w:r>
      <w:r w:rsidRPr="00032221">
        <w:t xml:space="preserve"> у складi фразеологiчних одиниць англiйської мови використовується рiдко [Англо-український фразеологiчний словник]:</w:t>
      </w:r>
    </w:p>
    <w:p w:rsidR="00032221" w:rsidRPr="00032221" w:rsidRDefault="00032221" w:rsidP="00032221">
      <w:pPr>
        <w:spacing w:line="360" w:lineRule="auto"/>
        <w:ind w:firstLine="709"/>
        <w:jc w:val="both"/>
      </w:pPr>
      <w:r w:rsidRPr="00032221">
        <w:rPr>
          <w:i/>
          <w:lang w:val="en-US"/>
        </w:rPr>
        <w:t>to</w:t>
      </w:r>
      <w:r w:rsidRPr="00032221">
        <w:rPr>
          <w:i/>
        </w:rPr>
        <w:t xml:space="preserve"> </w:t>
      </w:r>
      <w:r w:rsidRPr="00032221">
        <w:rPr>
          <w:i/>
          <w:lang w:val="en-US"/>
        </w:rPr>
        <w:t>be</w:t>
      </w:r>
      <w:r w:rsidRPr="00032221">
        <w:rPr>
          <w:i/>
        </w:rPr>
        <w:t xml:space="preserve"> </w:t>
      </w:r>
      <w:r w:rsidRPr="00032221">
        <w:rPr>
          <w:i/>
          <w:lang w:val="en-US"/>
        </w:rPr>
        <w:t>fathoms</w:t>
      </w:r>
      <w:r w:rsidRPr="00032221">
        <w:rPr>
          <w:i/>
        </w:rPr>
        <w:t xml:space="preserve"> </w:t>
      </w:r>
      <w:r w:rsidRPr="00032221">
        <w:rPr>
          <w:i/>
          <w:lang w:val="en-US"/>
        </w:rPr>
        <w:t>deep</w:t>
      </w:r>
      <w:r w:rsidRPr="00032221">
        <w:rPr>
          <w:i/>
        </w:rPr>
        <w:t xml:space="preserve"> </w:t>
      </w:r>
      <w:r w:rsidRPr="00032221">
        <w:rPr>
          <w:i/>
          <w:lang w:val="en-US"/>
        </w:rPr>
        <w:t>in</w:t>
      </w:r>
      <w:r w:rsidRPr="00032221">
        <w:rPr>
          <w:i/>
        </w:rPr>
        <w:t xml:space="preserve"> </w:t>
      </w:r>
      <w:r w:rsidRPr="00032221">
        <w:rPr>
          <w:i/>
          <w:lang w:val="en-US"/>
        </w:rPr>
        <w:t>love</w:t>
      </w:r>
      <w:r w:rsidRPr="00032221">
        <w:t xml:space="preserve"> – палко кохати, дуже любити; бути закоханим по самi вуха;</w:t>
      </w:r>
    </w:p>
    <w:p w:rsidR="00032221" w:rsidRPr="00032221" w:rsidRDefault="00032221" w:rsidP="00032221">
      <w:pPr>
        <w:spacing w:line="360" w:lineRule="auto"/>
        <w:ind w:firstLine="709"/>
        <w:jc w:val="both"/>
      </w:pPr>
      <w:r w:rsidRPr="00032221">
        <w:rPr>
          <w:i/>
          <w:lang w:val="en-US"/>
        </w:rPr>
        <w:t>fathoms</w:t>
      </w:r>
      <w:r w:rsidRPr="00032221">
        <w:rPr>
          <w:i/>
        </w:rPr>
        <w:t xml:space="preserve"> </w:t>
      </w:r>
      <w:r w:rsidRPr="00032221">
        <w:rPr>
          <w:i/>
          <w:lang w:val="en-US"/>
        </w:rPr>
        <w:t>deep</w:t>
      </w:r>
      <w:r w:rsidRPr="00032221">
        <w:t xml:space="preserve"> – глибоко, грунтовно.</w:t>
      </w:r>
    </w:p>
    <w:p w:rsidR="00032221" w:rsidRPr="00032221" w:rsidRDefault="00032221" w:rsidP="00032221">
      <w:pPr>
        <w:spacing w:line="360" w:lineRule="auto"/>
        <w:ind w:firstLine="709"/>
        <w:jc w:val="both"/>
        <w:rPr>
          <w:lang w:val="en-US"/>
        </w:rPr>
      </w:pPr>
      <w:r w:rsidRPr="00032221">
        <w:t xml:space="preserve">Розглянемо приклади вживання даної одиницi у художньому дискурсi: </w:t>
      </w:r>
      <w:r w:rsidRPr="00032221">
        <w:rPr>
          <w:i/>
          <w:lang w:val="en-US"/>
        </w:rPr>
        <w:t>fathoms</w:t>
      </w:r>
      <w:r w:rsidRPr="00032221">
        <w:rPr>
          <w:i/>
        </w:rPr>
        <w:t xml:space="preserve"> </w:t>
      </w:r>
      <w:r w:rsidRPr="00032221">
        <w:rPr>
          <w:i/>
          <w:lang w:val="en-US"/>
        </w:rPr>
        <w:t>deep</w:t>
      </w:r>
      <w:r w:rsidRPr="00032221">
        <w:t xml:space="preserve"> – глибоко, ґрунтовно. </w:t>
      </w:r>
      <w:r w:rsidRPr="00032221">
        <w:rPr>
          <w:i/>
          <w:lang w:val="en-US"/>
        </w:rPr>
        <w:t>“Suddenly the earth opened under my feet, and I fell deep, fathom deep”</w:t>
      </w:r>
      <w:r w:rsidRPr="00032221">
        <w:rPr>
          <w:lang w:val="en-US"/>
        </w:rPr>
        <w:t xml:space="preserve"> (E. Bulwer Lytton).</w:t>
      </w:r>
    </w:p>
    <w:p w:rsidR="00032221" w:rsidRPr="00032221" w:rsidRDefault="00032221" w:rsidP="00032221">
      <w:pPr>
        <w:spacing w:line="360" w:lineRule="auto"/>
        <w:ind w:firstLine="709"/>
        <w:jc w:val="both"/>
      </w:pPr>
      <w:r w:rsidRPr="00032221">
        <w:t>Слово “</w:t>
      </w:r>
      <w:r w:rsidRPr="00032221">
        <w:rPr>
          <w:iCs/>
          <w:lang w:val="en-US"/>
        </w:rPr>
        <w:t>acre</w:t>
      </w:r>
      <w:r w:rsidRPr="00032221">
        <w:rPr>
          <w:iCs/>
        </w:rPr>
        <w:t xml:space="preserve">” </w:t>
      </w:r>
      <w:r w:rsidRPr="00032221">
        <w:t>–давня мiра землi, що використовується у рядi країн. В.</w:t>
      </w:r>
      <w:r w:rsidRPr="00032221">
        <w:rPr>
          <w:lang w:val="uk-UA"/>
        </w:rPr>
        <w:t> </w:t>
      </w:r>
      <w:r w:rsidRPr="00032221">
        <w:t xml:space="preserve">Скiт зауважує, що вихiдними значеннями цього слова були «мiсце для полювання», «пасовище», (лат. </w:t>
      </w:r>
      <w:r w:rsidRPr="00032221">
        <w:rPr>
          <w:lang w:val="en-US"/>
        </w:rPr>
        <w:t>agere</w:t>
      </w:r>
      <w:r w:rsidRPr="00032221">
        <w:t>, гр. ‘</w:t>
      </w:r>
      <w:r w:rsidRPr="00032221">
        <w:rPr>
          <w:lang w:val="en-US"/>
        </w:rPr>
        <w:t>αγ</w:t>
      </w:r>
      <w:r w:rsidRPr="00032221">
        <w:t>-</w:t>
      </w:r>
      <w:r w:rsidRPr="00032221">
        <w:rPr>
          <w:lang w:val="en-US"/>
        </w:rPr>
        <w:t>ειν</w:t>
      </w:r>
      <w:r w:rsidRPr="00032221">
        <w:t xml:space="preserve">, снск. </w:t>
      </w:r>
      <w:r w:rsidRPr="00032221">
        <w:rPr>
          <w:lang w:val="en-US"/>
        </w:rPr>
        <w:t>aj</w:t>
      </w:r>
      <w:r w:rsidRPr="00032221">
        <w:t xml:space="preserve"> «гнати» (</w:t>
      </w:r>
      <w:r w:rsidRPr="00032221">
        <w:rPr>
          <w:lang w:val="en-US"/>
        </w:rPr>
        <w:t>W</w:t>
      </w:r>
      <w:r w:rsidRPr="00032221">
        <w:t>.</w:t>
      </w:r>
      <w:r w:rsidRPr="00032221">
        <w:rPr>
          <w:lang w:val="uk-UA"/>
        </w:rPr>
        <w:t> </w:t>
      </w:r>
      <w:r w:rsidRPr="00032221">
        <w:rPr>
          <w:lang w:val="en-US"/>
        </w:rPr>
        <w:t>Skeat</w:t>
      </w:r>
      <w:r w:rsidRPr="00032221">
        <w:t xml:space="preserve">)). В iнших джерелах  зауважується, що вихiдним значенням цього слова було «рiвнина, вiдкрита мiсцевiсть». Основи слова </w:t>
      </w:r>
      <w:r w:rsidRPr="00032221">
        <w:rPr>
          <w:iCs/>
          <w:lang w:val="en-US"/>
        </w:rPr>
        <w:t>acre</w:t>
      </w:r>
      <w:r w:rsidRPr="00032221">
        <w:rPr>
          <w:iCs/>
        </w:rPr>
        <w:t xml:space="preserve"> трапля</w:t>
      </w:r>
      <w:r w:rsidRPr="00032221">
        <w:t>ються у багатьох мовах iндоєвропейської сiм’ї, ст.а. æ</w:t>
      </w:r>
      <w:r w:rsidRPr="00032221">
        <w:rPr>
          <w:lang w:val="en-US"/>
        </w:rPr>
        <w:t>cor</w:t>
      </w:r>
      <w:r w:rsidRPr="00032221">
        <w:t xml:space="preserve">, </w:t>
      </w:r>
      <w:r w:rsidRPr="00032221">
        <w:rPr>
          <w:lang w:val="en-US"/>
        </w:rPr>
        <w:t>acer</w:t>
      </w:r>
      <w:r w:rsidRPr="00032221">
        <w:t xml:space="preserve">, гот. </w:t>
      </w:r>
      <w:r w:rsidRPr="00032221">
        <w:rPr>
          <w:lang w:val="en-US"/>
        </w:rPr>
        <w:t>akr</w:t>
      </w:r>
      <w:r w:rsidRPr="00032221">
        <w:t>-</w:t>
      </w:r>
      <w:r w:rsidRPr="00032221">
        <w:rPr>
          <w:lang w:val="en-US"/>
        </w:rPr>
        <w:t>s</w:t>
      </w:r>
      <w:r w:rsidRPr="00032221">
        <w:t xml:space="preserve">, ст.норв. </w:t>
      </w:r>
      <w:r w:rsidRPr="00032221">
        <w:rPr>
          <w:lang w:val="en-US"/>
        </w:rPr>
        <w:t>akr</w:t>
      </w:r>
      <w:r w:rsidRPr="00032221">
        <w:t xml:space="preserve">, ст.сакс. </w:t>
      </w:r>
      <w:r w:rsidRPr="00032221">
        <w:rPr>
          <w:lang w:val="en-US"/>
        </w:rPr>
        <w:t>accar</w:t>
      </w:r>
      <w:r w:rsidRPr="00032221">
        <w:t xml:space="preserve">, ст.фр. </w:t>
      </w:r>
      <w:r w:rsidRPr="00032221">
        <w:rPr>
          <w:lang w:val="en-US"/>
        </w:rPr>
        <w:t>ekker</w:t>
      </w:r>
      <w:r w:rsidRPr="00032221">
        <w:t xml:space="preserve">, ст.в.н. </w:t>
      </w:r>
      <w:r w:rsidRPr="00032221">
        <w:rPr>
          <w:lang w:val="en-US"/>
        </w:rPr>
        <w:t>achar</w:t>
      </w:r>
      <w:r w:rsidRPr="00032221">
        <w:t xml:space="preserve">, лат. </w:t>
      </w:r>
      <w:r w:rsidRPr="00032221">
        <w:rPr>
          <w:lang w:val="en-US"/>
        </w:rPr>
        <w:t>ager</w:t>
      </w:r>
      <w:r w:rsidRPr="00032221">
        <w:t>.</w:t>
      </w:r>
    </w:p>
    <w:p w:rsidR="00032221" w:rsidRPr="00032221" w:rsidRDefault="00032221" w:rsidP="00032221">
      <w:pPr>
        <w:spacing w:line="360" w:lineRule="auto"/>
        <w:ind w:firstLine="709"/>
        <w:jc w:val="both"/>
      </w:pPr>
      <w:r w:rsidRPr="00032221">
        <w:t xml:space="preserve">Автори </w:t>
      </w:r>
      <w:r w:rsidRPr="00032221">
        <w:rPr>
          <w:lang w:val="en-US"/>
        </w:rPr>
        <w:t>OED</w:t>
      </w:r>
      <w:r w:rsidRPr="00032221">
        <w:t xml:space="preserve"> зауважують, що першими значеннями цього слова були «вiдкрита мiсцевiсть» та «оброблена земля». Вихiднi значення слова не мали семи квантитативностi. Значення «мiра землi» слово “</w:t>
      </w:r>
      <w:r w:rsidRPr="00032221">
        <w:rPr>
          <w:iCs/>
          <w:lang w:val="en-US"/>
        </w:rPr>
        <w:t>acre</w:t>
      </w:r>
      <w:r w:rsidRPr="00032221">
        <w:rPr>
          <w:iCs/>
        </w:rPr>
        <w:t xml:space="preserve">” </w:t>
      </w:r>
      <w:r w:rsidRPr="00032221">
        <w:t xml:space="preserve">набуло шляхом кiлькiсної спецiалiзацiї вихiдного значення («поле, дiлянка будь-якої величини» → «поле, дiлянка визначеної величини», «мiра землi»): </w:t>
      </w:r>
      <w:r w:rsidRPr="00032221">
        <w:rPr>
          <w:i/>
        </w:rPr>
        <w:t>“</w:t>
      </w:r>
      <w:r w:rsidRPr="00032221">
        <w:rPr>
          <w:i/>
          <w:lang w:val="en-US"/>
        </w:rPr>
        <w:t>Elcde</w:t>
      </w:r>
      <w:r w:rsidRPr="00032221">
        <w:rPr>
          <w:i/>
        </w:rPr>
        <w:t xml:space="preserve"> </w:t>
      </w:r>
      <w:r w:rsidRPr="00032221">
        <w:rPr>
          <w:i/>
          <w:lang w:val="en-US"/>
        </w:rPr>
        <w:t>daz</w:t>
      </w:r>
      <w:r w:rsidRPr="00032221">
        <w:rPr>
          <w:i/>
        </w:rPr>
        <w:t xml:space="preserve"> </w:t>
      </w:r>
      <w:r w:rsidRPr="00032221">
        <w:rPr>
          <w:i/>
          <w:lang w:val="en-US"/>
        </w:rPr>
        <w:t>ic</w:t>
      </w:r>
      <w:r w:rsidRPr="00032221">
        <w:rPr>
          <w:i/>
        </w:rPr>
        <w:t xml:space="preserve"> </w:t>
      </w:r>
      <w:r w:rsidRPr="00032221">
        <w:rPr>
          <w:i/>
          <w:lang w:val="en-US"/>
        </w:rPr>
        <w:t>sceal</w:t>
      </w:r>
      <w:r w:rsidRPr="00032221">
        <w:rPr>
          <w:i/>
        </w:rPr>
        <w:t xml:space="preserve"> </w:t>
      </w:r>
      <w:r w:rsidRPr="00032221">
        <w:rPr>
          <w:i/>
          <w:lang w:val="en-US"/>
        </w:rPr>
        <w:t>erian</w:t>
      </w:r>
      <w:r w:rsidRPr="00032221">
        <w:rPr>
          <w:i/>
        </w:rPr>
        <w:t xml:space="preserve"> </w:t>
      </w:r>
      <w:r w:rsidRPr="00032221">
        <w:rPr>
          <w:i/>
          <w:lang w:val="en-US"/>
        </w:rPr>
        <w:t>fulne</w:t>
      </w:r>
      <w:r w:rsidRPr="00032221">
        <w:rPr>
          <w:i/>
        </w:rPr>
        <w:t xml:space="preserve"> </w:t>
      </w:r>
      <w:r w:rsidRPr="00032221">
        <w:rPr>
          <w:i/>
          <w:lang w:val="en-US"/>
        </w:rPr>
        <w:t>acre</w:t>
      </w:r>
      <w:r w:rsidRPr="00032221">
        <w:rPr>
          <w:i/>
        </w:rPr>
        <w:t xml:space="preserve"> </w:t>
      </w:r>
      <w:r w:rsidRPr="00032221">
        <w:rPr>
          <w:i/>
          <w:lang w:val="en-US"/>
        </w:rPr>
        <w:t>o</w:t>
      </w:r>
      <w:r w:rsidRPr="00032221">
        <w:rPr>
          <w:i/>
        </w:rPr>
        <w:t>∂∂</w:t>
      </w:r>
      <w:r w:rsidRPr="00032221">
        <w:rPr>
          <w:i/>
          <w:lang w:val="en-US"/>
        </w:rPr>
        <w:t>e</w:t>
      </w:r>
      <w:r w:rsidRPr="00032221">
        <w:rPr>
          <w:i/>
        </w:rPr>
        <w:t xml:space="preserve"> </w:t>
      </w:r>
      <w:r w:rsidRPr="00032221">
        <w:rPr>
          <w:i/>
          <w:lang w:val="en-US"/>
        </w:rPr>
        <w:t>mare</w:t>
      </w:r>
      <w:r w:rsidRPr="00032221">
        <w:rPr>
          <w:i/>
        </w:rPr>
        <w:t xml:space="preserve">” </w:t>
      </w:r>
      <w:r w:rsidRPr="00032221">
        <w:t>[</w:t>
      </w:r>
      <w:r w:rsidRPr="00032221">
        <w:rPr>
          <w:lang w:val="en-US"/>
        </w:rPr>
        <w:t>OED</w:t>
      </w:r>
      <w:r w:rsidRPr="00032221">
        <w:t xml:space="preserve">]. Спочатку еталон вимiрювання не мав числової константи i був довiльного наповнення </w:t>
      </w:r>
    </w:p>
    <w:p w:rsidR="00032221" w:rsidRPr="00032221" w:rsidRDefault="00032221" w:rsidP="00032221">
      <w:pPr>
        <w:spacing w:line="360" w:lineRule="auto"/>
        <w:ind w:firstLine="709"/>
        <w:jc w:val="both"/>
      </w:pPr>
      <w:r w:rsidRPr="00032221">
        <w:t xml:space="preserve">Слово, що дослiджується, характеризується здатнiстю створювати iнновацiї типу </w:t>
      </w:r>
      <w:r w:rsidRPr="00032221">
        <w:rPr>
          <w:i/>
          <w:lang w:val="en-US"/>
        </w:rPr>
        <w:t>broad</w:t>
      </w:r>
      <w:r w:rsidRPr="00032221">
        <w:rPr>
          <w:i/>
        </w:rPr>
        <w:t xml:space="preserve"> </w:t>
      </w:r>
      <w:r w:rsidRPr="00032221">
        <w:rPr>
          <w:i/>
          <w:lang w:val="en-US"/>
        </w:rPr>
        <w:t>acres</w:t>
      </w:r>
      <w:r w:rsidRPr="00032221">
        <w:rPr>
          <w:i/>
        </w:rPr>
        <w:t xml:space="preserve">, </w:t>
      </w:r>
      <w:r w:rsidRPr="00032221">
        <w:rPr>
          <w:i/>
          <w:lang w:val="en-US"/>
        </w:rPr>
        <w:t>God</w:t>
      </w:r>
      <w:r w:rsidRPr="00032221">
        <w:rPr>
          <w:i/>
        </w:rPr>
        <w:t>’</w:t>
      </w:r>
      <w:r w:rsidRPr="00032221">
        <w:rPr>
          <w:i/>
          <w:lang w:val="en-US"/>
        </w:rPr>
        <w:t>s</w:t>
      </w:r>
      <w:r w:rsidRPr="00032221">
        <w:rPr>
          <w:i/>
        </w:rPr>
        <w:t xml:space="preserve"> </w:t>
      </w:r>
      <w:r w:rsidRPr="00032221">
        <w:rPr>
          <w:i/>
          <w:lang w:val="en-US"/>
        </w:rPr>
        <w:t>acre</w:t>
      </w:r>
      <w:r w:rsidRPr="00032221">
        <w:rPr>
          <w:i/>
        </w:rPr>
        <w:t xml:space="preserve">, </w:t>
      </w:r>
      <w:r w:rsidRPr="00032221">
        <w:rPr>
          <w:i/>
          <w:lang w:val="en-US"/>
        </w:rPr>
        <w:t>acre</w:t>
      </w:r>
      <w:r w:rsidRPr="00032221">
        <w:rPr>
          <w:i/>
        </w:rPr>
        <w:t>-</w:t>
      </w:r>
      <w:r w:rsidRPr="00032221">
        <w:rPr>
          <w:i/>
          <w:lang w:val="en-US"/>
        </w:rPr>
        <w:t>seed</w:t>
      </w:r>
      <w:r w:rsidRPr="00032221">
        <w:t xml:space="preserve"> [</w:t>
      </w:r>
      <w:r w:rsidRPr="00032221">
        <w:rPr>
          <w:lang w:val="en-US"/>
        </w:rPr>
        <w:t>OED</w:t>
      </w:r>
      <w:r w:rsidRPr="00032221">
        <w:t>].</w:t>
      </w:r>
    </w:p>
    <w:p w:rsidR="00032221" w:rsidRPr="00032221" w:rsidRDefault="00032221" w:rsidP="00032221">
      <w:pPr>
        <w:spacing w:line="360" w:lineRule="auto"/>
        <w:ind w:firstLine="709"/>
        <w:jc w:val="both"/>
      </w:pPr>
      <w:r w:rsidRPr="00032221">
        <w:rPr>
          <w:i/>
          <w:lang w:val="en-US"/>
        </w:rPr>
        <w:lastRenderedPageBreak/>
        <w:t>God</w:t>
      </w:r>
      <w:r w:rsidRPr="00032221">
        <w:rPr>
          <w:i/>
        </w:rPr>
        <w:t>’</w:t>
      </w:r>
      <w:r w:rsidRPr="00032221">
        <w:rPr>
          <w:i/>
          <w:lang w:val="en-US"/>
        </w:rPr>
        <w:t>s</w:t>
      </w:r>
      <w:r w:rsidRPr="00032221">
        <w:rPr>
          <w:i/>
        </w:rPr>
        <w:t xml:space="preserve"> </w:t>
      </w:r>
      <w:r w:rsidRPr="00032221">
        <w:rPr>
          <w:i/>
          <w:lang w:val="en-US"/>
        </w:rPr>
        <w:t>acre</w:t>
      </w:r>
      <w:r w:rsidRPr="00032221">
        <w:rPr>
          <w:i/>
        </w:rPr>
        <w:t xml:space="preserve"> (або </w:t>
      </w:r>
      <w:r w:rsidRPr="00032221">
        <w:rPr>
          <w:i/>
          <w:lang w:val="en-US"/>
        </w:rPr>
        <w:t>Acre</w:t>
      </w:r>
      <w:r w:rsidRPr="00032221">
        <w:rPr>
          <w:i/>
        </w:rPr>
        <w:t>)</w:t>
      </w:r>
      <w:r w:rsidRPr="00032221">
        <w:t xml:space="preserve"> евф. кладовище, цвинтар </w:t>
      </w:r>
      <w:r w:rsidRPr="00032221">
        <w:rPr>
          <w:lang w:val="uk-UA"/>
        </w:rPr>
        <w:t>(</w:t>
      </w:r>
      <w:r w:rsidRPr="00032221">
        <w:t xml:space="preserve">етим. нiм. </w:t>
      </w:r>
      <w:r w:rsidRPr="00032221">
        <w:rPr>
          <w:lang w:val="en-US"/>
        </w:rPr>
        <w:t>der</w:t>
      </w:r>
      <w:r w:rsidRPr="00032221">
        <w:t xml:space="preserve"> </w:t>
      </w:r>
      <w:r w:rsidRPr="00032221">
        <w:rPr>
          <w:lang w:val="en-US"/>
        </w:rPr>
        <w:t>Gottesacker</w:t>
      </w:r>
      <w:r w:rsidRPr="00032221">
        <w:rPr>
          <w:lang w:val="uk-UA"/>
        </w:rPr>
        <w:t>)</w:t>
      </w:r>
      <w:r w:rsidRPr="00032221">
        <w:t>.</w:t>
      </w:r>
    </w:p>
    <w:p w:rsidR="00032221" w:rsidRPr="00032221" w:rsidRDefault="00032221" w:rsidP="00032221">
      <w:pPr>
        <w:spacing w:line="360" w:lineRule="auto"/>
        <w:ind w:firstLine="709"/>
        <w:jc w:val="both"/>
      </w:pPr>
      <w:r w:rsidRPr="00032221">
        <w:rPr>
          <w:lang w:val="en-US"/>
        </w:rPr>
        <w:t>Ell</w:t>
      </w:r>
      <w:r w:rsidRPr="00032221">
        <w:t xml:space="preserve"> як одиниця вимiрювання довжини також зустрiчається у складiв деяких фразеологiзмiв:</w:t>
      </w:r>
    </w:p>
    <w:p w:rsidR="00032221" w:rsidRPr="00032221" w:rsidRDefault="00032221" w:rsidP="00032221">
      <w:pPr>
        <w:spacing w:line="360" w:lineRule="auto"/>
        <w:ind w:firstLine="709"/>
        <w:jc w:val="both"/>
        <w:rPr>
          <w:lang w:val="uk-UA"/>
        </w:rPr>
      </w:pPr>
      <w:r w:rsidRPr="00032221">
        <w:rPr>
          <w:i/>
          <w:lang w:val="en-US"/>
        </w:rPr>
        <w:t>give him an inch and he’ll take an ell (тж. give them an inch and they take (або want, will take) an ell (або a mile))</w:t>
      </w:r>
      <w:r w:rsidRPr="00032221">
        <w:rPr>
          <w:lang w:val="en-US"/>
        </w:rPr>
        <w:t xml:space="preserve"> – дай йому палець – вiн i руку вiдкусить;</w:t>
      </w:r>
      <w:r w:rsidRPr="00032221">
        <w:rPr>
          <w:lang w:val="uk-UA"/>
        </w:rPr>
        <w:t xml:space="preserve"> </w:t>
      </w:r>
    </w:p>
    <w:p w:rsidR="00032221" w:rsidRPr="00032221" w:rsidRDefault="00032221" w:rsidP="00032221">
      <w:pPr>
        <w:spacing w:line="360" w:lineRule="auto"/>
        <w:ind w:firstLine="709"/>
        <w:jc w:val="both"/>
        <w:rPr>
          <w:lang w:val="uk-UA"/>
        </w:rPr>
      </w:pPr>
      <w:r w:rsidRPr="00032221">
        <w:rPr>
          <w:i/>
          <w:lang w:val="en-US"/>
        </w:rPr>
        <w:t>inch is as good as an ell, an присл.</w:t>
      </w:r>
      <w:r w:rsidRPr="00032221">
        <w:rPr>
          <w:lang w:val="uk-UA"/>
        </w:rPr>
        <w:t xml:space="preserve"> –</w:t>
      </w:r>
      <w:r w:rsidRPr="00032221">
        <w:rPr>
          <w:lang w:val="en-US"/>
        </w:rPr>
        <w:t xml:space="preserve"> </w:t>
      </w:r>
      <w:r w:rsidRPr="00032221">
        <w:t>невелик</w:t>
      </w:r>
      <w:r w:rsidRPr="00032221">
        <w:rPr>
          <w:lang w:val="en-US"/>
        </w:rPr>
        <w:t xml:space="preserve">i, </w:t>
      </w:r>
      <w:r w:rsidRPr="00032221">
        <w:t>незначн</w:t>
      </w:r>
      <w:r w:rsidRPr="00032221">
        <w:rPr>
          <w:lang w:val="en-US"/>
        </w:rPr>
        <w:t xml:space="preserve">i </w:t>
      </w:r>
      <w:r w:rsidRPr="00032221">
        <w:t>огр</w:t>
      </w:r>
      <w:r w:rsidRPr="00032221">
        <w:rPr>
          <w:lang w:val="en-US"/>
        </w:rPr>
        <w:t>i</w:t>
      </w:r>
      <w:r w:rsidRPr="00032221">
        <w:t>хи</w:t>
      </w:r>
      <w:r w:rsidRPr="00032221">
        <w:rPr>
          <w:lang w:val="en-US"/>
        </w:rPr>
        <w:t xml:space="preserve"> </w:t>
      </w:r>
      <w:r w:rsidRPr="00032221">
        <w:t>можна</w:t>
      </w:r>
      <w:r w:rsidRPr="00032221">
        <w:rPr>
          <w:lang w:val="en-US"/>
        </w:rPr>
        <w:t xml:space="preserve"> </w:t>
      </w:r>
      <w:r w:rsidRPr="00032221">
        <w:t>простити</w:t>
      </w:r>
      <w:r w:rsidRPr="00032221">
        <w:rPr>
          <w:lang w:val="en-US"/>
        </w:rPr>
        <w:t>.</w:t>
      </w:r>
      <w:r w:rsidRPr="00032221">
        <w:rPr>
          <w:lang w:val="uk-UA"/>
        </w:rPr>
        <w:t xml:space="preserve"> </w:t>
      </w:r>
    </w:p>
    <w:p w:rsidR="00032221" w:rsidRPr="00032221" w:rsidRDefault="00032221" w:rsidP="00032221">
      <w:pPr>
        <w:spacing w:line="360" w:lineRule="auto"/>
        <w:ind w:firstLine="709"/>
        <w:jc w:val="both"/>
        <w:rPr>
          <w:lang w:val="uk-UA"/>
        </w:rPr>
      </w:pPr>
      <w:r w:rsidRPr="00032221">
        <w:rPr>
          <w:i/>
          <w:lang w:val="en-US"/>
        </w:rPr>
        <w:t>inch</w:t>
      </w:r>
      <w:r w:rsidRPr="00032221">
        <w:rPr>
          <w:i/>
          <w:lang w:val="uk-UA"/>
        </w:rPr>
        <w:t xml:space="preserve"> </w:t>
      </w:r>
      <w:r w:rsidRPr="00032221">
        <w:rPr>
          <w:i/>
          <w:lang w:val="en-US"/>
        </w:rPr>
        <w:t>of</w:t>
      </w:r>
      <w:r w:rsidRPr="00032221">
        <w:rPr>
          <w:i/>
          <w:lang w:val="uk-UA"/>
        </w:rPr>
        <w:t xml:space="preserve"> </w:t>
      </w:r>
      <w:r w:rsidRPr="00032221">
        <w:rPr>
          <w:i/>
          <w:lang w:val="en-US"/>
        </w:rPr>
        <w:t>cold</w:t>
      </w:r>
      <w:r w:rsidRPr="00032221">
        <w:rPr>
          <w:i/>
          <w:lang w:val="uk-UA"/>
        </w:rPr>
        <w:t xml:space="preserve"> </w:t>
      </w:r>
      <w:r w:rsidRPr="00032221">
        <w:rPr>
          <w:i/>
          <w:lang w:val="en-US"/>
        </w:rPr>
        <w:t>iron</w:t>
      </w:r>
      <w:r w:rsidRPr="00032221">
        <w:rPr>
          <w:i/>
          <w:lang w:val="uk-UA"/>
        </w:rPr>
        <w:t xml:space="preserve"> (або </w:t>
      </w:r>
      <w:r w:rsidRPr="00032221">
        <w:rPr>
          <w:i/>
          <w:lang w:val="en-US"/>
        </w:rPr>
        <w:t>steel</w:t>
      </w:r>
      <w:r w:rsidRPr="00032221">
        <w:rPr>
          <w:i/>
          <w:lang w:val="uk-UA"/>
        </w:rPr>
        <w:t xml:space="preserve">), </w:t>
      </w:r>
      <w:r w:rsidRPr="00032221">
        <w:rPr>
          <w:i/>
          <w:lang w:val="en-US"/>
        </w:rPr>
        <w:t>an</w:t>
      </w:r>
      <w:r w:rsidRPr="00032221">
        <w:rPr>
          <w:lang w:val="uk-UA"/>
        </w:rPr>
        <w:t xml:space="preserve"> – удар кинджалом, шпагою або якоюсь iншою холодною зброєю. </w:t>
      </w:r>
    </w:p>
    <w:p w:rsidR="00032221" w:rsidRPr="00032221" w:rsidRDefault="00032221" w:rsidP="00032221">
      <w:pPr>
        <w:spacing w:line="360" w:lineRule="auto"/>
        <w:ind w:firstLine="709"/>
        <w:jc w:val="both"/>
        <w:rPr>
          <w:lang w:val="uk-UA"/>
        </w:rPr>
      </w:pPr>
      <w:r w:rsidRPr="00032221">
        <w:t xml:space="preserve">Розглянемо приклади вживання одиниць </w:t>
      </w:r>
      <w:r w:rsidRPr="00032221">
        <w:rPr>
          <w:lang w:val="en-US"/>
        </w:rPr>
        <w:t>acre</w:t>
      </w:r>
      <w:r w:rsidRPr="00032221">
        <w:t xml:space="preserve"> та </w:t>
      </w:r>
      <w:r w:rsidRPr="00032221">
        <w:rPr>
          <w:lang w:val="en-US"/>
        </w:rPr>
        <w:t>ell</w:t>
      </w:r>
      <w:r w:rsidRPr="00032221">
        <w:t xml:space="preserve"> у художньому дискурсi</w:t>
      </w:r>
      <w:r w:rsidRPr="00032221">
        <w:rPr>
          <w:lang w:val="uk-UA"/>
        </w:rPr>
        <w:t xml:space="preserve">: </w:t>
      </w:r>
    </w:p>
    <w:p w:rsidR="00032221" w:rsidRPr="00032221" w:rsidRDefault="00032221" w:rsidP="00032221">
      <w:pPr>
        <w:spacing w:line="360" w:lineRule="auto"/>
        <w:ind w:firstLine="709"/>
        <w:jc w:val="both"/>
        <w:rPr>
          <w:lang w:val="uk-UA"/>
        </w:rPr>
      </w:pPr>
      <w:r w:rsidRPr="00032221">
        <w:rPr>
          <w:i/>
          <w:lang w:val="en-US"/>
        </w:rPr>
        <w:t>God’s acre (</w:t>
      </w:r>
      <w:r w:rsidRPr="00032221">
        <w:rPr>
          <w:i/>
        </w:rPr>
        <w:t>або</w:t>
      </w:r>
      <w:r w:rsidRPr="00032221">
        <w:rPr>
          <w:i/>
          <w:lang w:val="en-US"/>
        </w:rPr>
        <w:t xml:space="preserve"> Acre)</w:t>
      </w:r>
      <w:r w:rsidRPr="00032221">
        <w:rPr>
          <w:lang w:val="en-US"/>
        </w:rPr>
        <w:t xml:space="preserve"> </w:t>
      </w:r>
      <w:r w:rsidRPr="00032221">
        <w:rPr>
          <w:lang w:val="uk-UA"/>
        </w:rPr>
        <w:t xml:space="preserve">– </w:t>
      </w:r>
      <w:r w:rsidRPr="00032221">
        <w:t>евф</w:t>
      </w:r>
      <w:r w:rsidRPr="00032221">
        <w:rPr>
          <w:lang w:val="en-US"/>
        </w:rPr>
        <w:t xml:space="preserve">. </w:t>
      </w:r>
      <w:r w:rsidRPr="00032221">
        <w:t>кладовище</w:t>
      </w:r>
      <w:r w:rsidRPr="00032221">
        <w:rPr>
          <w:lang w:val="en-US"/>
        </w:rPr>
        <w:t xml:space="preserve">, </w:t>
      </w:r>
      <w:r w:rsidRPr="00032221">
        <w:t>цвинтар</w:t>
      </w:r>
      <w:r w:rsidRPr="00032221">
        <w:rPr>
          <w:lang w:val="en-US"/>
        </w:rPr>
        <w:t xml:space="preserve"> </w:t>
      </w:r>
      <w:r w:rsidRPr="00032221">
        <w:rPr>
          <w:lang w:val="uk-UA"/>
        </w:rPr>
        <w:t>(</w:t>
      </w:r>
      <w:r w:rsidRPr="00032221">
        <w:t>етим</w:t>
      </w:r>
      <w:r w:rsidRPr="00032221">
        <w:rPr>
          <w:lang w:val="en-US"/>
        </w:rPr>
        <w:t xml:space="preserve">. </w:t>
      </w:r>
      <w:r w:rsidRPr="00032221">
        <w:t>н</w:t>
      </w:r>
      <w:r w:rsidRPr="00032221">
        <w:rPr>
          <w:lang w:val="en-US"/>
        </w:rPr>
        <w:t>i</w:t>
      </w:r>
      <w:r w:rsidRPr="00032221">
        <w:t>м</w:t>
      </w:r>
      <w:r w:rsidRPr="00032221">
        <w:rPr>
          <w:lang w:val="en-US"/>
        </w:rPr>
        <w:t>. der Gottesacker</w:t>
      </w:r>
      <w:r w:rsidRPr="00032221">
        <w:rPr>
          <w:lang w:val="uk-UA"/>
        </w:rPr>
        <w:t xml:space="preserve">) – </w:t>
      </w:r>
      <w:r w:rsidRPr="00032221">
        <w:rPr>
          <w:i/>
          <w:lang w:val="en-US"/>
        </w:rPr>
        <w:t>“I like that ancient Saxon phrase which calls.</w:t>
      </w:r>
      <w:r w:rsidRPr="00032221">
        <w:rPr>
          <w:i/>
          <w:lang w:val="uk-UA"/>
        </w:rPr>
        <w:t xml:space="preserve"> </w:t>
      </w:r>
      <w:r w:rsidRPr="00032221">
        <w:rPr>
          <w:i/>
          <w:lang w:val="en-US"/>
        </w:rPr>
        <w:t xml:space="preserve">The burial-ground God’s acre” </w:t>
      </w:r>
      <w:r w:rsidRPr="00032221">
        <w:rPr>
          <w:lang w:val="en-US"/>
        </w:rPr>
        <w:t>(H.</w:t>
      </w:r>
      <w:r w:rsidRPr="00032221">
        <w:rPr>
          <w:lang w:val="uk-UA"/>
        </w:rPr>
        <w:t> </w:t>
      </w:r>
      <w:r w:rsidRPr="00032221">
        <w:rPr>
          <w:lang w:val="en-US"/>
        </w:rPr>
        <w:t>Longfellow).</w:t>
      </w:r>
      <w:r w:rsidRPr="00032221">
        <w:rPr>
          <w:lang w:val="uk-UA"/>
        </w:rPr>
        <w:t xml:space="preserve"> </w:t>
      </w:r>
    </w:p>
    <w:p w:rsidR="00032221" w:rsidRPr="00032221" w:rsidRDefault="00032221" w:rsidP="00032221">
      <w:pPr>
        <w:spacing w:line="360" w:lineRule="auto"/>
        <w:ind w:firstLine="709"/>
        <w:jc w:val="both"/>
        <w:rPr>
          <w:lang w:val="en-US"/>
        </w:rPr>
      </w:pPr>
      <w:r w:rsidRPr="00032221">
        <w:rPr>
          <w:i/>
          <w:lang w:val="en-US"/>
        </w:rPr>
        <w:t>give him an inch and he’ll take an ell (тж. give them an inch and they take (або want, will take) an ell (або a mile))</w:t>
      </w:r>
      <w:r w:rsidRPr="00032221">
        <w:rPr>
          <w:lang w:val="en-US"/>
        </w:rPr>
        <w:t xml:space="preserve"> – дай йому палець – вiн i руку вiдкусить</w:t>
      </w:r>
      <w:r w:rsidRPr="00032221">
        <w:rPr>
          <w:lang w:val="uk-UA"/>
        </w:rPr>
        <w:t xml:space="preserve"> – </w:t>
      </w:r>
      <w:r w:rsidRPr="00032221">
        <w:rPr>
          <w:i/>
          <w:lang w:val="en-US"/>
        </w:rPr>
        <w:t>“Give the militarists an inch and they take an ell”</w:t>
      </w:r>
      <w:r w:rsidRPr="00032221">
        <w:rPr>
          <w:lang w:val="en-US"/>
        </w:rPr>
        <w:t xml:space="preserve"> (L.M.</w:t>
      </w:r>
      <w:r w:rsidRPr="00032221">
        <w:rPr>
          <w:lang w:val="uk-UA"/>
        </w:rPr>
        <w:t> </w:t>
      </w:r>
      <w:r w:rsidRPr="00032221">
        <w:rPr>
          <w:lang w:val="en-US"/>
        </w:rPr>
        <w:t xml:space="preserve">Jan., 1956). </w:t>
      </w:r>
      <w:r w:rsidRPr="00032221">
        <w:rPr>
          <w:i/>
          <w:lang w:val="en-US"/>
        </w:rPr>
        <w:t>“When men can drive into any service station and fill up their tires with free air, the thought immediately occurs to them, why not free gasoline and oil, too? Give them an inch and they want a mile”</w:t>
      </w:r>
      <w:r w:rsidRPr="00032221">
        <w:rPr>
          <w:lang w:val="en-US"/>
        </w:rPr>
        <w:t xml:space="preserve"> (M.</w:t>
      </w:r>
      <w:r w:rsidRPr="00032221">
        <w:rPr>
          <w:lang w:val="uk-UA"/>
        </w:rPr>
        <w:t> </w:t>
      </w:r>
      <w:r w:rsidRPr="00032221">
        <w:rPr>
          <w:lang w:val="en-US"/>
        </w:rPr>
        <w:t>Quin).</w:t>
      </w:r>
    </w:p>
    <w:p w:rsidR="00032221" w:rsidRPr="00032221" w:rsidRDefault="00032221" w:rsidP="00032221">
      <w:pPr>
        <w:spacing w:line="360" w:lineRule="auto"/>
        <w:ind w:firstLine="709"/>
        <w:jc w:val="both"/>
        <w:rPr>
          <w:lang w:val="uk-UA"/>
        </w:rPr>
      </w:pPr>
      <w:r w:rsidRPr="00032221">
        <w:t xml:space="preserve">Отже, вiдповiдно до проведеного аналiзу було встановлено, що одиницi на позначення мiри довжини у складi фразеологiчного фонду англiйської мови репрезентованi нерiвномiрно. Ми виявили, що слово </w:t>
      </w:r>
      <w:r w:rsidRPr="00032221">
        <w:rPr>
          <w:lang w:val="en-US"/>
        </w:rPr>
        <w:t>mile</w:t>
      </w:r>
      <w:r w:rsidRPr="00032221">
        <w:t xml:space="preserve"> вжито у складi фразеологiзмiв 12 разiв, </w:t>
      </w:r>
      <w:r w:rsidRPr="00032221">
        <w:rPr>
          <w:lang w:val="en-US"/>
        </w:rPr>
        <w:t>yard</w:t>
      </w:r>
      <w:r w:rsidRPr="00032221">
        <w:tab/>
        <w:t xml:space="preserve"> – 9, </w:t>
      </w:r>
      <w:r w:rsidRPr="00032221">
        <w:rPr>
          <w:lang w:val="en-US"/>
        </w:rPr>
        <w:t>foot</w:t>
      </w:r>
      <w:r w:rsidRPr="00032221">
        <w:t xml:space="preserve"> – 13, </w:t>
      </w:r>
      <w:r w:rsidRPr="00032221">
        <w:rPr>
          <w:lang w:val="en-US"/>
        </w:rPr>
        <w:t>inch</w:t>
      </w:r>
      <w:r w:rsidRPr="00032221">
        <w:t xml:space="preserve"> – 21, </w:t>
      </w:r>
      <w:r w:rsidRPr="00032221">
        <w:rPr>
          <w:lang w:val="en-US"/>
        </w:rPr>
        <w:t>ell</w:t>
      </w:r>
      <w:r w:rsidRPr="00032221">
        <w:t xml:space="preserve"> – 3, </w:t>
      </w:r>
      <w:r w:rsidRPr="00032221">
        <w:rPr>
          <w:lang w:val="en-US"/>
        </w:rPr>
        <w:t>acre</w:t>
      </w:r>
      <w:r w:rsidRPr="00032221">
        <w:t xml:space="preserve"> – 1, </w:t>
      </w:r>
      <w:r w:rsidRPr="00032221">
        <w:rPr>
          <w:lang w:val="en-US"/>
        </w:rPr>
        <w:t>fathom</w:t>
      </w:r>
      <w:r w:rsidRPr="00032221">
        <w:t xml:space="preserve"> – 2, що у вiдстоковому складi вiдповiдно становить: 20%, 15%, 21%, 34%, 5%, 2% та 3% </w:t>
      </w:r>
    </w:p>
    <w:p w:rsidR="00032221" w:rsidRPr="00032221" w:rsidRDefault="00032221" w:rsidP="00032221">
      <w:pPr>
        <w:spacing w:line="360" w:lineRule="auto"/>
        <w:ind w:firstLine="709"/>
        <w:jc w:val="both"/>
      </w:pPr>
      <w:r w:rsidRPr="00032221">
        <w:t>Перейдемо до аналiзу вживання мiр ваги у складi фразеологiзмiв англiйської мови.</w:t>
      </w:r>
    </w:p>
    <w:p w:rsidR="00032221" w:rsidRPr="00032221" w:rsidRDefault="00032221" w:rsidP="00032221">
      <w:pPr>
        <w:spacing w:line="360" w:lineRule="auto"/>
        <w:ind w:firstLine="709"/>
        <w:jc w:val="both"/>
        <w:rPr>
          <w:lang w:val="en-US"/>
        </w:rPr>
      </w:pPr>
      <w:r w:rsidRPr="00032221">
        <w:rPr>
          <w:lang w:val="en-US"/>
        </w:rPr>
        <w:t>Одиниця вимiрювання pound [The Penguin Dictionary of English Idioms].</w:t>
      </w:r>
    </w:p>
    <w:p w:rsidR="00032221" w:rsidRPr="00032221" w:rsidRDefault="00032221" w:rsidP="00032221">
      <w:pPr>
        <w:spacing w:line="360" w:lineRule="auto"/>
        <w:ind w:firstLine="709"/>
        <w:jc w:val="both"/>
        <w:rPr>
          <w:lang w:val="en-US"/>
        </w:rPr>
      </w:pPr>
      <w:r w:rsidRPr="00032221">
        <w:rPr>
          <w:i/>
          <w:lang w:val="en-US"/>
        </w:rPr>
        <w:lastRenderedPageBreak/>
        <w:t>mischiefs come by the pound and go away by the ounce (тж. misfortune comes by the yard and goes by the inch; misfortunes come on wings and depart on foot)</w:t>
      </w:r>
      <w:r w:rsidRPr="00032221">
        <w:rPr>
          <w:lang w:val="en-US"/>
        </w:rPr>
        <w:t xml:space="preserve"> присл. – легко потрапити в бiду, та важко з неї вискочити;</w:t>
      </w:r>
    </w:p>
    <w:p w:rsidR="00032221" w:rsidRPr="00032221" w:rsidRDefault="00032221" w:rsidP="00032221">
      <w:pPr>
        <w:spacing w:line="360" w:lineRule="auto"/>
        <w:ind w:firstLine="709"/>
        <w:jc w:val="both"/>
      </w:pPr>
      <w:r w:rsidRPr="00032221">
        <w:rPr>
          <w:i/>
          <w:lang w:val="en-US"/>
        </w:rPr>
        <w:t>pound</w:t>
      </w:r>
      <w:r w:rsidRPr="00032221">
        <w:rPr>
          <w:i/>
        </w:rPr>
        <w:t xml:space="preserve"> </w:t>
      </w:r>
      <w:r w:rsidRPr="00032221">
        <w:rPr>
          <w:i/>
          <w:lang w:val="en-US"/>
        </w:rPr>
        <w:t>brass</w:t>
      </w:r>
      <w:r w:rsidRPr="00032221">
        <w:rPr>
          <w:i/>
        </w:rPr>
        <w:t xml:space="preserve">, </w:t>
      </w:r>
      <w:r w:rsidRPr="00032221">
        <w:rPr>
          <w:i/>
          <w:lang w:val="en-US"/>
        </w:rPr>
        <w:t>to</w:t>
      </w:r>
      <w:r w:rsidRPr="00032221">
        <w:t xml:space="preserve"> амер. сл. передавати ключем, </w:t>
      </w:r>
      <w:r w:rsidRPr="00032221">
        <w:rPr>
          <w:lang w:val="uk-UA"/>
        </w:rPr>
        <w:t>«</w:t>
      </w:r>
      <w:r w:rsidRPr="00032221">
        <w:t>вiдстукувати» (по телеграфу) [Англо-український фразеологiчний словник].</w:t>
      </w:r>
    </w:p>
    <w:p w:rsidR="00032221" w:rsidRPr="00032221" w:rsidRDefault="00032221" w:rsidP="00032221">
      <w:pPr>
        <w:spacing w:line="360" w:lineRule="auto"/>
        <w:ind w:firstLine="709"/>
        <w:jc w:val="both"/>
      </w:pPr>
      <w:r w:rsidRPr="00032221">
        <w:t>У словниках фразеологiзмiв ми знайшли лише один випадок вживання одиницi “а</w:t>
      </w:r>
      <w:r w:rsidRPr="00032221">
        <w:rPr>
          <w:lang w:val="en-US"/>
        </w:rPr>
        <w:t>cre</w:t>
      </w:r>
      <w:r w:rsidRPr="00032221">
        <w:t>” у складi фразеологiзму.</w:t>
      </w:r>
    </w:p>
    <w:p w:rsidR="00032221" w:rsidRPr="00032221" w:rsidRDefault="00032221" w:rsidP="00032221">
      <w:pPr>
        <w:spacing w:line="360" w:lineRule="auto"/>
        <w:ind w:firstLine="709"/>
        <w:jc w:val="both"/>
      </w:pPr>
      <w:r w:rsidRPr="00032221">
        <w:t>Бiльш поширеним є використання “</w:t>
      </w:r>
      <w:r w:rsidRPr="00032221">
        <w:rPr>
          <w:lang w:val="en-US"/>
        </w:rPr>
        <w:t>grain</w:t>
      </w:r>
      <w:r w:rsidRPr="00032221">
        <w:t xml:space="preserve">”. </w:t>
      </w:r>
      <w:r w:rsidRPr="00032221">
        <w:rPr>
          <w:lang w:val="en-US"/>
        </w:rPr>
        <w:t>Grain</w:t>
      </w:r>
      <w:r w:rsidRPr="00032221">
        <w:t xml:space="preserve"> вживається для позначення одиницi ваги надзвичайно малої величини. Ця одиниця використовувалась i на нашiй територiї («стара» росiйська мiра Г.=1/20 скрупула = 0,062 г. Лексикографiчнi довiдники фiксують слово </w:t>
      </w:r>
      <w:r w:rsidRPr="00032221">
        <w:rPr>
          <w:lang w:val="en-US"/>
        </w:rPr>
        <w:t>grain</w:t>
      </w:r>
      <w:r w:rsidRPr="00032221">
        <w:t xml:space="preserve"> у середньоанглiйськiй мовi: </w:t>
      </w:r>
      <w:r w:rsidRPr="00032221">
        <w:rPr>
          <w:i/>
        </w:rPr>
        <w:t>Є</w:t>
      </w:r>
      <w:r w:rsidRPr="00032221">
        <w:rPr>
          <w:i/>
          <w:lang w:val="en-US"/>
        </w:rPr>
        <w:t>grain</w:t>
      </w:r>
      <w:r w:rsidRPr="00032221">
        <w:rPr>
          <w:i/>
        </w:rPr>
        <w:t xml:space="preserve">, </w:t>
      </w:r>
      <w:r w:rsidRPr="00032221">
        <w:rPr>
          <w:i/>
          <w:lang w:val="en-US"/>
        </w:rPr>
        <w:t>a</w:t>
      </w:r>
      <w:r w:rsidRPr="00032221">
        <w:rPr>
          <w:i/>
        </w:rPr>
        <w:t xml:space="preserve"> </w:t>
      </w:r>
      <w:r w:rsidRPr="00032221">
        <w:rPr>
          <w:i/>
          <w:lang w:val="en-US"/>
        </w:rPr>
        <w:t>single</w:t>
      </w:r>
      <w:r w:rsidRPr="00032221">
        <w:rPr>
          <w:i/>
        </w:rPr>
        <w:t xml:space="preserve"> </w:t>
      </w:r>
      <w:r w:rsidRPr="00032221">
        <w:rPr>
          <w:i/>
          <w:lang w:val="en-US"/>
        </w:rPr>
        <w:t>small</w:t>
      </w:r>
      <w:r w:rsidRPr="00032221">
        <w:rPr>
          <w:i/>
        </w:rPr>
        <w:t xml:space="preserve"> </w:t>
      </w:r>
      <w:r w:rsidRPr="00032221">
        <w:rPr>
          <w:i/>
          <w:lang w:val="en-US"/>
        </w:rPr>
        <w:t>hard</w:t>
      </w:r>
      <w:r w:rsidRPr="00032221">
        <w:rPr>
          <w:i/>
        </w:rPr>
        <w:t xml:space="preserve"> </w:t>
      </w:r>
      <w:r w:rsidRPr="00032221">
        <w:rPr>
          <w:i/>
          <w:lang w:val="en-US"/>
        </w:rPr>
        <w:t>seed</w:t>
      </w:r>
      <w:r w:rsidRPr="00032221">
        <w:rPr>
          <w:i/>
        </w:rPr>
        <w:t xml:space="preserve"> (</w:t>
      </w:r>
      <w:r w:rsidRPr="00032221">
        <w:rPr>
          <w:i/>
          <w:lang w:val="en-US"/>
        </w:rPr>
        <w:t>F</w:t>
      </w:r>
      <w:r w:rsidRPr="00032221">
        <w:rPr>
          <w:i/>
        </w:rPr>
        <w:t>.-</w:t>
      </w:r>
      <w:r w:rsidRPr="00032221">
        <w:rPr>
          <w:i/>
          <w:lang w:val="en-US"/>
        </w:rPr>
        <w:t>L</w:t>
      </w:r>
      <w:r w:rsidRPr="00032221">
        <w:rPr>
          <w:i/>
        </w:rPr>
        <w:t xml:space="preserve">.) </w:t>
      </w:r>
      <w:r w:rsidRPr="00032221">
        <w:rPr>
          <w:i/>
          <w:lang w:val="en-US"/>
        </w:rPr>
        <w:t>ME</w:t>
      </w:r>
      <w:r w:rsidRPr="00032221">
        <w:rPr>
          <w:i/>
        </w:rPr>
        <w:t xml:space="preserve"> </w:t>
      </w:r>
      <w:r w:rsidRPr="00032221">
        <w:rPr>
          <w:i/>
          <w:lang w:val="en-US"/>
        </w:rPr>
        <w:t>grein</w:t>
      </w:r>
      <w:r w:rsidRPr="00032221">
        <w:rPr>
          <w:i/>
        </w:rPr>
        <w:t xml:space="preserve">, </w:t>
      </w:r>
      <w:r w:rsidRPr="00032221">
        <w:rPr>
          <w:i/>
          <w:lang w:val="en-US"/>
        </w:rPr>
        <w:t>greyn</w:t>
      </w:r>
      <w:r w:rsidRPr="00032221">
        <w:rPr>
          <w:i/>
        </w:rPr>
        <w:t xml:space="preserve">, </w:t>
      </w:r>
      <w:r w:rsidRPr="00032221">
        <w:rPr>
          <w:i/>
          <w:lang w:val="en-US"/>
        </w:rPr>
        <w:t>grain</w:t>
      </w:r>
      <w:r w:rsidRPr="00032221">
        <w:rPr>
          <w:i/>
          <w:lang w:val="uk-UA"/>
        </w:rPr>
        <w:t xml:space="preserve"> </w:t>
      </w:r>
      <w:r w:rsidRPr="00032221">
        <w:rPr>
          <w:i/>
        </w:rPr>
        <w:t xml:space="preserve">Є. </w:t>
      </w:r>
      <w:r w:rsidRPr="00032221">
        <w:t xml:space="preserve">Назване слово належить до групи романських мов: </w:t>
      </w:r>
      <w:r w:rsidRPr="00032221">
        <w:rPr>
          <w:lang w:val="en-US"/>
        </w:rPr>
        <w:t>c</w:t>
      </w:r>
      <w:r w:rsidRPr="00032221">
        <w:t xml:space="preserve">т.фр. </w:t>
      </w:r>
      <w:r w:rsidRPr="00032221">
        <w:rPr>
          <w:lang w:val="en-US"/>
        </w:rPr>
        <w:t>grain</w:t>
      </w:r>
      <w:r w:rsidRPr="00032221">
        <w:t xml:space="preserve">, лат. </w:t>
      </w:r>
      <w:r w:rsidRPr="00032221">
        <w:rPr>
          <w:lang w:val="en-US"/>
        </w:rPr>
        <w:t>granum</w:t>
      </w:r>
      <w:r w:rsidRPr="00032221">
        <w:t>, «зерно» [</w:t>
      </w:r>
      <w:r w:rsidRPr="00032221">
        <w:rPr>
          <w:lang w:val="en-US"/>
        </w:rPr>
        <w:t>OED</w:t>
      </w:r>
      <w:r w:rsidRPr="00032221">
        <w:t xml:space="preserve">]. </w:t>
      </w:r>
      <w:r w:rsidRPr="00032221">
        <w:rPr>
          <w:lang w:val="en-US"/>
        </w:rPr>
        <w:t>Grain</w:t>
      </w:r>
      <w:r w:rsidRPr="00032221">
        <w:t xml:space="preserve"> має широкий семантичний дiапазон, в якому видiляються пучки вимiрювального характеру. З вихiдним значенням «зерно» пов’язанi такi значення: «кiсточки фруктiв», «зерновi культури», «плодовi рослини», «врожай зернових». Оскiльки у минулому зерно часто використовувалось у побутi, слово </w:t>
      </w:r>
      <w:r w:rsidRPr="00032221">
        <w:rPr>
          <w:lang w:val="en-US"/>
        </w:rPr>
        <w:t>grain</w:t>
      </w:r>
      <w:r w:rsidRPr="00032221">
        <w:t xml:space="preserve"> має значення «фарба», «фарбник», «мiцна фарба» i т.д. </w:t>
      </w:r>
    </w:p>
    <w:p w:rsidR="00032221" w:rsidRPr="00032221" w:rsidRDefault="00032221" w:rsidP="00032221">
      <w:pPr>
        <w:spacing w:line="360" w:lineRule="auto"/>
        <w:ind w:firstLine="709"/>
        <w:jc w:val="both"/>
      </w:pPr>
      <w:r w:rsidRPr="00032221">
        <w:t xml:space="preserve">Гранульована, зморщена поверхня зерна служила основою для метафоричної назви предметiв з подiбною поверхнею: «плямиста поверхня фотографiй», «зморщена шкiра», «штучна гранульована поверхня», «особлива структура дерева, м’яса, мила, вугiлля, каменю», «людина особливого складу» i т.д. Це слово належить також до вимiрювальної лексики, оскiльки у його смисловiй структурi виокремлюються значення: «намистинка чоток», «невелика перлина», «крупинка пiску, солi, цукру», «шматочок самородка», «мiра ваги». </w:t>
      </w:r>
      <w:r w:rsidRPr="00032221">
        <w:rPr>
          <w:lang w:val="en-US"/>
        </w:rPr>
        <w:t>rain</w:t>
      </w:r>
      <w:r w:rsidRPr="00032221">
        <w:t xml:space="preserve"> має значення найменшої одиницi ваги у Великiй Британiї та США [Англо-український фразеологiчний словник]:</w:t>
      </w:r>
    </w:p>
    <w:p w:rsidR="00032221" w:rsidRPr="00032221" w:rsidRDefault="00032221" w:rsidP="00032221">
      <w:pPr>
        <w:spacing w:line="360" w:lineRule="auto"/>
        <w:ind w:firstLine="709"/>
        <w:jc w:val="both"/>
      </w:pPr>
      <w:r w:rsidRPr="00032221">
        <w:rPr>
          <w:i/>
          <w:lang w:val="en-US"/>
        </w:rPr>
        <w:t>go</w:t>
      </w:r>
      <w:r w:rsidRPr="00032221">
        <w:rPr>
          <w:i/>
        </w:rPr>
        <w:t xml:space="preserve"> (або </w:t>
      </w:r>
      <w:r w:rsidRPr="00032221">
        <w:rPr>
          <w:i/>
          <w:lang w:val="en-US"/>
        </w:rPr>
        <w:t>run</w:t>
      </w:r>
      <w:r w:rsidRPr="00032221">
        <w:rPr>
          <w:i/>
        </w:rPr>
        <w:t xml:space="preserve">) </w:t>
      </w:r>
      <w:r w:rsidRPr="00032221">
        <w:rPr>
          <w:i/>
          <w:lang w:val="en-US"/>
        </w:rPr>
        <w:t>against</w:t>
      </w:r>
      <w:r w:rsidRPr="00032221">
        <w:rPr>
          <w:i/>
        </w:rPr>
        <w:t xml:space="preserve"> </w:t>
      </w:r>
      <w:r w:rsidRPr="00032221">
        <w:rPr>
          <w:i/>
          <w:lang w:val="en-US"/>
        </w:rPr>
        <w:t>one</w:t>
      </w:r>
      <w:r w:rsidRPr="00032221">
        <w:rPr>
          <w:i/>
        </w:rPr>
        <w:t>’</w:t>
      </w:r>
      <w:r w:rsidRPr="00032221">
        <w:rPr>
          <w:i/>
          <w:lang w:val="en-US"/>
        </w:rPr>
        <w:t>s</w:t>
      </w:r>
      <w:r w:rsidRPr="00032221">
        <w:rPr>
          <w:i/>
        </w:rPr>
        <w:t xml:space="preserve"> (або </w:t>
      </w:r>
      <w:r w:rsidRPr="00032221">
        <w:rPr>
          <w:i/>
          <w:lang w:val="en-US"/>
        </w:rPr>
        <w:t>the</w:t>
      </w:r>
      <w:r w:rsidRPr="00032221">
        <w:rPr>
          <w:i/>
        </w:rPr>
        <w:t xml:space="preserve">) </w:t>
      </w:r>
      <w:r w:rsidRPr="00032221">
        <w:rPr>
          <w:i/>
          <w:lang w:val="en-US"/>
        </w:rPr>
        <w:t>grain</w:t>
      </w:r>
      <w:r w:rsidRPr="00032221">
        <w:rPr>
          <w:i/>
        </w:rPr>
        <w:t xml:space="preserve">, </w:t>
      </w:r>
      <w:r w:rsidRPr="00032221">
        <w:rPr>
          <w:i/>
          <w:lang w:val="en-US"/>
        </w:rPr>
        <w:t>to</w:t>
      </w:r>
      <w:r w:rsidRPr="00032221">
        <w:rPr>
          <w:i/>
        </w:rPr>
        <w:t xml:space="preserve"> (тж. </w:t>
      </w:r>
      <w:r w:rsidRPr="00032221">
        <w:rPr>
          <w:i/>
          <w:lang w:val="en-US"/>
        </w:rPr>
        <w:t>to</w:t>
      </w:r>
      <w:r w:rsidRPr="00032221">
        <w:rPr>
          <w:i/>
        </w:rPr>
        <w:t xml:space="preserve"> </w:t>
      </w:r>
      <w:r w:rsidRPr="00032221">
        <w:rPr>
          <w:i/>
          <w:lang w:val="en-US"/>
        </w:rPr>
        <w:t>go</w:t>
      </w:r>
      <w:r w:rsidRPr="00032221">
        <w:rPr>
          <w:i/>
        </w:rPr>
        <w:t xml:space="preserve"> </w:t>
      </w:r>
      <w:r w:rsidRPr="00032221">
        <w:rPr>
          <w:i/>
          <w:lang w:val="en-US"/>
        </w:rPr>
        <w:t>against</w:t>
      </w:r>
      <w:r w:rsidRPr="00032221">
        <w:rPr>
          <w:i/>
        </w:rPr>
        <w:t xml:space="preserve"> </w:t>
      </w:r>
      <w:r w:rsidRPr="00032221">
        <w:rPr>
          <w:i/>
          <w:lang w:val="en-US"/>
        </w:rPr>
        <w:t>the</w:t>
      </w:r>
      <w:r w:rsidRPr="00032221">
        <w:rPr>
          <w:i/>
        </w:rPr>
        <w:t xml:space="preserve"> </w:t>
      </w:r>
      <w:r w:rsidRPr="00032221">
        <w:rPr>
          <w:i/>
          <w:lang w:val="en-US"/>
        </w:rPr>
        <w:t>hair</w:t>
      </w:r>
      <w:r w:rsidRPr="00032221">
        <w:rPr>
          <w:i/>
        </w:rPr>
        <w:t>)</w:t>
      </w:r>
      <w:r w:rsidRPr="00032221">
        <w:t xml:space="preserve"> – бути не до смаку, не до душi; iти врозрiз з чимсь; дратувати когось;</w:t>
      </w:r>
    </w:p>
    <w:p w:rsidR="00032221" w:rsidRPr="00032221" w:rsidRDefault="00032221" w:rsidP="00032221">
      <w:pPr>
        <w:spacing w:line="360" w:lineRule="auto"/>
        <w:ind w:firstLine="709"/>
        <w:jc w:val="both"/>
      </w:pPr>
      <w:r w:rsidRPr="00032221">
        <w:rPr>
          <w:i/>
          <w:lang w:val="en-US"/>
        </w:rPr>
        <w:lastRenderedPageBreak/>
        <w:t>grain</w:t>
      </w:r>
      <w:r w:rsidRPr="00032221">
        <w:rPr>
          <w:i/>
        </w:rPr>
        <w:t xml:space="preserve"> </w:t>
      </w:r>
      <w:r w:rsidRPr="00032221">
        <w:rPr>
          <w:i/>
          <w:lang w:val="en-US"/>
        </w:rPr>
        <w:t>of</w:t>
      </w:r>
      <w:r w:rsidRPr="00032221">
        <w:rPr>
          <w:i/>
        </w:rPr>
        <w:t xml:space="preserve"> </w:t>
      </w:r>
      <w:r w:rsidRPr="00032221">
        <w:rPr>
          <w:i/>
          <w:lang w:val="en-US"/>
        </w:rPr>
        <w:t>wheat</w:t>
      </w:r>
      <w:r w:rsidRPr="00032221">
        <w:rPr>
          <w:i/>
        </w:rPr>
        <w:t xml:space="preserve"> </w:t>
      </w:r>
      <w:r w:rsidRPr="00032221">
        <w:rPr>
          <w:i/>
          <w:lang w:val="en-US"/>
        </w:rPr>
        <w:t>in</w:t>
      </w:r>
      <w:r w:rsidRPr="00032221">
        <w:rPr>
          <w:i/>
        </w:rPr>
        <w:t xml:space="preserve"> </w:t>
      </w:r>
      <w:r w:rsidRPr="00032221">
        <w:rPr>
          <w:i/>
          <w:lang w:val="en-US"/>
        </w:rPr>
        <w:t>a</w:t>
      </w:r>
      <w:r w:rsidRPr="00032221">
        <w:rPr>
          <w:i/>
        </w:rPr>
        <w:t xml:space="preserve"> </w:t>
      </w:r>
      <w:r w:rsidRPr="00032221">
        <w:rPr>
          <w:i/>
          <w:lang w:val="en-US"/>
        </w:rPr>
        <w:t>bushel</w:t>
      </w:r>
      <w:r w:rsidRPr="00032221">
        <w:rPr>
          <w:i/>
        </w:rPr>
        <w:t xml:space="preserve"> </w:t>
      </w:r>
      <w:r w:rsidRPr="00032221">
        <w:rPr>
          <w:i/>
          <w:lang w:val="en-US"/>
        </w:rPr>
        <w:t>of</w:t>
      </w:r>
      <w:r w:rsidRPr="00032221">
        <w:rPr>
          <w:i/>
        </w:rPr>
        <w:t xml:space="preserve"> </w:t>
      </w:r>
      <w:r w:rsidRPr="00032221">
        <w:rPr>
          <w:i/>
          <w:lang w:val="en-US"/>
        </w:rPr>
        <w:t>chaff</w:t>
      </w:r>
      <w:r w:rsidRPr="00032221">
        <w:rPr>
          <w:i/>
        </w:rPr>
        <w:t xml:space="preserve">, </w:t>
      </w:r>
      <w:r w:rsidRPr="00032221">
        <w:rPr>
          <w:i/>
          <w:lang w:val="en-US"/>
        </w:rPr>
        <w:t>a</w:t>
      </w:r>
      <w:r w:rsidRPr="00032221">
        <w:t xml:space="preserve"> – незначний наслiдок пiсля великих зусиль; </w:t>
      </w:r>
      <w:r w:rsidRPr="00032221">
        <w:rPr>
          <w:lang w:val="uk-UA"/>
        </w:rPr>
        <w:t>–</w:t>
      </w:r>
      <w:r w:rsidRPr="00032221">
        <w:t xml:space="preserve"> могила мишу породила [етим. бiбл.].</w:t>
      </w:r>
    </w:p>
    <w:p w:rsidR="00032221" w:rsidRPr="00032221" w:rsidRDefault="00032221" w:rsidP="00032221">
      <w:pPr>
        <w:spacing w:line="360" w:lineRule="auto"/>
        <w:ind w:firstLine="709"/>
        <w:jc w:val="both"/>
      </w:pPr>
      <w:r w:rsidRPr="00032221">
        <w:rPr>
          <w:i/>
          <w:lang w:val="en-US"/>
        </w:rPr>
        <w:t>go</w:t>
      </w:r>
      <w:r w:rsidRPr="00032221">
        <w:rPr>
          <w:i/>
        </w:rPr>
        <w:t xml:space="preserve"> (або </w:t>
      </w:r>
      <w:r w:rsidRPr="00032221">
        <w:rPr>
          <w:i/>
          <w:lang w:val="en-US"/>
        </w:rPr>
        <w:t>run</w:t>
      </w:r>
      <w:r w:rsidRPr="00032221">
        <w:rPr>
          <w:i/>
        </w:rPr>
        <w:t xml:space="preserve">) </w:t>
      </w:r>
      <w:r w:rsidRPr="00032221">
        <w:rPr>
          <w:i/>
          <w:lang w:val="en-US"/>
        </w:rPr>
        <w:t>against</w:t>
      </w:r>
      <w:r w:rsidRPr="00032221">
        <w:rPr>
          <w:i/>
        </w:rPr>
        <w:t xml:space="preserve"> </w:t>
      </w:r>
      <w:r w:rsidRPr="00032221">
        <w:rPr>
          <w:i/>
          <w:lang w:val="en-US"/>
        </w:rPr>
        <w:t>one</w:t>
      </w:r>
      <w:r w:rsidRPr="00032221">
        <w:rPr>
          <w:i/>
        </w:rPr>
        <w:t>’</w:t>
      </w:r>
      <w:r w:rsidRPr="00032221">
        <w:rPr>
          <w:i/>
          <w:lang w:val="en-US"/>
        </w:rPr>
        <w:t>s</w:t>
      </w:r>
      <w:r w:rsidRPr="00032221">
        <w:rPr>
          <w:i/>
        </w:rPr>
        <w:t xml:space="preserve"> (або </w:t>
      </w:r>
      <w:r w:rsidRPr="00032221">
        <w:rPr>
          <w:i/>
          <w:lang w:val="en-US"/>
        </w:rPr>
        <w:t>the</w:t>
      </w:r>
      <w:r w:rsidRPr="00032221">
        <w:rPr>
          <w:i/>
        </w:rPr>
        <w:t xml:space="preserve">) </w:t>
      </w:r>
      <w:r w:rsidRPr="00032221">
        <w:rPr>
          <w:i/>
          <w:lang w:val="en-US"/>
        </w:rPr>
        <w:t>grain</w:t>
      </w:r>
      <w:r w:rsidRPr="00032221">
        <w:rPr>
          <w:i/>
        </w:rPr>
        <w:t xml:space="preserve">, </w:t>
      </w:r>
      <w:r w:rsidRPr="00032221">
        <w:rPr>
          <w:i/>
          <w:lang w:val="en-US"/>
        </w:rPr>
        <w:t>to</w:t>
      </w:r>
      <w:r w:rsidRPr="00032221">
        <w:rPr>
          <w:i/>
        </w:rPr>
        <w:t xml:space="preserve"> (тж. </w:t>
      </w:r>
      <w:r w:rsidRPr="00032221">
        <w:rPr>
          <w:i/>
          <w:lang w:val="en-US"/>
        </w:rPr>
        <w:t>to</w:t>
      </w:r>
      <w:r w:rsidRPr="00032221">
        <w:rPr>
          <w:i/>
        </w:rPr>
        <w:t xml:space="preserve"> </w:t>
      </w:r>
      <w:r w:rsidRPr="00032221">
        <w:rPr>
          <w:i/>
          <w:lang w:val="en-US"/>
        </w:rPr>
        <w:t>go</w:t>
      </w:r>
      <w:r w:rsidRPr="00032221">
        <w:rPr>
          <w:i/>
        </w:rPr>
        <w:t xml:space="preserve"> </w:t>
      </w:r>
      <w:r w:rsidRPr="00032221">
        <w:rPr>
          <w:i/>
          <w:lang w:val="en-US"/>
        </w:rPr>
        <w:t>against</w:t>
      </w:r>
      <w:r w:rsidRPr="00032221">
        <w:rPr>
          <w:i/>
        </w:rPr>
        <w:t xml:space="preserve"> </w:t>
      </w:r>
      <w:r w:rsidRPr="00032221">
        <w:rPr>
          <w:i/>
          <w:lang w:val="en-US"/>
        </w:rPr>
        <w:t>the</w:t>
      </w:r>
      <w:r w:rsidRPr="00032221">
        <w:rPr>
          <w:i/>
        </w:rPr>
        <w:t xml:space="preserve"> </w:t>
      </w:r>
      <w:r w:rsidRPr="00032221">
        <w:rPr>
          <w:i/>
          <w:lang w:val="en-US"/>
        </w:rPr>
        <w:t>hair</w:t>
      </w:r>
      <w:r w:rsidRPr="00032221">
        <w:rPr>
          <w:i/>
        </w:rPr>
        <w:t>)</w:t>
      </w:r>
      <w:r w:rsidRPr="00032221">
        <w:t xml:space="preserve"> – бути не до смаку, не до душi; iти врозрiз з чимсь; дратувати когось. </w:t>
      </w:r>
    </w:p>
    <w:p w:rsidR="00032221" w:rsidRPr="00032221" w:rsidRDefault="00032221" w:rsidP="00032221">
      <w:pPr>
        <w:spacing w:line="360" w:lineRule="auto"/>
        <w:ind w:firstLine="709"/>
        <w:jc w:val="both"/>
        <w:rPr>
          <w:lang w:val="en-US"/>
        </w:rPr>
      </w:pPr>
      <w:r w:rsidRPr="00032221">
        <w:t xml:space="preserve">Охарактеризуємо ще одну одиницю вимiрювання у складi англiйських фразеологiзмiв. </w:t>
      </w:r>
      <w:r w:rsidRPr="00032221">
        <w:rPr>
          <w:lang w:val="en-US"/>
        </w:rPr>
        <w:t>В.</w:t>
      </w:r>
      <w:r w:rsidRPr="00032221">
        <w:rPr>
          <w:lang w:val="uk-UA"/>
        </w:rPr>
        <w:t> </w:t>
      </w:r>
      <w:r w:rsidRPr="00032221">
        <w:rPr>
          <w:lang w:val="en-US"/>
        </w:rPr>
        <w:t xml:space="preserve">Скiт дає таку характеристику слова scruple: </w:t>
      </w:r>
      <w:r w:rsidRPr="00032221">
        <w:rPr>
          <w:i/>
          <w:lang w:val="en-US"/>
        </w:rPr>
        <w:t xml:space="preserve">“a small stone used as a weight, a small weight; also, a stone in one’s shoe, an uneaslness, difficulty,small trouble, doubt” </w:t>
      </w:r>
      <w:r w:rsidRPr="00032221">
        <w:rPr>
          <w:lang w:val="en-US"/>
        </w:rPr>
        <w:t>(W.</w:t>
      </w:r>
      <w:r w:rsidRPr="00032221">
        <w:rPr>
          <w:lang w:val="uk-UA"/>
        </w:rPr>
        <w:t> </w:t>
      </w:r>
      <w:r w:rsidRPr="00032221">
        <w:rPr>
          <w:lang w:val="en-US"/>
        </w:rPr>
        <w:t>Skeat). Слово “scruple” романського походження, в середньоанглiйськiй мовi було запозичено з латинської мови через французьку. Основи цього слова трапляються у багатьох мовах: сер.фр. scruple, iсл. escrupulic, порт. escrupolo, iтал. scrupolo, лат. scrupulum, гр. skrupel «невеликий камiнець», «галька», «одиниця ваги». Значення слова scruple мають вимiрювальний характер: «мiра ваги», «мiра простору», «мiра часу», «мiра землi», «найменша кiлькiсть»:</w:t>
      </w:r>
    </w:p>
    <w:p w:rsidR="00032221" w:rsidRPr="00032221" w:rsidRDefault="00032221" w:rsidP="00032221">
      <w:pPr>
        <w:spacing w:line="360" w:lineRule="auto"/>
        <w:ind w:firstLine="709"/>
        <w:jc w:val="both"/>
      </w:pPr>
      <w:r w:rsidRPr="00032221">
        <w:rPr>
          <w:i/>
          <w:lang w:val="en-US"/>
        </w:rPr>
        <w:t>have</w:t>
      </w:r>
      <w:r w:rsidRPr="00032221">
        <w:rPr>
          <w:i/>
        </w:rPr>
        <w:t xml:space="preserve"> </w:t>
      </w:r>
      <w:r w:rsidRPr="00032221">
        <w:rPr>
          <w:i/>
          <w:lang w:val="en-US"/>
        </w:rPr>
        <w:t>little</w:t>
      </w:r>
      <w:r w:rsidRPr="00032221">
        <w:rPr>
          <w:i/>
        </w:rPr>
        <w:t xml:space="preserve"> </w:t>
      </w:r>
      <w:r w:rsidRPr="00032221">
        <w:rPr>
          <w:i/>
          <w:lang w:val="en-US"/>
        </w:rPr>
        <w:t>scruple</w:t>
      </w:r>
      <w:r w:rsidRPr="00032221">
        <w:rPr>
          <w:i/>
        </w:rPr>
        <w:t xml:space="preserve">, </w:t>
      </w:r>
      <w:r w:rsidRPr="00032221">
        <w:rPr>
          <w:i/>
          <w:lang w:val="en-US"/>
        </w:rPr>
        <w:t>to</w:t>
      </w:r>
      <w:r w:rsidRPr="00032221">
        <w:t xml:space="preserve"> </w:t>
      </w:r>
      <w:r w:rsidRPr="00032221">
        <w:rPr>
          <w:lang w:val="uk-UA"/>
        </w:rPr>
        <w:t xml:space="preserve">– </w:t>
      </w:r>
      <w:r w:rsidRPr="00032221">
        <w:t>не дуже церемонитися, перебирати; не страждати вiд докорiв совiстi.</w:t>
      </w:r>
    </w:p>
    <w:p w:rsidR="00032221" w:rsidRPr="00032221" w:rsidRDefault="00032221" w:rsidP="00032221">
      <w:pPr>
        <w:spacing w:line="360" w:lineRule="auto"/>
        <w:ind w:firstLine="709"/>
        <w:jc w:val="both"/>
        <w:rPr>
          <w:lang w:val="en-US"/>
        </w:rPr>
      </w:pPr>
      <w:r w:rsidRPr="00032221">
        <w:rPr>
          <w:i/>
          <w:lang w:val="en-US"/>
        </w:rPr>
        <w:t xml:space="preserve">have scruples, to </w:t>
      </w:r>
      <w:r w:rsidRPr="00032221">
        <w:rPr>
          <w:bCs/>
          <w:i/>
          <w:iCs/>
          <w:lang w:val="en-US"/>
        </w:rPr>
        <w:t>(</w:t>
      </w:r>
      <w:r w:rsidRPr="00032221">
        <w:rPr>
          <w:bCs/>
          <w:i/>
          <w:lang w:val="en-US"/>
        </w:rPr>
        <w:t>to make scruple)</w:t>
      </w:r>
      <w:r w:rsidRPr="00032221">
        <w:rPr>
          <w:bCs/>
          <w:lang w:val="uk-UA"/>
        </w:rPr>
        <w:t xml:space="preserve"> – </w:t>
      </w:r>
      <w:r w:rsidRPr="00032221">
        <w:rPr>
          <w:lang w:val="en-US"/>
        </w:rPr>
        <w:t xml:space="preserve">соромитися, не вiдважуватися; мати сумнiв </w:t>
      </w:r>
      <w:r w:rsidRPr="00032221">
        <w:rPr>
          <w:iCs/>
          <w:lang w:val="en-US"/>
        </w:rPr>
        <w:t>[Cambridge Idioms Dictionary]</w:t>
      </w:r>
      <w:r w:rsidRPr="00032221">
        <w:rPr>
          <w:lang w:val="en-US"/>
        </w:rPr>
        <w:t xml:space="preserve">; </w:t>
      </w:r>
    </w:p>
    <w:p w:rsidR="00032221" w:rsidRPr="00032221" w:rsidRDefault="00032221" w:rsidP="00032221">
      <w:pPr>
        <w:spacing w:line="360" w:lineRule="auto"/>
        <w:ind w:firstLine="709"/>
        <w:jc w:val="both"/>
        <w:rPr>
          <w:lang w:val="en-US"/>
        </w:rPr>
      </w:pPr>
      <w:r w:rsidRPr="00032221">
        <w:rPr>
          <w:i/>
          <w:lang w:val="en-US"/>
        </w:rPr>
        <w:t>without scruple</w:t>
      </w:r>
      <w:r w:rsidRPr="00032221">
        <w:rPr>
          <w:lang w:val="en-US"/>
        </w:rPr>
        <w:t xml:space="preserve"> </w:t>
      </w:r>
      <w:r w:rsidRPr="00032221">
        <w:rPr>
          <w:lang w:val="uk-UA"/>
        </w:rPr>
        <w:t xml:space="preserve">– </w:t>
      </w:r>
      <w:r w:rsidRPr="00032221">
        <w:rPr>
          <w:lang w:val="en-US"/>
        </w:rPr>
        <w:t>без церемонiй, зi спокiйною совiстю.</w:t>
      </w:r>
    </w:p>
    <w:p w:rsidR="00032221" w:rsidRPr="00032221" w:rsidRDefault="00032221" w:rsidP="00032221">
      <w:pPr>
        <w:spacing w:line="360" w:lineRule="auto"/>
        <w:ind w:firstLine="709"/>
        <w:jc w:val="both"/>
        <w:rPr>
          <w:lang w:val="uk-UA"/>
        </w:rPr>
      </w:pPr>
      <w:r w:rsidRPr="00032221">
        <w:t>Розглянемо приклади вживання одиниць вимiрювання ваги у художньому дискурсi</w:t>
      </w:r>
      <w:r w:rsidRPr="00032221">
        <w:rPr>
          <w:lang w:val="uk-UA"/>
        </w:rPr>
        <w:t xml:space="preserve">: </w:t>
      </w:r>
    </w:p>
    <w:p w:rsidR="00032221" w:rsidRPr="00032221" w:rsidRDefault="00032221" w:rsidP="00032221">
      <w:pPr>
        <w:spacing w:line="360" w:lineRule="auto"/>
        <w:ind w:firstLine="709"/>
        <w:jc w:val="both"/>
        <w:rPr>
          <w:lang w:val="uk-UA"/>
        </w:rPr>
      </w:pPr>
      <w:r w:rsidRPr="00032221">
        <w:rPr>
          <w:i/>
          <w:lang w:val="en-US"/>
        </w:rPr>
        <w:t>mischiefs come by the pound and go away by the ounce (тж. misfortune comes by the yard and goes by the inch; misfortunes come on wings and depart on foot)</w:t>
      </w:r>
      <w:r w:rsidRPr="00032221">
        <w:rPr>
          <w:lang w:val="en-US"/>
        </w:rPr>
        <w:t xml:space="preserve"> присл. – легко потрапити в бiду, та важко з неї вискочити</w:t>
      </w:r>
      <w:r w:rsidRPr="00032221">
        <w:rPr>
          <w:lang w:val="uk-UA"/>
        </w:rPr>
        <w:t xml:space="preserve"> – </w:t>
      </w:r>
      <w:r w:rsidRPr="00032221">
        <w:rPr>
          <w:i/>
          <w:lang w:val="en-US"/>
        </w:rPr>
        <w:t xml:space="preserve">“Speech is easy. And often it is misunderstood”, she murmured. “Now I am silent. Only remember that misfortune comes by the yard and goes by the inch” </w:t>
      </w:r>
      <w:r w:rsidRPr="00032221">
        <w:rPr>
          <w:lang w:val="en-US"/>
        </w:rPr>
        <w:t>(A.</w:t>
      </w:r>
      <w:r w:rsidRPr="00032221">
        <w:rPr>
          <w:lang w:val="uk-UA"/>
        </w:rPr>
        <w:t> </w:t>
      </w:r>
      <w:r w:rsidRPr="00032221">
        <w:rPr>
          <w:lang w:val="en-US"/>
        </w:rPr>
        <w:t>Cronin).</w:t>
      </w:r>
      <w:r w:rsidRPr="00032221">
        <w:rPr>
          <w:lang w:val="uk-UA"/>
        </w:rPr>
        <w:t xml:space="preserve"> </w:t>
      </w:r>
    </w:p>
    <w:p w:rsidR="00032221" w:rsidRPr="00032221" w:rsidRDefault="00032221" w:rsidP="00032221">
      <w:pPr>
        <w:spacing w:line="360" w:lineRule="auto"/>
        <w:ind w:firstLine="709"/>
        <w:jc w:val="both"/>
        <w:rPr>
          <w:lang w:val="en-US"/>
        </w:rPr>
      </w:pPr>
      <w:r w:rsidRPr="00032221">
        <w:rPr>
          <w:i/>
          <w:lang w:val="en-US"/>
        </w:rPr>
        <w:t>go</w:t>
      </w:r>
      <w:r w:rsidRPr="00032221">
        <w:rPr>
          <w:i/>
          <w:lang w:val="uk-UA"/>
        </w:rPr>
        <w:t xml:space="preserve"> (або </w:t>
      </w:r>
      <w:r w:rsidRPr="00032221">
        <w:rPr>
          <w:i/>
          <w:lang w:val="en-US"/>
        </w:rPr>
        <w:t>run</w:t>
      </w:r>
      <w:r w:rsidRPr="00032221">
        <w:rPr>
          <w:i/>
          <w:lang w:val="uk-UA"/>
        </w:rPr>
        <w:t xml:space="preserve">) </w:t>
      </w:r>
      <w:r w:rsidRPr="00032221">
        <w:rPr>
          <w:i/>
          <w:lang w:val="en-US"/>
        </w:rPr>
        <w:t>against</w:t>
      </w:r>
      <w:r w:rsidRPr="00032221">
        <w:rPr>
          <w:i/>
          <w:lang w:val="uk-UA"/>
        </w:rPr>
        <w:t xml:space="preserve"> </w:t>
      </w:r>
      <w:r w:rsidRPr="00032221">
        <w:rPr>
          <w:i/>
          <w:lang w:val="en-US"/>
        </w:rPr>
        <w:t>one</w:t>
      </w:r>
      <w:r w:rsidRPr="00032221">
        <w:rPr>
          <w:i/>
          <w:lang w:val="uk-UA"/>
        </w:rPr>
        <w:t>’</w:t>
      </w:r>
      <w:r w:rsidRPr="00032221">
        <w:rPr>
          <w:i/>
          <w:lang w:val="en-US"/>
        </w:rPr>
        <w:t>s</w:t>
      </w:r>
      <w:r w:rsidRPr="00032221">
        <w:rPr>
          <w:i/>
          <w:lang w:val="uk-UA"/>
        </w:rPr>
        <w:t xml:space="preserve"> (або </w:t>
      </w:r>
      <w:r w:rsidRPr="00032221">
        <w:rPr>
          <w:i/>
          <w:lang w:val="en-US"/>
        </w:rPr>
        <w:t>the</w:t>
      </w:r>
      <w:r w:rsidRPr="00032221">
        <w:rPr>
          <w:i/>
          <w:lang w:val="uk-UA"/>
        </w:rPr>
        <w:t xml:space="preserve">) </w:t>
      </w:r>
      <w:r w:rsidRPr="00032221">
        <w:rPr>
          <w:i/>
          <w:lang w:val="en-US"/>
        </w:rPr>
        <w:t>grain</w:t>
      </w:r>
      <w:r w:rsidRPr="00032221">
        <w:rPr>
          <w:i/>
          <w:lang w:val="uk-UA"/>
        </w:rPr>
        <w:t xml:space="preserve"> (тж. </w:t>
      </w:r>
      <w:r w:rsidRPr="00032221">
        <w:rPr>
          <w:i/>
          <w:lang w:val="en-US"/>
        </w:rPr>
        <w:t>to</w:t>
      </w:r>
      <w:r w:rsidRPr="00032221">
        <w:rPr>
          <w:i/>
          <w:lang w:val="uk-UA"/>
        </w:rPr>
        <w:t xml:space="preserve"> </w:t>
      </w:r>
      <w:r w:rsidRPr="00032221">
        <w:rPr>
          <w:i/>
          <w:lang w:val="en-US"/>
        </w:rPr>
        <w:t>go</w:t>
      </w:r>
      <w:r w:rsidRPr="00032221">
        <w:rPr>
          <w:i/>
          <w:lang w:val="uk-UA"/>
        </w:rPr>
        <w:t xml:space="preserve"> </w:t>
      </w:r>
      <w:r w:rsidRPr="00032221">
        <w:rPr>
          <w:i/>
          <w:lang w:val="en-US"/>
        </w:rPr>
        <w:t>against</w:t>
      </w:r>
      <w:r w:rsidRPr="00032221">
        <w:rPr>
          <w:i/>
          <w:lang w:val="uk-UA"/>
        </w:rPr>
        <w:t xml:space="preserve"> </w:t>
      </w:r>
      <w:r w:rsidRPr="00032221">
        <w:rPr>
          <w:i/>
          <w:lang w:val="en-US"/>
        </w:rPr>
        <w:t>the</w:t>
      </w:r>
      <w:r w:rsidRPr="00032221">
        <w:rPr>
          <w:i/>
          <w:lang w:val="uk-UA"/>
        </w:rPr>
        <w:t xml:space="preserve"> </w:t>
      </w:r>
      <w:r w:rsidRPr="00032221">
        <w:rPr>
          <w:i/>
          <w:lang w:val="en-US"/>
        </w:rPr>
        <w:t>hair</w:t>
      </w:r>
      <w:r w:rsidRPr="00032221">
        <w:rPr>
          <w:i/>
          <w:lang w:val="uk-UA"/>
        </w:rPr>
        <w:t>)</w:t>
      </w:r>
      <w:r w:rsidRPr="00032221">
        <w:rPr>
          <w:lang w:val="uk-UA"/>
        </w:rPr>
        <w:t xml:space="preserve"> – бути не до смаку, не до душi; iти врозрiз з чимсь; дратувати когось – </w:t>
      </w:r>
      <w:r w:rsidRPr="00032221">
        <w:rPr>
          <w:i/>
          <w:lang w:val="en-US"/>
        </w:rPr>
        <w:t xml:space="preserve">“Не did not go to Ferguson – carrying tales to the boss went against his grain” </w:t>
      </w:r>
      <w:r w:rsidRPr="00032221">
        <w:rPr>
          <w:lang w:val="en-US"/>
        </w:rPr>
        <w:t>(J.</w:t>
      </w:r>
      <w:r w:rsidRPr="00032221">
        <w:rPr>
          <w:lang w:val="uk-UA"/>
        </w:rPr>
        <w:t> </w:t>
      </w:r>
      <w:r w:rsidRPr="00032221">
        <w:rPr>
          <w:lang w:val="en-US"/>
        </w:rPr>
        <w:t>Steele).</w:t>
      </w:r>
      <w:r w:rsidRPr="00032221">
        <w:rPr>
          <w:lang w:val="uk-UA"/>
        </w:rPr>
        <w:t xml:space="preserve"> </w:t>
      </w:r>
      <w:r w:rsidRPr="00032221">
        <w:rPr>
          <w:i/>
          <w:lang w:val="en-US"/>
        </w:rPr>
        <w:t xml:space="preserve">“It goes </w:t>
      </w:r>
      <w:r w:rsidRPr="00032221">
        <w:rPr>
          <w:i/>
          <w:lang w:val="en-US"/>
        </w:rPr>
        <w:lastRenderedPageBreak/>
        <w:t>against the grain, leaving you, dear”, he said”</w:t>
      </w:r>
      <w:r w:rsidRPr="00032221">
        <w:rPr>
          <w:lang w:val="en-US"/>
        </w:rPr>
        <w:t xml:space="preserve"> (K.S</w:t>
      </w:r>
      <w:r w:rsidRPr="00032221">
        <w:rPr>
          <w:lang w:val="uk-UA"/>
        </w:rPr>
        <w:t>. </w:t>
      </w:r>
      <w:r w:rsidRPr="00032221">
        <w:rPr>
          <w:lang w:val="en-US"/>
        </w:rPr>
        <w:t>Prichard).</w:t>
      </w:r>
      <w:r w:rsidRPr="00032221">
        <w:rPr>
          <w:lang w:val="uk-UA"/>
        </w:rPr>
        <w:t xml:space="preserve"> </w:t>
      </w:r>
      <w:r w:rsidRPr="00032221">
        <w:rPr>
          <w:i/>
          <w:lang w:val="en-US"/>
        </w:rPr>
        <w:t xml:space="preserve">“It ran against the grain of Dave’s character to send another telegram home” </w:t>
      </w:r>
      <w:r w:rsidRPr="00032221">
        <w:rPr>
          <w:lang w:val="en-US"/>
        </w:rPr>
        <w:t>(D.</w:t>
      </w:r>
      <w:r w:rsidRPr="00032221">
        <w:rPr>
          <w:lang w:val="uk-UA"/>
        </w:rPr>
        <w:t> </w:t>
      </w:r>
      <w:r w:rsidRPr="00032221">
        <w:rPr>
          <w:lang w:val="en-US"/>
        </w:rPr>
        <w:t>Carter).</w:t>
      </w:r>
      <w:r w:rsidRPr="00032221">
        <w:rPr>
          <w:lang w:val="uk-UA"/>
        </w:rPr>
        <w:t xml:space="preserve"> </w:t>
      </w:r>
    </w:p>
    <w:p w:rsidR="00032221" w:rsidRPr="00032221" w:rsidRDefault="00032221" w:rsidP="00032221">
      <w:pPr>
        <w:spacing w:line="360" w:lineRule="auto"/>
        <w:ind w:firstLine="709"/>
        <w:jc w:val="both"/>
        <w:rPr>
          <w:lang w:val="uk-UA"/>
        </w:rPr>
      </w:pPr>
      <w:r w:rsidRPr="00032221">
        <w:rPr>
          <w:i/>
          <w:lang w:val="en-US"/>
        </w:rPr>
        <w:t>with a grain of salt</w:t>
      </w:r>
      <w:r w:rsidRPr="00032221">
        <w:rPr>
          <w:lang w:val="en-US"/>
        </w:rPr>
        <w:t xml:space="preserve"> – iз застереженнями </w:t>
      </w:r>
      <w:r w:rsidRPr="00032221">
        <w:rPr>
          <w:lang w:val="uk-UA"/>
        </w:rPr>
        <w:t>(</w:t>
      </w:r>
      <w:r w:rsidRPr="00032221">
        <w:rPr>
          <w:lang w:val="en-US"/>
        </w:rPr>
        <w:t>етим. лат. cum grano salis</w:t>
      </w:r>
      <w:r w:rsidRPr="00032221">
        <w:rPr>
          <w:lang w:val="uk-UA"/>
        </w:rPr>
        <w:t xml:space="preserve">) – </w:t>
      </w:r>
      <w:r w:rsidRPr="00032221">
        <w:rPr>
          <w:i/>
          <w:lang w:val="en-US"/>
        </w:rPr>
        <w:t xml:space="preserve">“He lent himself at first to the great folly of pretending to love truly; but this was taken by one and another intelligent young woman with a grain of salt” </w:t>
      </w:r>
      <w:r w:rsidRPr="00032221">
        <w:rPr>
          <w:lang w:val="en-US"/>
        </w:rPr>
        <w:t xml:space="preserve">(Dreiser) </w:t>
      </w:r>
      <w:r w:rsidRPr="00032221">
        <w:rPr>
          <w:iCs/>
          <w:lang w:val="en-US"/>
        </w:rPr>
        <w:t>[92]</w:t>
      </w:r>
      <w:r w:rsidRPr="00032221">
        <w:rPr>
          <w:lang w:val="en-US"/>
        </w:rPr>
        <w:t>.</w:t>
      </w:r>
      <w:r w:rsidRPr="00032221">
        <w:rPr>
          <w:lang w:val="uk-UA"/>
        </w:rPr>
        <w:t xml:space="preserve"> </w:t>
      </w:r>
    </w:p>
    <w:p w:rsidR="00032221" w:rsidRPr="00032221" w:rsidRDefault="00032221" w:rsidP="00032221">
      <w:pPr>
        <w:spacing w:line="360" w:lineRule="auto"/>
        <w:ind w:firstLine="709"/>
        <w:jc w:val="both"/>
        <w:rPr>
          <w:lang w:val="uk-UA"/>
        </w:rPr>
      </w:pPr>
      <w:r w:rsidRPr="00032221">
        <w:rPr>
          <w:i/>
          <w:lang w:val="en-US"/>
        </w:rPr>
        <w:t>accept</w:t>
      </w:r>
      <w:r w:rsidRPr="00032221">
        <w:rPr>
          <w:i/>
          <w:lang w:val="uk-UA"/>
        </w:rPr>
        <w:t xml:space="preserve"> (або </w:t>
      </w:r>
      <w:r w:rsidRPr="00032221">
        <w:rPr>
          <w:i/>
          <w:lang w:val="en-US"/>
        </w:rPr>
        <w:t>receive</w:t>
      </w:r>
      <w:r w:rsidRPr="00032221">
        <w:rPr>
          <w:i/>
          <w:lang w:val="uk-UA"/>
        </w:rPr>
        <w:t xml:space="preserve">, </w:t>
      </w:r>
      <w:r w:rsidRPr="00032221">
        <w:rPr>
          <w:i/>
          <w:lang w:val="en-US"/>
        </w:rPr>
        <w:t>take</w:t>
      </w:r>
      <w:r w:rsidRPr="00032221">
        <w:rPr>
          <w:i/>
          <w:lang w:val="uk-UA"/>
        </w:rPr>
        <w:t>) (</w:t>
      </w:r>
      <w:r w:rsidRPr="00032221">
        <w:rPr>
          <w:i/>
          <w:lang w:val="en-US"/>
        </w:rPr>
        <w:t>something</w:t>
      </w:r>
      <w:r w:rsidRPr="00032221">
        <w:rPr>
          <w:i/>
          <w:lang w:val="uk-UA"/>
        </w:rPr>
        <w:t xml:space="preserve">) </w:t>
      </w:r>
      <w:r w:rsidRPr="00032221">
        <w:rPr>
          <w:i/>
          <w:lang w:val="en-US"/>
        </w:rPr>
        <w:t>with</w:t>
      </w:r>
      <w:r w:rsidRPr="00032221">
        <w:rPr>
          <w:i/>
          <w:lang w:val="uk-UA"/>
        </w:rPr>
        <w:t xml:space="preserve"> </w:t>
      </w:r>
      <w:r w:rsidRPr="00032221">
        <w:rPr>
          <w:i/>
          <w:lang w:val="en-US"/>
        </w:rPr>
        <w:t>a</w:t>
      </w:r>
      <w:r w:rsidRPr="00032221">
        <w:rPr>
          <w:i/>
          <w:lang w:val="uk-UA"/>
        </w:rPr>
        <w:t xml:space="preserve"> </w:t>
      </w:r>
      <w:r w:rsidRPr="00032221">
        <w:rPr>
          <w:i/>
          <w:lang w:val="en-US"/>
        </w:rPr>
        <w:t>grain</w:t>
      </w:r>
      <w:r w:rsidRPr="00032221">
        <w:rPr>
          <w:i/>
          <w:lang w:val="uk-UA"/>
        </w:rPr>
        <w:t xml:space="preserve"> </w:t>
      </w:r>
      <w:r w:rsidRPr="00032221">
        <w:rPr>
          <w:i/>
          <w:lang w:val="en-US"/>
        </w:rPr>
        <w:t>of</w:t>
      </w:r>
      <w:r w:rsidRPr="00032221">
        <w:rPr>
          <w:i/>
          <w:lang w:val="uk-UA"/>
        </w:rPr>
        <w:t xml:space="preserve"> </w:t>
      </w:r>
      <w:r w:rsidRPr="00032221">
        <w:rPr>
          <w:i/>
          <w:lang w:val="en-US"/>
        </w:rPr>
        <w:t>salt</w:t>
      </w:r>
      <w:r w:rsidRPr="00032221">
        <w:rPr>
          <w:lang w:val="uk-UA"/>
        </w:rPr>
        <w:t xml:space="preserve"> – приймати щось з великою обережнiстю, пiддавати щось сумнiву; (етим. лат. </w:t>
      </w:r>
      <w:r w:rsidRPr="00032221">
        <w:rPr>
          <w:lang w:val="en-US"/>
        </w:rPr>
        <w:t>cum</w:t>
      </w:r>
      <w:r w:rsidRPr="00032221">
        <w:rPr>
          <w:lang w:val="uk-UA"/>
        </w:rPr>
        <w:t xml:space="preserve"> </w:t>
      </w:r>
      <w:r w:rsidRPr="00032221">
        <w:rPr>
          <w:lang w:val="en-US"/>
        </w:rPr>
        <w:t>grano</w:t>
      </w:r>
      <w:r w:rsidRPr="00032221">
        <w:rPr>
          <w:lang w:val="uk-UA"/>
        </w:rPr>
        <w:t xml:space="preserve"> </w:t>
      </w:r>
      <w:r w:rsidRPr="00032221">
        <w:rPr>
          <w:lang w:val="en-US"/>
        </w:rPr>
        <w:t>salis</w:t>
      </w:r>
      <w:r w:rsidRPr="00032221">
        <w:rPr>
          <w:lang w:val="uk-UA"/>
        </w:rPr>
        <w:t xml:space="preserve">) – </w:t>
      </w:r>
      <w:r w:rsidRPr="00032221">
        <w:rPr>
          <w:i/>
          <w:lang w:val="en-US"/>
        </w:rPr>
        <w:t xml:space="preserve">“There are parts of this book </w:t>
      </w:r>
      <w:r w:rsidRPr="00032221">
        <w:rPr>
          <w:i/>
          <w:lang w:val="uk-UA"/>
        </w:rPr>
        <w:t>(</w:t>
      </w:r>
      <w:r w:rsidRPr="00032221">
        <w:rPr>
          <w:i/>
          <w:lang w:val="en-US"/>
        </w:rPr>
        <w:t>i. e. E. GaskelPs “Life of Charlotte Bronte”</w:t>
      </w:r>
      <w:r w:rsidRPr="00032221">
        <w:rPr>
          <w:i/>
          <w:lang w:val="uk-UA"/>
        </w:rPr>
        <w:t>)</w:t>
      </w:r>
      <w:r w:rsidRPr="00032221">
        <w:rPr>
          <w:i/>
          <w:lang w:val="en-US"/>
        </w:rPr>
        <w:t xml:space="preserve"> which should be taken with a grain of salt”</w:t>
      </w:r>
      <w:r w:rsidRPr="00032221">
        <w:rPr>
          <w:lang w:val="en-US"/>
        </w:rPr>
        <w:t xml:space="preserve"> (D. W. L., April 3, 1958).</w:t>
      </w:r>
      <w:r w:rsidRPr="00032221">
        <w:rPr>
          <w:lang w:val="uk-UA"/>
        </w:rPr>
        <w:t xml:space="preserve"> </w:t>
      </w:r>
    </w:p>
    <w:p w:rsidR="00032221" w:rsidRPr="00032221" w:rsidRDefault="00032221" w:rsidP="00032221">
      <w:pPr>
        <w:spacing w:line="360" w:lineRule="auto"/>
        <w:ind w:firstLine="709"/>
        <w:jc w:val="both"/>
        <w:rPr>
          <w:lang w:val="uk-UA"/>
        </w:rPr>
      </w:pPr>
      <w:r w:rsidRPr="00032221">
        <w:rPr>
          <w:i/>
          <w:lang w:val="en-US"/>
        </w:rPr>
        <w:t>against</w:t>
      </w:r>
      <w:r w:rsidRPr="00032221">
        <w:rPr>
          <w:i/>
          <w:lang w:val="uk-UA"/>
        </w:rPr>
        <w:t xml:space="preserve"> </w:t>
      </w:r>
      <w:r w:rsidRPr="00032221">
        <w:rPr>
          <w:i/>
          <w:lang w:val="en-US"/>
        </w:rPr>
        <w:t>the</w:t>
      </w:r>
      <w:r w:rsidRPr="00032221">
        <w:rPr>
          <w:i/>
          <w:lang w:val="uk-UA"/>
        </w:rPr>
        <w:t xml:space="preserve"> </w:t>
      </w:r>
      <w:r w:rsidRPr="00032221">
        <w:rPr>
          <w:i/>
          <w:lang w:val="en-US"/>
        </w:rPr>
        <w:t>grain</w:t>
      </w:r>
      <w:r w:rsidRPr="00032221">
        <w:rPr>
          <w:lang w:val="uk-UA"/>
        </w:rPr>
        <w:t xml:space="preserve"> 1) </w:t>
      </w:r>
      <w:r w:rsidRPr="00032221">
        <w:rPr>
          <w:lang w:val="en-US"/>
        </w:rPr>
        <w:t>mex</w:t>
      </w:r>
      <w:r w:rsidRPr="00032221">
        <w:rPr>
          <w:lang w:val="uk-UA"/>
        </w:rPr>
        <w:t xml:space="preserve">. проти волокна дерева; 2) перен. неприємно, проти шерстi, не до вподоби (тж. </w:t>
      </w:r>
      <w:r w:rsidRPr="00032221">
        <w:rPr>
          <w:lang w:val="en-US"/>
        </w:rPr>
        <w:t>against</w:t>
      </w:r>
      <w:r w:rsidRPr="00032221">
        <w:rPr>
          <w:lang w:val="uk-UA"/>
        </w:rPr>
        <w:t xml:space="preserve"> </w:t>
      </w:r>
      <w:r w:rsidRPr="00032221">
        <w:rPr>
          <w:lang w:val="en-US"/>
        </w:rPr>
        <w:t>the</w:t>
      </w:r>
      <w:r w:rsidRPr="00032221">
        <w:rPr>
          <w:lang w:val="uk-UA"/>
        </w:rPr>
        <w:t xml:space="preserve"> </w:t>
      </w:r>
      <w:r w:rsidRPr="00032221">
        <w:rPr>
          <w:lang w:val="en-US"/>
        </w:rPr>
        <w:t>hair</w:t>
      </w:r>
      <w:r w:rsidRPr="00032221">
        <w:rPr>
          <w:lang w:val="uk-UA"/>
        </w:rPr>
        <w:t xml:space="preserve">) – </w:t>
      </w:r>
      <w:r w:rsidRPr="00032221">
        <w:rPr>
          <w:i/>
          <w:lang w:val="en-US"/>
        </w:rPr>
        <w:t>“It’s much against the grain with me, I assure you, Copperfield, to be concerned in anything so unpleasant”</w:t>
      </w:r>
      <w:r w:rsidRPr="00032221">
        <w:rPr>
          <w:lang w:val="en-US"/>
        </w:rPr>
        <w:t xml:space="preserve"> (Ch.</w:t>
      </w:r>
      <w:r w:rsidRPr="00032221">
        <w:rPr>
          <w:lang w:val="uk-UA"/>
        </w:rPr>
        <w:t> </w:t>
      </w:r>
      <w:r w:rsidRPr="00032221">
        <w:rPr>
          <w:lang w:val="en-US"/>
        </w:rPr>
        <w:t>Dickens</w:t>
      </w:r>
      <w:r w:rsidRPr="00032221">
        <w:rPr>
          <w:lang w:val="uk-UA"/>
        </w:rPr>
        <w:t>).</w:t>
      </w:r>
    </w:p>
    <w:p w:rsidR="00032221" w:rsidRPr="00032221" w:rsidRDefault="00032221" w:rsidP="00032221">
      <w:pPr>
        <w:spacing w:line="360" w:lineRule="auto"/>
        <w:jc w:val="both"/>
        <w:rPr>
          <w:lang w:val="uk-UA"/>
        </w:rPr>
      </w:pPr>
      <w:r w:rsidRPr="00032221">
        <w:rPr>
          <w:i/>
          <w:lang w:val="en-US"/>
        </w:rPr>
        <w:t>“Thou</w:t>
      </w:r>
      <w:r w:rsidRPr="00032221">
        <w:rPr>
          <w:i/>
          <w:lang w:val="uk-UA"/>
        </w:rPr>
        <w:t xml:space="preserve"> </w:t>
      </w:r>
      <w:r w:rsidRPr="00032221">
        <w:rPr>
          <w:i/>
          <w:lang w:val="en-US"/>
        </w:rPr>
        <w:t>desirest</w:t>
      </w:r>
      <w:r w:rsidRPr="00032221">
        <w:rPr>
          <w:i/>
          <w:lang w:val="uk-UA"/>
        </w:rPr>
        <w:t xml:space="preserve"> </w:t>
      </w:r>
      <w:r w:rsidRPr="00032221">
        <w:rPr>
          <w:i/>
          <w:lang w:val="en-US"/>
        </w:rPr>
        <w:t>me</w:t>
      </w:r>
      <w:r w:rsidRPr="00032221">
        <w:rPr>
          <w:i/>
          <w:lang w:val="uk-UA"/>
        </w:rPr>
        <w:t xml:space="preserve"> </w:t>
      </w:r>
      <w:r w:rsidRPr="00032221">
        <w:rPr>
          <w:i/>
          <w:lang w:val="en-US"/>
        </w:rPr>
        <w:t>to</w:t>
      </w:r>
      <w:r w:rsidRPr="00032221">
        <w:rPr>
          <w:i/>
          <w:lang w:val="uk-UA"/>
        </w:rPr>
        <w:t xml:space="preserve"> </w:t>
      </w:r>
      <w:r w:rsidRPr="00032221">
        <w:rPr>
          <w:i/>
          <w:lang w:val="en-US"/>
        </w:rPr>
        <w:t>stop</w:t>
      </w:r>
      <w:r w:rsidRPr="00032221">
        <w:rPr>
          <w:i/>
          <w:lang w:val="uk-UA"/>
        </w:rPr>
        <w:t xml:space="preserve"> </w:t>
      </w:r>
      <w:r w:rsidRPr="00032221">
        <w:rPr>
          <w:i/>
          <w:lang w:val="en-US"/>
        </w:rPr>
        <w:t>in</w:t>
      </w:r>
      <w:r w:rsidRPr="00032221">
        <w:rPr>
          <w:i/>
          <w:lang w:val="uk-UA"/>
        </w:rPr>
        <w:t xml:space="preserve"> </w:t>
      </w:r>
      <w:r w:rsidRPr="00032221">
        <w:rPr>
          <w:i/>
          <w:lang w:val="en-US"/>
        </w:rPr>
        <w:t>my</w:t>
      </w:r>
      <w:r w:rsidRPr="00032221">
        <w:rPr>
          <w:i/>
          <w:lang w:val="uk-UA"/>
        </w:rPr>
        <w:t xml:space="preserve"> </w:t>
      </w:r>
      <w:r w:rsidRPr="00032221">
        <w:rPr>
          <w:i/>
          <w:lang w:val="en-US"/>
        </w:rPr>
        <w:t>tale</w:t>
      </w:r>
      <w:r w:rsidRPr="00032221">
        <w:rPr>
          <w:i/>
          <w:lang w:val="uk-UA"/>
        </w:rPr>
        <w:t xml:space="preserve"> </w:t>
      </w:r>
      <w:r w:rsidRPr="00032221">
        <w:rPr>
          <w:i/>
          <w:lang w:val="en-US"/>
        </w:rPr>
        <w:t>against</w:t>
      </w:r>
      <w:r w:rsidRPr="00032221">
        <w:rPr>
          <w:i/>
          <w:lang w:val="uk-UA"/>
        </w:rPr>
        <w:t xml:space="preserve"> </w:t>
      </w:r>
      <w:r w:rsidRPr="00032221">
        <w:rPr>
          <w:i/>
          <w:lang w:val="en-US"/>
        </w:rPr>
        <w:t>the</w:t>
      </w:r>
      <w:r w:rsidRPr="00032221">
        <w:rPr>
          <w:i/>
          <w:lang w:val="uk-UA"/>
        </w:rPr>
        <w:t xml:space="preserve"> </w:t>
      </w:r>
      <w:r w:rsidRPr="00032221">
        <w:rPr>
          <w:i/>
          <w:lang w:val="en-US"/>
        </w:rPr>
        <w:t>hair”</w:t>
      </w:r>
      <w:r w:rsidRPr="00032221">
        <w:rPr>
          <w:lang w:val="uk-UA"/>
        </w:rPr>
        <w:t xml:space="preserve"> (</w:t>
      </w:r>
      <w:r w:rsidRPr="00032221">
        <w:rPr>
          <w:lang w:val="en-US"/>
        </w:rPr>
        <w:t>W</w:t>
      </w:r>
      <w:r w:rsidRPr="00032221">
        <w:rPr>
          <w:lang w:val="uk-UA"/>
        </w:rPr>
        <w:t>. </w:t>
      </w:r>
      <w:r w:rsidRPr="00032221">
        <w:rPr>
          <w:lang w:val="en-US"/>
        </w:rPr>
        <w:t>Shakespeare</w:t>
      </w:r>
      <w:r w:rsidRPr="00032221">
        <w:rPr>
          <w:lang w:val="uk-UA"/>
        </w:rPr>
        <w:t xml:space="preserve">). </w:t>
      </w:r>
    </w:p>
    <w:p w:rsidR="00032221" w:rsidRPr="00032221" w:rsidRDefault="00032221" w:rsidP="00032221">
      <w:pPr>
        <w:spacing w:line="360" w:lineRule="auto"/>
        <w:ind w:firstLine="709"/>
        <w:jc w:val="both"/>
        <w:rPr>
          <w:lang w:val="uk-UA"/>
        </w:rPr>
      </w:pPr>
      <w:r w:rsidRPr="00032221">
        <w:rPr>
          <w:i/>
          <w:lang w:val="en-US"/>
        </w:rPr>
        <w:t>dyed in the grain (або in the wool) (тж. dyed-in-the-grain; dyed-in-the-wool)</w:t>
      </w:r>
      <w:r w:rsidRPr="00032221">
        <w:rPr>
          <w:lang w:val="en-US"/>
        </w:rPr>
        <w:t xml:space="preserve"> </w:t>
      </w:r>
      <w:r w:rsidRPr="00032221">
        <w:rPr>
          <w:lang w:val="uk-UA"/>
        </w:rPr>
        <w:t xml:space="preserve">– </w:t>
      </w:r>
      <w:r w:rsidRPr="00032221">
        <w:rPr>
          <w:lang w:val="en-US"/>
        </w:rPr>
        <w:t>переконаний, справжнiй, завзятий</w:t>
      </w:r>
      <w:r w:rsidRPr="00032221">
        <w:rPr>
          <w:lang w:val="uk-UA"/>
        </w:rPr>
        <w:t xml:space="preserve"> – </w:t>
      </w:r>
      <w:r w:rsidRPr="00032221">
        <w:rPr>
          <w:i/>
          <w:lang w:val="en-US"/>
        </w:rPr>
        <w:t>“As I’ve often told you, I’m a dyed-in-the-grain Liberal with no confidence in the Liberal Party”</w:t>
      </w:r>
      <w:r w:rsidRPr="00032221">
        <w:rPr>
          <w:lang w:val="en-US"/>
        </w:rPr>
        <w:t xml:space="preserve"> (J.</w:t>
      </w:r>
      <w:r w:rsidRPr="00032221">
        <w:rPr>
          <w:lang w:val="uk-UA"/>
        </w:rPr>
        <w:t> </w:t>
      </w:r>
      <w:r w:rsidRPr="00032221">
        <w:rPr>
          <w:lang w:val="en-US"/>
        </w:rPr>
        <w:t>Lindsay).</w:t>
      </w:r>
      <w:r w:rsidRPr="00032221">
        <w:rPr>
          <w:lang w:val="uk-UA"/>
        </w:rPr>
        <w:t xml:space="preserve"> </w:t>
      </w:r>
      <w:r w:rsidRPr="00032221">
        <w:rPr>
          <w:i/>
          <w:lang w:val="en-US"/>
        </w:rPr>
        <w:t>“You’re coming on, Morrey, Dinny grinned. Not such a dyed in the wool Tory as you’ve used to be”</w:t>
      </w:r>
      <w:r w:rsidRPr="00032221">
        <w:rPr>
          <w:lang w:val="en-US"/>
        </w:rPr>
        <w:t xml:space="preserve"> (K.S.</w:t>
      </w:r>
      <w:r w:rsidRPr="00032221">
        <w:rPr>
          <w:lang w:val="uk-UA"/>
        </w:rPr>
        <w:t> </w:t>
      </w:r>
      <w:r w:rsidRPr="00032221">
        <w:rPr>
          <w:lang w:val="en-US"/>
        </w:rPr>
        <w:t>Prichard).</w:t>
      </w:r>
      <w:r w:rsidRPr="00032221">
        <w:rPr>
          <w:lang w:val="uk-UA"/>
        </w:rPr>
        <w:t xml:space="preserve"> </w:t>
      </w:r>
    </w:p>
    <w:p w:rsidR="00032221" w:rsidRPr="00032221" w:rsidRDefault="00032221" w:rsidP="00032221">
      <w:pPr>
        <w:spacing w:line="360" w:lineRule="auto"/>
        <w:ind w:firstLine="709"/>
        <w:jc w:val="both"/>
        <w:rPr>
          <w:lang w:val="uk-UA"/>
        </w:rPr>
      </w:pPr>
      <w:r w:rsidRPr="00032221">
        <w:rPr>
          <w:i/>
          <w:lang w:val="en-US"/>
        </w:rPr>
        <w:t>go</w:t>
      </w:r>
      <w:r w:rsidRPr="00032221">
        <w:rPr>
          <w:i/>
          <w:lang w:val="uk-UA"/>
        </w:rPr>
        <w:t xml:space="preserve"> (або </w:t>
      </w:r>
      <w:r w:rsidRPr="00032221">
        <w:rPr>
          <w:i/>
          <w:lang w:val="en-US"/>
        </w:rPr>
        <w:t>run</w:t>
      </w:r>
      <w:r w:rsidRPr="00032221">
        <w:rPr>
          <w:i/>
          <w:lang w:val="uk-UA"/>
        </w:rPr>
        <w:t xml:space="preserve">) </w:t>
      </w:r>
      <w:r w:rsidRPr="00032221">
        <w:rPr>
          <w:i/>
          <w:lang w:val="en-US"/>
        </w:rPr>
        <w:t>against</w:t>
      </w:r>
      <w:r w:rsidRPr="00032221">
        <w:rPr>
          <w:i/>
          <w:lang w:val="uk-UA"/>
        </w:rPr>
        <w:t xml:space="preserve"> </w:t>
      </w:r>
      <w:r w:rsidRPr="00032221">
        <w:rPr>
          <w:i/>
          <w:lang w:val="en-US"/>
        </w:rPr>
        <w:t>one</w:t>
      </w:r>
      <w:r w:rsidRPr="00032221">
        <w:rPr>
          <w:i/>
          <w:lang w:val="uk-UA"/>
        </w:rPr>
        <w:t>’</w:t>
      </w:r>
      <w:r w:rsidRPr="00032221">
        <w:rPr>
          <w:i/>
          <w:lang w:val="en-US"/>
        </w:rPr>
        <w:t>s</w:t>
      </w:r>
      <w:r w:rsidRPr="00032221">
        <w:rPr>
          <w:i/>
          <w:lang w:val="uk-UA"/>
        </w:rPr>
        <w:t xml:space="preserve"> (або </w:t>
      </w:r>
      <w:r w:rsidRPr="00032221">
        <w:rPr>
          <w:i/>
          <w:lang w:val="en-US"/>
        </w:rPr>
        <w:t>the</w:t>
      </w:r>
      <w:r w:rsidRPr="00032221">
        <w:rPr>
          <w:i/>
          <w:lang w:val="uk-UA"/>
        </w:rPr>
        <w:t xml:space="preserve">) </w:t>
      </w:r>
      <w:r w:rsidRPr="00032221">
        <w:rPr>
          <w:i/>
          <w:lang w:val="en-US"/>
        </w:rPr>
        <w:t>grain</w:t>
      </w:r>
      <w:r w:rsidRPr="00032221">
        <w:rPr>
          <w:i/>
          <w:lang w:val="uk-UA"/>
        </w:rPr>
        <w:t xml:space="preserve"> (тж. </w:t>
      </w:r>
      <w:r w:rsidRPr="00032221">
        <w:rPr>
          <w:i/>
          <w:lang w:val="en-US"/>
        </w:rPr>
        <w:t>to</w:t>
      </w:r>
      <w:r w:rsidRPr="00032221">
        <w:rPr>
          <w:i/>
          <w:lang w:val="uk-UA"/>
        </w:rPr>
        <w:t xml:space="preserve"> </w:t>
      </w:r>
      <w:r w:rsidRPr="00032221">
        <w:rPr>
          <w:i/>
          <w:lang w:val="en-US"/>
        </w:rPr>
        <w:t>go</w:t>
      </w:r>
      <w:r w:rsidRPr="00032221">
        <w:rPr>
          <w:i/>
          <w:lang w:val="uk-UA"/>
        </w:rPr>
        <w:t xml:space="preserve"> </w:t>
      </w:r>
      <w:r w:rsidRPr="00032221">
        <w:rPr>
          <w:i/>
          <w:lang w:val="en-US"/>
        </w:rPr>
        <w:t>against</w:t>
      </w:r>
      <w:r w:rsidRPr="00032221">
        <w:rPr>
          <w:i/>
          <w:lang w:val="uk-UA"/>
        </w:rPr>
        <w:t xml:space="preserve"> </w:t>
      </w:r>
      <w:r w:rsidRPr="00032221">
        <w:rPr>
          <w:i/>
          <w:lang w:val="en-US"/>
        </w:rPr>
        <w:t>the</w:t>
      </w:r>
      <w:r w:rsidRPr="00032221">
        <w:rPr>
          <w:i/>
          <w:lang w:val="uk-UA"/>
        </w:rPr>
        <w:t xml:space="preserve"> </w:t>
      </w:r>
      <w:r w:rsidRPr="00032221">
        <w:rPr>
          <w:i/>
          <w:lang w:val="en-US"/>
        </w:rPr>
        <w:t>hair</w:t>
      </w:r>
      <w:r w:rsidRPr="00032221">
        <w:rPr>
          <w:i/>
          <w:lang w:val="uk-UA"/>
        </w:rPr>
        <w:t>)</w:t>
      </w:r>
      <w:r w:rsidRPr="00032221">
        <w:rPr>
          <w:lang w:val="uk-UA"/>
        </w:rPr>
        <w:t xml:space="preserve"> – бути не до смаку, не до душi; iти врозрiз з чимсь; дратувати когось – </w:t>
      </w:r>
      <w:r w:rsidRPr="00032221">
        <w:rPr>
          <w:i/>
          <w:lang w:val="en-US"/>
        </w:rPr>
        <w:t xml:space="preserve">“Не did not go to Ferguson – carrying tales to the boss went against his grain” </w:t>
      </w:r>
      <w:r w:rsidRPr="00032221">
        <w:rPr>
          <w:lang w:val="en-US"/>
        </w:rPr>
        <w:t>(J.</w:t>
      </w:r>
      <w:r w:rsidRPr="00032221">
        <w:rPr>
          <w:lang w:val="uk-UA"/>
        </w:rPr>
        <w:t> </w:t>
      </w:r>
      <w:r w:rsidRPr="00032221">
        <w:rPr>
          <w:lang w:val="en-US"/>
        </w:rPr>
        <w:t>Steele).</w:t>
      </w:r>
      <w:r w:rsidRPr="00032221">
        <w:rPr>
          <w:lang w:val="uk-UA"/>
        </w:rPr>
        <w:t xml:space="preserve"> </w:t>
      </w:r>
      <w:r w:rsidRPr="00032221">
        <w:rPr>
          <w:i/>
          <w:lang w:val="en-US"/>
        </w:rPr>
        <w:t xml:space="preserve">“It goes against the grain, leaving you, dear”, he said” </w:t>
      </w:r>
      <w:r w:rsidRPr="00032221">
        <w:rPr>
          <w:lang w:val="en-US"/>
        </w:rPr>
        <w:t>(K.S.</w:t>
      </w:r>
      <w:r w:rsidRPr="00032221">
        <w:rPr>
          <w:lang w:val="uk-UA"/>
        </w:rPr>
        <w:t> </w:t>
      </w:r>
      <w:r w:rsidRPr="00032221">
        <w:rPr>
          <w:lang w:val="en-US"/>
        </w:rPr>
        <w:t>Prichard).</w:t>
      </w:r>
      <w:r w:rsidRPr="00032221">
        <w:rPr>
          <w:lang w:val="uk-UA"/>
        </w:rPr>
        <w:t xml:space="preserve"> </w:t>
      </w:r>
      <w:r w:rsidRPr="00032221">
        <w:rPr>
          <w:i/>
          <w:lang w:val="en-US"/>
        </w:rPr>
        <w:t xml:space="preserve">“It ran against the grain of Dave’s character to send another telegram home” </w:t>
      </w:r>
      <w:r w:rsidRPr="00032221">
        <w:rPr>
          <w:lang w:val="en-US"/>
        </w:rPr>
        <w:t>(D.</w:t>
      </w:r>
      <w:r w:rsidRPr="00032221">
        <w:rPr>
          <w:lang w:val="uk-UA"/>
        </w:rPr>
        <w:t> </w:t>
      </w:r>
      <w:r w:rsidRPr="00032221">
        <w:rPr>
          <w:lang w:val="en-US"/>
        </w:rPr>
        <w:t>Carter).</w:t>
      </w:r>
      <w:r w:rsidRPr="00032221">
        <w:rPr>
          <w:lang w:val="uk-UA"/>
        </w:rPr>
        <w:t xml:space="preserve"> </w:t>
      </w:r>
    </w:p>
    <w:p w:rsidR="00032221" w:rsidRPr="00032221" w:rsidRDefault="00032221" w:rsidP="00032221">
      <w:pPr>
        <w:spacing w:line="360" w:lineRule="auto"/>
        <w:ind w:firstLine="709"/>
        <w:jc w:val="both"/>
        <w:rPr>
          <w:bCs/>
          <w:iCs/>
          <w:lang w:val="uk-UA"/>
        </w:rPr>
      </w:pPr>
      <w:r w:rsidRPr="00032221">
        <w:rPr>
          <w:i/>
          <w:lang w:val="en-US"/>
        </w:rPr>
        <w:t>have one’s scruples about something</w:t>
      </w:r>
      <w:r w:rsidRPr="00032221">
        <w:rPr>
          <w:lang w:val="en-US"/>
        </w:rPr>
        <w:t xml:space="preserve"> – бути розбiрливим у чомусь</w:t>
      </w:r>
      <w:r w:rsidRPr="00032221">
        <w:rPr>
          <w:lang w:val="uk-UA"/>
        </w:rPr>
        <w:t xml:space="preserve"> – </w:t>
      </w:r>
      <w:r w:rsidRPr="00032221">
        <w:rPr>
          <w:i/>
          <w:lang w:val="en-US"/>
        </w:rPr>
        <w:t>“Dondolo had his scruples about the deals — what he had done in Normandy was small stuff”</w:t>
      </w:r>
      <w:r w:rsidRPr="00032221">
        <w:rPr>
          <w:lang w:val="en-US"/>
        </w:rPr>
        <w:t xml:space="preserve"> </w:t>
      </w:r>
      <w:r w:rsidRPr="00032221">
        <w:rPr>
          <w:bCs/>
          <w:iCs/>
          <w:lang w:val="en-US"/>
        </w:rPr>
        <w:t>(S.</w:t>
      </w:r>
      <w:r w:rsidRPr="00032221">
        <w:rPr>
          <w:bCs/>
          <w:iCs/>
          <w:lang w:val="uk-UA"/>
        </w:rPr>
        <w:t> </w:t>
      </w:r>
      <w:r w:rsidRPr="00032221">
        <w:rPr>
          <w:bCs/>
          <w:iCs/>
          <w:lang w:val="en-US"/>
        </w:rPr>
        <w:t>Heym).</w:t>
      </w:r>
      <w:r w:rsidRPr="00032221">
        <w:rPr>
          <w:bCs/>
          <w:iCs/>
          <w:lang w:val="uk-UA"/>
        </w:rPr>
        <w:t xml:space="preserve"> </w:t>
      </w:r>
    </w:p>
    <w:p w:rsidR="00032221" w:rsidRPr="00032221" w:rsidRDefault="00032221" w:rsidP="00032221">
      <w:pPr>
        <w:spacing w:line="360" w:lineRule="auto"/>
        <w:ind w:firstLine="709"/>
        <w:jc w:val="both"/>
        <w:rPr>
          <w:lang w:val="uk-UA"/>
        </w:rPr>
      </w:pPr>
      <w:r w:rsidRPr="00032221">
        <w:rPr>
          <w:i/>
          <w:lang w:val="en-US"/>
        </w:rPr>
        <w:t>make</w:t>
      </w:r>
      <w:r w:rsidRPr="00032221">
        <w:rPr>
          <w:i/>
          <w:lang w:val="uk-UA"/>
        </w:rPr>
        <w:t xml:space="preserve"> по </w:t>
      </w:r>
      <w:r w:rsidRPr="00032221">
        <w:rPr>
          <w:i/>
          <w:lang w:val="en-US"/>
        </w:rPr>
        <w:t>scruple</w:t>
      </w:r>
      <w:r w:rsidRPr="00032221">
        <w:rPr>
          <w:i/>
          <w:lang w:val="uk-UA"/>
        </w:rPr>
        <w:t xml:space="preserve"> (</w:t>
      </w:r>
      <w:r w:rsidRPr="00032221">
        <w:rPr>
          <w:i/>
          <w:lang w:val="en-US"/>
        </w:rPr>
        <w:t>of</w:t>
      </w:r>
      <w:r w:rsidRPr="00032221">
        <w:rPr>
          <w:i/>
          <w:lang w:val="uk-UA"/>
        </w:rPr>
        <w:t xml:space="preserve"> </w:t>
      </w:r>
      <w:r w:rsidRPr="00032221">
        <w:rPr>
          <w:bCs/>
          <w:i/>
          <w:iCs/>
          <w:lang w:val="uk-UA"/>
        </w:rPr>
        <w:t>або</w:t>
      </w:r>
      <w:r w:rsidRPr="00032221">
        <w:rPr>
          <w:i/>
          <w:lang w:val="en-US"/>
        </w:rPr>
        <w:t>to</w:t>
      </w:r>
      <w:r w:rsidRPr="00032221">
        <w:rPr>
          <w:i/>
          <w:lang w:val="uk-UA"/>
        </w:rPr>
        <w:t xml:space="preserve"> </w:t>
      </w:r>
      <w:r w:rsidRPr="00032221">
        <w:rPr>
          <w:i/>
          <w:lang w:val="en-US"/>
        </w:rPr>
        <w:t>do</w:t>
      </w:r>
      <w:r w:rsidRPr="00032221">
        <w:rPr>
          <w:i/>
          <w:lang w:val="uk-UA"/>
        </w:rPr>
        <w:t xml:space="preserve"> </w:t>
      </w:r>
      <w:r w:rsidRPr="00032221">
        <w:rPr>
          <w:i/>
          <w:lang w:val="en-US"/>
        </w:rPr>
        <w:t>something</w:t>
      </w:r>
      <w:r w:rsidRPr="00032221">
        <w:rPr>
          <w:i/>
          <w:lang w:val="uk-UA"/>
        </w:rPr>
        <w:t>)</w:t>
      </w:r>
      <w:r w:rsidRPr="00032221">
        <w:rPr>
          <w:lang w:val="uk-UA"/>
        </w:rPr>
        <w:t xml:space="preserve"> – (з)робити щось iз спокiйною совiстю, не вагаючись, зробити щось, i оком не повiвши – </w:t>
      </w:r>
      <w:r w:rsidRPr="00032221">
        <w:rPr>
          <w:i/>
          <w:lang w:val="en-US"/>
        </w:rPr>
        <w:t xml:space="preserve">“She considered the English Esmonds of the inferior dignity to her own branch, and as for the colonial </w:t>
      </w:r>
      <w:r w:rsidRPr="00032221">
        <w:rPr>
          <w:i/>
          <w:lang w:val="en-US"/>
        </w:rPr>
        <w:lastRenderedPageBreak/>
        <w:t xml:space="preserve">aristocracy, she made no scruple of asserting her superiority over the whole body of them” </w:t>
      </w:r>
      <w:r w:rsidRPr="00032221">
        <w:rPr>
          <w:lang w:val="en-US"/>
        </w:rPr>
        <w:t>(</w:t>
      </w:r>
      <w:r w:rsidRPr="00032221">
        <w:rPr>
          <w:bCs/>
          <w:iCs/>
          <w:lang w:val="en-US"/>
        </w:rPr>
        <w:t>W.</w:t>
      </w:r>
      <w:r w:rsidRPr="00032221">
        <w:rPr>
          <w:bCs/>
          <w:iCs/>
          <w:lang w:val="uk-UA"/>
        </w:rPr>
        <w:t> </w:t>
      </w:r>
      <w:r w:rsidRPr="00032221">
        <w:rPr>
          <w:bCs/>
          <w:iCs/>
          <w:lang w:val="en-US"/>
        </w:rPr>
        <w:t>Thackeray).</w:t>
      </w:r>
      <w:r w:rsidRPr="00032221">
        <w:rPr>
          <w:bCs/>
          <w:iCs/>
          <w:lang w:val="uk-UA"/>
        </w:rPr>
        <w:t xml:space="preserve"> </w:t>
      </w:r>
    </w:p>
    <w:p w:rsidR="00032221" w:rsidRPr="00032221" w:rsidRDefault="00032221" w:rsidP="00032221">
      <w:pPr>
        <w:spacing w:line="360" w:lineRule="auto"/>
        <w:ind w:firstLine="709"/>
        <w:jc w:val="both"/>
        <w:rPr>
          <w:lang w:val="uk-UA"/>
        </w:rPr>
      </w:pPr>
      <w:r w:rsidRPr="00032221">
        <w:rPr>
          <w:lang w:val="uk-UA"/>
        </w:rPr>
        <w:t>Таким чином, ми встановили, що далеко не всi мiри ваги репрезентованi у фразеологiчному складi англiйської мови. Нам вдалось в</w:t>
      </w:r>
      <w:r w:rsidRPr="00032221">
        <w:t xml:space="preserve">иявити  лише три одиницi ваги у склад фразеологiзмiв – </w:t>
      </w:r>
      <w:r w:rsidRPr="00032221">
        <w:rPr>
          <w:lang w:val="en-US"/>
        </w:rPr>
        <w:t>pound</w:t>
      </w:r>
      <w:r w:rsidRPr="00032221">
        <w:t>,</w:t>
      </w:r>
      <w:r w:rsidRPr="00032221">
        <w:rPr>
          <w:lang w:val="en-US"/>
        </w:rPr>
        <w:t>grain</w:t>
      </w:r>
      <w:r w:rsidRPr="00032221">
        <w:t xml:space="preserve">, </w:t>
      </w:r>
      <w:r w:rsidRPr="00032221">
        <w:rPr>
          <w:lang w:val="en-US"/>
        </w:rPr>
        <w:t>scruple</w:t>
      </w:r>
      <w:r w:rsidRPr="00032221">
        <w:t xml:space="preserve">. Вiдповiдно, слово </w:t>
      </w:r>
      <w:r w:rsidRPr="00032221">
        <w:rPr>
          <w:lang w:val="en-US"/>
        </w:rPr>
        <w:t>pound</w:t>
      </w:r>
      <w:r w:rsidRPr="00032221">
        <w:t xml:space="preserve"> бул</w:t>
      </w:r>
      <w:r w:rsidRPr="00032221">
        <w:rPr>
          <w:lang w:val="uk-UA"/>
        </w:rPr>
        <w:t>о</w:t>
      </w:r>
      <w:r w:rsidRPr="00032221">
        <w:t xml:space="preserve"> вжито у склад</w:t>
      </w:r>
      <w:r w:rsidRPr="00032221">
        <w:rPr>
          <w:lang w:val="uk-UA"/>
        </w:rPr>
        <w:t>i</w:t>
      </w:r>
      <w:r w:rsidRPr="00032221">
        <w:t xml:space="preserve"> </w:t>
      </w:r>
      <w:r w:rsidRPr="00032221">
        <w:rPr>
          <w:lang w:val="uk-UA"/>
        </w:rPr>
        <w:t>фразеологiчних одиниць</w:t>
      </w:r>
      <w:r w:rsidRPr="00032221">
        <w:t xml:space="preserve"> 2 рази, </w:t>
      </w:r>
      <w:r w:rsidRPr="00032221">
        <w:rPr>
          <w:lang w:val="en-US"/>
        </w:rPr>
        <w:t>grain</w:t>
      </w:r>
      <w:r w:rsidRPr="00032221">
        <w:t xml:space="preserve"> – 7, </w:t>
      </w:r>
      <w:r w:rsidRPr="00032221">
        <w:rPr>
          <w:lang w:val="en-US"/>
        </w:rPr>
        <w:t>scruple</w:t>
      </w:r>
      <w:r w:rsidRPr="00032221">
        <w:t xml:space="preserve"> – 7, що у вiдсотковому складi становить </w:t>
      </w:r>
      <w:r w:rsidRPr="00032221">
        <w:rPr>
          <w:lang w:val="en-US"/>
        </w:rPr>
        <w:t>pound</w:t>
      </w:r>
      <w:r w:rsidRPr="00032221">
        <w:t xml:space="preserve"> – 13%,</w:t>
      </w:r>
      <w:r w:rsidRPr="00032221">
        <w:rPr>
          <w:lang w:val="en-US"/>
        </w:rPr>
        <w:t>grain</w:t>
      </w:r>
      <w:r w:rsidRPr="00032221">
        <w:t xml:space="preserve"> – 43%, </w:t>
      </w:r>
      <w:r w:rsidRPr="00032221">
        <w:rPr>
          <w:lang w:val="en-US"/>
        </w:rPr>
        <w:t>scruple</w:t>
      </w:r>
      <w:r w:rsidRPr="00032221">
        <w:t xml:space="preserve"> – 44%</w:t>
      </w:r>
      <w:r w:rsidRPr="00032221">
        <w:rPr>
          <w:lang w:val="uk-UA"/>
        </w:rPr>
        <w:t xml:space="preserve">. </w:t>
      </w:r>
    </w:p>
    <w:p w:rsidR="00032221" w:rsidRPr="00032221" w:rsidRDefault="00032221" w:rsidP="00032221">
      <w:pPr>
        <w:spacing w:line="360" w:lineRule="auto"/>
        <w:ind w:firstLine="709"/>
        <w:jc w:val="both"/>
      </w:pPr>
      <w:r w:rsidRPr="00032221">
        <w:t>Суперечливi питання перекладу фразеологiзмiв набули певної завершеностi передусiм завдяки працям О.</w:t>
      </w:r>
      <w:r w:rsidRPr="00032221">
        <w:rPr>
          <w:lang w:val="uk-UA"/>
        </w:rPr>
        <w:t> </w:t>
      </w:r>
      <w:r w:rsidRPr="00032221">
        <w:t>Кунiна, Я.</w:t>
      </w:r>
      <w:r w:rsidRPr="00032221">
        <w:rPr>
          <w:lang w:val="uk-UA"/>
        </w:rPr>
        <w:t> </w:t>
      </w:r>
      <w:r w:rsidRPr="00032221">
        <w:t>Рецкера, С.</w:t>
      </w:r>
      <w:r w:rsidRPr="00032221">
        <w:rPr>
          <w:lang w:val="uk-UA"/>
        </w:rPr>
        <w:t> </w:t>
      </w:r>
      <w:r w:rsidRPr="00032221">
        <w:t xml:space="preserve">Власова та iнших. Щоб достовiрно та якомога ближче до оригiналу передати значення фразеологiчної одиницi в процесi перекладу, потрiбно брати до уваги її структурнi та граматичнi особливостi, а також культурологiчнi аспекти. Завдання перекладача – не перекладати компоненти та структуру фразеологiчних одиниць мови оригiналу, а вiдтворити цiлiсний ефект їх функцiювання у мовi перекладу. </w:t>
      </w:r>
    </w:p>
    <w:p w:rsidR="00032221" w:rsidRPr="00032221" w:rsidRDefault="00032221" w:rsidP="00032221">
      <w:pPr>
        <w:spacing w:line="360" w:lineRule="auto"/>
        <w:ind w:firstLine="709"/>
        <w:jc w:val="both"/>
      </w:pPr>
      <w:r w:rsidRPr="00032221">
        <w:t>Для досягнення цiєї мети iснують такi способи перекладу фразеологiчних виразiв як повний чи вiдносний еквiвалент, повний iдiоматичний аналог, приблизний аналог i описовий переклад. Основний принцип базується на наявностi чи вiдсутностi в мовi перекладу фразеологiчних вiдповiдникiв мови оригiналу. Але тут потрiбно пам’ятати й про прагматичний аспект перекладу фразеологiзмiв. В усiх мовах є прагматичнi фразеологiчнi одиницi – повнi або елiптичнi сталi речення, що вживаються у певних ситуацiях спiлкування, значення яких iнодi не виводиться прямо зi змiсту речення,</w:t>
      </w:r>
    </w:p>
    <w:p w:rsidR="00032221" w:rsidRPr="00032221" w:rsidRDefault="00032221" w:rsidP="00032221">
      <w:pPr>
        <w:spacing w:line="360" w:lineRule="auto"/>
        <w:ind w:firstLine="709"/>
        <w:jc w:val="both"/>
      </w:pPr>
      <w:r w:rsidRPr="00032221">
        <w:t>Уживання у спiлкуваннi таких речень становить непрямi мовленнєвi акти, пропозицiйний та iлокутивний змiст яких не спiвпадає. Для перекладача важливо знати такi прагматичнi вирази для їх точної iдентифiкацiї, аби не сприйняти їх у буквальному значеннi. Отже, основна проблема перекладу прагматичних фразеологiчних одиниць полягає у правильнiй їх iдентифiкацiї.</w:t>
      </w:r>
    </w:p>
    <w:p w:rsidR="00032221" w:rsidRPr="00032221" w:rsidRDefault="00032221" w:rsidP="00032221">
      <w:pPr>
        <w:spacing w:line="360" w:lineRule="auto"/>
        <w:ind w:firstLine="709"/>
        <w:jc w:val="both"/>
      </w:pPr>
      <w:r w:rsidRPr="00032221">
        <w:t xml:space="preserve">Як i звичайнi фразеологiчнi одиницi, прагматичнi одиницi у рiзних мовах можуть збiгатися або не збiгатися за змiстом. Особливу складнiсть у перекладi </w:t>
      </w:r>
      <w:r w:rsidRPr="00032221">
        <w:lastRenderedPageBreak/>
        <w:t xml:space="preserve">становлять тi, якi не спiвпадають за змiстом, оскiльки речення, що їх виражають у рiзних мовах, не тотожнi за лексичним складом та структурою. </w:t>
      </w:r>
    </w:p>
    <w:p w:rsidR="00032221" w:rsidRPr="00032221" w:rsidRDefault="00032221" w:rsidP="00032221">
      <w:pPr>
        <w:spacing w:line="360" w:lineRule="auto"/>
        <w:ind w:firstLine="709"/>
        <w:jc w:val="both"/>
      </w:pPr>
    </w:p>
    <w:p w:rsidR="00032221" w:rsidRPr="00032221" w:rsidRDefault="00032221" w:rsidP="00032221">
      <w:pPr>
        <w:spacing w:line="360" w:lineRule="auto"/>
        <w:ind w:firstLine="709"/>
        <w:jc w:val="both"/>
      </w:pPr>
      <w:r w:rsidRPr="00032221">
        <w:rPr>
          <w:b/>
          <w:lang w:val="uk-UA"/>
        </w:rPr>
        <w:t>2.3 Перерахунок деяких мезуративiв при перекладi технiчних текстiв</w:t>
      </w:r>
    </w:p>
    <w:p w:rsidR="00032221" w:rsidRPr="00032221" w:rsidRDefault="00032221" w:rsidP="00032221">
      <w:pPr>
        <w:spacing w:line="360" w:lineRule="auto"/>
        <w:ind w:firstLine="709"/>
        <w:jc w:val="both"/>
      </w:pPr>
      <w:r w:rsidRPr="00032221">
        <w:rPr>
          <w:lang w:val="uk-UA"/>
        </w:rPr>
        <w:t>Перерахунок деяких мезуративів при перекладі технічних текстів</w:t>
      </w:r>
      <w:r w:rsidRPr="00032221">
        <w:t xml:space="preserve"> операцiя - непроста i вiдповiдальна, особливо коли в початковому текстi розмiрнiсть величини представлена неправильно або незвично, або коли потрiбно визначити чисельний коефiцiєнт в напiвемпiричн</w:t>
      </w:r>
      <w:r w:rsidRPr="00032221">
        <w:rPr>
          <w:lang w:val="uk-UA"/>
        </w:rPr>
        <w:t>iй</w:t>
      </w:r>
      <w:r w:rsidRPr="00032221">
        <w:t xml:space="preserve"> розрахунковiй формулi. Наведемо обгрунтування термiнiв, використаних при розглядi прикладiв.</w:t>
      </w:r>
    </w:p>
    <w:p w:rsidR="00032221" w:rsidRPr="00032221" w:rsidRDefault="00032221" w:rsidP="00032221">
      <w:pPr>
        <w:spacing w:line="360" w:lineRule="auto"/>
        <w:ind w:firstLine="709"/>
        <w:jc w:val="both"/>
      </w:pPr>
      <w:r w:rsidRPr="00032221">
        <w:t xml:space="preserve">В теорiї розмiрностей детально дослiджується зв'язок мiж такими поняттями як одиниця вимiру / величини </w:t>
      </w:r>
      <w:r w:rsidRPr="00032221">
        <w:rPr>
          <w:lang w:val="uk-UA"/>
        </w:rPr>
        <w:t>,</w:t>
      </w:r>
      <w:r w:rsidRPr="00032221">
        <w:t>розмiрнiсть величини, система одиниць вимiрювання, класифiкацiя одиниць вимiру, переклад одиниць вимiрювання, узгодженiсть одиниць вимiру, клас систем одиниць, аналiз розмiрностей i т.</w:t>
      </w:r>
      <w:r w:rsidRPr="00032221">
        <w:rPr>
          <w:lang w:val="uk-UA"/>
        </w:rPr>
        <w:t>д</w:t>
      </w:r>
      <w:r w:rsidRPr="00032221">
        <w:t xml:space="preserve">. </w:t>
      </w:r>
      <w:r w:rsidRPr="00032221">
        <w:rPr>
          <w:lang w:val="uk-UA"/>
        </w:rPr>
        <w:t>О</w:t>
      </w:r>
      <w:r w:rsidRPr="00032221">
        <w:t>скiльки в цьому роздiлi розглядаються конкретнi перекладацькi завдання iнженерного характеру, а не сувора i досить складна теорiя розмiрностей, ми будемо користуватися звичними в середовищi iнженерiв термiнами «одиниц</w:t>
      </w:r>
      <w:r w:rsidRPr="00032221">
        <w:rPr>
          <w:lang w:val="uk-UA"/>
        </w:rPr>
        <w:t>я</w:t>
      </w:r>
      <w:r w:rsidRPr="00032221">
        <w:t xml:space="preserve"> вимiрювання величини»,</w:t>
      </w:r>
      <w:r w:rsidRPr="00032221">
        <w:rPr>
          <w:lang w:val="uk-UA"/>
        </w:rPr>
        <w:t xml:space="preserve"> </w:t>
      </w:r>
      <w:r w:rsidRPr="00032221">
        <w:t>«розмiрнiсть величини»</w:t>
      </w:r>
      <w:r w:rsidRPr="00032221">
        <w:rPr>
          <w:lang w:val="uk-UA"/>
        </w:rPr>
        <w:t xml:space="preserve"> </w:t>
      </w:r>
      <w:r w:rsidRPr="00032221">
        <w:t>i</w:t>
      </w:r>
      <w:r w:rsidRPr="00032221">
        <w:rPr>
          <w:lang w:val="uk-UA"/>
        </w:rPr>
        <w:t xml:space="preserve"> </w:t>
      </w:r>
      <w:r w:rsidRPr="00032221">
        <w:t>« пе</w:t>
      </w:r>
      <w:r w:rsidRPr="00032221">
        <w:rPr>
          <w:lang w:val="uk-UA"/>
        </w:rPr>
        <w:t xml:space="preserve">рерахунок </w:t>
      </w:r>
      <w:r w:rsidRPr="00032221">
        <w:t>р</w:t>
      </w:r>
      <w:r w:rsidRPr="00032221">
        <w:rPr>
          <w:lang w:val="uk-UA"/>
        </w:rPr>
        <w:t>о</w:t>
      </w:r>
      <w:r w:rsidRPr="00032221">
        <w:t>зм</w:t>
      </w:r>
      <w:r w:rsidRPr="00032221">
        <w:rPr>
          <w:lang w:val="uk-UA"/>
        </w:rPr>
        <w:t>i</w:t>
      </w:r>
      <w:r w:rsidRPr="00032221">
        <w:t>рностей».</w:t>
      </w:r>
    </w:p>
    <w:p w:rsidR="00032221" w:rsidRPr="00032221" w:rsidRDefault="00032221" w:rsidP="00032221">
      <w:pPr>
        <w:spacing w:line="360" w:lineRule="auto"/>
        <w:ind w:firstLine="709"/>
        <w:jc w:val="both"/>
      </w:pPr>
      <w:r w:rsidRPr="00032221">
        <w:t>Термiн «одиниця вимiру», можливо, i менш суворий, нiж пропонований метрологами термiн «одиниця фiзичної величини», але бiльш звичний (не тiльки iнженерам, а й ученим).</w:t>
      </w:r>
      <w:r w:rsidRPr="00032221">
        <w:rPr>
          <w:lang w:val="uk-UA"/>
        </w:rPr>
        <w:t xml:space="preserve"> </w:t>
      </w:r>
      <w:r w:rsidRPr="00032221">
        <w:t xml:space="preserve">«Розмiрнiсть», кажучи дуже спрощено, </w:t>
      </w:r>
      <w:r w:rsidRPr="00032221">
        <w:rPr>
          <w:lang w:val="uk-UA"/>
        </w:rPr>
        <w:t>–</w:t>
      </w:r>
      <w:r w:rsidRPr="00032221">
        <w:t xml:space="preserve"> це виражена алгебраїчно одиниця вимiру, тому вона не залежить вiд системи одиниць </w:t>
      </w:r>
      <w:r w:rsidRPr="00032221">
        <w:rPr>
          <w:lang w:val="uk-UA"/>
        </w:rPr>
        <w:t>–</w:t>
      </w:r>
      <w:r w:rsidRPr="00032221">
        <w:t xml:space="preserve"> i в британськiй системi одиниць, i в метричнiй, i в будь-як</w:t>
      </w:r>
      <w:r w:rsidRPr="00032221">
        <w:rPr>
          <w:lang w:val="uk-UA"/>
        </w:rPr>
        <w:t>i</w:t>
      </w:r>
      <w:r w:rsidRPr="00032221">
        <w:t>й iнш</w:t>
      </w:r>
      <w:r w:rsidRPr="00032221">
        <w:rPr>
          <w:lang w:val="uk-UA"/>
        </w:rPr>
        <w:t>i</w:t>
      </w:r>
      <w:r w:rsidRPr="00032221">
        <w:t xml:space="preserve">й розмiрнiсть виражається однаково (за умови, що зiставляються системи належать до одного класу). Наприклад, розмiрнiсть швидкостi записується як LT-1. В iнженернiй практицi пiд розмiрнiстю традицiйно розумiють </w:t>
      </w:r>
      <w:r w:rsidRPr="00032221">
        <w:rPr>
          <w:lang w:val="uk-UA"/>
        </w:rPr>
        <w:t>добуток</w:t>
      </w:r>
      <w:r w:rsidRPr="00032221">
        <w:t xml:space="preserve"> основних i похiдних одиниць вимiру, що стоять в </w:t>
      </w:r>
      <w:r w:rsidRPr="00032221">
        <w:rPr>
          <w:lang w:val="uk-UA"/>
        </w:rPr>
        <w:t>тiй</w:t>
      </w:r>
      <w:r w:rsidRPr="00032221">
        <w:t xml:space="preserve"> чи iншiй мiрi, яке слiд</w:t>
      </w:r>
      <w:r w:rsidRPr="00032221">
        <w:rPr>
          <w:lang w:val="uk-UA"/>
        </w:rPr>
        <w:t>ує</w:t>
      </w:r>
      <w:r w:rsidRPr="00032221">
        <w:t xml:space="preserve"> за чисельним значенням фiзичної величини. У цьому сенсi, наприклад, 80</w:t>
      </w:r>
      <w:r w:rsidRPr="00032221">
        <w:rPr>
          <w:lang w:val="uk-UA"/>
        </w:rPr>
        <w:t> </w:t>
      </w:r>
      <w:r w:rsidRPr="00032221">
        <w:t xml:space="preserve">км/год означає, що величина пiд назвою «швидкiсть» має чисельне значення </w:t>
      </w:r>
      <w:r w:rsidRPr="00032221">
        <w:lastRenderedPageBreak/>
        <w:t>80 i розмiрнiсть «кiлометри на годину», що включає в себе одиницю вимiрювання довжини «кiлометр» i одиницю вимiру часу «годину». У цьому ж сенсi використовується короткий термiн «розмiрнiсть».</w:t>
      </w:r>
    </w:p>
    <w:p w:rsidR="00032221" w:rsidRPr="00032221" w:rsidRDefault="00032221" w:rsidP="00032221">
      <w:pPr>
        <w:spacing w:line="360" w:lineRule="auto"/>
        <w:ind w:firstLine="709"/>
        <w:jc w:val="both"/>
      </w:pPr>
      <w:r w:rsidRPr="00032221">
        <w:t>«Перерахунок» замiсть «перекладу» прийнятий i за традицiєю, i по стилiстичним мiркуван</w:t>
      </w:r>
      <w:r w:rsidRPr="00032221">
        <w:rPr>
          <w:lang w:val="uk-UA"/>
        </w:rPr>
        <w:t>ня</w:t>
      </w:r>
      <w:r w:rsidRPr="00032221">
        <w:t xml:space="preserve"> - не зовсiм доречно говорити про «переклад</w:t>
      </w:r>
      <w:r w:rsidRPr="00032221">
        <w:rPr>
          <w:lang w:val="uk-UA"/>
        </w:rPr>
        <w:t xml:space="preserve"> </w:t>
      </w:r>
      <w:r w:rsidRPr="00032221">
        <w:t>розмiрностi при перекладi тексту». Отже, перерахунок розмiрностi виконується з метою визначення чисельного значення величини при переходi вiд однiєї системи одиниць до iншої.</w:t>
      </w:r>
    </w:p>
    <w:p w:rsidR="00032221" w:rsidRPr="00032221" w:rsidRDefault="00032221" w:rsidP="00032221">
      <w:pPr>
        <w:spacing w:line="360" w:lineRule="auto"/>
        <w:ind w:firstLine="709"/>
        <w:jc w:val="both"/>
        <w:rPr>
          <w:lang w:val="uk-UA"/>
        </w:rPr>
      </w:pPr>
      <w:r w:rsidRPr="00032221">
        <w:rPr>
          <w:lang w:val="uk-UA"/>
        </w:rPr>
        <w:t>Розглянемо спочатку з</w:t>
      </w:r>
      <w:r w:rsidRPr="00032221">
        <w:t>вичайний перерахунок розмiрностi</w:t>
      </w:r>
      <w:r w:rsidRPr="00032221">
        <w:rPr>
          <w:lang w:val="uk-UA"/>
        </w:rPr>
        <w:t xml:space="preserve">. </w:t>
      </w:r>
      <w:r w:rsidRPr="00032221">
        <w:t>Такий перерахунок розмiрностi зводиться до перемножування всiх складових її одиниць вимiру, кожна з яких помножена на свiй коефiцiєнт перерахунку. У наступнiй таблицi наведенi коефiцiєнти перерахунку найбiльш ходових одиниць вимiрювання з британської системи одиниць в мiжнародну. Аналогiчнi таблицi iснують для перерахунку британських одиниць в метричнi i метричних одиниць в мiжнароднi.</w:t>
      </w:r>
      <w:r w:rsidRPr="00032221">
        <w:rPr>
          <w:lang w:val="uk-UA"/>
        </w:rPr>
        <w:t xml:space="preserve"> </w:t>
      </w:r>
      <w:r w:rsidRPr="00032221">
        <w:t xml:space="preserve"> </w:t>
      </w:r>
    </w:p>
    <w:p w:rsidR="00032221" w:rsidRPr="00032221" w:rsidRDefault="00032221" w:rsidP="00032221">
      <w:pPr>
        <w:spacing w:line="360" w:lineRule="auto"/>
        <w:jc w:val="both"/>
        <w:rPr>
          <w:lang w:val="uk-UA"/>
        </w:rPr>
      </w:pPr>
      <w:r w:rsidRPr="00032221">
        <w:t> </w:t>
      </w:r>
      <w:r w:rsidRPr="00032221">
        <w:rPr>
          <w:lang w:val="uk-UA"/>
        </w:rPr>
        <w:t xml:space="preserve">                                                                                                            Таблиця 2.3.1</w:t>
      </w:r>
    </w:p>
    <w:tbl>
      <w:tblPr>
        <w:tblW w:w="0" w:type="auto"/>
        <w:tblCellMar>
          <w:left w:w="0" w:type="dxa"/>
          <w:right w:w="0" w:type="dxa"/>
        </w:tblCellMar>
        <w:tblLook w:val="04A0" w:firstRow="1" w:lastRow="0" w:firstColumn="1" w:lastColumn="0" w:noHBand="0" w:noVBand="1"/>
      </w:tblPr>
      <w:tblGrid>
        <w:gridCol w:w="1788"/>
        <w:gridCol w:w="2640"/>
        <w:gridCol w:w="2889"/>
        <w:gridCol w:w="2520"/>
      </w:tblGrid>
      <w:tr w:rsidR="00032221" w:rsidRPr="00032221" w:rsidTr="00032221">
        <w:tc>
          <w:tcPr>
            <w:tcW w:w="178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032221" w:rsidRPr="00032221" w:rsidRDefault="00032221" w:rsidP="00032221">
            <w:pPr>
              <w:spacing w:before="100" w:beforeAutospacing="1" w:after="100" w:afterAutospacing="1" w:line="240" w:lineRule="auto"/>
              <w:jc w:val="center"/>
              <w:rPr>
                <w:rFonts w:eastAsia="Times New Roman" w:cs="Times New Roman"/>
                <w:color w:val="000000"/>
                <w:szCs w:val="28"/>
                <w:lang w:val="uk-UA" w:eastAsia="ru-RU"/>
              </w:rPr>
            </w:pPr>
            <w:r w:rsidRPr="00032221">
              <w:rPr>
                <w:rFonts w:eastAsia="Times New Roman" w:cs="Times New Roman"/>
                <w:b/>
                <w:bCs/>
                <w:i/>
                <w:iCs/>
                <w:szCs w:val="28"/>
                <w:lang w:val="uk-UA" w:eastAsia="ru-RU"/>
              </w:rPr>
              <w:t>Назва величини</w:t>
            </w:r>
          </w:p>
        </w:tc>
        <w:tc>
          <w:tcPr>
            <w:tcW w:w="26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32221" w:rsidRPr="00032221" w:rsidRDefault="00032221" w:rsidP="00032221">
            <w:pPr>
              <w:spacing w:before="100" w:beforeAutospacing="1" w:after="100" w:afterAutospacing="1" w:line="240" w:lineRule="auto"/>
              <w:jc w:val="center"/>
              <w:rPr>
                <w:rFonts w:eastAsia="Times New Roman" w:cs="Times New Roman"/>
                <w:color w:val="000000"/>
                <w:szCs w:val="28"/>
                <w:lang w:val="uk-UA" w:eastAsia="ru-RU"/>
              </w:rPr>
            </w:pPr>
            <w:r w:rsidRPr="00032221">
              <w:rPr>
                <w:rFonts w:eastAsia="Times New Roman" w:cs="Times New Roman"/>
                <w:b/>
                <w:bCs/>
                <w:i/>
                <w:iCs/>
                <w:szCs w:val="28"/>
                <w:lang w:val="uk-UA" w:eastAsia="ru-RU"/>
              </w:rPr>
              <w:t>Значення</w:t>
            </w:r>
            <w:r w:rsidRPr="00032221">
              <w:rPr>
                <w:rFonts w:eastAsia="Times New Roman" w:cs="Times New Roman"/>
                <w:b/>
                <w:bCs/>
                <w:i/>
                <w:iCs/>
                <w:szCs w:val="28"/>
                <w:lang w:eastAsia="ru-RU"/>
              </w:rPr>
              <w:t xml:space="preserve"> (Х) </w:t>
            </w:r>
            <w:r w:rsidRPr="00032221">
              <w:rPr>
                <w:rFonts w:eastAsia="Times New Roman" w:cs="Times New Roman"/>
                <w:b/>
                <w:bCs/>
                <w:i/>
                <w:iCs/>
                <w:szCs w:val="28"/>
                <w:lang w:val="uk-UA" w:eastAsia="ru-RU"/>
              </w:rPr>
              <w:t>величини в британськiй системi</w:t>
            </w:r>
          </w:p>
        </w:tc>
        <w:tc>
          <w:tcPr>
            <w:tcW w:w="27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32221" w:rsidRPr="00032221" w:rsidRDefault="00032221" w:rsidP="00032221">
            <w:pPr>
              <w:spacing w:before="100" w:beforeAutospacing="1" w:after="100" w:afterAutospacing="1" w:line="240" w:lineRule="auto"/>
              <w:jc w:val="center"/>
              <w:rPr>
                <w:rFonts w:eastAsia="Times New Roman" w:cs="Times New Roman"/>
                <w:color w:val="000000"/>
                <w:szCs w:val="28"/>
                <w:lang w:eastAsia="ru-RU"/>
              </w:rPr>
            </w:pPr>
            <w:r w:rsidRPr="00032221">
              <w:rPr>
                <w:rFonts w:eastAsia="Times New Roman" w:cs="Times New Roman"/>
                <w:b/>
                <w:bCs/>
                <w:i/>
                <w:iCs/>
                <w:szCs w:val="28"/>
                <w:lang w:val="uk-UA" w:eastAsia="ru-RU"/>
              </w:rPr>
              <w:t xml:space="preserve">Коефiцiєнт перерахунку </w:t>
            </w:r>
            <w:r w:rsidRPr="00032221">
              <w:rPr>
                <w:rFonts w:eastAsia="Times New Roman" w:cs="Times New Roman"/>
                <w:b/>
                <w:bCs/>
                <w:i/>
                <w:iCs/>
                <w:szCs w:val="28"/>
                <w:lang w:eastAsia="ru-RU"/>
              </w:rPr>
              <w:t>з британско</w:t>
            </w:r>
            <w:r w:rsidRPr="00032221">
              <w:rPr>
                <w:rFonts w:eastAsia="Times New Roman" w:cs="Times New Roman"/>
                <w:b/>
                <w:bCs/>
                <w:i/>
                <w:iCs/>
                <w:szCs w:val="28"/>
                <w:lang w:val="uk-UA" w:eastAsia="ru-RU"/>
              </w:rPr>
              <w:t>ї</w:t>
            </w:r>
            <w:r w:rsidRPr="00032221">
              <w:rPr>
                <w:rFonts w:eastAsia="Times New Roman" w:cs="Times New Roman"/>
                <w:b/>
                <w:bCs/>
                <w:i/>
                <w:iCs/>
                <w:szCs w:val="28"/>
                <w:lang w:eastAsia="ru-RU"/>
              </w:rPr>
              <w:t xml:space="preserve"> систем</w:t>
            </w:r>
            <w:r w:rsidRPr="00032221">
              <w:rPr>
                <w:rFonts w:eastAsia="Times New Roman" w:cs="Times New Roman"/>
                <w:b/>
                <w:bCs/>
                <w:i/>
                <w:iCs/>
                <w:szCs w:val="28"/>
                <w:lang w:val="uk-UA" w:eastAsia="ru-RU"/>
              </w:rPr>
              <w:t>и</w:t>
            </w:r>
            <w:r w:rsidRPr="00032221">
              <w:rPr>
                <w:rFonts w:eastAsia="Times New Roman" w:cs="Times New Roman"/>
                <w:b/>
                <w:bCs/>
                <w:i/>
                <w:iCs/>
                <w:szCs w:val="28"/>
                <w:lang w:eastAsia="ru-RU"/>
              </w:rPr>
              <w:t xml:space="preserve"> </w:t>
            </w:r>
            <w:r w:rsidRPr="00032221">
              <w:rPr>
                <w:rFonts w:eastAsia="Times New Roman" w:cs="Times New Roman"/>
                <w:b/>
                <w:bCs/>
                <w:i/>
                <w:iCs/>
                <w:szCs w:val="28"/>
                <w:lang w:val="uk-UA" w:eastAsia="ru-RU"/>
              </w:rPr>
              <w:t>о</w:t>
            </w:r>
            <w:r w:rsidRPr="00032221">
              <w:rPr>
                <w:rFonts w:eastAsia="Times New Roman" w:cs="Times New Roman"/>
                <w:b/>
                <w:bCs/>
                <w:i/>
                <w:iCs/>
                <w:szCs w:val="28"/>
                <w:lang w:eastAsia="ru-RU"/>
              </w:rPr>
              <w:t>диниц в СИ</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32221" w:rsidRPr="00032221" w:rsidRDefault="00032221" w:rsidP="00032221">
            <w:pPr>
              <w:spacing w:before="100" w:beforeAutospacing="1" w:after="100" w:afterAutospacing="1" w:line="240" w:lineRule="auto"/>
              <w:jc w:val="center"/>
              <w:rPr>
                <w:rFonts w:eastAsia="Times New Roman" w:cs="Times New Roman"/>
                <w:color w:val="000000"/>
                <w:szCs w:val="28"/>
                <w:lang w:eastAsia="ru-RU"/>
              </w:rPr>
            </w:pPr>
            <w:r w:rsidRPr="00032221">
              <w:rPr>
                <w:rFonts w:eastAsia="Times New Roman" w:cs="Times New Roman"/>
                <w:b/>
                <w:bCs/>
                <w:i/>
                <w:iCs/>
                <w:szCs w:val="28"/>
                <w:lang w:eastAsia="ru-RU"/>
              </w:rPr>
              <w:t>Результат пер</w:t>
            </w:r>
            <w:r w:rsidRPr="00032221">
              <w:rPr>
                <w:rFonts w:eastAsia="Times New Roman" w:cs="Times New Roman"/>
                <w:b/>
                <w:bCs/>
                <w:i/>
                <w:iCs/>
                <w:szCs w:val="28"/>
                <w:lang w:val="uk-UA" w:eastAsia="ru-RU"/>
              </w:rPr>
              <w:t>ерахунку</w:t>
            </w:r>
            <w:r w:rsidRPr="00032221">
              <w:rPr>
                <w:rFonts w:eastAsia="Times New Roman" w:cs="Times New Roman"/>
                <w:b/>
                <w:bCs/>
                <w:i/>
                <w:iCs/>
                <w:szCs w:val="28"/>
                <w:lang w:eastAsia="ru-RU"/>
              </w:rPr>
              <w:t>, представлен</w:t>
            </w:r>
            <w:r w:rsidRPr="00032221">
              <w:rPr>
                <w:rFonts w:eastAsia="Times New Roman" w:cs="Times New Roman"/>
                <w:b/>
                <w:bCs/>
                <w:i/>
                <w:iCs/>
                <w:szCs w:val="28"/>
                <w:lang w:val="uk-UA" w:eastAsia="ru-RU"/>
              </w:rPr>
              <w:t>и</w:t>
            </w:r>
            <w:r w:rsidRPr="00032221">
              <w:rPr>
                <w:rFonts w:eastAsia="Times New Roman" w:cs="Times New Roman"/>
                <w:b/>
                <w:bCs/>
                <w:i/>
                <w:iCs/>
                <w:szCs w:val="28"/>
                <w:lang w:eastAsia="ru-RU"/>
              </w:rPr>
              <w:t>й в СИ</w:t>
            </w:r>
          </w:p>
        </w:tc>
      </w:tr>
      <w:tr w:rsidR="00032221" w:rsidRPr="00032221" w:rsidTr="00032221">
        <w:tc>
          <w:tcPr>
            <w:tcW w:w="1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jc w:val="both"/>
              <w:rPr>
                <w:rFonts w:eastAsia="Times New Roman" w:cs="Times New Roman"/>
                <w:color w:val="000000"/>
                <w:szCs w:val="28"/>
                <w:lang w:val="uk-UA" w:eastAsia="ru-RU"/>
              </w:rPr>
            </w:pPr>
            <w:r w:rsidRPr="00032221">
              <w:rPr>
                <w:rFonts w:eastAsia="Times New Roman" w:cs="Times New Roman"/>
                <w:i/>
                <w:iCs/>
                <w:szCs w:val="28"/>
                <w:lang w:val="uk-UA" w:eastAsia="ru-RU"/>
              </w:rPr>
              <w:t>Довжина</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jc w:val="both"/>
              <w:rPr>
                <w:rFonts w:eastAsia="Times New Roman" w:cs="Times New Roman"/>
                <w:color w:val="000000"/>
                <w:szCs w:val="28"/>
                <w:lang w:eastAsia="ru-RU"/>
              </w:rPr>
            </w:pPr>
            <w:r w:rsidRPr="00032221">
              <w:rPr>
                <w:rFonts w:eastAsia="Times New Roman" w:cs="Times New Roman"/>
                <w:i/>
                <w:iCs/>
                <w:szCs w:val="28"/>
                <w:lang w:eastAsia="ru-RU"/>
              </w:rPr>
              <w:t>Х </w:t>
            </w:r>
            <w:r w:rsidRPr="00032221">
              <w:rPr>
                <w:rFonts w:eastAsia="Times New Roman" w:cs="Times New Roman"/>
                <w:i/>
                <w:iCs/>
                <w:szCs w:val="28"/>
                <w:lang w:val="en-US" w:eastAsia="ru-RU"/>
              </w:rPr>
              <w:t>foot</w:t>
            </w:r>
            <w:r w:rsidRPr="00032221">
              <w:rPr>
                <w:rFonts w:eastAsia="Times New Roman" w:cs="Times New Roman"/>
                <w:i/>
                <w:iCs/>
                <w:szCs w:val="28"/>
                <w:lang w:eastAsia="ru-RU"/>
              </w:rPr>
              <w:t> (</w:t>
            </w:r>
            <w:r w:rsidRPr="00032221">
              <w:rPr>
                <w:rFonts w:eastAsia="Times New Roman" w:cs="Times New Roman"/>
                <w:i/>
                <w:iCs/>
                <w:szCs w:val="28"/>
                <w:lang w:val="en-US" w:eastAsia="ru-RU"/>
              </w:rPr>
              <w:t>ft</w:t>
            </w:r>
            <w:r w:rsidRPr="00032221">
              <w:rPr>
                <w:rFonts w:eastAsia="Times New Roman" w:cs="Times New Roman"/>
                <w:i/>
                <w:iCs/>
                <w:szCs w:val="28"/>
                <w:lang w:eastAsia="ru-RU"/>
              </w:rPr>
              <w:t>)</w:t>
            </w:r>
          </w:p>
        </w:tc>
        <w:tc>
          <w:tcPr>
            <w:tcW w:w="276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rPr>
                <w:rFonts w:eastAsia="Times New Roman" w:cs="Times New Roman"/>
                <w:color w:val="000000"/>
                <w:szCs w:val="28"/>
                <w:lang w:eastAsia="ru-RU"/>
              </w:rPr>
            </w:pPr>
            <w:r w:rsidRPr="00032221">
              <w:rPr>
                <w:rFonts w:eastAsia="Times New Roman" w:cs="Times New Roman"/>
                <w:i/>
                <w:iCs/>
                <w:szCs w:val="28"/>
                <w:lang w:eastAsia="ru-RU"/>
              </w:rPr>
              <w:t>0,3048</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rPr>
                <w:rFonts w:eastAsia="Times New Roman" w:cs="Times New Roman"/>
                <w:color w:val="000000"/>
                <w:szCs w:val="28"/>
                <w:lang w:eastAsia="ru-RU"/>
              </w:rPr>
            </w:pPr>
            <w:r w:rsidRPr="00032221">
              <w:rPr>
                <w:rFonts w:eastAsia="Times New Roman" w:cs="Times New Roman"/>
                <w:i/>
                <w:iCs/>
                <w:szCs w:val="28"/>
                <w:lang w:eastAsia="ru-RU"/>
              </w:rPr>
              <w:t>0,3048 Х м</w:t>
            </w:r>
          </w:p>
        </w:tc>
      </w:tr>
      <w:tr w:rsidR="00032221" w:rsidRPr="00032221" w:rsidTr="00032221">
        <w:tc>
          <w:tcPr>
            <w:tcW w:w="1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jc w:val="both"/>
              <w:rPr>
                <w:rFonts w:eastAsia="Times New Roman" w:cs="Times New Roman"/>
                <w:color w:val="000000"/>
                <w:szCs w:val="28"/>
                <w:lang w:val="uk-UA" w:eastAsia="ru-RU"/>
              </w:rPr>
            </w:pPr>
            <w:r w:rsidRPr="00032221">
              <w:rPr>
                <w:rFonts w:eastAsia="Times New Roman" w:cs="Times New Roman"/>
                <w:i/>
                <w:iCs/>
                <w:szCs w:val="28"/>
                <w:lang w:val="uk-UA" w:eastAsia="ru-RU"/>
              </w:rPr>
              <w:t>Площа</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jc w:val="both"/>
              <w:rPr>
                <w:rFonts w:eastAsia="Times New Roman" w:cs="Times New Roman"/>
                <w:color w:val="000000"/>
                <w:szCs w:val="28"/>
                <w:lang w:eastAsia="ru-RU"/>
              </w:rPr>
            </w:pPr>
            <w:r w:rsidRPr="00032221">
              <w:rPr>
                <w:rFonts w:eastAsia="Times New Roman" w:cs="Times New Roman"/>
                <w:i/>
                <w:iCs/>
                <w:szCs w:val="28"/>
                <w:lang w:eastAsia="ru-RU"/>
              </w:rPr>
              <w:t>Х</w:t>
            </w:r>
            <w:r w:rsidRPr="00032221">
              <w:rPr>
                <w:rFonts w:eastAsia="Times New Roman" w:cs="Times New Roman"/>
                <w:i/>
                <w:iCs/>
                <w:szCs w:val="28"/>
                <w:lang w:val="en-US" w:eastAsia="ru-RU"/>
              </w:rPr>
              <w:t> foot square (ft</w:t>
            </w:r>
            <w:r w:rsidRPr="00032221">
              <w:rPr>
                <w:rFonts w:eastAsia="Times New Roman" w:cs="Times New Roman"/>
                <w:i/>
                <w:iCs/>
                <w:szCs w:val="28"/>
                <w:vertAlign w:val="superscript"/>
                <w:lang w:val="en-US" w:eastAsia="ru-RU"/>
              </w:rPr>
              <w:t>2</w:t>
            </w:r>
            <w:r w:rsidRPr="00032221">
              <w:rPr>
                <w:rFonts w:eastAsia="Times New Roman" w:cs="Times New Roman"/>
                <w:i/>
                <w:iCs/>
                <w:szCs w:val="28"/>
                <w:lang w:val="en-US" w:eastAsia="ru-RU"/>
              </w:rPr>
              <w:t>)</w:t>
            </w:r>
          </w:p>
        </w:tc>
        <w:tc>
          <w:tcPr>
            <w:tcW w:w="276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rPr>
                <w:rFonts w:eastAsia="Times New Roman" w:cs="Times New Roman"/>
                <w:color w:val="000000"/>
                <w:szCs w:val="28"/>
                <w:lang w:eastAsia="ru-RU"/>
              </w:rPr>
            </w:pPr>
            <w:r w:rsidRPr="00032221">
              <w:rPr>
                <w:rFonts w:eastAsia="Times New Roman" w:cs="Times New Roman"/>
                <w:i/>
                <w:iCs/>
                <w:szCs w:val="28"/>
                <w:lang w:eastAsia="ru-RU"/>
              </w:rPr>
              <w:t>0,3048 × 0,3048</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rPr>
                <w:rFonts w:eastAsia="Times New Roman" w:cs="Times New Roman"/>
                <w:color w:val="000000"/>
                <w:szCs w:val="28"/>
                <w:lang w:eastAsia="ru-RU"/>
              </w:rPr>
            </w:pPr>
            <w:r w:rsidRPr="00032221">
              <w:rPr>
                <w:rFonts w:eastAsia="Times New Roman" w:cs="Times New Roman"/>
                <w:i/>
                <w:iCs/>
                <w:szCs w:val="28"/>
                <w:lang w:eastAsia="ru-RU"/>
              </w:rPr>
              <w:t>0,0929 Х м</w:t>
            </w:r>
            <w:r w:rsidRPr="00032221">
              <w:rPr>
                <w:rFonts w:eastAsia="Times New Roman" w:cs="Times New Roman"/>
                <w:i/>
                <w:iCs/>
                <w:szCs w:val="28"/>
                <w:vertAlign w:val="superscript"/>
                <w:lang w:eastAsia="ru-RU"/>
              </w:rPr>
              <w:t>2</w:t>
            </w:r>
          </w:p>
        </w:tc>
      </w:tr>
      <w:tr w:rsidR="00032221" w:rsidRPr="00032221" w:rsidTr="00032221">
        <w:tc>
          <w:tcPr>
            <w:tcW w:w="1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jc w:val="both"/>
              <w:rPr>
                <w:rFonts w:eastAsia="Times New Roman" w:cs="Times New Roman"/>
                <w:color w:val="000000"/>
                <w:szCs w:val="28"/>
                <w:lang w:val="uk-UA" w:eastAsia="ru-RU"/>
              </w:rPr>
            </w:pPr>
            <w:r w:rsidRPr="00032221">
              <w:rPr>
                <w:rFonts w:eastAsia="Times New Roman" w:cs="Times New Roman"/>
                <w:i/>
                <w:iCs/>
                <w:szCs w:val="28"/>
                <w:lang w:eastAsia="ru-RU"/>
              </w:rPr>
              <w:t>Об</w:t>
            </w:r>
            <w:r w:rsidRPr="00032221">
              <w:rPr>
                <w:rFonts w:eastAsia="Times New Roman" w:cs="Times New Roman"/>
                <w:i/>
                <w:iCs/>
                <w:szCs w:val="28"/>
                <w:lang w:val="uk-UA" w:eastAsia="ru-RU"/>
              </w:rPr>
              <w:t>’єм</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jc w:val="both"/>
              <w:rPr>
                <w:rFonts w:eastAsia="Times New Roman" w:cs="Times New Roman"/>
                <w:color w:val="000000"/>
                <w:szCs w:val="28"/>
                <w:lang w:eastAsia="ru-RU"/>
              </w:rPr>
            </w:pPr>
            <w:r w:rsidRPr="00032221">
              <w:rPr>
                <w:rFonts w:eastAsia="Times New Roman" w:cs="Times New Roman"/>
                <w:i/>
                <w:iCs/>
                <w:szCs w:val="28"/>
                <w:lang w:eastAsia="ru-RU"/>
              </w:rPr>
              <w:t>Х </w:t>
            </w:r>
            <w:r w:rsidRPr="00032221">
              <w:rPr>
                <w:rFonts w:eastAsia="Times New Roman" w:cs="Times New Roman"/>
                <w:i/>
                <w:iCs/>
                <w:szCs w:val="28"/>
                <w:lang w:val="en-US" w:eastAsia="ru-RU"/>
              </w:rPr>
              <w:t>cubicfoot</w:t>
            </w:r>
            <w:r w:rsidRPr="00032221">
              <w:rPr>
                <w:rFonts w:eastAsia="Times New Roman" w:cs="Times New Roman"/>
                <w:i/>
                <w:iCs/>
                <w:szCs w:val="28"/>
                <w:lang w:eastAsia="ru-RU"/>
              </w:rPr>
              <w:t>(</w:t>
            </w:r>
            <w:r w:rsidRPr="00032221">
              <w:rPr>
                <w:rFonts w:eastAsia="Times New Roman" w:cs="Times New Roman"/>
                <w:i/>
                <w:iCs/>
                <w:szCs w:val="28"/>
                <w:lang w:val="en-US" w:eastAsia="ru-RU"/>
              </w:rPr>
              <w:t>ft</w:t>
            </w:r>
            <w:r w:rsidRPr="00032221">
              <w:rPr>
                <w:rFonts w:eastAsia="Times New Roman" w:cs="Times New Roman"/>
                <w:i/>
                <w:iCs/>
                <w:szCs w:val="28"/>
                <w:vertAlign w:val="superscript"/>
                <w:lang w:eastAsia="ru-RU"/>
              </w:rPr>
              <w:t>3</w:t>
            </w:r>
            <w:r w:rsidRPr="00032221">
              <w:rPr>
                <w:rFonts w:eastAsia="Times New Roman" w:cs="Times New Roman"/>
                <w:i/>
                <w:iCs/>
                <w:szCs w:val="28"/>
                <w:lang w:eastAsia="ru-RU"/>
              </w:rPr>
              <w:t>)</w:t>
            </w:r>
          </w:p>
        </w:tc>
        <w:tc>
          <w:tcPr>
            <w:tcW w:w="276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rPr>
                <w:rFonts w:eastAsia="Times New Roman" w:cs="Times New Roman"/>
                <w:color w:val="000000"/>
                <w:szCs w:val="28"/>
                <w:lang w:eastAsia="ru-RU"/>
              </w:rPr>
            </w:pPr>
            <w:r w:rsidRPr="00032221">
              <w:rPr>
                <w:rFonts w:eastAsia="Times New Roman" w:cs="Times New Roman"/>
                <w:i/>
                <w:iCs/>
                <w:szCs w:val="28"/>
                <w:lang w:eastAsia="ru-RU"/>
              </w:rPr>
              <w:t>0,3048</w:t>
            </w:r>
            <w:r w:rsidRPr="00032221">
              <w:rPr>
                <w:rFonts w:eastAsia="Times New Roman" w:cs="Times New Roman"/>
                <w:i/>
                <w:iCs/>
                <w:szCs w:val="28"/>
                <w:vertAlign w:val="superscript"/>
                <w:lang w:eastAsia="ru-RU"/>
              </w:rPr>
              <w:t>3</w:t>
            </w:r>
            <w:r w:rsidRPr="00032221">
              <w:rPr>
                <w:rFonts w:eastAsia="Times New Roman" w:cs="Times New Roman"/>
                <w:i/>
                <w:iCs/>
                <w:szCs w:val="28"/>
                <w:lang w:eastAsia="ru-RU"/>
              </w:rPr>
              <w:t> = </w:t>
            </w:r>
            <w:r w:rsidRPr="00032221">
              <w:rPr>
                <w:rFonts w:eastAsia="Times New Roman" w:cs="Times New Roman"/>
                <w:i/>
                <w:iCs/>
                <w:szCs w:val="28"/>
                <w:vertAlign w:val="superscript"/>
                <w:lang w:eastAsia="ru-RU"/>
              </w:rPr>
              <w:t> </w:t>
            </w:r>
            <w:r w:rsidRPr="00032221">
              <w:rPr>
                <w:rFonts w:eastAsia="Times New Roman" w:cs="Times New Roman"/>
                <w:i/>
                <w:iCs/>
                <w:szCs w:val="28"/>
                <w:lang w:eastAsia="ru-RU"/>
              </w:rPr>
              <w:t>28,317 × 10</w:t>
            </w:r>
            <w:r w:rsidRPr="00032221">
              <w:rPr>
                <w:rFonts w:eastAsia="Times New Roman" w:cs="Times New Roman"/>
                <w:i/>
                <w:iCs/>
                <w:szCs w:val="28"/>
                <w:vertAlign w:val="superscript"/>
                <w:lang w:eastAsia="ru-RU"/>
              </w:rPr>
              <w:t>-3</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rPr>
                <w:rFonts w:eastAsia="Times New Roman" w:cs="Times New Roman"/>
                <w:color w:val="000000"/>
                <w:szCs w:val="28"/>
                <w:lang w:eastAsia="ru-RU"/>
              </w:rPr>
            </w:pPr>
            <w:r w:rsidRPr="00032221">
              <w:rPr>
                <w:rFonts w:eastAsia="Times New Roman" w:cs="Times New Roman"/>
                <w:i/>
                <w:iCs/>
                <w:szCs w:val="28"/>
                <w:lang w:eastAsia="ru-RU"/>
              </w:rPr>
              <w:t>28,317 × 10</w:t>
            </w:r>
            <w:r w:rsidRPr="00032221">
              <w:rPr>
                <w:rFonts w:eastAsia="Times New Roman" w:cs="Times New Roman"/>
                <w:i/>
                <w:iCs/>
                <w:szCs w:val="28"/>
                <w:vertAlign w:val="superscript"/>
                <w:lang w:eastAsia="ru-RU"/>
              </w:rPr>
              <w:t>-3</w:t>
            </w:r>
            <w:r w:rsidRPr="00032221">
              <w:rPr>
                <w:rFonts w:eastAsia="Times New Roman" w:cs="Times New Roman"/>
                <w:i/>
                <w:iCs/>
                <w:szCs w:val="28"/>
                <w:lang w:eastAsia="ru-RU"/>
              </w:rPr>
              <w:t> Х м</w:t>
            </w:r>
            <w:r w:rsidRPr="00032221">
              <w:rPr>
                <w:rFonts w:eastAsia="Times New Roman" w:cs="Times New Roman"/>
                <w:i/>
                <w:iCs/>
                <w:szCs w:val="28"/>
                <w:vertAlign w:val="superscript"/>
                <w:lang w:eastAsia="ru-RU"/>
              </w:rPr>
              <w:t>3</w:t>
            </w:r>
          </w:p>
        </w:tc>
      </w:tr>
      <w:tr w:rsidR="00032221" w:rsidRPr="00032221" w:rsidTr="00032221">
        <w:tc>
          <w:tcPr>
            <w:tcW w:w="1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jc w:val="both"/>
              <w:rPr>
                <w:rFonts w:eastAsia="Times New Roman" w:cs="Times New Roman"/>
                <w:color w:val="000000"/>
                <w:szCs w:val="28"/>
                <w:lang w:eastAsia="ru-RU"/>
              </w:rPr>
            </w:pPr>
            <w:r w:rsidRPr="00032221">
              <w:rPr>
                <w:rFonts w:eastAsia="Times New Roman" w:cs="Times New Roman"/>
                <w:i/>
                <w:iCs/>
                <w:szCs w:val="28"/>
                <w:lang w:eastAsia="ru-RU"/>
              </w:rPr>
              <w:t>Маса</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jc w:val="both"/>
              <w:rPr>
                <w:rFonts w:eastAsia="Times New Roman" w:cs="Times New Roman"/>
                <w:color w:val="000000"/>
                <w:szCs w:val="28"/>
                <w:lang w:val="en-US" w:eastAsia="ru-RU"/>
              </w:rPr>
            </w:pPr>
            <w:r w:rsidRPr="00032221">
              <w:rPr>
                <w:rFonts w:eastAsia="Times New Roman" w:cs="Times New Roman"/>
                <w:i/>
                <w:iCs/>
                <w:szCs w:val="28"/>
                <w:lang w:eastAsia="ru-RU"/>
              </w:rPr>
              <w:t>Х</w:t>
            </w:r>
            <w:r w:rsidRPr="00032221">
              <w:rPr>
                <w:rFonts w:eastAsia="Times New Roman" w:cs="Times New Roman"/>
                <w:i/>
                <w:iCs/>
                <w:szCs w:val="28"/>
                <w:lang w:val="en-US" w:eastAsia="ru-RU"/>
              </w:rPr>
              <w:t> pound of mass (lb</w:t>
            </w:r>
            <w:r w:rsidRPr="00032221">
              <w:rPr>
                <w:rFonts w:eastAsia="Times New Roman" w:cs="Times New Roman"/>
                <w:i/>
                <w:iCs/>
                <w:szCs w:val="28"/>
                <w:vertAlign w:val="subscript"/>
                <w:lang w:val="en-US" w:eastAsia="ru-RU"/>
              </w:rPr>
              <w:t>m</w:t>
            </w:r>
            <w:r w:rsidRPr="00032221">
              <w:rPr>
                <w:rFonts w:eastAsia="Times New Roman" w:cs="Times New Roman"/>
                <w:i/>
                <w:iCs/>
                <w:szCs w:val="28"/>
                <w:lang w:val="en-US" w:eastAsia="ru-RU"/>
              </w:rPr>
              <w:t>)</w:t>
            </w:r>
          </w:p>
        </w:tc>
        <w:tc>
          <w:tcPr>
            <w:tcW w:w="276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rPr>
                <w:rFonts w:eastAsia="Times New Roman" w:cs="Times New Roman"/>
                <w:color w:val="000000"/>
                <w:szCs w:val="28"/>
                <w:lang w:eastAsia="ru-RU"/>
              </w:rPr>
            </w:pPr>
            <w:r w:rsidRPr="00032221">
              <w:rPr>
                <w:rFonts w:eastAsia="Times New Roman" w:cs="Times New Roman"/>
                <w:i/>
                <w:iCs/>
                <w:szCs w:val="28"/>
                <w:lang w:eastAsia="ru-RU"/>
              </w:rPr>
              <w:t>0,4536</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rPr>
                <w:rFonts w:eastAsia="Times New Roman" w:cs="Times New Roman"/>
                <w:color w:val="000000"/>
                <w:szCs w:val="28"/>
                <w:lang w:eastAsia="ru-RU"/>
              </w:rPr>
            </w:pPr>
            <w:r w:rsidRPr="00032221">
              <w:rPr>
                <w:rFonts w:eastAsia="Times New Roman" w:cs="Times New Roman"/>
                <w:i/>
                <w:iCs/>
                <w:szCs w:val="28"/>
                <w:lang w:eastAsia="ru-RU"/>
              </w:rPr>
              <w:t>0,4536 Х кг</w:t>
            </w:r>
          </w:p>
        </w:tc>
      </w:tr>
      <w:tr w:rsidR="00032221" w:rsidRPr="00032221" w:rsidTr="00032221">
        <w:tc>
          <w:tcPr>
            <w:tcW w:w="1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jc w:val="both"/>
              <w:rPr>
                <w:rFonts w:eastAsia="Times New Roman" w:cs="Times New Roman"/>
                <w:color w:val="000000"/>
                <w:szCs w:val="28"/>
                <w:lang w:val="uk-UA" w:eastAsia="ru-RU"/>
              </w:rPr>
            </w:pPr>
            <w:r w:rsidRPr="00032221">
              <w:rPr>
                <w:rFonts w:eastAsia="Times New Roman" w:cs="Times New Roman"/>
                <w:i/>
                <w:iCs/>
                <w:szCs w:val="28"/>
                <w:lang w:val="uk-UA" w:eastAsia="ru-RU"/>
              </w:rPr>
              <w:t>Час</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jc w:val="both"/>
              <w:rPr>
                <w:rFonts w:eastAsia="Times New Roman" w:cs="Times New Roman"/>
                <w:color w:val="000000"/>
                <w:szCs w:val="28"/>
                <w:lang w:eastAsia="ru-RU"/>
              </w:rPr>
            </w:pPr>
            <w:r w:rsidRPr="00032221">
              <w:rPr>
                <w:rFonts w:eastAsia="Times New Roman" w:cs="Times New Roman"/>
                <w:i/>
                <w:iCs/>
                <w:szCs w:val="28"/>
                <w:lang w:eastAsia="ru-RU"/>
              </w:rPr>
              <w:t>Х</w:t>
            </w:r>
            <w:r w:rsidRPr="00032221">
              <w:rPr>
                <w:rFonts w:eastAsia="Times New Roman" w:cs="Times New Roman"/>
                <w:i/>
                <w:iCs/>
                <w:szCs w:val="28"/>
                <w:lang w:val="en-US" w:eastAsia="ru-RU"/>
              </w:rPr>
              <w:t> second (s)</w:t>
            </w:r>
          </w:p>
        </w:tc>
        <w:tc>
          <w:tcPr>
            <w:tcW w:w="276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rPr>
                <w:rFonts w:eastAsia="Times New Roman" w:cs="Times New Roman"/>
                <w:color w:val="000000"/>
                <w:szCs w:val="28"/>
                <w:lang w:eastAsia="ru-RU"/>
              </w:rPr>
            </w:pPr>
            <w:r w:rsidRPr="00032221">
              <w:rPr>
                <w:rFonts w:eastAsia="Times New Roman" w:cs="Times New Roman"/>
                <w:i/>
                <w:iCs/>
                <w:szCs w:val="28"/>
                <w:lang w:eastAsia="ru-RU"/>
              </w:rPr>
              <w:t>1</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rPr>
                <w:rFonts w:eastAsia="Times New Roman" w:cs="Times New Roman"/>
                <w:color w:val="000000"/>
                <w:szCs w:val="28"/>
                <w:lang w:eastAsia="ru-RU"/>
              </w:rPr>
            </w:pPr>
            <w:r w:rsidRPr="00032221">
              <w:rPr>
                <w:rFonts w:eastAsia="Times New Roman" w:cs="Times New Roman"/>
                <w:i/>
                <w:iCs/>
                <w:szCs w:val="28"/>
                <w:lang w:eastAsia="ru-RU"/>
              </w:rPr>
              <w:t>Х сек, или Х с</w:t>
            </w:r>
          </w:p>
        </w:tc>
      </w:tr>
      <w:tr w:rsidR="00032221" w:rsidRPr="00032221" w:rsidTr="00032221">
        <w:tc>
          <w:tcPr>
            <w:tcW w:w="1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jc w:val="both"/>
              <w:rPr>
                <w:rFonts w:eastAsia="Times New Roman" w:cs="Times New Roman"/>
                <w:color w:val="000000"/>
                <w:szCs w:val="28"/>
                <w:lang w:eastAsia="ru-RU"/>
              </w:rPr>
            </w:pPr>
            <w:r w:rsidRPr="00032221">
              <w:rPr>
                <w:rFonts w:eastAsia="Times New Roman" w:cs="Times New Roman"/>
                <w:i/>
                <w:iCs/>
                <w:szCs w:val="28"/>
                <w:lang w:eastAsia="ru-RU"/>
              </w:rPr>
              <w:t>Сила</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jc w:val="both"/>
              <w:rPr>
                <w:rFonts w:eastAsia="Times New Roman" w:cs="Times New Roman"/>
                <w:color w:val="000000"/>
                <w:szCs w:val="28"/>
                <w:lang w:val="en-US" w:eastAsia="ru-RU"/>
              </w:rPr>
            </w:pPr>
            <w:r w:rsidRPr="00032221">
              <w:rPr>
                <w:rFonts w:eastAsia="Times New Roman" w:cs="Times New Roman"/>
                <w:i/>
                <w:iCs/>
                <w:szCs w:val="28"/>
                <w:lang w:eastAsia="ru-RU"/>
              </w:rPr>
              <w:t>Х</w:t>
            </w:r>
            <w:r w:rsidRPr="00032221">
              <w:rPr>
                <w:rFonts w:eastAsia="Times New Roman" w:cs="Times New Roman"/>
                <w:i/>
                <w:iCs/>
                <w:szCs w:val="28"/>
                <w:lang w:val="en-US" w:eastAsia="ru-RU"/>
              </w:rPr>
              <w:t> pound of force (lb</w:t>
            </w:r>
            <w:r w:rsidRPr="00032221">
              <w:rPr>
                <w:rFonts w:eastAsia="Times New Roman" w:cs="Times New Roman"/>
                <w:i/>
                <w:iCs/>
                <w:szCs w:val="28"/>
                <w:vertAlign w:val="subscript"/>
                <w:lang w:val="en-US" w:eastAsia="ru-RU"/>
              </w:rPr>
              <w:t>f</w:t>
            </w:r>
            <w:r w:rsidRPr="00032221">
              <w:rPr>
                <w:rFonts w:eastAsia="Times New Roman" w:cs="Times New Roman"/>
                <w:i/>
                <w:iCs/>
                <w:szCs w:val="28"/>
                <w:lang w:val="en-US" w:eastAsia="ru-RU"/>
              </w:rPr>
              <w:t>)</w:t>
            </w:r>
          </w:p>
        </w:tc>
        <w:tc>
          <w:tcPr>
            <w:tcW w:w="276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rPr>
                <w:rFonts w:eastAsia="Times New Roman" w:cs="Times New Roman"/>
                <w:color w:val="000000"/>
                <w:szCs w:val="28"/>
                <w:lang w:eastAsia="ru-RU"/>
              </w:rPr>
            </w:pPr>
            <w:r w:rsidRPr="00032221">
              <w:rPr>
                <w:rFonts w:eastAsia="Times New Roman" w:cs="Times New Roman"/>
                <w:i/>
                <w:iCs/>
                <w:szCs w:val="28"/>
                <w:lang w:eastAsia="ru-RU"/>
              </w:rPr>
              <w:t>4,448</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rPr>
                <w:rFonts w:eastAsia="Times New Roman" w:cs="Times New Roman"/>
                <w:color w:val="000000"/>
                <w:szCs w:val="28"/>
                <w:lang w:eastAsia="ru-RU"/>
              </w:rPr>
            </w:pPr>
            <w:r w:rsidRPr="00032221">
              <w:rPr>
                <w:rFonts w:eastAsia="Times New Roman" w:cs="Times New Roman"/>
                <w:i/>
                <w:iCs/>
                <w:szCs w:val="28"/>
                <w:lang w:eastAsia="ru-RU"/>
              </w:rPr>
              <w:t>4, 448 Х Н</w:t>
            </w:r>
          </w:p>
        </w:tc>
      </w:tr>
      <w:tr w:rsidR="00032221" w:rsidRPr="00032221" w:rsidTr="00032221">
        <w:tc>
          <w:tcPr>
            <w:tcW w:w="1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jc w:val="both"/>
              <w:rPr>
                <w:rFonts w:eastAsia="Times New Roman" w:cs="Times New Roman"/>
                <w:color w:val="000000"/>
                <w:szCs w:val="28"/>
                <w:lang w:val="uk-UA" w:eastAsia="ru-RU"/>
              </w:rPr>
            </w:pPr>
            <w:r w:rsidRPr="00032221">
              <w:rPr>
                <w:rFonts w:eastAsia="Times New Roman" w:cs="Times New Roman"/>
                <w:i/>
                <w:iCs/>
                <w:szCs w:val="28"/>
                <w:lang w:val="uk-UA" w:eastAsia="ru-RU"/>
              </w:rPr>
              <w:t>Швидкiсть</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jc w:val="both"/>
              <w:rPr>
                <w:rFonts w:eastAsia="Times New Roman" w:cs="Times New Roman"/>
                <w:color w:val="000000"/>
                <w:szCs w:val="28"/>
                <w:lang w:eastAsia="ru-RU"/>
              </w:rPr>
            </w:pPr>
            <w:r w:rsidRPr="00032221">
              <w:rPr>
                <w:rFonts w:eastAsia="Times New Roman" w:cs="Times New Roman"/>
                <w:i/>
                <w:iCs/>
                <w:szCs w:val="28"/>
                <w:lang w:eastAsia="ru-RU"/>
              </w:rPr>
              <w:t>Х</w:t>
            </w:r>
            <w:r w:rsidRPr="00032221">
              <w:rPr>
                <w:rFonts w:eastAsia="Times New Roman" w:cs="Times New Roman"/>
                <w:i/>
                <w:iCs/>
                <w:szCs w:val="28"/>
                <w:lang w:val="en-US" w:eastAsia="ru-RU"/>
              </w:rPr>
              <w:t> f/s</w:t>
            </w:r>
          </w:p>
        </w:tc>
        <w:tc>
          <w:tcPr>
            <w:tcW w:w="276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rPr>
                <w:rFonts w:eastAsia="Times New Roman" w:cs="Times New Roman"/>
                <w:color w:val="000000"/>
                <w:szCs w:val="28"/>
                <w:lang w:eastAsia="ru-RU"/>
              </w:rPr>
            </w:pPr>
            <w:r w:rsidRPr="00032221">
              <w:rPr>
                <w:rFonts w:eastAsia="Times New Roman" w:cs="Times New Roman"/>
                <w:i/>
                <w:iCs/>
                <w:szCs w:val="28"/>
                <w:lang w:eastAsia="ru-RU"/>
              </w:rPr>
              <w:t>0,3048/1 = 0,3048</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rPr>
                <w:rFonts w:eastAsia="Times New Roman" w:cs="Times New Roman"/>
                <w:color w:val="000000"/>
                <w:szCs w:val="28"/>
                <w:lang w:eastAsia="ru-RU"/>
              </w:rPr>
            </w:pPr>
            <w:r w:rsidRPr="00032221">
              <w:rPr>
                <w:rFonts w:eastAsia="Times New Roman" w:cs="Times New Roman"/>
                <w:i/>
                <w:iCs/>
                <w:szCs w:val="28"/>
                <w:lang w:eastAsia="ru-RU"/>
              </w:rPr>
              <w:t>0,3048 Х м/с</w:t>
            </w:r>
          </w:p>
        </w:tc>
      </w:tr>
      <w:tr w:rsidR="00032221" w:rsidRPr="00032221" w:rsidTr="00032221">
        <w:tc>
          <w:tcPr>
            <w:tcW w:w="1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jc w:val="both"/>
              <w:rPr>
                <w:rFonts w:eastAsia="Times New Roman" w:cs="Times New Roman"/>
                <w:color w:val="000000"/>
                <w:szCs w:val="28"/>
                <w:lang w:eastAsia="ru-RU"/>
              </w:rPr>
            </w:pPr>
            <w:r w:rsidRPr="00032221">
              <w:rPr>
                <w:rFonts w:eastAsia="Times New Roman" w:cs="Times New Roman"/>
                <w:i/>
                <w:iCs/>
                <w:szCs w:val="28"/>
                <w:lang w:eastAsia="ru-RU"/>
              </w:rPr>
              <w:t>Р</w:t>
            </w:r>
            <w:r w:rsidRPr="00032221">
              <w:rPr>
                <w:rFonts w:eastAsia="Times New Roman" w:cs="Times New Roman"/>
                <w:i/>
                <w:iCs/>
                <w:szCs w:val="28"/>
                <w:lang w:val="uk-UA" w:eastAsia="ru-RU"/>
              </w:rPr>
              <w:t>о</w:t>
            </w:r>
            <w:r w:rsidRPr="00032221">
              <w:rPr>
                <w:rFonts w:eastAsia="Times New Roman" w:cs="Times New Roman"/>
                <w:i/>
                <w:iCs/>
                <w:szCs w:val="28"/>
                <w:lang w:eastAsia="ru-RU"/>
              </w:rPr>
              <w:t>бота</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jc w:val="both"/>
              <w:rPr>
                <w:rFonts w:eastAsia="Times New Roman" w:cs="Times New Roman"/>
                <w:color w:val="000000"/>
                <w:szCs w:val="28"/>
                <w:lang w:eastAsia="ru-RU"/>
              </w:rPr>
            </w:pPr>
            <w:r w:rsidRPr="00032221">
              <w:rPr>
                <w:rFonts w:eastAsia="Times New Roman" w:cs="Times New Roman"/>
                <w:i/>
                <w:iCs/>
                <w:szCs w:val="28"/>
                <w:lang w:eastAsia="ru-RU"/>
              </w:rPr>
              <w:t>Х </w:t>
            </w:r>
            <w:r w:rsidRPr="00032221">
              <w:rPr>
                <w:rFonts w:eastAsia="Times New Roman" w:cs="Times New Roman"/>
                <w:i/>
                <w:iCs/>
                <w:szCs w:val="28"/>
                <w:lang w:val="en-US" w:eastAsia="ru-RU"/>
              </w:rPr>
              <w:t>lb</w:t>
            </w:r>
            <w:r w:rsidRPr="00032221">
              <w:rPr>
                <w:rFonts w:eastAsia="Times New Roman" w:cs="Times New Roman"/>
                <w:i/>
                <w:iCs/>
                <w:szCs w:val="28"/>
                <w:vertAlign w:val="subscript"/>
                <w:lang w:val="en-US" w:eastAsia="ru-RU"/>
              </w:rPr>
              <w:t>f</w:t>
            </w:r>
            <w:r w:rsidRPr="00032221">
              <w:rPr>
                <w:rFonts w:eastAsia="Times New Roman" w:cs="Times New Roman"/>
                <w:i/>
                <w:iCs/>
                <w:szCs w:val="28"/>
                <w:lang w:val="en-US" w:eastAsia="ru-RU"/>
              </w:rPr>
              <w:t>xft</w:t>
            </w:r>
          </w:p>
        </w:tc>
        <w:tc>
          <w:tcPr>
            <w:tcW w:w="276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rPr>
                <w:rFonts w:eastAsia="Times New Roman" w:cs="Times New Roman"/>
                <w:color w:val="000000"/>
                <w:szCs w:val="28"/>
                <w:lang w:eastAsia="ru-RU"/>
              </w:rPr>
            </w:pPr>
            <w:r w:rsidRPr="00032221">
              <w:rPr>
                <w:rFonts w:eastAsia="Times New Roman" w:cs="Times New Roman"/>
                <w:i/>
                <w:iCs/>
                <w:szCs w:val="28"/>
                <w:lang w:eastAsia="ru-RU"/>
              </w:rPr>
              <w:t>4,448 × 0,348 = 1,356</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rPr>
                <w:rFonts w:eastAsia="Times New Roman" w:cs="Times New Roman"/>
                <w:color w:val="000000"/>
                <w:szCs w:val="28"/>
                <w:lang w:eastAsia="ru-RU"/>
              </w:rPr>
            </w:pPr>
            <w:r w:rsidRPr="00032221">
              <w:rPr>
                <w:rFonts w:eastAsia="Times New Roman" w:cs="Times New Roman"/>
                <w:i/>
                <w:iCs/>
                <w:szCs w:val="28"/>
                <w:lang w:eastAsia="ru-RU"/>
              </w:rPr>
              <w:t>1,356 Х Нм</w:t>
            </w:r>
          </w:p>
        </w:tc>
      </w:tr>
      <w:tr w:rsidR="00032221" w:rsidRPr="00032221" w:rsidTr="00032221">
        <w:tc>
          <w:tcPr>
            <w:tcW w:w="1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jc w:val="both"/>
              <w:rPr>
                <w:rFonts w:eastAsia="Times New Roman" w:cs="Times New Roman"/>
                <w:color w:val="000000"/>
                <w:szCs w:val="28"/>
                <w:lang w:val="uk-UA" w:eastAsia="ru-RU"/>
              </w:rPr>
            </w:pPr>
            <w:r w:rsidRPr="00032221">
              <w:rPr>
                <w:rFonts w:eastAsia="Times New Roman" w:cs="Times New Roman"/>
                <w:i/>
                <w:iCs/>
                <w:szCs w:val="28"/>
                <w:lang w:val="uk-UA" w:eastAsia="ru-RU"/>
              </w:rPr>
              <w:t>Тиск</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jc w:val="both"/>
              <w:rPr>
                <w:rFonts w:eastAsia="Times New Roman" w:cs="Times New Roman"/>
                <w:color w:val="000000"/>
                <w:szCs w:val="28"/>
                <w:lang w:eastAsia="ru-RU"/>
              </w:rPr>
            </w:pPr>
            <w:r w:rsidRPr="00032221">
              <w:rPr>
                <w:rFonts w:eastAsia="Times New Roman" w:cs="Times New Roman"/>
                <w:i/>
                <w:iCs/>
                <w:szCs w:val="28"/>
                <w:lang w:eastAsia="ru-RU"/>
              </w:rPr>
              <w:t>Х </w:t>
            </w:r>
            <w:r w:rsidRPr="00032221">
              <w:rPr>
                <w:rFonts w:eastAsia="Times New Roman" w:cs="Times New Roman"/>
                <w:i/>
                <w:iCs/>
                <w:szCs w:val="28"/>
                <w:lang w:val="en-US" w:eastAsia="ru-RU"/>
              </w:rPr>
              <w:t>lb</w:t>
            </w:r>
            <w:r w:rsidRPr="00032221">
              <w:rPr>
                <w:rFonts w:eastAsia="Times New Roman" w:cs="Times New Roman"/>
                <w:i/>
                <w:iCs/>
                <w:szCs w:val="28"/>
                <w:vertAlign w:val="subscript"/>
                <w:lang w:val="en-US" w:eastAsia="ru-RU"/>
              </w:rPr>
              <w:t>f</w:t>
            </w:r>
            <w:r w:rsidRPr="00032221">
              <w:rPr>
                <w:rFonts w:eastAsia="Times New Roman" w:cs="Times New Roman"/>
                <w:i/>
                <w:iCs/>
                <w:szCs w:val="28"/>
                <w:lang w:eastAsia="ru-RU"/>
              </w:rPr>
              <w:t>/</w:t>
            </w:r>
            <w:r w:rsidRPr="00032221">
              <w:rPr>
                <w:rFonts w:eastAsia="Times New Roman" w:cs="Times New Roman"/>
                <w:i/>
                <w:iCs/>
                <w:szCs w:val="28"/>
                <w:lang w:val="en-US" w:eastAsia="ru-RU"/>
              </w:rPr>
              <w:t>in</w:t>
            </w:r>
            <w:r w:rsidRPr="00032221">
              <w:rPr>
                <w:rFonts w:eastAsia="Times New Roman" w:cs="Times New Roman"/>
                <w:i/>
                <w:iCs/>
                <w:szCs w:val="28"/>
                <w:vertAlign w:val="superscript"/>
                <w:lang w:eastAsia="ru-RU"/>
              </w:rPr>
              <w:t>2</w:t>
            </w:r>
            <w:r w:rsidRPr="00032221">
              <w:rPr>
                <w:rFonts w:eastAsia="Times New Roman" w:cs="Times New Roman"/>
                <w:i/>
                <w:iCs/>
                <w:szCs w:val="28"/>
                <w:lang w:eastAsia="ru-RU"/>
              </w:rPr>
              <w:t>(</w:t>
            </w:r>
            <w:r w:rsidRPr="00032221">
              <w:rPr>
                <w:rFonts w:eastAsia="Times New Roman" w:cs="Times New Roman"/>
                <w:i/>
                <w:iCs/>
                <w:szCs w:val="28"/>
                <w:lang w:val="en-US" w:eastAsia="ru-RU"/>
              </w:rPr>
              <w:t>psi</w:t>
            </w:r>
            <w:r w:rsidRPr="00032221">
              <w:rPr>
                <w:rFonts w:eastAsia="Times New Roman" w:cs="Times New Roman"/>
                <w:i/>
                <w:iCs/>
                <w:szCs w:val="28"/>
                <w:lang w:eastAsia="ru-RU"/>
              </w:rPr>
              <w:t>)</w:t>
            </w:r>
          </w:p>
        </w:tc>
        <w:tc>
          <w:tcPr>
            <w:tcW w:w="276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rPr>
                <w:rFonts w:eastAsia="Times New Roman" w:cs="Times New Roman"/>
                <w:color w:val="000000"/>
                <w:szCs w:val="28"/>
                <w:lang w:eastAsia="ru-RU"/>
              </w:rPr>
            </w:pPr>
            <w:r w:rsidRPr="00032221">
              <w:rPr>
                <w:rFonts w:eastAsia="Times New Roman" w:cs="Times New Roman"/>
                <w:i/>
                <w:iCs/>
                <w:szCs w:val="28"/>
                <w:lang w:eastAsia="ru-RU"/>
              </w:rPr>
              <w:t>4,448/(0,0254)</w:t>
            </w:r>
            <w:r w:rsidRPr="00032221">
              <w:rPr>
                <w:rFonts w:eastAsia="Times New Roman" w:cs="Times New Roman"/>
                <w:i/>
                <w:iCs/>
                <w:szCs w:val="28"/>
                <w:vertAlign w:val="superscript"/>
                <w:lang w:eastAsia="ru-RU"/>
              </w:rPr>
              <w:t>2</w:t>
            </w:r>
            <w:r w:rsidRPr="00032221">
              <w:rPr>
                <w:rFonts w:eastAsia="Times New Roman" w:cs="Times New Roman"/>
                <w:i/>
                <w:iCs/>
                <w:szCs w:val="28"/>
                <w:lang w:eastAsia="ru-RU"/>
              </w:rPr>
              <w:t>= 6895</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032221" w:rsidRPr="00032221" w:rsidRDefault="00032221" w:rsidP="00032221">
            <w:pPr>
              <w:spacing w:before="100" w:beforeAutospacing="1" w:after="100" w:afterAutospacing="1" w:line="240" w:lineRule="auto"/>
              <w:rPr>
                <w:rFonts w:eastAsia="Times New Roman" w:cs="Times New Roman"/>
                <w:color w:val="000000"/>
                <w:szCs w:val="28"/>
                <w:lang w:eastAsia="ru-RU"/>
              </w:rPr>
            </w:pPr>
            <w:r w:rsidRPr="00032221">
              <w:rPr>
                <w:rFonts w:eastAsia="Times New Roman" w:cs="Times New Roman"/>
                <w:i/>
                <w:iCs/>
                <w:szCs w:val="28"/>
                <w:lang w:eastAsia="ru-RU"/>
              </w:rPr>
              <w:t>6895 Х Н/м</w:t>
            </w:r>
            <w:r w:rsidRPr="00032221">
              <w:rPr>
                <w:rFonts w:eastAsia="Times New Roman" w:cs="Times New Roman"/>
                <w:i/>
                <w:iCs/>
                <w:szCs w:val="28"/>
                <w:vertAlign w:val="superscript"/>
                <w:lang w:eastAsia="ru-RU"/>
              </w:rPr>
              <w:t>2</w:t>
            </w:r>
          </w:p>
        </w:tc>
      </w:tr>
    </w:tbl>
    <w:p w:rsidR="00032221" w:rsidRPr="00032221" w:rsidRDefault="00032221" w:rsidP="00032221">
      <w:pPr>
        <w:spacing w:line="360" w:lineRule="auto"/>
        <w:ind w:firstLine="709"/>
        <w:jc w:val="both"/>
      </w:pPr>
    </w:p>
    <w:p w:rsidR="00032221" w:rsidRPr="00032221" w:rsidRDefault="00032221" w:rsidP="00032221">
      <w:pPr>
        <w:spacing w:line="360" w:lineRule="auto"/>
        <w:ind w:firstLine="709"/>
        <w:jc w:val="both"/>
      </w:pPr>
      <w:r w:rsidRPr="00032221">
        <w:lastRenderedPageBreak/>
        <w:t xml:space="preserve">Наприклад, в початковому текстi говориться, що робочий тиск резервуара </w:t>
      </w:r>
      <w:r w:rsidRPr="00032221">
        <w:rPr>
          <w:lang w:val="uk-UA"/>
        </w:rPr>
        <w:t>дорiвнює</w:t>
      </w:r>
      <w:r w:rsidRPr="00032221">
        <w:t xml:space="preserve"> 980 psi. В СI це</w:t>
      </w:r>
      <w:r w:rsidRPr="00032221">
        <w:rPr>
          <w:lang w:val="uk-UA"/>
        </w:rPr>
        <w:t>й</w:t>
      </w:r>
      <w:r w:rsidRPr="00032221">
        <w:t xml:space="preserve"> тиск записується як 6,757 МПа (перерахунок: 6895 × 980 Н / м2 = 6757100 Н / м2 »6,757 МПа).</w:t>
      </w:r>
    </w:p>
    <w:p w:rsidR="00032221" w:rsidRPr="00032221" w:rsidRDefault="00032221" w:rsidP="00032221">
      <w:pPr>
        <w:spacing w:line="360" w:lineRule="auto"/>
        <w:ind w:firstLine="709"/>
        <w:jc w:val="both"/>
      </w:pPr>
      <w:r w:rsidRPr="00032221">
        <w:t>Звичайно, таблиця</w:t>
      </w:r>
      <w:r w:rsidRPr="00032221">
        <w:rPr>
          <w:lang w:val="uk-UA"/>
        </w:rPr>
        <w:t xml:space="preserve"> 2.3.1</w:t>
      </w:r>
      <w:r w:rsidRPr="00032221">
        <w:t xml:space="preserve"> вiдображає лише малу частину практичних випадкiв. Взяти хоча б довжину. В англiйськiй мовi для її вимiрювання крiм фут</w:t>
      </w:r>
      <w:r w:rsidRPr="00032221">
        <w:rPr>
          <w:lang w:val="uk-UA"/>
        </w:rPr>
        <w:t>iв</w:t>
      </w:r>
      <w:r w:rsidRPr="00032221">
        <w:t xml:space="preserve"> широко використовуються дюйм, ярд, миля, мил</w:t>
      </w:r>
      <w:r w:rsidRPr="00032221">
        <w:rPr>
          <w:lang w:val="uk-UA"/>
        </w:rPr>
        <w:t>i</w:t>
      </w:r>
      <w:r w:rsidRPr="00032221">
        <w:t>, мiкродюймiв, i отже, кiлькiсть сполучень з використанням одиниць вимiрювання довжини в р</w:t>
      </w:r>
      <w:r w:rsidRPr="00032221">
        <w:rPr>
          <w:lang w:val="uk-UA"/>
        </w:rPr>
        <w:t>озмiрностях</w:t>
      </w:r>
      <w:r w:rsidRPr="00032221">
        <w:t xml:space="preserve"> велике. Крiм системних одиниць вимiру iснує безлiч позасистемних (або «вiдомчих»). Наприклад, крiм системної мiжнародної одиницi вимiру тиску Паскаль (тобто Н / м</w:t>
      </w:r>
      <w:r w:rsidRPr="00032221">
        <w:rPr>
          <w:vertAlign w:val="superscript"/>
        </w:rPr>
        <w:t>2</w:t>
      </w:r>
      <w:r w:rsidRPr="00032221">
        <w:t xml:space="preserve">), в </w:t>
      </w:r>
      <w:r w:rsidRPr="00032221">
        <w:rPr>
          <w:lang w:val="uk-UA"/>
        </w:rPr>
        <w:t>українськiй</w:t>
      </w:r>
      <w:r w:rsidRPr="00032221">
        <w:t xml:space="preserve"> технiчнiй лiтературi використовуються кгс / см</w:t>
      </w:r>
      <w:r w:rsidRPr="00032221">
        <w:rPr>
          <w:vertAlign w:val="superscript"/>
        </w:rPr>
        <w:t>2</w:t>
      </w:r>
      <w:r w:rsidRPr="00032221">
        <w:t xml:space="preserve"> = кг / см</w:t>
      </w:r>
      <w:r w:rsidRPr="00032221">
        <w:rPr>
          <w:vertAlign w:val="superscript"/>
        </w:rPr>
        <w:t>2</w:t>
      </w:r>
      <w:r w:rsidRPr="00032221">
        <w:t>, кг / м</w:t>
      </w:r>
      <w:r w:rsidRPr="00032221">
        <w:rPr>
          <w:vertAlign w:val="superscript"/>
        </w:rPr>
        <w:t>2</w:t>
      </w:r>
      <w:r w:rsidRPr="00032221">
        <w:t>, атм. (Атмосфера), торр (мм ртутного стовпа), бар (приблизно дорiвнює атмосферi i точно дорiвнює 100 кПа), пьеза, мiлiметр водяного стовпа. Крiм того, всi цi одиницi вимiру можуть мати численнi приставки начебто кiло, м</w:t>
      </w:r>
      <w:r w:rsidRPr="00032221">
        <w:rPr>
          <w:lang w:val="uk-UA"/>
        </w:rPr>
        <w:t>i</w:t>
      </w:r>
      <w:r w:rsidRPr="00032221">
        <w:t xml:space="preserve">лi, мега. </w:t>
      </w:r>
      <w:r w:rsidRPr="00032221">
        <w:rPr>
          <w:lang w:val="uk-UA"/>
        </w:rPr>
        <w:t xml:space="preserve">Дану </w:t>
      </w:r>
      <w:r w:rsidRPr="00032221">
        <w:t>обставин</w:t>
      </w:r>
      <w:r w:rsidRPr="00032221">
        <w:rPr>
          <w:lang w:val="uk-UA"/>
        </w:rPr>
        <w:t>у</w:t>
      </w:r>
      <w:r w:rsidRPr="00032221">
        <w:t xml:space="preserve"> також потрiбно мати на увазi перекладачевi, який збирається перераховувати розмiрностi.</w:t>
      </w:r>
    </w:p>
    <w:p w:rsidR="00032221" w:rsidRPr="00032221" w:rsidRDefault="00032221" w:rsidP="00032221">
      <w:pPr>
        <w:spacing w:line="360" w:lineRule="auto"/>
        <w:ind w:firstLine="709"/>
        <w:jc w:val="both"/>
        <w:rPr>
          <w:lang w:val="uk-UA"/>
        </w:rPr>
      </w:pPr>
      <w:r w:rsidRPr="00032221">
        <w:rPr>
          <w:lang w:val="uk-UA"/>
        </w:rPr>
        <w:t>Далi звернемо увагу на в</w:t>
      </w:r>
      <w:r w:rsidRPr="00032221">
        <w:t>изначення розмiрностi шляхом її</w:t>
      </w:r>
      <w:r w:rsidRPr="00032221">
        <w:rPr>
          <w:lang w:val="uk-UA"/>
        </w:rPr>
        <w:t xml:space="preserve"> </w:t>
      </w:r>
      <w:r w:rsidRPr="00032221">
        <w:t>аналiзу</w:t>
      </w:r>
      <w:r w:rsidRPr="00032221">
        <w:rPr>
          <w:lang w:val="uk-UA"/>
        </w:rPr>
        <w:t>.</w:t>
      </w:r>
      <w:r w:rsidRPr="00032221">
        <w:t>Розглянемо приклад. У статтi з обробки металiв рiзанням наводиться таблиця значень питомої роботи рiзання U</w:t>
      </w:r>
      <w:r w:rsidRPr="00032221">
        <w:rPr>
          <w:vertAlign w:val="subscript"/>
          <w:lang w:val="en-US"/>
        </w:rPr>
        <w:t>t</w:t>
      </w:r>
      <w:r w:rsidRPr="00032221">
        <w:t>, причому розмiрнiсть цiєї величини має вигляд h.p./in</w:t>
      </w:r>
      <w:r w:rsidRPr="00032221">
        <w:rPr>
          <w:vertAlign w:val="superscript"/>
        </w:rPr>
        <w:t>3</w:t>
      </w:r>
      <w:r w:rsidRPr="00032221">
        <w:t>/min. Так</w:t>
      </w:r>
      <w:r w:rsidRPr="00032221">
        <w:rPr>
          <w:lang w:val="uk-UA"/>
        </w:rPr>
        <w:t>ий</w:t>
      </w:r>
      <w:r w:rsidRPr="00032221">
        <w:t xml:space="preserve"> неочевидн</w:t>
      </w:r>
      <w:r w:rsidRPr="00032221">
        <w:rPr>
          <w:lang w:val="uk-UA"/>
        </w:rPr>
        <w:t>ий</w:t>
      </w:r>
      <w:r w:rsidRPr="00032221">
        <w:t xml:space="preserve"> запис розмiрностi неприпустим</w:t>
      </w:r>
      <w:r w:rsidRPr="00032221">
        <w:rPr>
          <w:lang w:val="uk-UA"/>
        </w:rPr>
        <w:t>ий</w:t>
      </w:r>
      <w:r w:rsidRPr="00032221">
        <w:t>, оскiльки її можна зрозумiти як (h.p./in3):mini як h.p. (in3 / min).</w:t>
      </w:r>
    </w:p>
    <w:p w:rsidR="00032221" w:rsidRPr="00032221" w:rsidRDefault="00032221" w:rsidP="00032221">
      <w:pPr>
        <w:spacing w:line="360" w:lineRule="auto"/>
        <w:ind w:firstLine="709"/>
        <w:jc w:val="both"/>
      </w:pPr>
      <w:r w:rsidRPr="00032221">
        <w:rPr>
          <w:lang w:val="uk-UA"/>
        </w:rPr>
        <w:t xml:space="preserve">Щоб перед перерахунком визначити правильний запис розмiрностi, перекладач мiркує таким чином: </w:t>
      </w:r>
      <w:r w:rsidRPr="00032221">
        <w:t>h</w:t>
      </w:r>
      <w:r w:rsidRPr="00032221">
        <w:rPr>
          <w:lang w:val="uk-UA"/>
        </w:rPr>
        <w:t>.</w:t>
      </w:r>
      <w:r w:rsidRPr="00032221">
        <w:t>p</w:t>
      </w:r>
      <w:r w:rsidRPr="00032221">
        <w:rPr>
          <w:lang w:val="uk-UA"/>
        </w:rPr>
        <w:t xml:space="preserve">. – потужнiсть, тобто робота в одиницю часу; якщо її подiлити на </w:t>
      </w:r>
      <w:r w:rsidRPr="00032221">
        <w:t>in</w:t>
      </w:r>
      <w:r w:rsidRPr="00032221">
        <w:rPr>
          <w:lang w:val="uk-UA"/>
        </w:rPr>
        <w:t xml:space="preserve">3, отримаємо питому потужнiсть (тобто потужнiсть, затрачену на одиницю об'єму металу); щоб з питомої потужностi отримати питому роботу, потрiбно питому потужнiсть помножити на час. </w:t>
      </w:r>
      <w:r w:rsidRPr="00032221">
        <w:t>Таким чином, правильний запис повинна виглядати як (h.p./in</w:t>
      </w:r>
      <w:r w:rsidRPr="00032221">
        <w:rPr>
          <w:vertAlign w:val="superscript"/>
        </w:rPr>
        <w:t>3</w:t>
      </w:r>
      <w:r w:rsidRPr="00032221">
        <w:t>)•min, або h.p. • min / in</w:t>
      </w:r>
      <w:r w:rsidRPr="00032221">
        <w:rPr>
          <w:vertAlign w:val="superscript"/>
        </w:rPr>
        <w:t>3</w:t>
      </w:r>
      <w:r w:rsidRPr="00032221">
        <w:t>.</w:t>
      </w:r>
    </w:p>
    <w:p w:rsidR="00032221" w:rsidRPr="00032221" w:rsidRDefault="00032221" w:rsidP="00032221">
      <w:pPr>
        <w:spacing w:line="360" w:lineRule="auto"/>
        <w:ind w:firstLine="709"/>
        <w:jc w:val="both"/>
      </w:pPr>
      <w:r w:rsidRPr="00032221">
        <w:t>Уточнення запис</w:t>
      </w:r>
      <w:r w:rsidRPr="00032221">
        <w:rPr>
          <w:lang w:val="uk-UA"/>
        </w:rPr>
        <w:t>у</w:t>
      </w:r>
      <w:r w:rsidRPr="00032221">
        <w:t xml:space="preserve"> розмiрностi спрощується в тих випадках, коли мова йде про вiдому перекладачевi величин</w:t>
      </w:r>
      <w:r w:rsidRPr="00032221">
        <w:rPr>
          <w:lang w:val="uk-UA"/>
        </w:rPr>
        <w:t>у</w:t>
      </w:r>
      <w:r w:rsidRPr="00032221">
        <w:t>. Наприклад, розмiрнiсть коефiцiєнта тепловiддачi BTU / ft</w:t>
      </w:r>
      <w:r w:rsidRPr="00032221">
        <w:rPr>
          <w:vertAlign w:val="superscript"/>
        </w:rPr>
        <w:t>2</w:t>
      </w:r>
      <w:r w:rsidRPr="00032221">
        <w:t xml:space="preserve"> / h / degF фахiвець з теплотехнiки вiдразу перепише </w:t>
      </w:r>
      <w:r w:rsidRPr="00032221">
        <w:lastRenderedPageBreak/>
        <w:t>правильно як BTU / (ft</w:t>
      </w:r>
      <w:r w:rsidRPr="00032221">
        <w:rPr>
          <w:vertAlign w:val="superscript"/>
        </w:rPr>
        <w:t>2</w:t>
      </w:r>
      <w:r w:rsidRPr="00032221">
        <w:t xml:space="preserve"> • h • degF), а вже потiм перерахує в метричну: ккал / (м</w:t>
      </w:r>
      <w:r w:rsidRPr="00032221">
        <w:rPr>
          <w:vertAlign w:val="superscript"/>
        </w:rPr>
        <w:t>2</w:t>
      </w:r>
      <w:r w:rsidRPr="00032221">
        <w:t xml:space="preserve"> • год • ° С).</w:t>
      </w:r>
    </w:p>
    <w:p w:rsidR="00032221" w:rsidRPr="00032221" w:rsidRDefault="00032221" w:rsidP="00032221">
      <w:pPr>
        <w:spacing w:line="360" w:lineRule="auto"/>
        <w:ind w:firstLine="709"/>
        <w:jc w:val="both"/>
        <w:rPr>
          <w:lang w:val="uk-UA"/>
        </w:rPr>
      </w:pPr>
      <w:r w:rsidRPr="00032221">
        <w:rPr>
          <w:lang w:val="uk-UA"/>
        </w:rPr>
        <w:t>Розглянемо приклад в</w:t>
      </w:r>
      <w:r w:rsidRPr="00032221">
        <w:t>изначення розмiрностi шляхом оцiнки значення величини</w:t>
      </w:r>
      <w:r w:rsidRPr="00032221">
        <w:rPr>
          <w:lang w:val="uk-UA"/>
        </w:rPr>
        <w:t>.</w:t>
      </w:r>
      <w:r w:rsidRPr="00032221">
        <w:t xml:space="preserve"> У статтi, присвяченiй розрахунку градирнi, дається приклад:</w:t>
      </w:r>
    </w:p>
    <w:p w:rsidR="00032221" w:rsidRPr="00032221" w:rsidRDefault="00032221" w:rsidP="00032221">
      <w:pPr>
        <w:spacing w:line="360" w:lineRule="auto"/>
        <w:ind w:firstLine="709"/>
        <w:jc w:val="both"/>
      </w:pPr>
      <w:r w:rsidRPr="00032221">
        <w:rPr>
          <w:lang w:val="en-US"/>
        </w:rPr>
        <w:t>As</w:t>
      </w:r>
      <w:r w:rsidRPr="00032221">
        <w:t xml:space="preserve"> </w:t>
      </w:r>
      <w:r w:rsidRPr="00032221">
        <w:rPr>
          <w:lang w:val="en-US"/>
        </w:rPr>
        <w:t>an</w:t>
      </w:r>
      <w:r w:rsidRPr="00032221">
        <w:t xml:space="preserve"> </w:t>
      </w:r>
      <w:r w:rsidRPr="00032221">
        <w:rPr>
          <w:lang w:val="en-US"/>
        </w:rPr>
        <w:t>example</w:t>
      </w:r>
      <w:r w:rsidRPr="00032221">
        <w:t xml:space="preserve">, </w:t>
      </w:r>
      <w:r w:rsidRPr="00032221">
        <w:rPr>
          <w:lang w:val="en-US"/>
        </w:rPr>
        <w:t>if</w:t>
      </w:r>
      <w:r w:rsidRPr="00032221">
        <w:t xml:space="preserve"> </w:t>
      </w:r>
      <w:r w:rsidRPr="00032221">
        <w:rPr>
          <w:lang w:val="en-US"/>
        </w:rPr>
        <w:t>l</w:t>
      </w:r>
      <w:r w:rsidRPr="00032221">
        <w:t xml:space="preserve"> = 35 </w:t>
      </w:r>
      <w:r w:rsidRPr="00032221">
        <w:rPr>
          <w:lang w:val="en-US"/>
        </w:rPr>
        <w:t>deg</w:t>
      </w:r>
      <w:r w:rsidRPr="00032221">
        <w:t xml:space="preserve">, </w:t>
      </w:r>
      <w:r w:rsidRPr="00032221">
        <w:rPr>
          <w:lang w:val="en-US"/>
        </w:rPr>
        <w:t>T</w:t>
      </w:r>
      <w:r w:rsidRPr="00032221">
        <w:rPr>
          <w:vertAlign w:val="subscript"/>
        </w:rPr>
        <w:t>1</w:t>
      </w:r>
      <w:r w:rsidRPr="00032221">
        <w:t xml:space="preserve"> = 520 </w:t>
      </w:r>
      <w:r w:rsidRPr="00032221">
        <w:rPr>
          <w:lang w:val="en-US"/>
        </w:rPr>
        <w:t>deg</w:t>
      </w:r>
      <w:r w:rsidRPr="00032221">
        <w:t xml:space="preserve">, </w:t>
      </w:r>
      <w:r w:rsidRPr="00032221">
        <w:rPr>
          <w:lang w:val="en-US"/>
        </w:rPr>
        <w:t>approach</w:t>
      </w:r>
      <w:r w:rsidRPr="00032221">
        <w:t xml:space="preserve"> = 16.5 </w:t>
      </w:r>
      <w:r w:rsidRPr="00032221">
        <w:rPr>
          <w:lang w:val="en-US"/>
        </w:rPr>
        <w:t>deg</w:t>
      </w:r>
      <w:r w:rsidRPr="00032221">
        <w:t xml:space="preserve">, </w:t>
      </w:r>
      <w:r w:rsidRPr="00032221">
        <w:rPr>
          <w:lang w:val="en-US"/>
        </w:rPr>
        <w:t>then</w:t>
      </w:r>
      <w:r w:rsidRPr="00032221">
        <w:t xml:space="preserve"> </w:t>
      </w:r>
      <w:r w:rsidRPr="00032221">
        <w:rPr>
          <w:lang w:val="en-US"/>
        </w:rPr>
        <w:t>P</w:t>
      </w:r>
      <w:r w:rsidRPr="00032221">
        <w:t xml:space="preserve"> = 0.47 </w:t>
      </w:r>
      <w:r w:rsidRPr="00032221">
        <w:rPr>
          <w:lang w:val="en-US"/>
        </w:rPr>
        <w:t>and</w:t>
      </w:r>
      <w:r w:rsidRPr="00032221">
        <w:t xml:space="preserve"> ψ ?? = 4.9.</w:t>
      </w:r>
    </w:p>
    <w:p w:rsidR="00032221" w:rsidRPr="00032221" w:rsidRDefault="00032221" w:rsidP="00032221">
      <w:pPr>
        <w:spacing w:line="360" w:lineRule="auto"/>
        <w:ind w:firstLine="709"/>
        <w:jc w:val="both"/>
      </w:pPr>
      <w:r w:rsidRPr="00032221">
        <w:t xml:space="preserve">У цьому прикладi </w:t>
      </w:r>
      <w:r w:rsidRPr="00032221">
        <w:rPr>
          <w:lang w:val="en-US"/>
        </w:rPr>
        <w:t>I</w:t>
      </w:r>
      <w:r w:rsidRPr="00032221">
        <w:t xml:space="preserve"> - рiзниця початкових температур води i повiтря в радiаторної градирнi, </w:t>
      </w:r>
      <w:r w:rsidRPr="00032221">
        <w:rPr>
          <w:lang w:val="en-US"/>
        </w:rPr>
        <w:t>T</w:t>
      </w:r>
      <w:r w:rsidRPr="00032221">
        <w:rPr>
          <w:vertAlign w:val="subscript"/>
        </w:rPr>
        <w:t>1</w:t>
      </w:r>
      <w:r w:rsidRPr="00032221">
        <w:t xml:space="preserve"> - температура повiтря на входi в градирню, </w:t>
      </w:r>
      <w:r w:rsidRPr="00032221">
        <w:rPr>
          <w:lang w:val="en-US"/>
        </w:rPr>
        <w:t>a</w:t>
      </w:r>
      <w:r w:rsidRPr="00032221">
        <w:rPr>
          <w:lang w:val="uk-UA"/>
        </w:rPr>
        <w:t xml:space="preserve"> </w:t>
      </w:r>
      <w:r w:rsidRPr="00032221">
        <w:rPr>
          <w:lang w:val="en-US"/>
        </w:rPr>
        <w:t>approach</w:t>
      </w:r>
      <w:r w:rsidRPr="00032221">
        <w:t xml:space="preserve"> - температурний напiр на холодному кiнцi. </w:t>
      </w:r>
      <w:r w:rsidRPr="00032221">
        <w:rPr>
          <w:lang w:val="uk-UA"/>
        </w:rPr>
        <w:t>Запиту</w:t>
      </w:r>
      <w:r w:rsidRPr="00032221">
        <w:t>ється, в яких градусах - Фаренгейта, Цельсiя, Ренкiна або Кельвiна - данi значення параметрiв?</w:t>
      </w:r>
    </w:p>
    <w:p w:rsidR="00032221" w:rsidRPr="00032221" w:rsidRDefault="00032221" w:rsidP="00032221">
      <w:pPr>
        <w:spacing w:line="360" w:lineRule="auto"/>
        <w:ind w:firstLine="709"/>
        <w:jc w:val="both"/>
      </w:pPr>
      <w:r w:rsidRPr="00032221">
        <w:t>Перша i третя величини</w:t>
      </w:r>
      <w:r w:rsidRPr="00032221">
        <w:rPr>
          <w:lang w:val="uk-UA"/>
        </w:rPr>
        <w:t xml:space="preserve"> є </w:t>
      </w:r>
      <w:r w:rsidRPr="00032221">
        <w:t>температурнi рiзницi, тому зручнiше для перевiрки вибрати другу величину, тобто T</w:t>
      </w:r>
      <w:r w:rsidRPr="00032221">
        <w:rPr>
          <w:vertAlign w:val="subscript"/>
          <w:lang w:val="uk-UA"/>
        </w:rPr>
        <w:t>1</w:t>
      </w:r>
      <w:r w:rsidRPr="00032221">
        <w:rPr>
          <w:i/>
        </w:rPr>
        <w:t xml:space="preserve">. </w:t>
      </w:r>
      <w:r w:rsidRPr="00032221">
        <w:t>Якщо навiть прийняти температуру води на виходi з градирнi збiгається з T</w:t>
      </w:r>
      <w:r w:rsidRPr="00032221">
        <w:rPr>
          <w:vertAlign w:val="subscript"/>
          <w:lang w:val="uk-UA"/>
        </w:rPr>
        <w:t>1</w:t>
      </w:r>
      <w:r w:rsidRPr="00032221">
        <w:t xml:space="preserve"> (насправдi вона, як ми бачимо, вище на 16,5 ° С), то ясно, що вода при тиску, близькому до атмосферного, не може iснувати при 520 ° F (тобто 271 ° С), оскiльки вона закипає при 100 ° С. Отже, градуси Фаренгейта i Цельсiя вiдпадають, i температура T</w:t>
      </w:r>
      <w:r w:rsidRPr="00032221">
        <w:rPr>
          <w:vertAlign w:val="subscript"/>
          <w:lang w:val="uk-UA"/>
        </w:rPr>
        <w:t>1</w:t>
      </w:r>
      <w:r w:rsidRPr="00032221">
        <w:t xml:space="preserve"> взята з термодинамiчної шкалою Кельвiна або Ренкiна.</w:t>
      </w:r>
    </w:p>
    <w:p w:rsidR="00032221" w:rsidRPr="00032221" w:rsidRDefault="00032221" w:rsidP="00032221">
      <w:pPr>
        <w:spacing w:line="360" w:lineRule="auto"/>
        <w:ind w:firstLine="709"/>
        <w:jc w:val="both"/>
      </w:pPr>
      <w:r w:rsidRPr="00032221">
        <w:t xml:space="preserve"> Перевiряємо «градуси» Кельвiна (точнiше </w:t>
      </w:r>
      <w:r w:rsidRPr="00032221">
        <w:rPr>
          <w:lang w:val="uk-UA"/>
        </w:rPr>
        <w:t>к</w:t>
      </w:r>
      <w:r w:rsidRPr="00032221">
        <w:t>ельвiн</w:t>
      </w:r>
      <w:r w:rsidRPr="00032221">
        <w:rPr>
          <w:lang w:val="uk-UA"/>
        </w:rPr>
        <w:t>и</w:t>
      </w:r>
      <w:r w:rsidRPr="00032221">
        <w:t>):</w:t>
      </w:r>
    </w:p>
    <w:p w:rsidR="00032221" w:rsidRPr="00032221" w:rsidRDefault="00032221" w:rsidP="00032221">
      <w:pPr>
        <w:spacing w:line="360" w:lineRule="auto"/>
        <w:ind w:firstLine="709"/>
        <w:jc w:val="both"/>
      </w:pPr>
      <w:r w:rsidRPr="00032221">
        <w:t>520 К = 520 - 273 = 247 ° С&gt; 100 ° С,</w:t>
      </w:r>
      <w:r w:rsidRPr="00032221">
        <w:rPr>
          <w:lang w:val="uk-UA"/>
        </w:rPr>
        <w:t xml:space="preserve"> </w:t>
      </w:r>
      <w:r w:rsidRPr="00032221">
        <w:t xml:space="preserve">а це значить, що </w:t>
      </w:r>
      <w:r w:rsidRPr="00032221">
        <w:rPr>
          <w:lang w:val="uk-UA"/>
        </w:rPr>
        <w:t>к</w:t>
      </w:r>
      <w:r w:rsidRPr="00032221">
        <w:t>ельвiн</w:t>
      </w:r>
      <w:r w:rsidRPr="00032221">
        <w:rPr>
          <w:lang w:val="uk-UA"/>
        </w:rPr>
        <w:t>и</w:t>
      </w:r>
      <w:r w:rsidRPr="00032221">
        <w:t xml:space="preserve"> не пiдходять. Залишається перевiрити градуси Ренкiна: 520 ° R = 520 × 0,555-273 = 16 ° С. Цей результат цiлком правдоподiбний, а значить все температурнi параметри данi в градусах Ренкiна, якi потрiбно, звичайно, перевести по всiй статтi в Кельвiна</w:t>
      </w:r>
      <w:r w:rsidRPr="00032221">
        <w:rPr>
          <w:lang w:val="uk-UA"/>
        </w:rPr>
        <w:t>х</w:t>
      </w:r>
      <w:r w:rsidRPr="00032221">
        <w:t xml:space="preserve">, тобто в одиницi прийнятої в </w:t>
      </w:r>
      <w:r w:rsidRPr="00032221">
        <w:rPr>
          <w:lang w:val="uk-UA"/>
        </w:rPr>
        <w:t>Українi</w:t>
      </w:r>
      <w:r w:rsidRPr="00032221">
        <w:t xml:space="preserve"> термодинамiчної шкали Кельвiна.</w:t>
      </w:r>
    </w:p>
    <w:p w:rsidR="00032221" w:rsidRPr="00032221" w:rsidRDefault="00032221" w:rsidP="00032221">
      <w:pPr>
        <w:spacing w:line="360" w:lineRule="auto"/>
        <w:ind w:firstLine="709"/>
        <w:jc w:val="both"/>
        <w:rPr>
          <w:lang w:val="uk-UA"/>
        </w:rPr>
      </w:pPr>
      <w:r w:rsidRPr="00032221">
        <w:t>Розглянемо докладно, як</w:t>
      </w:r>
      <w:r w:rsidRPr="00032221">
        <w:rPr>
          <w:lang w:val="uk-UA"/>
        </w:rPr>
        <w:t xml:space="preserve"> чисельний</w:t>
      </w:r>
      <w:r w:rsidRPr="00032221">
        <w:t xml:space="preserve"> коефiцiєнт перераховується. У статтi за </w:t>
      </w:r>
      <w:r w:rsidRPr="00032221">
        <w:rPr>
          <w:lang w:val="uk-UA"/>
        </w:rPr>
        <w:t>в</w:t>
      </w:r>
      <w:r w:rsidRPr="00032221">
        <w:t xml:space="preserve">томного руйнування металiв наведена формула, за якою визначається довжина </w:t>
      </w:r>
      <w:r w:rsidRPr="00032221">
        <w:rPr>
          <w:lang w:val="uk-UA"/>
        </w:rPr>
        <w:t>в</w:t>
      </w:r>
      <w:r w:rsidRPr="00032221">
        <w:t>томної трiщини при вiдом</w:t>
      </w:r>
      <w:r w:rsidRPr="00032221">
        <w:rPr>
          <w:lang w:val="uk-UA"/>
        </w:rPr>
        <w:t>ому</w:t>
      </w:r>
      <w:r w:rsidRPr="00032221">
        <w:t xml:space="preserve"> числi циклiв втомного навантаження та iнтенсивностi напружень в металi:</w:t>
      </w:r>
    </w:p>
    <w:p w:rsidR="00032221" w:rsidRPr="00032221" w:rsidRDefault="00032221" w:rsidP="00032221">
      <w:pPr>
        <w:spacing w:line="360" w:lineRule="auto"/>
        <w:ind w:firstLine="709"/>
        <w:jc w:val="both"/>
        <w:rPr>
          <w:lang w:val="uk-UA"/>
        </w:rPr>
      </w:pPr>
    </w:p>
    <w:p w:rsidR="00032221" w:rsidRPr="00032221" w:rsidRDefault="00032221" w:rsidP="00032221">
      <w:pPr>
        <w:spacing w:line="360" w:lineRule="auto"/>
        <w:ind w:firstLine="709"/>
        <w:jc w:val="both"/>
        <w:rPr>
          <w:lang w:val="uk-UA"/>
        </w:rPr>
      </w:pPr>
      <w:r w:rsidRPr="00032221">
        <w:rPr>
          <w:lang w:val="uk-UA"/>
        </w:rPr>
        <w:t xml:space="preserve">                         </w:t>
      </w:r>
      <w:r w:rsidRPr="00032221">
        <w:t>da / dn = 1.42 • 10</w:t>
      </w:r>
      <w:r w:rsidRPr="00032221">
        <w:rPr>
          <w:vertAlign w:val="superscript"/>
          <w:lang w:val="uk-UA"/>
        </w:rPr>
        <w:t>-13</w:t>
      </w:r>
      <w:r w:rsidRPr="00032221">
        <w:t xml:space="preserve"> (ΔК)</w:t>
      </w:r>
      <w:r w:rsidRPr="00032221">
        <w:rPr>
          <w:vertAlign w:val="superscript"/>
          <w:lang w:val="uk-UA"/>
        </w:rPr>
        <w:t xml:space="preserve">2.02 </w:t>
      </w:r>
    </w:p>
    <w:p w:rsidR="00032221" w:rsidRPr="00032221" w:rsidRDefault="00032221" w:rsidP="00032221">
      <w:pPr>
        <w:spacing w:line="360" w:lineRule="auto"/>
        <w:ind w:firstLine="709"/>
        <w:jc w:val="both"/>
        <w:rPr>
          <w:lang w:val="uk-UA"/>
        </w:rPr>
      </w:pPr>
    </w:p>
    <w:p w:rsidR="00032221" w:rsidRPr="00032221" w:rsidRDefault="00032221" w:rsidP="00032221">
      <w:pPr>
        <w:spacing w:line="360" w:lineRule="auto"/>
        <w:jc w:val="both"/>
        <w:rPr>
          <w:lang w:val="uk-UA"/>
        </w:rPr>
      </w:pPr>
      <w:r w:rsidRPr="00032221">
        <w:rPr>
          <w:lang w:val="uk-UA"/>
        </w:rPr>
        <w:t>де а – довжина трiщини в дюймах [</w:t>
      </w:r>
      <w:r w:rsidRPr="00032221">
        <w:rPr>
          <w:lang w:val="en-US"/>
        </w:rPr>
        <w:t>in</w:t>
      </w:r>
      <w:r w:rsidRPr="00032221">
        <w:rPr>
          <w:lang w:val="uk-UA"/>
        </w:rPr>
        <w:t xml:space="preserve">]; </w:t>
      </w:r>
    </w:p>
    <w:p w:rsidR="00032221" w:rsidRPr="00032221" w:rsidRDefault="00032221" w:rsidP="00032221">
      <w:pPr>
        <w:spacing w:line="360" w:lineRule="auto"/>
        <w:jc w:val="both"/>
        <w:rPr>
          <w:lang w:val="uk-UA"/>
        </w:rPr>
      </w:pPr>
      <w:r w:rsidRPr="00032221">
        <w:rPr>
          <w:lang w:val="en-US"/>
        </w:rPr>
        <w:t>n</w:t>
      </w:r>
      <w:r w:rsidRPr="00032221">
        <w:rPr>
          <w:lang w:val="uk-UA"/>
        </w:rPr>
        <w:t xml:space="preserve"> – число циклiв [</w:t>
      </w:r>
      <w:r w:rsidRPr="00032221">
        <w:rPr>
          <w:lang w:val="en-US"/>
        </w:rPr>
        <w:t>cycle</w:t>
      </w:r>
      <w:r w:rsidRPr="00032221">
        <w:rPr>
          <w:lang w:val="uk-UA"/>
        </w:rPr>
        <w:t xml:space="preserve">]; </w:t>
      </w:r>
    </w:p>
    <w:p w:rsidR="00032221" w:rsidRPr="00032221" w:rsidRDefault="00032221" w:rsidP="00032221">
      <w:pPr>
        <w:spacing w:line="360" w:lineRule="auto"/>
        <w:jc w:val="both"/>
        <w:rPr>
          <w:lang w:val="uk-UA"/>
        </w:rPr>
      </w:pPr>
      <w:r w:rsidRPr="00032221">
        <w:rPr>
          <w:lang w:val="en-US"/>
        </w:rPr>
        <w:t>da</w:t>
      </w:r>
      <w:r w:rsidRPr="00032221">
        <w:rPr>
          <w:lang w:val="uk-UA"/>
        </w:rPr>
        <w:t xml:space="preserve"> / </w:t>
      </w:r>
      <w:r w:rsidRPr="00032221">
        <w:rPr>
          <w:lang w:val="en-US"/>
        </w:rPr>
        <w:t>dn</w:t>
      </w:r>
      <w:r w:rsidRPr="00032221">
        <w:rPr>
          <w:lang w:val="uk-UA"/>
        </w:rPr>
        <w:t xml:space="preserve"> - збiльшення довжини трiщини за один втомний цикл [</w:t>
      </w:r>
      <w:r w:rsidRPr="00032221">
        <w:rPr>
          <w:lang w:val="en-US"/>
        </w:rPr>
        <w:t>in</w:t>
      </w:r>
      <w:r w:rsidRPr="00032221">
        <w:rPr>
          <w:lang w:val="uk-UA"/>
        </w:rPr>
        <w:t xml:space="preserve"> / </w:t>
      </w:r>
      <w:r w:rsidRPr="00032221">
        <w:rPr>
          <w:lang w:val="en-US"/>
        </w:rPr>
        <w:t>cycle</w:t>
      </w:r>
      <w:r w:rsidRPr="00032221">
        <w:rPr>
          <w:lang w:val="uk-UA"/>
        </w:rPr>
        <w:t xml:space="preserve">]; </w:t>
      </w:r>
    </w:p>
    <w:p w:rsidR="00032221" w:rsidRPr="00032221" w:rsidRDefault="00032221" w:rsidP="00032221">
      <w:pPr>
        <w:spacing w:line="360" w:lineRule="auto"/>
        <w:jc w:val="both"/>
        <w:rPr>
          <w:lang w:val="uk-UA"/>
        </w:rPr>
      </w:pPr>
      <w:r w:rsidRPr="00032221">
        <w:rPr>
          <w:lang w:val="uk-UA"/>
        </w:rPr>
        <w:t>К - коефiцiєнт iнтенсивностi напружень [</w:t>
      </w:r>
      <w:r w:rsidRPr="00032221">
        <w:rPr>
          <w:lang w:val="en-US"/>
        </w:rPr>
        <w:t>psi</w:t>
      </w:r>
      <w:r w:rsidRPr="00032221">
        <w:rPr>
          <w:lang w:val="uk-UA"/>
        </w:rPr>
        <w:t xml:space="preserve"> • √</w:t>
      </w:r>
      <w:r w:rsidRPr="00032221">
        <w:rPr>
          <w:lang w:val="en-US"/>
        </w:rPr>
        <w:t>in</w:t>
      </w:r>
      <w:r w:rsidRPr="00032221">
        <w:rPr>
          <w:lang w:val="uk-UA"/>
        </w:rPr>
        <w:t>] = (</w:t>
      </w:r>
      <w:r w:rsidRPr="00032221">
        <w:rPr>
          <w:lang w:val="en-US"/>
        </w:rPr>
        <w:t>lb</w:t>
      </w:r>
      <w:r w:rsidRPr="00032221">
        <w:rPr>
          <w:lang w:val="uk-UA"/>
        </w:rPr>
        <w:t xml:space="preserve"> / </w:t>
      </w:r>
      <w:r w:rsidRPr="00032221">
        <w:rPr>
          <w:lang w:val="en-US"/>
        </w:rPr>
        <w:t>in</w:t>
      </w:r>
      <w:r w:rsidRPr="00032221">
        <w:rPr>
          <w:vertAlign w:val="superscript"/>
          <w:lang w:val="uk-UA"/>
        </w:rPr>
        <w:t>2</w:t>
      </w:r>
      <w:r w:rsidRPr="00032221">
        <w:rPr>
          <w:lang w:val="uk-UA"/>
        </w:rPr>
        <w:t xml:space="preserve">) • </w:t>
      </w:r>
      <w:r w:rsidRPr="00032221">
        <w:rPr>
          <w:lang w:val="en-US"/>
        </w:rPr>
        <w:t>in</w:t>
      </w:r>
      <w:r w:rsidRPr="00032221">
        <w:rPr>
          <w:vertAlign w:val="superscript"/>
          <w:lang w:val="uk-UA"/>
        </w:rPr>
        <w:t>1/2</w:t>
      </w:r>
      <w:r w:rsidRPr="00032221">
        <w:rPr>
          <w:lang w:val="uk-UA"/>
        </w:rPr>
        <w:t xml:space="preserve">; </w:t>
      </w:r>
    </w:p>
    <w:p w:rsidR="00032221" w:rsidRPr="00032221" w:rsidRDefault="00032221" w:rsidP="00032221">
      <w:pPr>
        <w:spacing w:line="360" w:lineRule="auto"/>
        <w:jc w:val="both"/>
        <w:rPr>
          <w:lang w:val="uk-UA"/>
        </w:rPr>
      </w:pPr>
      <w:r w:rsidRPr="00032221">
        <w:t>Δ</w:t>
      </w:r>
      <w:r w:rsidRPr="00032221">
        <w:rPr>
          <w:lang w:val="uk-UA"/>
        </w:rPr>
        <w:t xml:space="preserve">К – розмах (подвiйна амплiтуда) коефiцiєнта iнтенсивностi напружень (з тiєї ж розмiрнiстю, що i у К). </w:t>
      </w:r>
    </w:p>
    <w:p w:rsidR="00032221" w:rsidRPr="00032221" w:rsidRDefault="00032221" w:rsidP="00032221">
      <w:pPr>
        <w:spacing w:line="360" w:lineRule="auto"/>
        <w:jc w:val="both"/>
        <w:rPr>
          <w:lang w:val="uk-UA"/>
        </w:rPr>
      </w:pPr>
      <w:r w:rsidRPr="00032221">
        <w:rPr>
          <w:lang w:val="uk-UA"/>
        </w:rPr>
        <w:t>1,42 • 10</w:t>
      </w:r>
      <w:r w:rsidRPr="00032221">
        <w:rPr>
          <w:vertAlign w:val="superscript"/>
          <w:lang w:val="uk-UA"/>
        </w:rPr>
        <w:t>-13</w:t>
      </w:r>
      <w:r w:rsidRPr="00032221">
        <w:rPr>
          <w:lang w:val="uk-UA"/>
        </w:rPr>
        <w:t xml:space="preserve"> – чисельний коефiцiєнт, який при перерахунку з британської системи одиниць в метричну змiнює своє значення. </w:t>
      </w:r>
    </w:p>
    <w:p w:rsidR="00032221" w:rsidRPr="00032221" w:rsidRDefault="00032221" w:rsidP="00032221">
      <w:pPr>
        <w:spacing w:line="360" w:lineRule="auto"/>
        <w:jc w:val="both"/>
      </w:pPr>
      <w:r w:rsidRPr="00032221">
        <w:rPr>
          <w:lang w:val="uk-UA"/>
        </w:rPr>
        <w:t xml:space="preserve">            </w:t>
      </w:r>
      <w:r w:rsidRPr="00032221">
        <w:t>Це</w:t>
      </w:r>
      <w:r w:rsidRPr="00032221">
        <w:rPr>
          <w:lang w:val="uk-UA"/>
        </w:rPr>
        <w:t xml:space="preserve"> – </w:t>
      </w:r>
      <w:r w:rsidRPr="00032221">
        <w:t xml:space="preserve">те значення яке ми i повиннi визначити - iнакше </w:t>
      </w:r>
      <w:r w:rsidRPr="00032221">
        <w:rPr>
          <w:lang w:val="uk-UA"/>
        </w:rPr>
        <w:t>українськi</w:t>
      </w:r>
      <w:r w:rsidRPr="00032221">
        <w:t xml:space="preserve"> iнженери не зможуть користуватися формулою.</w:t>
      </w:r>
    </w:p>
    <w:p w:rsidR="00032221" w:rsidRPr="00032221" w:rsidRDefault="00032221" w:rsidP="00032221">
      <w:pPr>
        <w:spacing w:line="360" w:lineRule="auto"/>
        <w:ind w:firstLine="709"/>
        <w:jc w:val="both"/>
      </w:pPr>
      <w:r w:rsidRPr="00032221">
        <w:t>Перерахунок виконується в наступному порядку:</w:t>
      </w:r>
    </w:p>
    <w:p w:rsidR="00032221" w:rsidRPr="00032221" w:rsidRDefault="00032221" w:rsidP="00032221">
      <w:pPr>
        <w:spacing w:line="360" w:lineRule="auto"/>
        <w:ind w:firstLine="709"/>
        <w:jc w:val="both"/>
      </w:pPr>
      <w:r w:rsidRPr="00032221">
        <w:t>а) Позначаємо чисельний коефiцiєнт через D i записуємо формулу в загальному (алгебраїчному) виглядi: da / dn = D (ΔK)</w:t>
      </w:r>
      <w:r w:rsidRPr="00032221">
        <w:rPr>
          <w:vertAlign w:val="superscript"/>
          <w:lang w:val="en-US"/>
        </w:rPr>
        <w:t>a</w:t>
      </w:r>
      <w:r w:rsidRPr="00032221">
        <w:t>, де α = 2,02 - безрозмiрний показник ступеня.</w:t>
      </w:r>
    </w:p>
    <w:p w:rsidR="00032221" w:rsidRPr="00032221" w:rsidRDefault="00032221" w:rsidP="00032221">
      <w:pPr>
        <w:spacing w:line="360" w:lineRule="auto"/>
        <w:ind w:firstLine="709"/>
        <w:jc w:val="both"/>
      </w:pPr>
      <w:r w:rsidRPr="00032221">
        <w:t>б) Визначаємо розмiрнiсть чисельного коефiцiєнта D (для цього за правилами шкiльної алгебри залишаємо D на однiй сторонi рiвняння, а все iнше переносимо на iншу сторону, не забуваючи, де потрiбно, пiдносити до степеня α):</w:t>
      </w:r>
    </w:p>
    <w:p w:rsidR="00032221" w:rsidRPr="00032221" w:rsidRDefault="00032221" w:rsidP="00032221">
      <w:pPr>
        <w:spacing w:line="360" w:lineRule="auto"/>
        <w:ind w:firstLine="709"/>
        <w:jc w:val="both"/>
        <w:rPr>
          <w:lang w:val="en-US"/>
        </w:rPr>
      </w:pPr>
      <w:r w:rsidRPr="00032221">
        <w:rPr>
          <w:lang w:val="en-US"/>
        </w:rPr>
        <w:t> D = in • in</w:t>
      </w:r>
      <w:r w:rsidRPr="00032221">
        <w:rPr>
          <w:vertAlign w:val="superscript"/>
          <w:lang w:val="en-US"/>
        </w:rPr>
        <w:t>2a</w:t>
      </w:r>
      <w:r w:rsidRPr="00032221">
        <w:rPr>
          <w:lang w:val="en-US"/>
        </w:rPr>
        <w:t xml:space="preserve"> / (cycle • lb</w:t>
      </w:r>
      <w:r w:rsidRPr="00032221">
        <w:rPr>
          <w:vertAlign w:val="superscript"/>
          <w:lang w:val="en-US"/>
        </w:rPr>
        <w:t>a</w:t>
      </w:r>
      <w:r w:rsidRPr="00032221">
        <w:rPr>
          <w:lang w:val="en-US"/>
        </w:rPr>
        <w:t xml:space="preserve"> • in</w:t>
      </w:r>
      <w:r w:rsidRPr="00032221">
        <w:rPr>
          <w:vertAlign w:val="superscript"/>
          <w:lang w:val="en-US"/>
        </w:rPr>
        <w:t>a/2</w:t>
      </w:r>
      <w:r w:rsidRPr="00032221">
        <w:rPr>
          <w:lang w:val="en-US"/>
        </w:rPr>
        <w:t>) = in</w:t>
      </w:r>
      <w:r w:rsidRPr="00032221">
        <w:rPr>
          <w:vertAlign w:val="superscript"/>
          <w:lang w:val="en-US"/>
        </w:rPr>
        <w:t>1+2a-a/2</w:t>
      </w:r>
      <w:r w:rsidRPr="00032221">
        <w:rPr>
          <w:lang w:val="en-US"/>
        </w:rPr>
        <w:t>/ (cycle • lb</w:t>
      </w:r>
      <w:r w:rsidRPr="00032221">
        <w:t>α</w:t>
      </w:r>
      <w:r w:rsidRPr="00032221">
        <w:rPr>
          <w:lang w:val="en-US"/>
        </w:rPr>
        <w:t>) = in</w:t>
      </w:r>
      <w:r w:rsidRPr="00032221">
        <w:rPr>
          <w:vertAlign w:val="superscript"/>
          <w:lang w:val="en-US"/>
        </w:rPr>
        <w:t>1+3/2a</w:t>
      </w:r>
      <w:r w:rsidRPr="00032221">
        <w:rPr>
          <w:lang w:val="en-US"/>
        </w:rPr>
        <w:t>/ cycle • lb</w:t>
      </w:r>
      <w:r w:rsidRPr="00032221">
        <w:rPr>
          <w:vertAlign w:val="superscript"/>
          <w:lang w:val="en-US"/>
        </w:rPr>
        <w:t>a</w:t>
      </w:r>
      <w:r w:rsidRPr="00032221">
        <w:rPr>
          <w:lang w:val="en-US"/>
        </w:rPr>
        <w:t>.</w:t>
      </w:r>
    </w:p>
    <w:p w:rsidR="00032221" w:rsidRPr="00032221" w:rsidRDefault="00032221" w:rsidP="00032221">
      <w:pPr>
        <w:spacing w:line="360" w:lineRule="auto"/>
        <w:ind w:firstLine="709"/>
        <w:jc w:val="both"/>
      </w:pPr>
      <w:r w:rsidRPr="00032221">
        <w:t>в) Тепер знаходимо коефiцiєнт перерахунку КП за загальним вже вiдомому нам правилом, пiдставивши значення α i опускаючи цикли як не потребують перерахунку:</w:t>
      </w:r>
    </w:p>
    <w:p w:rsidR="00032221" w:rsidRPr="00032221" w:rsidRDefault="00032221" w:rsidP="00032221">
      <w:pPr>
        <w:spacing w:line="360" w:lineRule="auto"/>
        <w:ind w:firstLine="709"/>
        <w:jc w:val="both"/>
      </w:pPr>
      <w:r w:rsidRPr="00032221">
        <w:t>КП = 25,4</w:t>
      </w:r>
      <w:r w:rsidRPr="00032221">
        <w:rPr>
          <w:vertAlign w:val="superscript"/>
        </w:rPr>
        <w:t>1+3/2*2,02</w:t>
      </w:r>
      <w:r w:rsidRPr="00032221">
        <w:t>/ 0,454</w:t>
      </w:r>
      <w:r w:rsidRPr="00032221">
        <w:rPr>
          <w:vertAlign w:val="superscript"/>
        </w:rPr>
        <w:t>2,02</w:t>
      </w:r>
      <w:r w:rsidRPr="00032221">
        <w:t xml:space="preserve"> = 25,4</w:t>
      </w:r>
      <w:r w:rsidRPr="00032221">
        <w:rPr>
          <w:vertAlign w:val="superscript"/>
        </w:rPr>
        <w:t>4,03</w:t>
      </w:r>
      <w:r w:rsidRPr="00032221">
        <w:t>/ 0,454</w:t>
      </w:r>
      <w:r w:rsidRPr="00032221">
        <w:rPr>
          <w:vertAlign w:val="superscript"/>
        </w:rPr>
        <w:t>2,02</w:t>
      </w:r>
      <w:r w:rsidRPr="00032221">
        <w:t>.</w:t>
      </w:r>
    </w:p>
    <w:p w:rsidR="00032221" w:rsidRPr="00032221" w:rsidRDefault="00032221" w:rsidP="00032221">
      <w:pPr>
        <w:spacing w:line="360" w:lineRule="auto"/>
        <w:ind w:firstLine="709"/>
        <w:jc w:val="both"/>
      </w:pPr>
      <w:r w:rsidRPr="00032221">
        <w:t> г) Щоб звести числа 25,4 i 0,454 в дробовi ступеня, необхiдно вдатися до операцiй логарифмування i потенцiювання, користуючись шкiльної таблицею десяткових логарифмiв:</w:t>
      </w:r>
    </w:p>
    <w:p w:rsidR="00032221" w:rsidRPr="00032221" w:rsidRDefault="00032221" w:rsidP="00032221">
      <w:pPr>
        <w:spacing w:line="360" w:lineRule="auto"/>
        <w:ind w:firstLine="709"/>
        <w:jc w:val="both"/>
      </w:pPr>
      <w:r w:rsidRPr="00032221">
        <w:t>lg 25,4</w:t>
      </w:r>
      <w:r w:rsidRPr="00032221">
        <w:rPr>
          <w:vertAlign w:val="superscript"/>
        </w:rPr>
        <w:t>4,03</w:t>
      </w:r>
      <w:r w:rsidRPr="00032221">
        <w:t xml:space="preserve"> = 4,03 • lg 25,4 = 4,03 • 1,4048 = 5,661</w:t>
      </w:r>
    </w:p>
    <w:p w:rsidR="00032221" w:rsidRPr="00032221" w:rsidRDefault="00032221" w:rsidP="00032221">
      <w:pPr>
        <w:spacing w:line="360" w:lineRule="auto"/>
        <w:ind w:firstLine="709"/>
        <w:jc w:val="both"/>
      </w:pPr>
      <w:r w:rsidRPr="00032221">
        <w:t>Звiдси чисельник (беремо антилогарифм вiд 5,661) дорiвнює 458100.</w:t>
      </w:r>
    </w:p>
    <w:p w:rsidR="00032221" w:rsidRPr="00032221" w:rsidRDefault="00032221" w:rsidP="00032221">
      <w:pPr>
        <w:spacing w:line="360" w:lineRule="auto"/>
        <w:ind w:firstLine="709"/>
        <w:jc w:val="both"/>
      </w:pPr>
      <w:r w:rsidRPr="00032221">
        <w:lastRenderedPageBreak/>
        <w:t>lg 0,454</w:t>
      </w:r>
      <w:r w:rsidRPr="00032221">
        <w:rPr>
          <w:vertAlign w:val="superscript"/>
        </w:rPr>
        <w:t>2,02</w:t>
      </w:r>
      <w:r w:rsidRPr="00032221">
        <w:t xml:space="preserve"> = 2,02 • lg 0,454 = 2,02 • </w:t>
      </w:r>
      <w:r w:rsidRPr="00032221">
        <w:rPr>
          <w:b/>
        </w:rPr>
        <w:t>1</w:t>
      </w:r>
      <w:r w:rsidRPr="00032221">
        <w:t xml:space="preserve">,6571 = 2,02 (-0,3429) = -0,6926 = </w:t>
      </w:r>
      <w:r w:rsidRPr="00032221">
        <w:rPr>
          <w:b/>
        </w:rPr>
        <w:t>1</w:t>
      </w:r>
      <w:r w:rsidRPr="00032221">
        <w:t>,3074 (жирної одиницею позначена характеристика «мiнус 1»).</w:t>
      </w:r>
    </w:p>
    <w:p w:rsidR="00032221" w:rsidRPr="00032221" w:rsidRDefault="00032221" w:rsidP="00032221">
      <w:pPr>
        <w:spacing w:line="360" w:lineRule="auto"/>
        <w:ind w:firstLine="709"/>
        <w:jc w:val="both"/>
      </w:pPr>
      <w:r w:rsidRPr="00032221">
        <w:t xml:space="preserve">Звiдси знаменник (беремо антилогарифмiв вiд </w:t>
      </w:r>
      <w:r w:rsidRPr="00032221">
        <w:rPr>
          <w:b/>
        </w:rPr>
        <w:t>1</w:t>
      </w:r>
      <w:r w:rsidRPr="00032221">
        <w:t>,3074) дорiвнює 0,2030.</w:t>
      </w:r>
    </w:p>
    <w:p w:rsidR="00032221" w:rsidRPr="00032221" w:rsidRDefault="00032221" w:rsidP="00032221">
      <w:pPr>
        <w:spacing w:line="360" w:lineRule="auto"/>
        <w:ind w:firstLine="709"/>
        <w:jc w:val="both"/>
      </w:pPr>
      <w:r w:rsidRPr="00032221">
        <w:t>Тепер КП = 458100: 0,203 = 2,25 • 10</w:t>
      </w:r>
      <w:r w:rsidRPr="00032221">
        <w:rPr>
          <w:vertAlign w:val="superscript"/>
        </w:rPr>
        <w:t>6</w:t>
      </w:r>
      <w:r w:rsidRPr="00032221">
        <w:t>.</w:t>
      </w:r>
    </w:p>
    <w:p w:rsidR="00032221" w:rsidRPr="00032221" w:rsidRDefault="00032221" w:rsidP="00032221">
      <w:pPr>
        <w:spacing w:line="360" w:lineRule="auto"/>
        <w:ind w:firstLine="709"/>
        <w:jc w:val="both"/>
      </w:pPr>
      <w:r w:rsidRPr="00032221">
        <w:t>д) Обчислюємо новий чисельний коефiцiєнт:</w:t>
      </w:r>
    </w:p>
    <w:p w:rsidR="00032221" w:rsidRPr="00032221" w:rsidRDefault="00032221" w:rsidP="00032221">
      <w:pPr>
        <w:spacing w:line="360" w:lineRule="auto"/>
        <w:ind w:firstLine="709"/>
        <w:jc w:val="both"/>
      </w:pPr>
      <w:r w:rsidRPr="00032221">
        <w:t>D '= D • КП = 1,42 • 10</w:t>
      </w:r>
      <w:r w:rsidRPr="00032221">
        <w:rPr>
          <w:vertAlign w:val="superscript"/>
        </w:rPr>
        <w:t>-13</w:t>
      </w:r>
      <w:r w:rsidRPr="00032221">
        <w:t xml:space="preserve"> • 2,25 • 10</w:t>
      </w:r>
      <w:r w:rsidRPr="00032221">
        <w:rPr>
          <w:vertAlign w:val="superscript"/>
        </w:rPr>
        <w:t>6</w:t>
      </w:r>
      <w:r w:rsidRPr="00032221">
        <w:t xml:space="preserve"> = 3,195 • 10</w:t>
      </w:r>
      <w:r w:rsidRPr="00032221">
        <w:rPr>
          <w:vertAlign w:val="superscript"/>
        </w:rPr>
        <w:t>-7</w:t>
      </w:r>
      <w:r w:rsidRPr="00032221">
        <w:t>.</w:t>
      </w:r>
    </w:p>
    <w:p w:rsidR="00032221" w:rsidRPr="00032221" w:rsidRDefault="00032221" w:rsidP="00032221">
      <w:pPr>
        <w:spacing w:line="360" w:lineRule="auto"/>
        <w:ind w:firstLine="709"/>
        <w:jc w:val="both"/>
      </w:pPr>
      <w:r w:rsidRPr="00032221">
        <w:t>е) Записуємо формулу в перерахованому виглядi:</w:t>
      </w:r>
    </w:p>
    <w:p w:rsidR="00032221" w:rsidRPr="00032221" w:rsidRDefault="00032221" w:rsidP="00032221">
      <w:pPr>
        <w:spacing w:line="360" w:lineRule="auto"/>
        <w:ind w:firstLine="709"/>
        <w:jc w:val="both"/>
      </w:pPr>
      <w:r w:rsidRPr="00032221">
        <w:t>da/dn = 3,195 • 10</w:t>
      </w:r>
      <w:r w:rsidRPr="00032221">
        <w:rPr>
          <w:vertAlign w:val="superscript"/>
        </w:rPr>
        <w:t>-7</w:t>
      </w:r>
      <w:r w:rsidRPr="00032221">
        <w:t xml:space="preserve"> (ΔК)</w:t>
      </w:r>
      <w:r w:rsidRPr="00032221">
        <w:rPr>
          <w:vertAlign w:val="superscript"/>
        </w:rPr>
        <w:t>2,02</w:t>
      </w:r>
      <w:r w:rsidRPr="00032221">
        <w:t>.</w:t>
      </w:r>
    </w:p>
    <w:p w:rsidR="00032221" w:rsidRPr="00032221" w:rsidRDefault="00032221" w:rsidP="00032221">
      <w:pPr>
        <w:spacing w:line="360" w:lineRule="auto"/>
        <w:ind w:firstLine="709"/>
        <w:jc w:val="both"/>
      </w:pPr>
      <w:r w:rsidRPr="00032221">
        <w:t>Операцiя перерахунку навмисне розбита на дрiбнi легкi кроки, так як якщо на одному з цих легких крокiв оступитися, то вся праця пiде нанiвець. Перерахунок чисельного коефiцiєнта формули – нудна, але дуже вiдповiдальна операцiя. Наприклад, за формулою, з якою ми так детально розбиралися, iнженери можуть розраховувати i ротор турбiни, i корпус пiдводного човна, i опору морської платформи. Тому такий перерахунок вимагає вiд перекладача повного зосередження.</w:t>
      </w:r>
    </w:p>
    <w:p w:rsidR="00032221" w:rsidRPr="00032221" w:rsidRDefault="00032221" w:rsidP="00032221">
      <w:pPr>
        <w:spacing w:line="360" w:lineRule="auto"/>
        <w:jc w:val="both"/>
      </w:pPr>
      <w:r w:rsidRPr="00032221">
        <w:t xml:space="preserve">         Тепер поговоримо про деякi особливостi запису розмiрностi в США i Великобританiї.</w:t>
      </w:r>
    </w:p>
    <w:p w:rsidR="00032221" w:rsidRPr="00032221" w:rsidRDefault="00032221" w:rsidP="00032221">
      <w:pPr>
        <w:spacing w:line="360" w:lineRule="auto"/>
        <w:ind w:firstLine="709"/>
        <w:jc w:val="both"/>
      </w:pPr>
      <w:r w:rsidRPr="00032221">
        <w:t>Вiдповiдно до мiжнародної системи одиниць передбаченi наступнi найбiльш часто вживан</w:t>
      </w:r>
      <w:r w:rsidRPr="00032221">
        <w:rPr>
          <w:lang w:val="uk-UA"/>
        </w:rPr>
        <w:t>i</w:t>
      </w:r>
      <w:r w:rsidRPr="00032221">
        <w:t xml:space="preserve"> приставки:</w:t>
      </w:r>
    </w:p>
    <w:p w:rsidR="00032221" w:rsidRPr="00032221" w:rsidRDefault="00032221" w:rsidP="00032221">
      <w:pPr>
        <w:spacing w:line="360" w:lineRule="auto"/>
        <w:ind w:firstLine="709"/>
        <w:jc w:val="both"/>
      </w:pPr>
      <w:r w:rsidRPr="00032221">
        <w:rPr>
          <w:b/>
        </w:rPr>
        <w:t>μ</w:t>
      </w:r>
      <w:r w:rsidRPr="00032221">
        <w:t xml:space="preserve"> micro 10</w:t>
      </w:r>
      <w:r w:rsidRPr="00032221">
        <w:rPr>
          <w:vertAlign w:val="superscript"/>
          <w:lang w:val="uk-UA"/>
        </w:rPr>
        <w:t>-6</w:t>
      </w:r>
      <w:r w:rsidRPr="00032221">
        <w:t xml:space="preserve"> Одна мiльйонна</w:t>
      </w:r>
    </w:p>
    <w:p w:rsidR="00032221" w:rsidRPr="00032221" w:rsidRDefault="00032221" w:rsidP="00032221">
      <w:pPr>
        <w:spacing w:line="360" w:lineRule="auto"/>
        <w:ind w:firstLine="709"/>
        <w:jc w:val="both"/>
      </w:pPr>
      <w:r w:rsidRPr="00032221">
        <w:rPr>
          <w:b/>
        </w:rPr>
        <w:t>m</w:t>
      </w:r>
      <w:r w:rsidRPr="00032221">
        <w:t xml:space="preserve"> milli 10</w:t>
      </w:r>
      <w:r w:rsidRPr="00032221">
        <w:rPr>
          <w:vertAlign w:val="superscript"/>
          <w:lang w:val="uk-UA"/>
        </w:rPr>
        <w:t>-3</w:t>
      </w:r>
      <w:r w:rsidRPr="00032221">
        <w:t xml:space="preserve"> Одна тисячна</w:t>
      </w:r>
    </w:p>
    <w:p w:rsidR="00032221" w:rsidRPr="00032221" w:rsidRDefault="00032221" w:rsidP="00032221">
      <w:pPr>
        <w:spacing w:line="360" w:lineRule="auto"/>
        <w:ind w:firstLine="709"/>
        <w:jc w:val="both"/>
      </w:pPr>
      <w:r w:rsidRPr="00032221">
        <w:rPr>
          <w:b/>
        </w:rPr>
        <w:t>k</w:t>
      </w:r>
      <w:r w:rsidRPr="00032221">
        <w:t xml:space="preserve"> kilo 10</w:t>
      </w:r>
      <w:r w:rsidRPr="00032221">
        <w:rPr>
          <w:vertAlign w:val="superscript"/>
          <w:lang w:val="uk-UA"/>
        </w:rPr>
        <w:t>3</w:t>
      </w:r>
      <w:r w:rsidRPr="00032221">
        <w:t xml:space="preserve"> Тисяча</w:t>
      </w:r>
    </w:p>
    <w:p w:rsidR="00032221" w:rsidRPr="00032221" w:rsidRDefault="00032221" w:rsidP="00032221">
      <w:pPr>
        <w:spacing w:line="360" w:lineRule="auto"/>
        <w:ind w:firstLine="709"/>
        <w:jc w:val="both"/>
      </w:pPr>
      <w:r w:rsidRPr="00032221">
        <w:rPr>
          <w:b/>
        </w:rPr>
        <w:t>M</w:t>
      </w:r>
      <w:r w:rsidRPr="00032221">
        <w:t xml:space="preserve"> mega 10</w:t>
      </w:r>
      <w:r w:rsidRPr="00032221">
        <w:rPr>
          <w:vertAlign w:val="superscript"/>
          <w:lang w:val="uk-UA"/>
        </w:rPr>
        <w:t>6</w:t>
      </w:r>
      <w:r w:rsidRPr="00032221">
        <w:t xml:space="preserve"> Мiльйон</w:t>
      </w:r>
    </w:p>
    <w:p w:rsidR="00032221" w:rsidRPr="00032221" w:rsidRDefault="00032221" w:rsidP="00032221">
      <w:pPr>
        <w:spacing w:line="360" w:lineRule="auto"/>
        <w:ind w:firstLine="709"/>
        <w:jc w:val="both"/>
      </w:pPr>
      <w:r w:rsidRPr="00032221">
        <w:rPr>
          <w:b/>
        </w:rPr>
        <w:t>G</w:t>
      </w:r>
      <w:r w:rsidRPr="00032221">
        <w:t xml:space="preserve"> giga 10</w:t>
      </w:r>
      <w:r w:rsidRPr="00032221">
        <w:rPr>
          <w:vertAlign w:val="superscript"/>
          <w:lang w:val="uk-UA"/>
        </w:rPr>
        <w:t>9</w:t>
      </w:r>
      <w:r w:rsidRPr="00032221">
        <w:t xml:space="preserve"> Мiльярд</w:t>
      </w:r>
    </w:p>
    <w:p w:rsidR="00032221" w:rsidRPr="00032221" w:rsidRDefault="00032221" w:rsidP="00032221">
      <w:pPr>
        <w:spacing w:line="360" w:lineRule="auto"/>
        <w:ind w:firstLine="709"/>
        <w:jc w:val="both"/>
      </w:pPr>
      <w:r w:rsidRPr="00032221">
        <w:t> </w:t>
      </w:r>
    </w:p>
    <w:p w:rsidR="00032221" w:rsidRPr="00032221" w:rsidRDefault="00032221" w:rsidP="00032221">
      <w:pPr>
        <w:spacing w:line="360" w:lineRule="auto"/>
        <w:ind w:firstLine="709"/>
        <w:jc w:val="both"/>
      </w:pPr>
      <w:r w:rsidRPr="00032221">
        <w:t>Наприклад: $ 3G = 3 млрд. Дол. США</w:t>
      </w:r>
    </w:p>
    <w:p w:rsidR="00032221" w:rsidRPr="00032221" w:rsidRDefault="00032221" w:rsidP="00032221">
      <w:pPr>
        <w:spacing w:line="360" w:lineRule="auto"/>
        <w:ind w:firstLine="709"/>
        <w:jc w:val="both"/>
      </w:pPr>
      <w:r w:rsidRPr="00032221">
        <w:t>1.5 Gbbls = 1,5 млрд. Барелiв</w:t>
      </w:r>
    </w:p>
    <w:p w:rsidR="00032221" w:rsidRPr="00032221" w:rsidRDefault="00032221" w:rsidP="00032221">
      <w:pPr>
        <w:spacing w:line="360" w:lineRule="auto"/>
        <w:ind w:firstLine="709"/>
        <w:jc w:val="both"/>
      </w:pPr>
      <w:r w:rsidRPr="00032221">
        <w:t> </w:t>
      </w:r>
    </w:p>
    <w:p w:rsidR="00032221" w:rsidRPr="00032221" w:rsidRDefault="00032221" w:rsidP="00032221">
      <w:pPr>
        <w:spacing w:line="360" w:lineRule="auto"/>
        <w:ind w:firstLine="709"/>
        <w:jc w:val="both"/>
        <w:rPr>
          <w:lang w:val="uk-UA"/>
        </w:rPr>
      </w:pPr>
      <w:r w:rsidRPr="00032221">
        <w:lastRenderedPageBreak/>
        <w:t>Американцi i англiйцi iнодi користуються цими приставками, але частiше у них в</w:t>
      </w:r>
      <w:r w:rsidRPr="00032221">
        <w:rPr>
          <w:lang w:val="uk-UA"/>
        </w:rPr>
        <w:t>живаються</w:t>
      </w:r>
      <w:r w:rsidRPr="00032221">
        <w:t xml:space="preserve"> власне «внутрi</w:t>
      </w:r>
      <w:r w:rsidRPr="00032221">
        <w:rPr>
          <w:lang w:val="uk-UA"/>
        </w:rPr>
        <w:t>шньо</w:t>
      </w:r>
      <w:r w:rsidRPr="00032221">
        <w:t xml:space="preserve"> фiрмо</w:t>
      </w:r>
      <w:r w:rsidRPr="00032221">
        <w:rPr>
          <w:lang w:val="uk-UA"/>
        </w:rPr>
        <w:t>вi</w:t>
      </w:r>
      <w:r w:rsidRPr="00032221">
        <w:t xml:space="preserve">» використання </w:t>
      </w:r>
      <w:r w:rsidRPr="00032221">
        <w:rPr>
          <w:b/>
        </w:rPr>
        <w:t>m</w:t>
      </w:r>
      <w:r w:rsidRPr="00032221">
        <w:t xml:space="preserve"> i </w:t>
      </w:r>
      <w:r w:rsidRPr="00032221">
        <w:rPr>
          <w:b/>
        </w:rPr>
        <w:t>М</w:t>
      </w:r>
      <w:r w:rsidRPr="00032221">
        <w:t>,</w:t>
      </w:r>
      <w:r w:rsidRPr="00032221">
        <w:rPr>
          <w:lang w:val="uk-UA"/>
        </w:rPr>
        <w:t xml:space="preserve"> див.додаток А (таблиця 2.3.2)</w:t>
      </w:r>
    </w:p>
    <w:p w:rsidR="00032221" w:rsidRPr="00032221" w:rsidRDefault="00032221" w:rsidP="00032221">
      <w:pPr>
        <w:spacing w:line="360" w:lineRule="auto"/>
        <w:ind w:firstLine="709"/>
        <w:jc w:val="both"/>
      </w:pPr>
      <w:r w:rsidRPr="00032221">
        <w:t xml:space="preserve"> Свавiлля у використаннi американськими та англiйськими авторами букви </w:t>
      </w:r>
      <w:r w:rsidRPr="00032221">
        <w:rPr>
          <w:b/>
        </w:rPr>
        <w:t xml:space="preserve">m </w:t>
      </w:r>
      <w:r w:rsidRPr="00032221">
        <w:t>(</w:t>
      </w:r>
      <w:r w:rsidRPr="00032221">
        <w:rPr>
          <w:b/>
        </w:rPr>
        <w:t>M</w:t>
      </w:r>
      <w:r w:rsidRPr="00032221">
        <w:t>) змушує перекладача займатися оцiночними розрахунками, щоб зрозумiти, що автор має на увазi - тисячну частку, тисячу або мiльйон. Наприклад, однiєю з уживаних одиниць витраченої роботи (енергiї) служить BTU (BritishThermalUnit). При зустрiчi з одиницею MBTU, перекладачевi доводиться не тiльки переводити британську одиницю в мiжнародну, а й розбиратися, що перед ним 1000 BTU або 1000000 BTU.</w:t>
      </w:r>
    </w:p>
    <w:p w:rsidR="00032221" w:rsidRPr="00032221" w:rsidRDefault="00032221" w:rsidP="00032221">
      <w:pPr>
        <w:spacing w:line="360" w:lineRule="auto"/>
        <w:ind w:firstLine="709"/>
        <w:jc w:val="both"/>
      </w:pPr>
      <w:r w:rsidRPr="00032221">
        <w:t> Як вiдомо, у англiйцiв мiльярд = milliard, у американцiв мiльярд = billion (b або В). Тому, фраза “Total</w:t>
      </w:r>
      <w:r w:rsidRPr="00032221">
        <w:rPr>
          <w:lang w:val="uk-UA"/>
        </w:rPr>
        <w:t xml:space="preserve"> </w:t>
      </w:r>
      <w:r w:rsidRPr="00032221">
        <w:t>cost</w:t>
      </w:r>
      <w:r w:rsidRPr="00032221">
        <w:rPr>
          <w:lang w:val="uk-UA"/>
        </w:rPr>
        <w:t xml:space="preserve"> </w:t>
      </w:r>
      <w:r w:rsidRPr="00032221">
        <w:t>of</w:t>
      </w:r>
      <w:r w:rsidRPr="00032221">
        <w:rPr>
          <w:lang w:val="uk-UA"/>
        </w:rPr>
        <w:t xml:space="preserve"> </w:t>
      </w:r>
      <w:r w:rsidRPr="00032221">
        <w:t>the</w:t>
      </w:r>
      <w:r w:rsidRPr="00032221">
        <w:rPr>
          <w:lang w:val="uk-UA"/>
        </w:rPr>
        <w:t xml:space="preserve"> </w:t>
      </w:r>
      <w:r w:rsidRPr="00032221">
        <w:t>project</w:t>
      </w:r>
      <w:r w:rsidRPr="00032221">
        <w:rPr>
          <w:lang w:val="uk-UA"/>
        </w:rPr>
        <w:t xml:space="preserve"> </w:t>
      </w:r>
      <w:r w:rsidRPr="00032221">
        <w:t>is</w:t>
      </w:r>
      <w:r w:rsidRPr="00032221">
        <w:rPr>
          <w:lang w:val="uk-UA"/>
        </w:rPr>
        <w:t xml:space="preserve"> </w:t>
      </w:r>
      <w:r w:rsidRPr="00032221">
        <w:t>estimated</w:t>
      </w:r>
      <w:r w:rsidRPr="00032221">
        <w:rPr>
          <w:lang w:val="uk-UA"/>
        </w:rPr>
        <w:t xml:space="preserve"> </w:t>
      </w:r>
      <w:r w:rsidRPr="00032221">
        <w:t>tobe</w:t>
      </w:r>
      <w:r w:rsidRPr="00032221">
        <w:rPr>
          <w:lang w:val="uk-UA"/>
        </w:rPr>
        <w:t xml:space="preserve"> </w:t>
      </w:r>
      <w:r w:rsidRPr="00032221">
        <w:t xml:space="preserve">US $ 4B +” перекладається як </w:t>
      </w:r>
      <w:r w:rsidRPr="00032221">
        <w:rPr>
          <w:lang w:val="uk-UA"/>
        </w:rPr>
        <w:t>«</w:t>
      </w:r>
      <w:r w:rsidRPr="00032221">
        <w:t>Повна вартiсть проекту оцiнюється сумою, що перевищує 4 млрд. Дол. США</w:t>
      </w:r>
      <w:r w:rsidRPr="00032221">
        <w:rPr>
          <w:lang w:val="uk-UA"/>
        </w:rPr>
        <w:t>»</w:t>
      </w:r>
      <w:r w:rsidRPr="00032221">
        <w:t>.</w:t>
      </w:r>
    </w:p>
    <w:p w:rsidR="00032221" w:rsidRPr="00032221" w:rsidRDefault="00032221" w:rsidP="00032221">
      <w:pPr>
        <w:spacing w:line="360" w:lineRule="auto"/>
        <w:ind w:firstLine="709"/>
        <w:jc w:val="both"/>
      </w:pPr>
      <w:r w:rsidRPr="00032221">
        <w:t xml:space="preserve"> Однак, коли справа стосується мiльйонних i мiльярдних частин, англiйцi погоджуються з американськими </w:t>
      </w:r>
      <w:r w:rsidRPr="00032221">
        <w:rPr>
          <w:lang w:val="uk-UA"/>
        </w:rPr>
        <w:t>словами вимiрювачами</w:t>
      </w:r>
      <w:r w:rsidRPr="00032221">
        <w:t>:</w:t>
      </w:r>
    </w:p>
    <w:p w:rsidR="00032221" w:rsidRPr="00032221" w:rsidRDefault="00032221" w:rsidP="00032221">
      <w:pPr>
        <w:spacing w:line="360" w:lineRule="auto"/>
        <w:ind w:firstLine="709"/>
        <w:jc w:val="both"/>
        <w:rPr>
          <w:vertAlign w:val="superscript"/>
          <w:lang w:val="uk-UA"/>
        </w:rPr>
      </w:pPr>
      <w:r w:rsidRPr="00032221">
        <w:rPr>
          <w:b/>
        </w:rPr>
        <w:t xml:space="preserve">ppm </w:t>
      </w:r>
      <w:r w:rsidRPr="00032221">
        <w:t>parts per million частин на мiльйон млн</w:t>
      </w:r>
      <w:r w:rsidRPr="00032221">
        <w:rPr>
          <w:vertAlign w:val="superscript"/>
          <w:lang w:val="uk-UA"/>
        </w:rPr>
        <w:t>-1</w:t>
      </w:r>
      <w:r w:rsidRPr="00032221">
        <w:t xml:space="preserve"> = мг / кг = мг / л = 10</w:t>
      </w:r>
      <w:r w:rsidRPr="00032221">
        <w:rPr>
          <w:vertAlign w:val="superscript"/>
          <w:lang w:val="uk-UA"/>
        </w:rPr>
        <w:t>-6</w:t>
      </w:r>
    </w:p>
    <w:p w:rsidR="00032221" w:rsidRPr="00032221" w:rsidRDefault="00032221" w:rsidP="00032221">
      <w:pPr>
        <w:spacing w:line="360" w:lineRule="auto"/>
        <w:ind w:firstLine="709"/>
        <w:jc w:val="both"/>
        <w:rPr>
          <w:b/>
          <w:lang w:val="en-US"/>
        </w:rPr>
      </w:pPr>
      <w:r w:rsidRPr="00032221">
        <w:rPr>
          <w:b/>
          <w:lang w:val="en-US"/>
        </w:rPr>
        <w:t xml:space="preserve">ppb </w:t>
      </w:r>
      <w:r w:rsidRPr="00032221">
        <w:rPr>
          <w:lang w:val="en-US"/>
        </w:rPr>
        <w:t xml:space="preserve">parts per billion </w:t>
      </w:r>
      <w:r w:rsidRPr="00032221">
        <w:t>частин</w:t>
      </w:r>
      <w:r w:rsidRPr="00032221">
        <w:rPr>
          <w:lang w:val="en-US"/>
        </w:rPr>
        <w:t xml:space="preserve"> </w:t>
      </w:r>
      <w:r w:rsidRPr="00032221">
        <w:t>на</w:t>
      </w:r>
      <w:r w:rsidRPr="00032221">
        <w:rPr>
          <w:lang w:val="en-US"/>
        </w:rPr>
        <w:t xml:space="preserve"> </w:t>
      </w:r>
      <w:r w:rsidRPr="00032221">
        <w:t>м</w:t>
      </w:r>
      <w:r w:rsidRPr="00032221">
        <w:rPr>
          <w:lang w:val="en-US"/>
        </w:rPr>
        <w:t>i</w:t>
      </w:r>
      <w:r w:rsidRPr="00032221">
        <w:t>льярд</w:t>
      </w:r>
      <w:r w:rsidRPr="00032221">
        <w:rPr>
          <w:lang w:val="en-US"/>
        </w:rPr>
        <w:t xml:space="preserve"> </w:t>
      </w:r>
      <w:r w:rsidRPr="00032221">
        <w:t>мкг</w:t>
      </w:r>
      <w:r w:rsidRPr="00032221">
        <w:rPr>
          <w:lang w:val="en-US"/>
        </w:rPr>
        <w:t xml:space="preserve"> / </w:t>
      </w:r>
      <w:r w:rsidRPr="00032221">
        <w:t>кг</w:t>
      </w:r>
    </w:p>
    <w:p w:rsidR="00032221" w:rsidRPr="00032221" w:rsidRDefault="00032221" w:rsidP="00032221">
      <w:pPr>
        <w:spacing w:line="360" w:lineRule="auto"/>
        <w:ind w:firstLine="709"/>
        <w:jc w:val="both"/>
        <w:rPr>
          <w:b/>
          <w:lang w:val="en-US"/>
        </w:rPr>
      </w:pPr>
      <w:r w:rsidRPr="00032221">
        <w:rPr>
          <w:b/>
          <w:lang w:val="en-US"/>
        </w:rPr>
        <w:t> </w:t>
      </w:r>
      <w:r w:rsidRPr="00032221">
        <w:rPr>
          <w:lang w:val="uk-UA"/>
        </w:rPr>
        <w:t>Нижче</w:t>
      </w:r>
      <w:r w:rsidRPr="00032221">
        <w:rPr>
          <w:lang w:val="en-US"/>
        </w:rPr>
        <w:t xml:space="preserve"> </w:t>
      </w:r>
      <w:r w:rsidRPr="00032221">
        <w:t>з</w:t>
      </w:r>
      <w:r w:rsidRPr="00032221">
        <w:rPr>
          <w:lang w:val="en-US"/>
        </w:rPr>
        <w:t>i</w:t>
      </w:r>
      <w:r w:rsidRPr="00032221">
        <w:t>бран</w:t>
      </w:r>
      <w:r w:rsidRPr="00032221">
        <w:rPr>
          <w:lang w:val="en-US"/>
        </w:rPr>
        <w:t xml:space="preserve">i </w:t>
      </w:r>
      <w:r w:rsidRPr="00032221">
        <w:t>одиниц</w:t>
      </w:r>
      <w:r w:rsidRPr="00032221">
        <w:rPr>
          <w:lang w:val="en-US"/>
        </w:rPr>
        <w:t xml:space="preserve">i </w:t>
      </w:r>
      <w:r w:rsidRPr="00032221">
        <w:t>вим</w:t>
      </w:r>
      <w:r w:rsidRPr="00032221">
        <w:rPr>
          <w:lang w:val="en-US"/>
        </w:rPr>
        <w:t>i</w:t>
      </w:r>
      <w:r w:rsidRPr="00032221">
        <w:t>ру</w:t>
      </w:r>
      <w:r w:rsidRPr="00032221">
        <w:rPr>
          <w:lang w:val="en-US"/>
        </w:rPr>
        <w:t xml:space="preserve">, </w:t>
      </w:r>
      <w:r w:rsidRPr="00032221">
        <w:t>що</w:t>
      </w:r>
      <w:r w:rsidRPr="00032221">
        <w:rPr>
          <w:lang w:val="en-US"/>
        </w:rPr>
        <w:t xml:space="preserve"> </w:t>
      </w:r>
      <w:r w:rsidRPr="00032221">
        <w:t>м</w:t>
      </w:r>
      <w:r w:rsidRPr="00032221">
        <w:rPr>
          <w:lang w:val="en-US"/>
        </w:rPr>
        <w:t>i</w:t>
      </w:r>
      <w:r w:rsidRPr="00032221">
        <w:t>стять</w:t>
      </w:r>
      <w:r w:rsidRPr="00032221">
        <w:rPr>
          <w:lang w:val="en-US"/>
        </w:rPr>
        <w:t xml:space="preserve"> </w:t>
      </w:r>
      <w:r w:rsidRPr="00032221">
        <w:t>букву</w:t>
      </w:r>
      <w:r w:rsidRPr="00032221">
        <w:rPr>
          <w:b/>
          <w:lang w:val="en-US"/>
        </w:rPr>
        <w:t xml:space="preserve"> m:</w:t>
      </w:r>
    </w:p>
    <w:p w:rsidR="00032221" w:rsidRPr="00032221" w:rsidRDefault="00032221" w:rsidP="00032221">
      <w:pPr>
        <w:spacing w:line="360" w:lineRule="auto"/>
        <w:ind w:firstLine="709"/>
        <w:jc w:val="both"/>
        <w:rPr>
          <w:b/>
        </w:rPr>
      </w:pPr>
      <w:r w:rsidRPr="00032221">
        <w:rPr>
          <w:b/>
        </w:rPr>
        <w:t xml:space="preserve">m </w:t>
      </w:r>
      <w:r w:rsidRPr="00032221">
        <w:t>= meter = метр (одиниця довжини, рiвна 100 см = 1000 мм)</w:t>
      </w:r>
    </w:p>
    <w:p w:rsidR="00032221" w:rsidRPr="00032221" w:rsidRDefault="00032221" w:rsidP="00032221">
      <w:pPr>
        <w:spacing w:line="360" w:lineRule="auto"/>
        <w:ind w:firstLine="709"/>
        <w:jc w:val="both"/>
        <w:rPr>
          <w:b/>
        </w:rPr>
      </w:pPr>
      <w:r w:rsidRPr="00032221">
        <w:rPr>
          <w:b/>
        </w:rPr>
        <w:t xml:space="preserve">mc </w:t>
      </w:r>
      <w:r w:rsidRPr="00032221">
        <w:t>= megacycle = мегагерц</w:t>
      </w:r>
    </w:p>
    <w:p w:rsidR="00032221" w:rsidRPr="00032221" w:rsidRDefault="00032221" w:rsidP="00032221">
      <w:pPr>
        <w:spacing w:line="360" w:lineRule="auto"/>
        <w:ind w:firstLine="709"/>
        <w:jc w:val="both"/>
        <w:rPr>
          <w:b/>
        </w:rPr>
      </w:pPr>
      <w:r w:rsidRPr="00032221">
        <w:rPr>
          <w:b/>
        </w:rPr>
        <w:t xml:space="preserve">mc </w:t>
      </w:r>
      <w:r w:rsidRPr="00032221">
        <w:t>= millicurie = мiлiкюрi</w:t>
      </w:r>
    </w:p>
    <w:p w:rsidR="00032221" w:rsidRPr="00032221" w:rsidRDefault="00032221" w:rsidP="00032221">
      <w:pPr>
        <w:spacing w:line="360" w:lineRule="auto"/>
        <w:ind w:firstLine="709"/>
        <w:jc w:val="both"/>
        <w:rPr>
          <w:b/>
        </w:rPr>
      </w:pPr>
      <w:r w:rsidRPr="00032221">
        <w:rPr>
          <w:b/>
        </w:rPr>
        <w:t xml:space="preserve">mm </w:t>
      </w:r>
      <w:r w:rsidRPr="00032221">
        <w:t>= 10</w:t>
      </w:r>
      <w:r w:rsidRPr="00032221">
        <w:rPr>
          <w:vertAlign w:val="superscript"/>
          <w:lang w:val="uk-UA"/>
        </w:rPr>
        <w:t>-3</w:t>
      </w:r>
      <w:r w:rsidRPr="00032221">
        <w:t xml:space="preserve"> m = мiлiметр (одиниця довжини)</w:t>
      </w:r>
    </w:p>
    <w:p w:rsidR="00032221" w:rsidRPr="00032221" w:rsidRDefault="00032221" w:rsidP="00032221">
      <w:pPr>
        <w:spacing w:line="360" w:lineRule="auto"/>
        <w:ind w:firstLine="709"/>
        <w:jc w:val="both"/>
        <w:rPr>
          <w:b/>
        </w:rPr>
      </w:pPr>
      <w:r w:rsidRPr="00032221">
        <w:rPr>
          <w:b/>
        </w:rPr>
        <w:t xml:space="preserve">mil </w:t>
      </w:r>
      <w:r w:rsidRPr="00032221">
        <w:t>= 10</w:t>
      </w:r>
      <w:r w:rsidRPr="00032221">
        <w:rPr>
          <w:vertAlign w:val="superscript"/>
          <w:lang w:val="uk-UA"/>
        </w:rPr>
        <w:t>-3</w:t>
      </w:r>
      <w:r w:rsidRPr="00032221">
        <w:t xml:space="preserve"> in = 25,4 мкм (одиниця довжини); м</w:t>
      </w:r>
      <w:r w:rsidRPr="00032221">
        <w:rPr>
          <w:lang w:val="uk-UA"/>
        </w:rPr>
        <w:t>i</w:t>
      </w:r>
      <w:r w:rsidRPr="00032221">
        <w:t>л (одна тисячна дюйма)</w:t>
      </w:r>
    </w:p>
    <w:p w:rsidR="00032221" w:rsidRPr="00032221" w:rsidRDefault="00032221" w:rsidP="00032221">
      <w:pPr>
        <w:spacing w:line="360" w:lineRule="auto"/>
        <w:ind w:firstLine="709"/>
        <w:jc w:val="both"/>
        <w:rPr>
          <w:b/>
        </w:rPr>
      </w:pPr>
      <w:r w:rsidRPr="00032221">
        <w:rPr>
          <w:b/>
        </w:rPr>
        <w:t xml:space="preserve">per mil (le) </w:t>
      </w:r>
      <w:r w:rsidRPr="00032221">
        <w:t>= 10</w:t>
      </w:r>
      <w:r w:rsidRPr="00032221">
        <w:rPr>
          <w:vertAlign w:val="superscript"/>
          <w:lang w:val="uk-UA"/>
        </w:rPr>
        <w:t>-3</w:t>
      </w:r>
      <w:r w:rsidRPr="00032221">
        <w:t xml:space="preserve"> (промiле, або «на тисячу»)</w:t>
      </w:r>
    </w:p>
    <w:p w:rsidR="00032221" w:rsidRPr="00032221" w:rsidRDefault="00032221" w:rsidP="00032221">
      <w:pPr>
        <w:spacing w:line="360" w:lineRule="auto"/>
        <w:ind w:firstLine="709"/>
        <w:jc w:val="both"/>
        <w:rPr>
          <w:b/>
        </w:rPr>
      </w:pPr>
      <w:r w:rsidRPr="00032221">
        <w:rPr>
          <w:b/>
        </w:rPr>
        <w:t xml:space="preserve">μm </w:t>
      </w:r>
      <w:r w:rsidRPr="00032221">
        <w:t>= micrometer = мкм (одиниця довжини); мiкрометр (</w:t>
      </w:r>
      <w:r w:rsidRPr="00032221">
        <w:rPr>
          <w:lang w:val="uk-UA"/>
        </w:rPr>
        <w:t>часткова</w:t>
      </w:r>
      <w:r w:rsidRPr="00032221">
        <w:t xml:space="preserve"> одиниця, рiвна 10</w:t>
      </w:r>
      <w:r w:rsidRPr="00032221">
        <w:rPr>
          <w:vertAlign w:val="superscript"/>
          <w:lang w:val="uk-UA"/>
        </w:rPr>
        <w:t>-6</w:t>
      </w:r>
      <w:r w:rsidRPr="00032221">
        <w:t xml:space="preserve"> м)</w:t>
      </w:r>
    </w:p>
    <w:p w:rsidR="00032221" w:rsidRPr="00032221" w:rsidRDefault="00032221" w:rsidP="00032221">
      <w:pPr>
        <w:spacing w:line="360" w:lineRule="auto"/>
        <w:ind w:firstLine="709"/>
        <w:jc w:val="both"/>
      </w:pPr>
      <w:r w:rsidRPr="00032221">
        <w:rPr>
          <w:b/>
        </w:rPr>
        <w:t xml:space="preserve">mpy </w:t>
      </w:r>
      <w:r w:rsidRPr="00032221">
        <w:t>= milperyear = 25,4 мкм / рiк (одиниця швидкостi корозiї)</w:t>
      </w:r>
    </w:p>
    <w:p w:rsidR="00032221" w:rsidRPr="00032221" w:rsidRDefault="00032221" w:rsidP="00032221">
      <w:pPr>
        <w:spacing w:line="360" w:lineRule="auto"/>
        <w:ind w:firstLine="709"/>
        <w:jc w:val="both"/>
        <w:rPr>
          <w:b/>
        </w:rPr>
      </w:pPr>
      <w:r w:rsidRPr="00032221">
        <w:rPr>
          <w:b/>
        </w:rPr>
        <w:t xml:space="preserve">microin </w:t>
      </w:r>
      <w:r w:rsidRPr="00032221">
        <w:t>= μin = 0,025 мкм (одиниця довжини)</w:t>
      </w:r>
    </w:p>
    <w:p w:rsidR="00032221" w:rsidRPr="00032221" w:rsidRDefault="00032221" w:rsidP="00032221">
      <w:pPr>
        <w:spacing w:line="360" w:lineRule="auto"/>
        <w:ind w:firstLine="709"/>
        <w:jc w:val="both"/>
        <w:rPr>
          <w:b/>
        </w:rPr>
      </w:pPr>
      <w:r w:rsidRPr="00032221">
        <w:rPr>
          <w:b/>
        </w:rPr>
        <w:t xml:space="preserve">microstrain </w:t>
      </w:r>
      <w:r w:rsidRPr="00032221">
        <w:t>= μin / in = 10</w:t>
      </w:r>
      <w:r w:rsidRPr="00032221">
        <w:rPr>
          <w:vertAlign w:val="superscript"/>
          <w:lang w:val="uk-UA"/>
        </w:rPr>
        <w:t>-6</w:t>
      </w:r>
      <w:r w:rsidRPr="00032221">
        <w:t xml:space="preserve"> (одиниця вiдносної деформацiї)</w:t>
      </w:r>
    </w:p>
    <w:p w:rsidR="00032221" w:rsidRPr="00032221" w:rsidRDefault="00032221" w:rsidP="00032221">
      <w:pPr>
        <w:spacing w:line="360" w:lineRule="auto"/>
        <w:ind w:firstLine="709"/>
        <w:jc w:val="both"/>
      </w:pPr>
      <w:r w:rsidRPr="00032221">
        <w:rPr>
          <w:b/>
        </w:rPr>
        <w:lastRenderedPageBreak/>
        <w:t xml:space="preserve">mi </w:t>
      </w:r>
      <w:r w:rsidRPr="00032221">
        <w:t>= mile = 1,609 км (статутна) або 1,85 км (морська) (одиниця довжини)</w:t>
      </w:r>
    </w:p>
    <w:p w:rsidR="00032221" w:rsidRPr="00032221" w:rsidRDefault="00032221" w:rsidP="00032221">
      <w:pPr>
        <w:spacing w:line="360" w:lineRule="auto"/>
        <w:ind w:firstLine="709"/>
        <w:jc w:val="both"/>
        <w:rPr>
          <w:b/>
        </w:rPr>
      </w:pPr>
      <w:r w:rsidRPr="00032221">
        <w:rPr>
          <w:b/>
        </w:rPr>
        <w:t xml:space="preserve">mton </w:t>
      </w:r>
      <w:r w:rsidRPr="00032221">
        <w:t>= metricton = метрична тонна = 1000 кг</w:t>
      </w:r>
    </w:p>
    <w:p w:rsidR="00032221" w:rsidRPr="00032221" w:rsidRDefault="00032221" w:rsidP="00032221">
      <w:pPr>
        <w:spacing w:line="360" w:lineRule="auto"/>
        <w:ind w:firstLine="709"/>
        <w:jc w:val="both"/>
        <w:rPr>
          <w:lang w:val="uk-UA"/>
        </w:rPr>
      </w:pPr>
    </w:p>
    <w:p w:rsidR="00032221" w:rsidRPr="00032221" w:rsidRDefault="00032221" w:rsidP="00032221">
      <w:pPr>
        <w:spacing w:line="360" w:lineRule="auto"/>
        <w:ind w:firstLine="709"/>
        <w:jc w:val="both"/>
      </w:pPr>
      <w:r w:rsidRPr="00032221">
        <w:t xml:space="preserve">Нарештi, потрiбно </w:t>
      </w:r>
      <w:r w:rsidRPr="00032221">
        <w:rPr>
          <w:lang w:val="uk-UA"/>
        </w:rPr>
        <w:t>розiбратися</w:t>
      </w:r>
      <w:r w:rsidRPr="00032221">
        <w:t>, що запис ( '</w:t>
      </w:r>
      <w:r w:rsidRPr="00032221">
        <w:rPr>
          <w:b/>
        </w:rPr>
        <w:t>000</w:t>
      </w:r>
      <w:r w:rsidRPr="00032221">
        <w:t>) означає «в тисячах». наприклад:</w:t>
      </w:r>
    </w:p>
    <w:p w:rsidR="00032221" w:rsidRPr="00032221" w:rsidRDefault="00032221" w:rsidP="00032221">
      <w:pPr>
        <w:spacing w:line="360" w:lineRule="auto"/>
        <w:ind w:firstLine="709"/>
        <w:jc w:val="both"/>
      </w:pPr>
      <w:r w:rsidRPr="00032221">
        <w:rPr>
          <w:lang w:val="en-US"/>
        </w:rPr>
        <w:t>Production</w:t>
      </w:r>
      <w:r w:rsidRPr="00032221">
        <w:t xml:space="preserve"> ( '000 </w:t>
      </w:r>
      <w:r w:rsidRPr="00032221">
        <w:rPr>
          <w:lang w:val="en-US"/>
        </w:rPr>
        <w:t>m</w:t>
      </w:r>
      <w:r w:rsidRPr="00032221">
        <w:rPr>
          <w:vertAlign w:val="superscript"/>
        </w:rPr>
        <w:t>3</w:t>
      </w:r>
      <w:r w:rsidRPr="00032221">
        <w:t xml:space="preserve"> / </w:t>
      </w:r>
      <w:r w:rsidRPr="00032221">
        <w:rPr>
          <w:lang w:val="en-US"/>
        </w:rPr>
        <w:t>d</w:t>
      </w:r>
      <w:r w:rsidRPr="00032221">
        <w:t xml:space="preserve">) = Видобуток (тис. </w:t>
      </w:r>
      <w:r w:rsidRPr="00032221">
        <w:rPr>
          <w:lang w:val="uk-UA"/>
        </w:rPr>
        <w:t>м</w:t>
      </w:r>
      <w:r w:rsidRPr="00032221">
        <w:rPr>
          <w:vertAlign w:val="superscript"/>
          <w:lang w:val="uk-UA"/>
        </w:rPr>
        <w:t>3</w:t>
      </w:r>
      <w:r w:rsidRPr="00032221">
        <w:t>/добу).</w:t>
      </w:r>
    </w:p>
    <w:p w:rsidR="00032221" w:rsidRPr="00032221" w:rsidRDefault="00032221" w:rsidP="00032221">
      <w:pPr>
        <w:spacing w:line="360" w:lineRule="auto"/>
        <w:ind w:firstLine="709"/>
        <w:jc w:val="both"/>
      </w:pPr>
      <w:r w:rsidRPr="00032221">
        <w:t>I ще одна неочевидна запис розмiрностi:</w:t>
      </w:r>
    </w:p>
    <w:p w:rsidR="00032221" w:rsidRPr="00032221" w:rsidRDefault="00032221" w:rsidP="00032221">
      <w:pPr>
        <w:spacing w:line="360" w:lineRule="auto"/>
        <w:ind w:firstLine="709"/>
        <w:jc w:val="both"/>
        <w:rPr>
          <w:lang w:val="en-US"/>
        </w:rPr>
      </w:pPr>
      <w:r w:rsidRPr="00032221">
        <w:rPr>
          <w:lang w:val="en-US"/>
        </w:rPr>
        <w:t>Maximum Gas Flow per Well (E3m</w:t>
      </w:r>
      <w:r w:rsidRPr="00032221">
        <w:rPr>
          <w:vertAlign w:val="superscript"/>
          <w:lang w:val="uk-UA"/>
        </w:rPr>
        <w:t>3</w:t>
      </w:r>
      <w:r w:rsidRPr="00032221">
        <w:rPr>
          <w:lang w:val="en-US"/>
        </w:rPr>
        <w:t>/d).</w:t>
      </w:r>
    </w:p>
    <w:p w:rsidR="00032221" w:rsidRPr="00032221" w:rsidRDefault="00032221" w:rsidP="00032221">
      <w:pPr>
        <w:spacing w:line="360" w:lineRule="auto"/>
        <w:ind w:firstLine="709"/>
        <w:jc w:val="both"/>
      </w:pPr>
      <w:r w:rsidRPr="00032221">
        <w:t xml:space="preserve">Буква </w:t>
      </w:r>
      <w:r w:rsidRPr="00032221">
        <w:rPr>
          <w:b/>
        </w:rPr>
        <w:t>Е</w:t>
      </w:r>
      <w:r w:rsidRPr="00032221">
        <w:t xml:space="preserve"> означає число 10 i використовується в математицi для позначення дуже великих (або дуже малих) чисел. Наприклад, замiсть того щоб написати 2800000000000, записують 28</w:t>
      </w:r>
      <w:r w:rsidRPr="00032221">
        <w:rPr>
          <w:b/>
        </w:rPr>
        <w:t>Е</w:t>
      </w:r>
      <w:r w:rsidRPr="00032221">
        <w:t>11, тобто 28 • 10</w:t>
      </w:r>
      <w:r w:rsidRPr="00032221">
        <w:rPr>
          <w:vertAlign w:val="superscript"/>
          <w:lang w:val="uk-UA"/>
        </w:rPr>
        <w:t>11</w:t>
      </w:r>
      <w:r w:rsidRPr="00032221">
        <w:t xml:space="preserve"> або «28 помножити на 10 в 11у ступен</w:t>
      </w:r>
      <w:r w:rsidRPr="00032221">
        <w:rPr>
          <w:lang w:val="uk-UA"/>
        </w:rPr>
        <w:t>i</w:t>
      </w:r>
      <w:r w:rsidRPr="00032221">
        <w:t>». Тому наш приклад перекладається наступним чином:</w:t>
      </w:r>
    </w:p>
    <w:p w:rsidR="00032221" w:rsidRPr="00032221" w:rsidRDefault="00032221" w:rsidP="00032221">
      <w:pPr>
        <w:spacing w:line="360" w:lineRule="auto"/>
        <w:ind w:firstLine="709"/>
        <w:jc w:val="both"/>
      </w:pPr>
      <w:r w:rsidRPr="00032221">
        <w:t>Максимальнi витрати газу на свердловину (103 м</w:t>
      </w:r>
      <w:r w:rsidRPr="00032221">
        <w:rPr>
          <w:vertAlign w:val="superscript"/>
          <w:lang w:val="uk-UA"/>
        </w:rPr>
        <w:t>3</w:t>
      </w:r>
      <w:r w:rsidRPr="00032221">
        <w:t>/добу). Розмiрнiсть читається як «в тисячах кубiчних метрiв на добу».</w:t>
      </w:r>
    </w:p>
    <w:p w:rsidR="00032221" w:rsidRPr="00032221" w:rsidRDefault="00032221" w:rsidP="00032221">
      <w:pPr>
        <w:spacing w:line="360" w:lineRule="auto"/>
        <w:ind w:firstLine="709"/>
        <w:jc w:val="both"/>
      </w:pPr>
      <w:r w:rsidRPr="00032221">
        <w:t>Неважко здогадатися, що E-2 означає 10</w:t>
      </w:r>
      <w:r w:rsidRPr="00032221">
        <w:rPr>
          <w:vertAlign w:val="superscript"/>
          <w:lang w:val="uk-UA"/>
        </w:rPr>
        <w:t>-2</w:t>
      </w:r>
      <w:r w:rsidRPr="00032221">
        <w:t>, наприклад:</w:t>
      </w:r>
    </w:p>
    <w:p w:rsidR="00032221" w:rsidRPr="00032221" w:rsidRDefault="00032221" w:rsidP="00032221">
      <w:pPr>
        <w:spacing w:line="360" w:lineRule="auto"/>
        <w:ind w:firstLine="709"/>
        <w:jc w:val="both"/>
        <w:rPr>
          <w:lang w:val="en-US"/>
        </w:rPr>
      </w:pPr>
      <w:r w:rsidRPr="00032221">
        <w:rPr>
          <w:lang w:val="en-US"/>
        </w:rPr>
        <w:t xml:space="preserve">The calculated probability of a fire only is 1.38E-2 </w:t>
      </w:r>
      <w:r w:rsidRPr="00032221">
        <w:t>означає</w:t>
      </w:r>
    </w:p>
    <w:p w:rsidR="00032221" w:rsidRPr="00032221" w:rsidRDefault="00032221" w:rsidP="00032221">
      <w:pPr>
        <w:spacing w:line="360" w:lineRule="auto"/>
        <w:ind w:firstLine="709"/>
        <w:jc w:val="both"/>
      </w:pPr>
      <w:r w:rsidRPr="00032221">
        <w:t>Розрахункова ймовiрнiсть пожежi дорiвнює всього лише 1,38 10</w:t>
      </w:r>
      <w:r w:rsidRPr="00032221">
        <w:rPr>
          <w:vertAlign w:val="superscript"/>
          <w:lang w:val="uk-UA"/>
        </w:rPr>
        <w:t>-2</w:t>
      </w:r>
      <w:r w:rsidRPr="00032221">
        <w:t>.</w:t>
      </w:r>
    </w:p>
    <w:p w:rsidR="00032221" w:rsidRPr="00032221" w:rsidRDefault="00032221" w:rsidP="00032221">
      <w:pPr>
        <w:spacing w:line="360" w:lineRule="auto"/>
        <w:ind w:firstLine="709"/>
        <w:jc w:val="both"/>
        <w:rPr>
          <w:lang w:val="uk-UA"/>
        </w:rPr>
      </w:pPr>
    </w:p>
    <w:p w:rsidR="00032221" w:rsidRPr="00032221" w:rsidRDefault="00032221" w:rsidP="00032221">
      <w:pPr>
        <w:spacing w:line="360" w:lineRule="auto"/>
        <w:ind w:firstLine="709"/>
        <w:jc w:val="both"/>
        <w:rPr>
          <w:lang w:val="uk-UA"/>
        </w:rPr>
      </w:pPr>
      <w:r w:rsidRPr="00032221">
        <w:rPr>
          <w:lang w:val="uk-UA"/>
        </w:rPr>
        <w:t>Приклади д</w:t>
      </w:r>
      <w:r w:rsidRPr="00032221">
        <w:t>еяк</w:t>
      </w:r>
      <w:r w:rsidRPr="00032221">
        <w:rPr>
          <w:lang w:val="uk-UA"/>
        </w:rPr>
        <w:t>их</w:t>
      </w:r>
      <w:r w:rsidRPr="00032221">
        <w:t xml:space="preserve"> неочевидн</w:t>
      </w:r>
      <w:r w:rsidRPr="00032221">
        <w:rPr>
          <w:lang w:val="uk-UA"/>
        </w:rPr>
        <w:t xml:space="preserve">их </w:t>
      </w:r>
      <w:r w:rsidRPr="00032221">
        <w:t>запис</w:t>
      </w:r>
      <w:r w:rsidRPr="00032221">
        <w:rPr>
          <w:lang w:val="uk-UA"/>
        </w:rPr>
        <w:t xml:space="preserve">iв </w:t>
      </w:r>
      <w:r w:rsidRPr="00032221">
        <w:t xml:space="preserve">британських </w:t>
      </w:r>
      <w:r w:rsidRPr="00032221">
        <w:rPr>
          <w:lang w:val="uk-UA"/>
        </w:rPr>
        <w:t>слiв вимiрювачiв дивись  додаток Б таблиця 2.3.3</w:t>
      </w:r>
    </w:p>
    <w:p w:rsidR="00032221" w:rsidRPr="00032221" w:rsidRDefault="00032221" w:rsidP="00032221">
      <w:pPr>
        <w:spacing w:line="360" w:lineRule="auto"/>
        <w:ind w:firstLine="709"/>
        <w:jc w:val="both"/>
        <w:rPr>
          <w:lang w:val="uk-UA"/>
        </w:rPr>
      </w:pPr>
    </w:p>
    <w:p w:rsidR="00032221" w:rsidRPr="00032221" w:rsidRDefault="00032221" w:rsidP="00032221">
      <w:pPr>
        <w:spacing w:line="360" w:lineRule="auto"/>
        <w:ind w:firstLine="709"/>
        <w:jc w:val="both"/>
        <w:rPr>
          <w:b/>
          <w:bCs/>
        </w:rPr>
      </w:pPr>
      <w:bookmarkStart w:id="5" w:name="_Toc389821292"/>
      <w:r w:rsidRPr="00032221">
        <w:rPr>
          <w:b/>
          <w:bCs/>
        </w:rPr>
        <w:t>Висновки до роздiлу</w:t>
      </w:r>
      <w:bookmarkEnd w:id="5"/>
      <w:r w:rsidRPr="00032221">
        <w:rPr>
          <w:b/>
          <w:bCs/>
        </w:rPr>
        <w:t xml:space="preserve"> </w:t>
      </w:r>
      <w:r w:rsidRPr="00032221">
        <w:rPr>
          <w:b/>
          <w:bCs/>
          <w:lang w:val="en-US"/>
        </w:rPr>
        <w:t>II</w:t>
      </w:r>
    </w:p>
    <w:p w:rsidR="00032221" w:rsidRPr="00032221" w:rsidRDefault="00032221" w:rsidP="00032221">
      <w:pPr>
        <w:spacing w:line="360" w:lineRule="auto"/>
        <w:ind w:firstLine="709"/>
        <w:jc w:val="both"/>
      </w:pPr>
      <w:r w:rsidRPr="00032221">
        <w:t>Таким чином, у другому роздiлi дипломного дослiдження було охарактеризовано фразеологiчнi словосполучення зi словами мiри довжини i ваги в англiйськiй мовi та проаналiзовано семантичнi особливостi фразеологiчних словосполучень зi словами-вимiрювачами в сучасному англомовному дискурсi.</w:t>
      </w:r>
    </w:p>
    <w:p w:rsidR="00032221" w:rsidRPr="00032221" w:rsidRDefault="00032221" w:rsidP="00032221">
      <w:pPr>
        <w:spacing w:line="360" w:lineRule="auto"/>
        <w:ind w:firstLine="709"/>
        <w:jc w:val="both"/>
      </w:pPr>
      <w:r w:rsidRPr="00032221">
        <w:t>Отже, слова мiри i ваги вживаються для позначення параметрiв недискретних предметiв – їх довжини/ширини, об’єму i ваги</w:t>
      </w:r>
      <w:r w:rsidRPr="00032221">
        <w:rPr>
          <w:iCs/>
        </w:rPr>
        <w:t xml:space="preserve">. </w:t>
      </w:r>
      <w:r w:rsidRPr="00032221">
        <w:t xml:space="preserve">Як i для всiх </w:t>
      </w:r>
      <w:r w:rsidRPr="00032221">
        <w:lastRenderedPageBreak/>
        <w:t>лексичних квантативних одиниць, для них також є характерним синкретизм значення.</w:t>
      </w:r>
    </w:p>
    <w:p w:rsidR="00032221" w:rsidRPr="00032221" w:rsidRDefault="00032221" w:rsidP="00032221">
      <w:pPr>
        <w:spacing w:line="360" w:lineRule="auto"/>
        <w:ind w:firstLine="709"/>
        <w:jc w:val="both"/>
        <w:rPr>
          <w:iCs/>
        </w:rPr>
      </w:pPr>
      <w:r w:rsidRPr="00032221">
        <w:t>Аналiз дистрибуцiй слiв мiри та ваги свiдчить, що цi слова характеризуються морфологiчними ознаками iменника. Дослiджуванi слова мають категорiї числа та вiдмiнка. Категорiя числа даної групи вказує на опозицiю «один» та «не один», оформлюється суфiксальним способом (бiнарне протиставлення нульового i –</w:t>
      </w:r>
      <w:r w:rsidRPr="00032221">
        <w:rPr>
          <w:lang w:val="uk-UA"/>
        </w:rPr>
        <w:t xml:space="preserve"> </w:t>
      </w:r>
      <w:r w:rsidRPr="00032221">
        <w:t>(е)</w:t>
      </w:r>
      <w:r w:rsidRPr="00032221">
        <w:rPr>
          <w:lang w:val="en-US"/>
        </w:rPr>
        <w:t>s</w:t>
      </w:r>
      <w:r w:rsidRPr="00032221">
        <w:t xml:space="preserve"> суфiксiв), рiдко – чередуванням голосних</w:t>
      </w:r>
      <w:r w:rsidRPr="00032221">
        <w:rPr>
          <w:iCs/>
        </w:rPr>
        <w:t>).</w:t>
      </w:r>
    </w:p>
    <w:p w:rsidR="00032221" w:rsidRPr="00032221" w:rsidRDefault="00032221" w:rsidP="00032221">
      <w:pPr>
        <w:spacing w:line="360" w:lineRule="auto"/>
        <w:ind w:firstLine="709"/>
        <w:jc w:val="both"/>
      </w:pPr>
      <w:r w:rsidRPr="00032221">
        <w:t>Слова-вимiрювачi, позначаючи кiлькiсну визначенiсть предметiв, у семантичному планi наближаються до групи числiвникiв. Обидвi групи (вимiрювачi та числiвники) мають спiльну функцiю кiлькостi. При цьому числiвники досягли найвищого ступеня абстракцiї та втратили ознаки предметностi, яка є прозорою у слiв-вимiрювачiв.</w:t>
      </w:r>
    </w:p>
    <w:p w:rsidR="00032221" w:rsidRPr="00032221" w:rsidRDefault="00032221" w:rsidP="00032221">
      <w:pPr>
        <w:spacing w:line="360" w:lineRule="auto"/>
        <w:ind w:firstLine="709"/>
        <w:jc w:val="both"/>
      </w:pPr>
      <w:r w:rsidRPr="00032221">
        <w:t>Було розглянуто основнi моделi утворення мiр довжини та ваги в англiйськiй мовi. Моделi “</w:t>
      </w:r>
      <w:r w:rsidRPr="00032221">
        <w:rPr>
          <w:lang w:val="en-US"/>
        </w:rPr>
        <w:t>N</w:t>
      </w:r>
      <w:r w:rsidRPr="00032221">
        <w:t xml:space="preserve"> + </w:t>
      </w:r>
      <w:r w:rsidRPr="00032221">
        <w:rPr>
          <w:lang w:val="en-US"/>
        </w:rPr>
        <w:t>thin</w:t>
      </w:r>
      <w:r w:rsidRPr="00032221">
        <w:t>”, “</w:t>
      </w:r>
      <w:r w:rsidRPr="00032221">
        <w:rPr>
          <w:lang w:val="en-US"/>
        </w:rPr>
        <w:t>N</w:t>
      </w:r>
      <w:r w:rsidRPr="00032221">
        <w:t xml:space="preserve"> + </w:t>
      </w:r>
      <w:r w:rsidRPr="00032221">
        <w:rPr>
          <w:lang w:val="en-US"/>
        </w:rPr>
        <w:t>deep</w:t>
      </w:r>
      <w:r w:rsidRPr="00032221">
        <w:t>”, “</w:t>
      </w:r>
      <w:r w:rsidRPr="00032221">
        <w:rPr>
          <w:lang w:val="en-US"/>
        </w:rPr>
        <w:t>N</w:t>
      </w:r>
      <w:r w:rsidRPr="00032221">
        <w:t xml:space="preserve"> + </w:t>
      </w:r>
      <w:r w:rsidRPr="00032221">
        <w:rPr>
          <w:lang w:val="en-US"/>
        </w:rPr>
        <w:t>high</w:t>
      </w:r>
      <w:r w:rsidRPr="00032221">
        <w:t>”, “</w:t>
      </w:r>
      <w:r w:rsidRPr="00032221">
        <w:rPr>
          <w:lang w:val="en-US"/>
        </w:rPr>
        <w:t>N</w:t>
      </w:r>
      <w:r w:rsidRPr="00032221">
        <w:t xml:space="preserve"> + </w:t>
      </w:r>
      <w:r w:rsidRPr="00032221">
        <w:rPr>
          <w:lang w:val="en-US"/>
        </w:rPr>
        <w:t>length</w:t>
      </w:r>
      <w:r w:rsidRPr="00032221">
        <w:t>” дозволяють утворювати прикметники для проведення оцiнки довжини, глибини i висоти на побутовому рiвнi без залучення загальноприйнятих систем мiри. Словотворчi моделi “</w:t>
      </w:r>
      <w:r w:rsidRPr="00032221">
        <w:rPr>
          <w:lang w:val="en-US"/>
        </w:rPr>
        <w:t>N</w:t>
      </w:r>
      <w:r w:rsidRPr="00032221">
        <w:t xml:space="preserve"> + </w:t>
      </w:r>
      <w:r w:rsidRPr="00032221">
        <w:rPr>
          <w:lang w:val="en-US"/>
        </w:rPr>
        <w:t>ful</w:t>
      </w:r>
      <w:r w:rsidRPr="00032221">
        <w:t>” i “</w:t>
      </w:r>
      <w:r w:rsidRPr="00032221">
        <w:rPr>
          <w:lang w:val="en-US"/>
        </w:rPr>
        <w:t>N</w:t>
      </w:r>
      <w:r w:rsidRPr="00032221">
        <w:t xml:space="preserve"> + </w:t>
      </w:r>
      <w:r w:rsidRPr="00032221">
        <w:rPr>
          <w:lang w:val="en-US"/>
        </w:rPr>
        <w:t>load</w:t>
      </w:r>
      <w:r w:rsidRPr="00032221">
        <w:t>” репрезентують мiри об'єму, маси i ваги i дозволяють утворити iменники зi значенням кiлькiсної оцiнки тощо.</w:t>
      </w:r>
    </w:p>
    <w:p w:rsidR="00032221" w:rsidRPr="00032221" w:rsidRDefault="00032221" w:rsidP="00032221">
      <w:pPr>
        <w:spacing w:line="360" w:lineRule="auto"/>
        <w:ind w:firstLine="709"/>
        <w:jc w:val="both"/>
        <w:rPr>
          <w:lang w:val="uk-UA"/>
        </w:rPr>
      </w:pPr>
      <w:r w:rsidRPr="00032221">
        <w:t xml:space="preserve">Однiєю з найпоширенiших одиниць довжини в англiйських фразеологiзмах є </w:t>
      </w:r>
      <w:r w:rsidRPr="00032221">
        <w:rPr>
          <w:lang w:val="en-US"/>
        </w:rPr>
        <w:t>mile</w:t>
      </w:r>
      <w:r w:rsidRPr="00032221">
        <w:t xml:space="preserve">. Досить поширеним компонентом є слово </w:t>
      </w:r>
      <w:r w:rsidRPr="00032221">
        <w:rPr>
          <w:lang w:val="en-US"/>
        </w:rPr>
        <w:t>foot</w:t>
      </w:r>
      <w:r w:rsidRPr="00032221">
        <w:t xml:space="preserve">, </w:t>
      </w:r>
      <w:r w:rsidRPr="00032221">
        <w:rPr>
          <w:lang w:val="en-US"/>
        </w:rPr>
        <w:t>yard</w:t>
      </w:r>
      <w:r w:rsidRPr="00032221">
        <w:t xml:space="preserve"> та </w:t>
      </w:r>
      <w:r w:rsidRPr="00032221">
        <w:rPr>
          <w:lang w:val="en-US"/>
        </w:rPr>
        <w:t>inch</w:t>
      </w:r>
      <w:r w:rsidRPr="00032221">
        <w:t xml:space="preserve"> як одиниця вимiрювання. Слово </w:t>
      </w:r>
      <w:r w:rsidRPr="00032221">
        <w:rPr>
          <w:lang w:val="en-US"/>
        </w:rPr>
        <w:t>fathom</w:t>
      </w:r>
      <w:r w:rsidRPr="00032221">
        <w:t xml:space="preserve"> у складi фразеологiчних одиниць англiйської мови використовується рiдко. Теж саме можна сказати i про одиницю вимiрювання </w:t>
      </w:r>
      <w:r w:rsidRPr="00032221">
        <w:rPr>
          <w:lang w:val="en-US"/>
        </w:rPr>
        <w:t>pound</w:t>
      </w:r>
      <w:r w:rsidRPr="00032221">
        <w:t>. У словниках фразеологiзмiв ми знайшли лише один випадок вживання одиницi а</w:t>
      </w:r>
      <w:r w:rsidRPr="00032221">
        <w:rPr>
          <w:lang w:val="en-US"/>
        </w:rPr>
        <w:t>cre</w:t>
      </w:r>
      <w:r w:rsidRPr="00032221">
        <w:t xml:space="preserve"> у складi фразеологiзму. Бiльш поширеним є використання </w:t>
      </w:r>
      <w:r w:rsidRPr="00032221">
        <w:rPr>
          <w:lang w:val="en-US"/>
        </w:rPr>
        <w:t>grain</w:t>
      </w:r>
      <w:r w:rsidRPr="00032221">
        <w:t xml:space="preserve">. Деякi одиницi у складi фразеологiзмiв не зустрiчаються: </w:t>
      </w:r>
      <w:r w:rsidRPr="00032221">
        <w:rPr>
          <w:lang w:val="en-US"/>
        </w:rPr>
        <w:t>kilo</w:t>
      </w:r>
      <w:r w:rsidRPr="00032221">
        <w:t xml:space="preserve">, </w:t>
      </w:r>
      <w:r w:rsidRPr="00032221">
        <w:rPr>
          <w:lang w:val="en-US"/>
        </w:rPr>
        <w:t>tone</w:t>
      </w:r>
      <w:r w:rsidRPr="00032221">
        <w:t xml:space="preserve"> та iн.</w:t>
      </w:r>
      <w:r w:rsidRPr="00032221">
        <w:rPr>
          <w:lang w:val="uk-UA"/>
        </w:rPr>
        <w:t xml:space="preserve"> </w:t>
      </w:r>
    </w:p>
    <w:p w:rsidR="00032221" w:rsidRPr="00032221" w:rsidRDefault="00032221" w:rsidP="00032221">
      <w:pPr>
        <w:spacing w:line="360" w:lineRule="auto"/>
        <w:jc w:val="both"/>
        <w:rPr>
          <w:b/>
          <w:lang w:val="uk-UA"/>
        </w:rPr>
      </w:pPr>
    </w:p>
    <w:p w:rsidR="00032221" w:rsidRPr="00032221" w:rsidRDefault="00032221" w:rsidP="00032221">
      <w:pPr>
        <w:spacing w:line="360" w:lineRule="auto"/>
        <w:ind w:firstLine="709"/>
        <w:jc w:val="both"/>
        <w:rPr>
          <w:b/>
        </w:rPr>
      </w:pPr>
    </w:p>
    <w:p w:rsidR="00032221" w:rsidRPr="00032221" w:rsidRDefault="00032221" w:rsidP="00032221">
      <w:pPr>
        <w:spacing w:line="360" w:lineRule="auto"/>
        <w:ind w:firstLine="709"/>
        <w:jc w:val="both"/>
        <w:rPr>
          <w:b/>
        </w:rPr>
      </w:pPr>
    </w:p>
    <w:p w:rsidR="00032221" w:rsidRPr="00032221" w:rsidRDefault="00032221" w:rsidP="00032221">
      <w:pPr>
        <w:spacing w:line="360" w:lineRule="auto"/>
        <w:ind w:firstLine="709"/>
        <w:jc w:val="both"/>
        <w:rPr>
          <w:b/>
        </w:rPr>
      </w:pPr>
    </w:p>
    <w:p w:rsidR="00032221" w:rsidRPr="00032221" w:rsidRDefault="009F7970" w:rsidP="00032221">
      <w:pPr>
        <w:spacing w:line="360" w:lineRule="auto"/>
        <w:ind w:firstLine="709"/>
        <w:jc w:val="both"/>
        <w:rPr>
          <w:b/>
          <w:lang w:val="uk-UA"/>
        </w:rPr>
      </w:pPr>
      <w:r>
        <w:rPr>
          <w:b/>
          <w:lang w:val="uk-UA"/>
        </w:rPr>
        <w:lastRenderedPageBreak/>
        <w:t>РОЗДІЛ</w:t>
      </w:r>
      <w:r w:rsidR="00032221" w:rsidRPr="00032221">
        <w:rPr>
          <w:b/>
          <w:lang w:val="uk-UA"/>
        </w:rPr>
        <w:t xml:space="preserve"> </w:t>
      </w:r>
      <w:r w:rsidR="00032221" w:rsidRPr="00032221">
        <w:rPr>
          <w:b/>
          <w:lang w:val="en-US"/>
        </w:rPr>
        <w:t>III</w:t>
      </w:r>
      <w:r w:rsidR="00032221" w:rsidRPr="00032221">
        <w:rPr>
          <w:b/>
          <w:lang w:val="uk-UA"/>
        </w:rPr>
        <w:t xml:space="preserve"> Методологiчний аспект</w:t>
      </w:r>
    </w:p>
    <w:p w:rsidR="00032221" w:rsidRPr="00032221" w:rsidRDefault="00032221" w:rsidP="00032221">
      <w:pPr>
        <w:spacing w:line="360" w:lineRule="auto"/>
        <w:ind w:firstLine="709"/>
        <w:jc w:val="both"/>
        <w:rPr>
          <w:lang w:val="uk-UA"/>
        </w:rPr>
      </w:pPr>
      <w:r w:rsidRPr="00032221">
        <w:rPr>
          <w:lang w:val="uk-UA"/>
        </w:rPr>
        <w:t xml:space="preserve">Сучасне перекладознавство вивчає процес i результати перекладу з рiзних точок зору, використовуючи при при цьому матерiали дослiджень рiзних дисциплiн. </w:t>
      </w:r>
    </w:p>
    <w:p w:rsidR="00032221" w:rsidRPr="00032221" w:rsidRDefault="00032221" w:rsidP="00032221">
      <w:pPr>
        <w:spacing w:line="360" w:lineRule="auto"/>
        <w:ind w:firstLine="709"/>
        <w:jc w:val="both"/>
        <w:rPr>
          <w:lang w:val="uk-UA"/>
        </w:rPr>
      </w:pPr>
      <w:r w:rsidRPr="00032221">
        <w:rPr>
          <w:lang w:val="uk-UA"/>
        </w:rPr>
        <w:t>На першому планi виступає той метод, який є найбiльш ефективним в залежностi вiд проблеми, що розглядається.</w:t>
      </w:r>
    </w:p>
    <w:p w:rsidR="00032221" w:rsidRPr="00032221" w:rsidRDefault="00032221" w:rsidP="00032221">
      <w:pPr>
        <w:spacing w:line="360" w:lineRule="auto"/>
        <w:ind w:firstLine="709"/>
        <w:jc w:val="both"/>
        <w:rPr>
          <w:lang w:val="uk-UA"/>
        </w:rPr>
      </w:pPr>
      <w:r w:rsidRPr="00032221">
        <w:rPr>
          <w:lang w:val="uk-UA"/>
        </w:rPr>
        <w:t>Теорiя перекладу як правило систематизує та обґрунтовує висновки, узагальнює уявлення про процес перекладу та його результат, дослiджує причини, умови та чинники проблем перекладу. В свою чергу практика перекладу дозволяє майбутнiм перекладачам навчитися долати перекладацькi труднощi.</w:t>
      </w:r>
    </w:p>
    <w:p w:rsidR="00032221" w:rsidRPr="00032221" w:rsidRDefault="00032221" w:rsidP="00032221">
      <w:pPr>
        <w:spacing w:line="360" w:lineRule="auto"/>
        <w:ind w:firstLine="709"/>
        <w:jc w:val="both"/>
        <w:rPr>
          <w:lang w:val="uk-UA"/>
        </w:rPr>
      </w:pPr>
      <w:r w:rsidRPr="00032221">
        <w:rPr>
          <w:lang w:val="uk-UA"/>
        </w:rPr>
        <w:t>Одним з таких аспектiв можна вважати недостатню обiзнанiсть  перекладача в культурi, мовi,  традицiях iншомовної країни.</w:t>
      </w:r>
    </w:p>
    <w:p w:rsidR="00032221" w:rsidRPr="00032221" w:rsidRDefault="00032221" w:rsidP="00032221">
      <w:pPr>
        <w:spacing w:line="360" w:lineRule="auto"/>
        <w:ind w:firstLine="709"/>
        <w:jc w:val="both"/>
        <w:rPr>
          <w:lang w:val="uk-UA"/>
        </w:rPr>
      </w:pPr>
      <w:r w:rsidRPr="00032221">
        <w:rPr>
          <w:lang w:val="uk-UA"/>
        </w:rPr>
        <w:t>Оскiльки пiдвищеннi попиту з боку пiдприємцiв на дипломованих перекладачiв показує на скiльки зрiс в суспiльствi рiвень розумiння того, що в перекладi необхiдний професiоналiзм. Переклад – не просто механiчне повторення того, що було вже сказано або написано, а складний процес мiжмовного посередництва, який вимагає ґрунтовної пiдготовки. I все це ставить перед унiверситетами новi завдання с пiдготовки квалiфiкованих кадрiв у галузi перекладу. [№3 зi сп. л-ри. «</w:t>
      </w:r>
      <w:r w:rsidRPr="00032221">
        <w:rPr>
          <w:lang w:val="en-US"/>
        </w:rPr>
        <w:t>Mir</w:t>
      </w:r>
      <w:r w:rsidRPr="00032221">
        <w:rPr>
          <w:lang w:val="uk-UA"/>
        </w:rPr>
        <w:t xml:space="preserve"> 2014»].</w:t>
      </w:r>
    </w:p>
    <w:p w:rsidR="00032221" w:rsidRPr="00032221" w:rsidRDefault="00032221" w:rsidP="00032221">
      <w:pPr>
        <w:spacing w:line="360" w:lineRule="auto"/>
        <w:ind w:firstLine="709"/>
        <w:jc w:val="both"/>
        <w:rPr>
          <w:lang w:val="uk-UA"/>
        </w:rPr>
      </w:pPr>
      <w:r w:rsidRPr="00032221">
        <w:rPr>
          <w:lang w:val="uk-UA"/>
        </w:rPr>
        <w:t xml:space="preserve">На сьогоднiшнiй день навчально-методичнi плани пiдготовки перекладачiв вдало поєднують загальнi та спецiальнi дисциплiни. Так, навчальна програма для майбутнiх перекладачiв разом з блоком обов’язкових дисциплiн включає в себе рiзноманiтнi види перекладацької дiяльностi такi як : комерцiйний переклад, бiологiчний, соцiальний, медичний, юридичний, художнiй, технiчний i так далi. </w:t>
      </w:r>
    </w:p>
    <w:p w:rsidR="00032221" w:rsidRPr="00032221" w:rsidRDefault="00032221" w:rsidP="00032221">
      <w:pPr>
        <w:spacing w:line="360" w:lineRule="auto"/>
        <w:ind w:firstLine="709"/>
        <w:jc w:val="both"/>
        <w:rPr>
          <w:lang w:val="uk-UA"/>
        </w:rPr>
      </w:pPr>
    </w:p>
    <w:p w:rsidR="00032221" w:rsidRPr="00032221" w:rsidRDefault="00032221" w:rsidP="00032221">
      <w:pPr>
        <w:spacing w:line="360" w:lineRule="auto"/>
        <w:ind w:firstLine="709"/>
        <w:jc w:val="both"/>
        <w:rPr>
          <w:b/>
          <w:lang w:val="uk-UA"/>
        </w:rPr>
      </w:pPr>
    </w:p>
    <w:p w:rsidR="00032221" w:rsidRPr="00032221" w:rsidRDefault="00032221" w:rsidP="00032221">
      <w:pPr>
        <w:spacing w:line="360" w:lineRule="auto"/>
        <w:ind w:firstLine="709"/>
        <w:jc w:val="both"/>
        <w:rPr>
          <w:b/>
          <w:lang w:val="uk-UA"/>
        </w:rPr>
      </w:pPr>
    </w:p>
    <w:p w:rsidR="00032221" w:rsidRPr="00032221" w:rsidRDefault="00032221" w:rsidP="00032221">
      <w:pPr>
        <w:spacing w:line="360" w:lineRule="auto"/>
        <w:ind w:firstLine="709"/>
        <w:jc w:val="both"/>
        <w:rPr>
          <w:b/>
          <w:lang w:val="uk-UA"/>
        </w:rPr>
      </w:pPr>
    </w:p>
    <w:p w:rsidR="00032221" w:rsidRPr="00032221" w:rsidRDefault="00032221" w:rsidP="00032221">
      <w:pPr>
        <w:spacing w:line="360" w:lineRule="auto"/>
        <w:ind w:firstLine="709"/>
        <w:jc w:val="both"/>
        <w:rPr>
          <w:b/>
          <w:lang w:val="uk-UA"/>
        </w:rPr>
      </w:pPr>
      <w:r w:rsidRPr="00032221">
        <w:rPr>
          <w:b/>
          <w:lang w:val="uk-UA"/>
        </w:rPr>
        <w:lastRenderedPageBreak/>
        <w:t>3.1 Основи перекладацької компетенцiї</w:t>
      </w:r>
    </w:p>
    <w:p w:rsidR="00032221" w:rsidRPr="00032221" w:rsidRDefault="00032221" w:rsidP="00032221">
      <w:pPr>
        <w:spacing w:line="360" w:lineRule="auto"/>
        <w:ind w:firstLine="709"/>
        <w:jc w:val="both"/>
        <w:rPr>
          <w:lang w:val="uk-UA"/>
        </w:rPr>
      </w:pPr>
      <w:r w:rsidRPr="00032221">
        <w:rPr>
          <w:lang w:val="uk-UA"/>
        </w:rPr>
        <w:t xml:space="preserve">Оскiльки переклад це складний вид розумової дiяльностi, то незважаючи на загальноприйнятi вимоги до професiї перекладача, iснує ряд вимог, якi є особливими як для письмового так i для усного перекладу. </w:t>
      </w:r>
    </w:p>
    <w:p w:rsidR="00032221" w:rsidRPr="00032221" w:rsidRDefault="00032221" w:rsidP="00032221">
      <w:pPr>
        <w:spacing w:line="360" w:lineRule="auto"/>
        <w:ind w:firstLine="709"/>
        <w:jc w:val="both"/>
        <w:rPr>
          <w:lang w:val="uk-UA"/>
        </w:rPr>
      </w:pPr>
      <w:r w:rsidRPr="00032221">
        <w:rPr>
          <w:lang w:val="uk-UA"/>
        </w:rPr>
        <w:t>На мою думку, однiєю с головних проблем майбутнiх перекладачiв є недостатня кiлькiсть знань про країну, мова якої вивчається. Доречним було б запровадити в унiверситетах України щось подiбне до системи в унiверситетi Монреаля, де навчання перекладу (науковий i технiчний, комерцiйний i економiчний, юридичний i адмiнiстративний, медичний i фармакологiчний, художнiй переклад) поєднуються з поглибленим вивченням пiдмовних систем ( мова права, фармакологiї, торгiвлi, тощо).</w:t>
      </w:r>
    </w:p>
    <w:p w:rsidR="00032221" w:rsidRPr="00032221" w:rsidRDefault="00032221" w:rsidP="00032221">
      <w:pPr>
        <w:spacing w:line="360" w:lineRule="auto"/>
        <w:ind w:firstLine="709"/>
        <w:jc w:val="both"/>
        <w:rPr>
          <w:lang w:val="uk-UA"/>
        </w:rPr>
      </w:pPr>
      <w:r w:rsidRPr="00032221">
        <w:rPr>
          <w:lang w:val="uk-UA"/>
        </w:rPr>
        <w:t>Таким чином навчання майбутнiх перекладачiв буде спрямовано на розвиток перекладацької компетенцiї, якою повиннi володiти перекладачi, щоб професiйно займатися своєю дiяльнiстю на високому рiвнi. I дана компетенцiя повинна вiдповiдати типу знань i умiнь, якi повиннi бути включенi до навчальної програми.</w:t>
      </w:r>
    </w:p>
    <w:p w:rsidR="00032221" w:rsidRPr="00032221" w:rsidRDefault="00032221" w:rsidP="00032221">
      <w:pPr>
        <w:spacing w:line="360" w:lineRule="auto"/>
        <w:ind w:firstLine="709"/>
        <w:jc w:val="both"/>
        <w:rPr>
          <w:lang w:val="uk-UA"/>
        </w:rPr>
      </w:pPr>
      <w:r w:rsidRPr="00032221">
        <w:rPr>
          <w:lang w:val="uk-UA"/>
        </w:rPr>
        <w:t>Перекладацька компетенцiя складається з багатьох компонентiв. А оскiльки реальний процес перекладу справа не легка, то вiд компетентного перекладача вимагається володiння не тiльки когнiтивними, соцiальними та текстуальними навичками, а також знання в областi лiнгвiстики, культури та загальних знань.</w:t>
      </w:r>
    </w:p>
    <w:p w:rsidR="00032221" w:rsidRPr="00032221" w:rsidRDefault="00032221" w:rsidP="00032221">
      <w:pPr>
        <w:spacing w:line="360" w:lineRule="auto"/>
        <w:ind w:firstLine="709"/>
        <w:jc w:val="both"/>
        <w:rPr>
          <w:lang w:val="uk-UA"/>
        </w:rPr>
      </w:pPr>
      <w:r w:rsidRPr="00032221">
        <w:rPr>
          <w:lang w:val="uk-UA"/>
        </w:rPr>
        <w:t xml:space="preserve">Жанрова спецiалiзацiя чiтко роздiляє «ринок працi» перекладачiв на наступнi сфери дiяльностi: 1) мистецтво та лiтература  2) комунiкацiя 3) економiка, полiтика, управлiння 4) право 5) технiка i промисловiсть 6) гуманiтарнi науки 7) туризм i розваги. Звiсно ж, що кожна з цих груп подiляється ще на бiльш дрiбнiшi. На сьогоднiшнiй день коли мова iде про навчання перекладача часто виникає питання: що краще, готувати перекладача широкого профiлю що володiє фундаментальною лiнгвiстичною пiдготовкою, загальнокультурними знаннями i має уявлення про методологiю перекладацької дiяльностi, але не знайомого зi специфiкою мовної комунiкацiї в конкретнiй </w:t>
      </w:r>
      <w:r w:rsidRPr="00032221">
        <w:rPr>
          <w:lang w:val="uk-UA"/>
        </w:rPr>
        <w:lastRenderedPageBreak/>
        <w:t>сферi, або ж готувати перекладачiв з фахiвцiв найрiзноманiтнiших професiй, навчаючи їх iноземнiй мовi? Якщо обрати перший варiант, то ми стикаємося iз недостатньою кiлькiстю спецiальних знань, а в другому – слабка мовна та перекладацька пiдготовка.</w:t>
      </w:r>
    </w:p>
    <w:p w:rsidR="00032221" w:rsidRPr="00032221" w:rsidRDefault="00032221" w:rsidP="00032221">
      <w:pPr>
        <w:spacing w:line="360" w:lineRule="auto"/>
        <w:ind w:firstLine="709"/>
        <w:jc w:val="both"/>
        <w:rPr>
          <w:lang w:val="uk-UA"/>
        </w:rPr>
      </w:pPr>
      <w:r w:rsidRPr="00032221">
        <w:rPr>
          <w:lang w:val="uk-UA"/>
        </w:rPr>
        <w:t>Отже, розглянувши особливостi пiдготовки перекладачiв, цiлком правильним є те, що жанрова спецiалiзацiя в процесi професiйної пiдготовки викладачiв є важливим та позитивним аспектом у навчальному процесi.</w:t>
      </w:r>
    </w:p>
    <w:p w:rsidR="00032221" w:rsidRPr="00032221" w:rsidRDefault="00032221" w:rsidP="00032221">
      <w:pPr>
        <w:spacing w:line="360" w:lineRule="auto"/>
        <w:jc w:val="both"/>
      </w:pPr>
    </w:p>
    <w:p w:rsidR="00032221" w:rsidRPr="00032221" w:rsidRDefault="00032221" w:rsidP="00032221">
      <w:pPr>
        <w:spacing w:line="360" w:lineRule="auto"/>
        <w:ind w:firstLine="709"/>
        <w:jc w:val="both"/>
        <w:rPr>
          <w:b/>
          <w:lang w:val="uk-UA"/>
        </w:rPr>
      </w:pPr>
      <w:r w:rsidRPr="00032221">
        <w:rPr>
          <w:b/>
          <w:lang w:val="uk-UA"/>
        </w:rPr>
        <w:t>3.2 Вивчення мезуративiв британської лiнгвокультури в аспектi навчального процесу ВНЗ</w:t>
      </w:r>
    </w:p>
    <w:p w:rsidR="00032221" w:rsidRPr="00032221" w:rsidRDefault="00032221" w:rsidP="00032221">
      <w:pPr>
        <w:spacing w:line="360" w:lineRule="auto"/>
        <w:ind w:firstLine="709"/>
        <w:jc w:val="both"/>
        <w:rPr>
          <w:lang w:val="uk-UA"/>
        </w:rPr>
      </w:pPr>
      <w:r w:rsidRPr="00032221">
        <w:rPr>
          <w:lang w:val="uk-UA"/>
        </w:rPr>
        <w:t xml:space="preserve">На сьогоднiшнiй день застосування слiв-мезуративiв у будь-якiй сферi стало звичайною справою. Дослiдження даної термiнологiї є актуальною проблемою особливо, якщо брати до уваги необхiднiсть подальшої розбудови нацiональної мови науки. Така необхiднiсть виникла в наслiдок мiжнародної комунiкацiї українських фахiвцiв з фахiвцями iншомовних країн. </w:t>
      </w:r>
    </w:p>
    <w:p w:rsidR="00032221" w:rsidRPr="00032221" w:rsidRDefault="00032221" w:rsidP="00032221">
      <w:pPr>
        <w:spacing w:line="360" w:lineRule="auto"/>
        <w:ind w:firstLine="709"/>
        <w:jc w:val="both"/>
        <w:rPr>
          <w:lang w:val="uk-UA"/>
        </w:rPr>
      </w:pPr>
      <w:r w:rsidRPr="00032221">
        <w:rPr>
          <w:lang w:val="uk-UA"/>
        </w:rPr>
        <w:t>Проведений аналiз наукових праць iз словами-мезуративами дає пiдстави вважати, що основа даних слiв вже сформована, але потребує впорядкування. Система освiти України має вiдповiдати сучасному рiвню суспiльних вiдносин, а тому потребує постiйного вдосконалення. Враховуючи прагнення України до вступу в ЄС, це зобов’язує нас у системi освiти розв’язувати комплекс завдань, пов’язаних з пiдготовкою дипломованих висококвалiфiкованих фахiвцiв зi знанням iноземної мови, особливо фахiвцiв в сферi перекладу.</w:t>
      </w:r>
    </w:p>
    <w:p w:rsidR="00032221" w:rsidRPr="00032221" w:rsidRDefault="00032221" w:rsidP="00032221">
      <w:pPr>
        <w:spacing w:line="360" w:lineRule="auto"/>
        <w:ind w:firstLine="709"/>
        <w:jc w:val="both"/>
        <w:rPr>
          <w:lang w:val="uk-UA"/>
        </w:rPr>
      </w:pPr>
      <w:r w:rsidRPr="00032221">
        <w:rPr>
          <w:lang w:val="uk-UA"/>
        </w:rPr>
        <w:t xml:space="preserve">Основною проблемою пiдготовки перекладачiв, що здатнi максимально ефективно задовольнити необхiднi сегменти «ринку працi» є необхiднiсть поєднання знань iноземної мови та специфiки галузi їхньої професiйної дiяльностi. Як вже зазначалося ранiше специфiкацiї перекладацької освiти зумовлено специфiкою текстiв для перекладу. Порiвнюючи тексти технiчної та художньої лiтератури слiд зазначити, що переклад цих текстiв базується на комбiнованому використаннi прямих мiжмовних трансформацiй та денотативного пiдходу. Однак для перекладу художнього тексту поряд iз </w:t>
      </w:r>
      <w:r w:rsidRPr="00032221">
        <w:rPr>
          <w:lang w:val="uk-UA"/>
        </w:rPr>
        <w:lastRenderedPageBreak/>
        <w:t xml:space="preserve">предметним та мовним тезаурусом стоїть «тезаурус образiв» автора, перекладача та читачiв перекладу. Саме тому для перекладу художнього тексту важливим завданням є передача образiв, в той час як переклад технiчної лiтератури має передавати факти. А тепер звернемо увагу на предмет нашого дослiдження – мезуративи. Цi слова присутнi у будь-яких типах тектiв ( художнiй, технiчний, публiцистичний та iн..). </w:t>
      </w:r>
    </w:p>
    <w:p w:rsidR="00032221" w:rsidRPr="00032221" w:rsidRDefault="00032221" w:rsidP="00032221">
      <w:pPr>
        <w:spacing w:line="360" w:lineRule="auto"/>
        <w:ind w:firstLine="709"/>
        <w:jc w:val="both"/>
        <w:rPr>
          <w:lang w:val="uk-UA"/>
        </w:rPr>
      </w:pPr>
      <w:r w:rsidRPr="00032221">
        <w:rPr>
          <w:lang w:val="uk-UA"/>
        </w:rPr>
        <w:t>Мезуративи британської лiнгвокультури вважаються не надто легкими для перекладу, оскiльки системи вимiрювання Британiї та України надто рiзняться. Погодьтеся, що український читач, що прочитає речення, де головний герой радiсно помiчає « температуру, що знизилася до 101°, а тому сильний жар пройшов i немає причин для хвилювання» нiчого не зрозумiє. А саме розумiння тексту читачем i є найважливiшим завданням для висококвалiфiкованого перекладача.</w:t>
      </w:r>
    </w:p>
    <w:p w:rsidR="00032221" w:rsidRPr="00032221" w:rsidRDefault="00032221" w:rsidP="00032221">
      <w:pPr>
        <w:spacing w:line="360" w:lineRule="auto"/>
        <w:ind w:firstLine="709"/>
        <w:jc w:val="both"/>
        <w:rPr>
          <w:lang w:val="uk-UA"/>
        </w:rPr>
      </w:pPr>
      <w:r w:rsidRPr="00032221">
        <w:rPr>
          <w:lang w:val="uk-UA"/>
        </w:rPr>
        <w:t xml:space="preserve">Зважаючи на це, на мою думку, було б доречним включити в програму практики перекладу вивчення теми, що присвячена вивченню подiбних до слiв-мезуративiв  проблем перекладу. Для сучасних студентiв перекладачiв було б цiкавим бiльше поглибити свої знання з культури країни, мова якої вивчається. Вивчення таких специфiчних слiв допоможе перекладачам бути бiльш конкурентоспроможними у майбутньому. Для перекладача важливо бути обiзнаним в специфiцi предметної сфери, володiти понятiйною базою спецiальностi. Якщо говорити про мезуративи, то цi слова присутнi в будь-якiй сферi ( технiчна лiтература, художня лiтература, кулiнарнi рецепти, будiвництво i т.д.). </w:t>
      </w:r>
    </w:p>
    <w:p w:rsidR="00032221" w:rsidRPr="00032221" w:rsidRDefault="00032221" w:rsidP="00032221">
      <w:pPr>
        <w:spacing w:line="360" w:lineRule="auto"/>
        <w:ind w:firstLine="709"/>
        <w:jc w:val="both"/>
        <w:rPr>
          <w:lang w:val="uk-UA"/>
        </w:rPr>
      </w:pPr>
      <w:r w:rsidRPr="00032221">
        <w:rPr>
          <w:lang w:val="uk-UA"/>
        </w:rPr>
        <w:t xml:space="preserve">З метою реалiзацiї мiждисциплiнарної безперервної пiдготовки фахових спецiалiстiв гарною iдеєю було б передбачити теоретичну та практичну пiдготовку майбутнiх перекладачiв в рiзноманiтних галузях, що в свою чергу забезпечить подолання мiждисциплiнарних кордонiв. Наприклад в курс практики перекладу додати технiчно-спецiалiзованi змiстовнi модулi ( напр.: </w:t>
      </w:r>
      <w:r w:rsidRPr="00032221">
        <w:rPr>
          <w:lang w:val="en-US"/>
        </w:rPr>
        <w:t>General</w:t>
      </w:r>
      <w:r w:rsidRPr="00032221">
        <w:rPr>
          <w:lang w:val="uk-UA"/>
        </w:rPr>
        <w:t xml:space="preserve"> </w:t>
      </w:r>
      <w:r w:rsidRPr="00032221">
        <w:rPr>
          <w:lang w:val="en-US"/>
        </w:rPr>
        <w:t>Engineering</w:t>
      </w:r>
      <w:r w:rsidRPr="00032221">
        <w:rPr>
          <w:lang w:val="uk-UA"/>
        </w:rPr>
        <w:t xml:space="preserve">, </w:t>
      </w:r>
      <w:r w:rsidRPr="00032221">
        <w:rPr>
          <w:lang w:val="en-US"/>
        </w:rPr>
        <w:t>Electronics</w:t>
      </w:r>
      <w:r w:rsidRPr="00032221">
        <w:rPr>
          <w:lang w:val="uk-UA"/>
        </w:rPr>
        <w:t xml:space="preserve"> тощо) в межах яких студенти можуть </w:t>
      </w:r>
      <w:r w:rsidRPr="00032221">
        <w:rPr>
          <w:lang w:val="uk-UA"/>
        </w:rPr>
        <w:lastRenderedPageBreak/>
        <w:t xml:space="preserve">сформувати професiйну перекладацьку компетенцiю у сферi технiчного перекладу. </w:t>
      </w:r>
    </w:p>
    <w:p w:rsidR="00032221" w:rsidRPr="00032221" w:rsidRDefault="00032221" w:rsidP="00032221">
      <w:pPr>
        <w:spacing w:line="360" w:lineRule="auto"/>
        <w:ind w:firstLine="709"/>
        <w:jc w:val="both"/>
        <w:rPr>
          <w:b/>
          <w:lang w:val="uk-UA"/>
        </w:rPr>
      </w:pPr>
    </w:p>
    <w:p w:rsidR="00032221" w:rsidRPr="00032221" w:rsidRDefault="00032221" w:rsidP="00032221">
      <w:pPr>
        <w:spacing w:line="360" w:lineRule="auto"/>
        <w:ind w:firstLine="709"/>
        <w:jc w:val="both"/>
        <w:rPr>
          <w:b/>
        </w:rPr>
      </w:pPr>
      <w:r w:rsidRPr="00032221">
        <w:rPr>
          <w:b/>
          <w:lang w:val="uk-UA"/>
        </w:rPr>
        <w:t xml:space="preserve">Висновки до роздiлу </w:t>
      </w:r>
      <w:r w:rsidRPr="00032221">
        <w:rPr>
          <w:b/>
          <w:lang w:val="en-US"/>
        </w:rPr>
        <w:t>III</w:t>
      </w:r>
    </w:p>
    <w:p w:rsidR="00032221" w:rsidRPr="00032221" w:rsidRDefault="00032221" w:rsidP="00032221">
      <w:pPr>
        <w:spacing w:line="360" w:lineRule="auto"/>
        <w:ind w:firstLine="709"/>
        <w:jc w:val="both"/>
        <w:rPr>
          <w:lang w:val="uk-UA"/>
        </w:rPr>
      </w:pPr>
      <w:r w:rsidRPr="00032221">
        <w:rPr>
          <w:lang w:val="uk-UA"/>
        </w:rPr>
        <w:t>Аналiз дослiджень наукових праць з практики перекладу вiтчизняних i зарубiжних науковцiв показав, що проблеми професiйної пiдготовки перекладачiв залишаються актуальними на сучасному етапi розвитку освiти в Українi. Нам необхiдно поставити за мету вдосконалення освiтнiх програм пiдготовки висококвалiфiкованих перекладачiв, ураховуючи тенденцiї розвитку попиту на перекладацькi послуги, iндивiдуальнi можливостi студентiв та рiвень освiти на свiтовому рiвнi. Для досягнення поставлених цiлей слiд надати  бiльшої автономiї вищим навчальним закладам у розробленнi освiтньо-професiйних програм пiдготовки перекладачiв; запровадити бiльш ширшу спецiалiзацiю перекладацької освiти. На мою думку, слiд вдосконалити методику формування перекладацької компетенцiї та активiзувати процес формування системи фонових знань.</w:t>
      </w:r>
    </w:p>
    <w:p w:rsidR="00032221" w:rsidRPr="00032221" w:rsidRDefault="00032221" w:rsidP="00032221">
      <w:pPr>
        <w:spacing w:line="360" w:lineRule="auto"/>
        <w:ind w:firstLine="709"/>
        <w:jc w:val="both"/>
        <w:rPr>
          <w:lang w:val="uk-UA"/>
        </w:rPr>
      </w:pPr>
    </w:p>
    <w:p w:rsidR="00032221" w:rsidRPr="00032221" w:rsidRDefault="00032221" w:rsidP="00032221">
      <w:pPr>
        <w:spacing w:line="360" w:lineRule="auto"/>
        <w:ind w:firstLine="709"/>
        <w:jc w:val="both"/>
        <w:rPr>
          <w:b/>
          <w:bCs/>
        </w:rPr>
      </w:pPr>
    </w:p>
    <w:p w:rsidR="00032221" w:rsidRPr="00032221" w:rsidRDefault="00032221" w:rsidP="00032221">
      <w:pPr>
        <w:spacing w:line="360" w:lineRule="auto"/>
        <w:ind w:firstLine="709"/>
        <w:jc w:val="both"/>
        <w:rPr>
          <w:b/>
          <w:bCs/>
        </w:rPr>
      </w:pPr>
    </w:p>
    <w:p w:rsidR="00032221" w:rsidRPr="00032221" w:rsidRDefault="00032221" w:rsidP="00032221">
      <w:pPr>
        <w:spacing w:line="360" w:lineRule="auto"/>
        <w:ind w:firstLine="709"/>
        <w:jc w:val="both"/>
        <w:rPr>
          <w:b/>
          <w:bCs/>
        </w:rPr>
      </w:pPr>
    </w:p>
    <w:p w:rsidR="00032221" w:rsidRPr="00032221" w:rsidRDefault="00032221" w:rsidP="00032221">
      <w:pPr>
        <w:spacing w:line="360" w:lineRule="auto"/>
        <w:ind w:firstLine="709"/>
        <w:jc w:val="both"/>
        <w:rPr>
          <w:b/>
          <w:bCs/>
        </w:rPr>
      </w:pPr>
    </w:p>
    <w:p w:rsidR="00032221" w:rsidRPr="00032221" w:rsidRDefault="00032221" w:rsidP="00032221">
      <w:pPr>
        <w:spacing w:line="360" w:lineRule="auto"/>
        <w:ind w:firstLine="709"/>
        <w:jc w:val="both"/>
        <w:rPr>
          <w:b/>
          <w:bCs/>
        </w:rPr>
      </w:pPr>
    </w:p>
    <w:p w:rsidR="00032221" w:rsidRPr="00032221" w:rsidRDefault="00032221" w:rsidP="00032221">
      <w:pPr>
        <w:spacing w:line="360" w:lineRule="auto"/>
        <w:ind w:firstLine="709"/>
        <w:jc w:val="both"/>
        <w:rPr>
          <w:b/>
          <w:bCs/>
        </w:rPr>
      </w:pPr>
    </w:p>
    <w:p w:rsidR="00032221" w:rsidRPr="00032221" w:rsidRDefault="00032221" w:rsidP="00032221">
      <w:pPr>
        <w:spacing w:line="360" w:lineRule="auto"/>
        <w:ind w:firstLine="709"/>
        <w:jc w:val="both"/>
        <w:rPr>
          <w:b/>
          <w:bCs/>
        </w:rPr>
      </w:pPr>
    </w:p>
    <w:p w:rsidR="00032221" w:rsidRPr="00032221" w:rsidRDefault="00032221" w:rsidP="00032221">
      <w:pPr>
        <w:spacing w:line="360" w:lineRule="auto"/>
        <w:ind w:firstLine="709"/>
        <w:jc w:val="both"/>
        <w:rPr>
          <w:b/>
          <w:bCs/>
        </w:rPr>
      </w:pPr>
    </w:p>
    <w:p w:rsidR="00032221" w:rsidRPr="00032221" w:rsidRDefault="00032221" w:rsidP="00032221">
      <w:pPr>
        <w:spacing w:line="360" w:lineRule="auto"/>
        <w:ind w:firstLine="709"/>
        <w:jc w:val="both"/>
        <w:rPr>
          <w:b/>
          <w:bCs/>
        </w:rPr>
      </w:pPr>
    </w:p>
    <w:p w:rsidR="00032221" w:rsidRPr="00032221" w:rsidRDefault="00032221" w:rsidP="00032221">
      <w:pPr>
        <w:spacing w:line="360" w:lineRule="auto"/>
        <w:ind w:firstLine="709"/>
        <w:jc w:val="both"/>
        <w:rPr>
          <w:b/>
          <w:bCs/>
        </w:rPr>
      </w:pPr>
    </w:p>
    <w:p w:rsidR="00032221" w:rsidRPr="00032221" w:rsidRDefault="00032221" w:rsidP="00032221">
      <w:pPr>
        <w:spacing w:line="360" w:lineRule="auto"/>
        <w:ind w:firstLine="709"/>
        <w:jc w:val="both"/>
        <w:rPr>
          <w:b/>
          <w:bCs/>
        </w:rPr>
      </w:pPr>
    </w:p>
    <w:p w:rsidR="00032221" w:rsidRPr="00032221" w:rsidRDefault="00032221" w:rsidP="00032221">
      <w:pPr>
        <w:spacing w:line="360" w:lineRule="auto"/>
        <w:ind w:firstLine="709"/>
        <w:jc w:val="both"/>
        <w:rPr>
          <w:b/>
          <w:bCs/>
        </w:rPr>
      </w:pPr>
    </w:p>
    <w:p w:rsidR="00032221" w:rsidRPr="00032221" w:rsidRDefault="00032221" w:rsidP="00032221">
      <w:pPr>
        <w:spacing w:line="360" w:lineRule="auto"/>
        <w:ind w:firstLine="709"/>
        <w:jc w:val="both"/>
        <w:rPr>
          <w:b/>
          <w:bCs/>
          <w:lang w:val="uk-UA"/>
        </w:rPr>
      </w:pPr>
    </w:p>
    <w:p w:rsidR="00032221" w:rsidRPr="00032221" w:rsidRDefault="00032221" w:rsidP="00032221">
      <w:pPr>
        <w:spacing w:line="360" w:lineRule="auto"/>
        <w:ind w:firstLine="709"/>
        <w:jc w:val="both"/>
        <w:rPr>
          <w:b/>
          <w:bCs/>
          <w:lang w:val="uk-UA"/>
        </w:rPr>
      </w:pPr>
      <w:r w:rsidRPr="00032221">
        <w:rPr>
          <w:b/>
          <w:bCs/>
          <w:lang w:val="uk-UA"/>
        </w:rPr>
        <w:lastRenderedPageBreak/>
        <w:t xml:space="preserve">                                      Висновки </w:t>
      </w:r>
    </w:p>
    <w:p w:rsidR="00032221" w:rsidRPr="00032221" w:rsidRDefault="00032221" w:rsidP="00032221">
      <w:pPr>
        <w:spacing w:line="360" w:lineRule="auto"/>
        <w:ind w:firstLine="709"/>
        <w:jc w:val="both"/>
        <w:rPr>
          <w:bCs/>
          <w:lang w:val="uk-UA"/>
        </w:rPr>
      </w:pPr>
      <w:r w:rsidRPr="00032221">
        <w:rPr>
          <w:bCs/>
          <w:lang w:val="uk-UA"/>
        </w:rPr>
        <w:t xml:space="preserve">Труднощі у взаємодії мови, культури і мислення посідають одне з центральних положень протягом багатьох років в дослідженнях провідних культурологів, філософів та лінгвістів з усього світу. Найменше знань в області питань, що стосуються міжкультурного спілкування. </w:t>
      </w:r>
    </w:p>
    <w:p w:rsidR="00032221" w:rsidRPr="00032221" w:rsidRDefault="00032221" w:rsidP="00032221">
      <w:pPr>
        <w:spacing w:line="360" w:lineRule="auto"/>
        <w:ind w:firstLine="709"/>
        <w:jc w:val="both"/>
        <w:rPr>
          <w:bCs/>
          <w:lang w:val="uk-UA"/>
        </w:rPr>
      </w:pPr>
      <w:r w:rsidRPr="00032221">
        <w:rPr>
          <w:bCs/>
          <w:lang w:val="uk-UA"/>
        </w:rPr>
        <w:t xml:space="preserve">Однак, сучасне міжнаціональне спілкування передбачає не тільки знання іноземних мов. На сьогоднішній день не є доречним пов’язувати глибоке засвоєння і використання іноземної мови з однією лише мовною компетенцією (розуміння та засвоєння культурних, специфічних знань, норм, та цінностей, моделей вербальної поведінки в різних культурах). Без жодного сумніву, знання структури мови, правил фонетики, граматики, семантики, вживання слів створює так званий фундамент для міжмовної комунікації, однак, як показує практика, не забезпечує успішного спілкування. </w:t>
      </w:r>
    </w:p>
    <w:p w:rsidR="00032221" w:rsidRPr="00032221" w:rsidRDefault="00032221" w:rsidP="00032221">
      <w:pPr>
        <w:spacing w:line="360" w:lineRule="auto"/>
        <w:ind w:firstLine="709"/>
        <w:jc w:val="both"/>
        <w:rPr>
          <w:bCs/>
          <w:lang w:val="uk-UA"/>
        </w:rPr>
      </w:pPr>
      <w:r w:rsidRPr="00032221">
        <w:rPr>
          <w:bCs/>
          <w:lang w:val="uk-UA"/>
        </w:rPr>
        <w:t xml:space="preserve">Поглиблене вивчення іноземної мови є важким та клопітким завданням. Люди, що вирішили вивчати іноземну мову обмежуються заучуванням мінімального набору слів і термінів для щоденного спілкування. Для майбутнього перекладача такі знання не допустимі. Якщо звернутися до професії перекладача, то знання культурної складової мови є обов’язковим. Адже відсутність цих знань часто є причиною невдач у спілкуванні. На думку видатних фахівців в області лінгвокультурології, невід’ємною складовою освоєння етнокультурного досвіду в контексті мовного чи позамовного середовища є культурна компетенція. </w:t>
      </w:r>
    </w:p>
    <w:p w:rsidR="00032221" w:rsidRPr="00032221" w:rsidRDefault="00032221" w:rsidP="00032221">
      <w:pPr>
        <w:spacing w:line="360" w:lineRule="auto"/>
        <w:ind w:firstLine="709"/>
        <w:jc w:val="both"/>
        <w:rPr>
          <w:bCs/>
          <w:lang w:val="uk-UA"/>
        </w:rPr>
      </w:pPr>
      <w:r w:rsidRPr="00032221">
        <w:rPr>
          <w:bCs/>
          <w:lang w:val="uk-UA"/>
        </w:rPr>
        <w:t>Одна з головних причин невдач у міжкультурному спілкуванні – слабке володіння одним із комуні кантів знаннями про культуру іншого. Цей аспект є важливим, оскільки ці знання прямо чи опосередковано використовуються іншим комунікантом при побудові тексту чи веденні діалогу. До такого типу знань можна віднести вивчення слів-мезуративів.</w:t>
      </w:r>
    </w:p>
    <w:p w:rsidR="00032221" w:rsidRPr="00032221" w:rsidRDefault="00032221" w:rsidP="00032221">
      <w:pPr>
        <w:spacing w:line="360" w:lineRule="auto"/>
        <w:ind w:firstLine="709"/>
        <w:jc w:val="both"/>
        <w:rPr>
          <w:bCs/>
        </w:rPr>
      </w:pPr>
      <w:r w:rsidRPr="00032221">
        <w:rPr>
          <w:bCs/>
          <w:lang w:val="uk-UA"/>
        </w:rPr>
        <w:t xml:space="preserve">   Мезуративи (слова м</w:t>
      </w:r>
      <w:r w:rsidRPr="00032221">
        <w:rPr>
          <w:bCs/>
        </w:rPr>
        <w:t>i</w:t>
      </w:r>
      <w:r w:rsidRPr="00032221">
        <w:rPr>
          <w:bCs/>
          <w:lang w:val="uk-UA"/>
        </w:rPr>
        <w:t xml:space="preserve">ри </w:t>
      </w:r>
      <w:r w:rsidRPr="00032221">
        <w:rPr>
          <w:bCs/>
        </w:rPr>
        <w:t>i</w:t>
      </w:r>
      <w:r w:rsidRPr="00032221">
        <w:rPr>
          <w:bCs/>
          <w:lang w:val="uk-UA"/>
        </w:rPr>
        <w:t xml:space="preserve"> ваги) використовуються для вербал</w:t>
      </w:r>
      <w:r w:rsidRPr="00032221">
        <w:rPr>
          <w:bCs/>
        </w:rPr>
        <w:t>i</w:t>
      </w:r>
      <w:r w:rsidRPr="00032221">
        <w:rPr>
          <w:bCs/>
          <w:lang w:val="uk-UA"/>
        </w:rPr>
        <w:t>зац</w:t>
      </w:r>
      <w:r w:rsidRPr="00032221">
        <w:rPr>
          <w:bCs/>
        </w:rPr>
        <w:t>i</w:t>
      </w:r>
      <w:r w:rsidRPr="00032221">
        <w:rPr>
          <w:bCs/>
          <w:lang w:val="uk-UA"/>
        </w:rPr>
        <w:t xml:space="preserve">ї квантитативної </w:t>
      </w:r>
      <w:r w:rsidRPr="00032221">
        <w:rPr>
          <w:bCs/>
        </w:rPr>
        <w:t>i</w:t>
      </w:r>
      <w:r w:rsidRPr="00032221">
        <w:rPr>
          <w:bCs/>
          <w:lang w:val="uk-UA"/>
        </w:rPr>
        <w:t>нформац</w:t>
      </w:r>
      <w:r w:rsidRPr="00032221">
        <w:rPr>
          <w:bCs/>
        </w:rPr>
        <w:t>i</w:t>
      </w:r>
      <w:r w:rsidRPr="00032221">
        <w:rPr>
          <w:bCs/>
          <w:lang w:val="uk-UA"/>
        </w:rPr>
        <w:t>ї, що сп</w:t>
      </w:r>
      <w:r w:rsidRPr="00032221">
        <w:rPr>
          <w:bCs/>
        </w:rPr>
        <w:t>i</w:t>
      </w:r>
      <w:r w:rsidRPr="00032221">
        <w:rPr>
          <w:bCs/>
          <w:lang w:val="uk-UA"/>
        </w:rPr>
        <w:t>вв</w:t>
      </w:r>
      <w:r w:rsidRPr="00032221">
        <w:rPr>
          <w:bCs/>
        </w:rPr>
        <w:t>i</w:t>
      </w:r>
      <w:r w:rsidRPr="00032221">
        <w:rPr>
          <w:bCs/>
          <w:lang w:val="uk-UA"/>
        </w:rPr>
        <w:t xml:space="preserve">дноситься з питанням </w:t>
      </w:r>
      <w:r w:rsidRPr="00032221">
        <w:rPr>
          <w:bCs/>
          <w:lang w:val="en-US"/>
        </w:rPr>
        <w:t>How</w:t>
      </w:r>
      <w:r w:rsidRPr="00032221">
        <w:rPr>
          <w:bCs/>
          <w:lang w:val="uk-UA"/>
        </w:rPr>
        <w:t xml:space="preserve"> </w:t>
      </w:r>
      <w:r w:rsidRPr="00032221">
        <w:rPr>
          <w:bCs/>
          <w:lang w:val="en-US"/>
        </w:rPr>
        <w:t>much</w:t>
      </w:r>
      <w:r w:rsidRPr="00032221">
        <w:rPr>
          <w:bCs/>
          <w:lang w:val="uk-UA"/>
        </w:rPr>
        <w:t xml:space="preserve">? </w:t>
      </w:r>
      <w:r w:rsidRPr="00032221">
        <w:rPr>
          <w:bCs/>
        </w:rPr>
        <w:t xml:space="preserve">Числiвники й димензiональнi слова/ мезуративи утворюють єднiсть, </w:t>
      </w:r>
      <w:r w:rsidRPr="00032221">
        <w:rPr>
          <w:bCs/>
        </w:rPr>
        <w:lastRenderedPageBreak/>
        <w:t>компоненти якої доповнюють один одного й можуть бути вiднесеними до парадигми квантитативних слiв. Серед мезуративiв, на вiдмiну вiд числiвникiв, видiляється група одиниць, значеннєва структура яких позбавлена числового змiсту.</w:t>
      </w:r>
    </w:p>
    <w:p w:rsidR="00032221" w:rsidRPr="00032221" w:rsidRDefault="00032221" w:rsidP="00032221">
      <w:pPr>
        <w:spacing w:line="360" w:lineRule="auto"/>
        <w:ind w:firstLine="709"/>
        <w:jc w:val="both"/>
        <w:rPr>
          <w:bCs/>
        </w:rPr>
      </w:pPr>
      <w:r w:rsidRPr="00032221">
        <w:rPr>
          <w:bCs/>
        </w:rPr>
        <w:t>Дослiдження слiв мiри та ваги в англiйськiй мовi є дуже актуальним, оскiльки допомагає: глибше проникнути в систему мови i на конкретних прикладах з’ясувати характер зв’язку та взаємообумовленостi окремих елементiв мовної структури; проаналiзувати засоби номiнацiї кiлькiсних оцiнок предметiв та явищ об’єктивного свiту; розкрити на матерiалi дослiджуваних слiв взаємодiю лiнгвiстичних та екстралiнгвiстичних факторiв; з’ясувати семантичнi закономiрностi та лексико-граматичнi межi  тематичного ряду слiв; простежити процес становлення термiна i контактування загальновживаної та термiнологiчної лексики; розкрити сутнiсть процесу детермiнологiзацiї на конкретному матерiалi слiв мiри та ваги; намiтити  проблеми подальшого вивчення категорiї кiлькостi.</w:t>
      </w:r>
    </w:p>
    <w:p w:rsidR="00032221" w:rsidRPr="00032221" w:rsidRDefault="00032221" w:rsidP="00032221">
      <w:pPr>
        <w:spacing w:line="360" w:lineRule="auto"/>
        <w:ind w:firstLine="709"/>
        <w:jc w:val="both"/>
        <w:rPr>
          <w:bCs/>
        </w:rPr>
      </w:pPr>
      <w:r w:rsidRPr="00032221">
        <w:rPr>
          <w:bCs/>
        </w:rPr>
        <w:t xml:space="preserve">Змiст слiв мiри i ваги, їх денотативне значення фiксуються в дефiнiцiях. Дефiнiцiї будуються за принципом двох ступенiв. Перший ступiнь дефiнiцiї вказує  на те, що вимiрюється, а другий ступiнь  спiввiдносить слово-вимiрювач  з iншими одиницями термiнологiчної лексики. </w:t>
      </w:r>
    </w:p>
    <w:p w:rsidR="00032221" w:rsidRPr="00032221" w:rsidRDefault="00032221" w:rsidP="00032221">
      <w:pPr>
        <w:spacing w:line="360" w:lineRule="auto"/>
        <w:ind w:firstLine="709"/>
        <w:jc w:val="both"/>
        <w:rPr>
          <w:bCs/>
        </w:rPr>
      </w:pPr>
      <w:r w:rsidRPr="00032221">
        <w:rPr>
          <w:bCs/>
        </w:rPr>
        <w:t xml:space="preserve">Слова мiри та ваги в нетермiнологiчному полi утворюють двi групи слiв, семантичну опозицiю </w:t>
      </w:r>
      <w:r w:rsidRPr="00032221">
        <w:rPr>
          <w:bCs/>
          <w:lang w:val="en-US"/>
        </w:rPr>
        <w:t>much</w:t>
      </w:r>
      <w:r w:rsidRPr="00032221">
        <w:rPr>
          <w:bCs/>
        </w:rPr>
        <w:t>/</w:t>
      </w:r>
      <w:r w:rsidRPr="00032221">
        <w:rPr>
          <w:bCs/>
          <w:lang w:val="en-US"/>
        </w:rPr>
        <w:t>many</w:t>
      </w:r>
      <w:r w:rsidRPr="00032221">
        <w:rPr>
          <w:bCs/>
        </w:rPr>
        <w:t xml:space="preserve"> : </w:t>
      </w:r>
      <w:r w:rsidRPr="00032221">
        <w:rPr>
          <w:bCs/>
          <w:lang w:val="en-US"/>
        </w:rPr>
        <w:t>little</w:t>
      </w:r>
      <w:r w:rsidRPr="00032221">
        <w:rPr>
          <w:bCs/>
        </w:rPr>
        <w:t>/</w:t>
      </w:r>
      <w:r w:rsidRPr="00032221">
        <w:rPr>
          <w:bCs/>
          <w:lang w:val="en-US"/>
        </w:rPr>
        <w:t>few</w:t>
      </w:r>
      <w:r w:rsidRPr="00032221">
        <w:rPr>
          <w:bCs/>
        </w:rPr>
        <w:t>. Протилежнiсть груп зумовлюється вихiдним кiлькiсним наповненням: еталони незначних за числовим наповненням мiр вживаються на позначення «мало» i, навпаки, еталони – зi  значним наповненням є потенцiальними виразниками поняття «багато». За межами термiносистеми вимiрювальним одиницям притаманнi синонiмiчнiсть та емоцiональнiсть.</w:t>
      </w:r>
    </w:p>
    <w:p w:rsidR="00032221" w:rsidRPr="00032221" w:rsidRDefault="00032221" w:rsidP="00032221">
      <w:pPr>
        <w:spacing w:line="360" w:lineRule="auto"/>
        <w:ind w:firstLine="709"/>
        <w:jc w:val="both"/>
        <w:rPr>
          <w:bCs/>
        </w:rPr>
      </w:pPr>
      <w:r w:rsidRPr="00032221">
        <w:rPr>
          <w:bCs/>
        </w:rPr>
        <w:t xml:space="preserve">Аналiз групи вимiрювачiв показує, що першi еталони вимiрювання мали антропометричний характер. Слова мiри та ваги, що дослiджуються, виникли шляхом семантичної деривацiї вiд слiв невимiрювального характеру. Похiднiсть цих слiв, їх вториннiсть щодо вихiдних форм пiдтверджуються не </w:t>
      </w:r>
      <w:r w:rsidRPr="00032221">
        <w:rPr>
          <w:bCs/>
        </w:rPr>
        <w:lastRenderedPageBreak/>
        <w:t>тiльки фiлологiчною документацiєю та паспортизацiєю авторитетних джерел, але й пояснювальною трансформацiєю.</w:t>
      </w:r>
    </w:p>
    <w:p w:rsidR="00032221" w:rsidRPr="00032221" w:rsidRDefault="00032221" w:rsidP="00032221">
      <w:pPr>
        <w:spacing w:line="360" w:lineRule="auto"/>
        <w:ind w:firstLine="709"/>
        <w:jc w:val="both"/>
        <w:rPr>
          <w:bCs/>
        </w:rPr>
      </w:pPr>
      <w:r w:rsidRPr="00032221">
        <w:rPr>
          <w:bCs/>
        </w:rPr>
        <w:t>Означеннями слiв-вимiрювачiв можуть бути:</w:t>
      </w:r>
    </w:p>
    <w:p w:rsidR="00032221" w:rsidRPr="00032221" w:rsidRDefault="00032221" w:rsidP="00032221">
      <w:pPr>
        <w:numPr>
          <w:ilvl w:val="0"/>
          <w:numId w:val="5"/>
        </w:numPr>
        <w:spacing w:line="360" w:lineRule="auto"/>
        <w:jc w:val="both"/>
        <w:rPr>
          <w:bCs/>
          <w:iCs/>
          <w:lang w:val="en-US"/>
        </w:rPr>
      </w:pPr>
      <w:r w:rsidRPr="00032221">
        <w:rPr>
          <w:bCs/>
          <w:lang w:val="en-US"/>
        </w:rPr>
        <w:t>числiвники</w:t>
      </w:r>
      <w:r w:rsidRPr="00032221">
        <w:rPr>
          <w:bCs/>
          <w:iCs/>
          <w:lang w:val="en-US"/>
        </w:rPr>
        <w:t>;</w:t>
      </w:r>
    </w:p>
    <w:p w:rsidR="00032221" w:rsidRPr="00032221" w:rsidRDefault="00032221" w:rsidP="00032221">
      <w:pPr>
        <w:numPr>
          <w:ilvl w:val="0"/>
          <w:numId w:val="5"/>
        </w:numPr>
        <w:spacing w:line="360" w:lineRule="auto"/>
        <w:jc w:val="both"/>
        <w:rPr>
          <w:bCs/>
          <w:iCs/>
          <w:lang w:val="en-US"/>
        </w:rPr>
      </w:pPr>
      <w:r w:rsidRPr="00032221">
        <w:rPr>
          <w:bCs/>
          <w:lang w:val="en-US"/>
        </w:rPr>
        <w:t>неозначенi займенники</w:t>
      </w:r>
      <w:r w:rsidRPr="00032221">
        <w:rPr>
          <w:bCs/>
          <w:iCs/>
          <w:lang w:val="en-US"/>
        </w:rPr>
        <w:t>;</w:t>
      </w:r>
    </w:p>
    <w:p w:rsidR="00032221" w:rsidRPr="00032221" w:rsidRDefault="00032221" w:rsidP="00032221">
      <w:pPr>
        <w:numPr>
          <w:ilvl w:val="0"/>
          <w:numId w:val="5"/>
        </w:numPr>
        <w:spacing w:line="360" w:lineRule="auto"/>
        <w:jc w:val="both"/>
        <w:rPr>
          <w:bCs/>
          <w:iCs/>
          <w:lang w:val="en-US"/>
        </w:rPr>
      </w:pPr>
      <w:r w:rsidRPr="00032221">
        <w:rPr>
          <w:bCs/>
          <w:lang w:val="en-US"/>
        </w:rPr>
        <w:t>вказiвнi та присвiйнi займенники</w:t>
      </w:r>
      <w:r w:rsidRPr="00032221">
        <w:rPr>
          <w:bCs/>
          <w:iCs/>
          <w:lang w:val="en-US"/>
        </w:rPr>
        <w:t>;</w:t>
      </w:r>
    </w:p>
    <w:p w:rsidR="00032221" w:rsidRPr="00032221" w:rsidRDefault="00032221" w:rsidP="00032221">
      <w:pPr>
        <w:numPr>
          <w:ilvl w:val="0"/>
          <w:numId w:val="5"/>
        </w:numPr>
        <w:spacing w:line="360" w:lineRule="auto"/>
        <w:jc w:val="both"/>
        <w:rPr>
          <w:bCs/>
          <w:iCs/>
          <w:lang w:val="en-US"/>
        </w:rPr>
      </w:pPr>
      <w:r w:rsidRPr="00032221">
        <w:rPr>
          <w:bCs/>
          <w:lang w:val="en-US"/>
        </w:rPr>
        <w:t>прикметники</w:t>
      </w:r>
      <w:r w:rsidRPr="00032221">
        <w:rPr>
          <w:bCs/>
          <w:iCs/>
          <w:lang w:val="en-US"/>
        </w:rPr>
        <w:t>;</w:t>
      </w:r>
    </w:p>
    <w:p w:rsidR="00032221" w:rsidRPr="00032221" w:rsidRDefault="00032221" w:rsidP="00032221">
      <w:pPr>
        <w:numPr>
          <w:ilvl w:val="0"/>
          <w:numId w:val="5"/>
        </w:numPr>
        <w:spacing w:line="360" w:lineRule="auto"/>
        <w:jc w:val="both"/>
        <w:rPr>
          <w:bCs/>
          <w:iCs/>
          <w:lang w:val="en-US"/>
        </w:rPr>
      </w:pPr>
      <w:r w:rsidRPr="00032221">
        <w:rPr>
          <w:bCs/>
          <w:lang w:val="en-US"/>
        </w:rPr>
        <w:t>iменники (лiчильнi слова)</w:t>
      </w:r>
      <w:r w:rsidRPr="00032221">
        <w:rPr>
          <w:bCs/>
          <w:iCs/>
          <w:lang w:val="en-US"/>
        </w:rPr>
        <w:t>;</w:t>
      </w:r>
    </w:p>
    <w:p w:rsidR="00032221" w:rsidRPr="00032221" w:rsidRDefault="00032221" w:rsidP="00032221">
      <w:pPr>
        <w:numPr>
          <w:ilvl w:val="0"/>
          <w:numId w:val="5"/>
        </w:numPr>
        <w:spacing w:line="360" w:lineRule="auto"/>
        <w:jc w:val="both"/>
        <w:rPr>
          <w:bCs/>
          <w:iCs/>
          <w:lang w:val="en-US"/>
        </w:rPr>
      </w:pPr>
      <w:r w:rsidRPr="00032221">
        <w:rPr>
          <w:bCs/>
          <w:lang w:val="en-US"/>
        </w:rPr>
        <w:t>конвертованi в iменники числiвники</w:t>
      </w:r>
      <w:r w:rsidRPr="00032221">
        <w:rPr>
          <w:bCs/>
          <w:iCs/>
          <w:lang w:val="en-US"/>
        </w:rPr>
        <w:t>.</w:t>
      </w:r>
    </w:p>
    <w:p w:rsidR="00032221" w:rsidRPr="00032221" w:rsidRDefault="00032221" w:rsidP="00032221">
      <w:pPr>
        <w:spacing w:line="360" w:lineRule="auto"/>
        <w:ind w:firstLine="709"/>
        <w:jc w:val="both"/>
        <w:rPr>
          <w:bCs/>
        </w:rPr>
      </w:pPr>
      <w:r w:rsidRPr="00032221">
        <w:rPr>
          <w:bCs/>
          <w:lang w:val="en-US"/>
        </w:rPr>
        <w:t xml:space="preserve">Пiдсумовуючи зазначимо, що вiдповiдно до поставлених цiлей дипломної роботи було проведено дослiдження частотностi функцiонування мiр довжини i ваги як елементiв фразеологiчних одиниць в англiйськiй мовi на основi лексикографiчних джерел. Однiєю з найпоширенiших одиниць довжини в англiйських фразеологiзмах є мiри довжини mile, foot, yard та inch. Слово fathom у значеннi мiри довжини у складi фразеологiчних одиниць англiйської мови використовується рiдко. </w:t>
      </w:r>
      <w:r w:rsidRPr="00032221">
        <w:rPr>
          <w:bCs/>
        </w:rPr>
        <w:t>У словниках фразеологiзмiв ми знайшли лише один випадок вживання одиницi а</w:t>
      </w:r>
      <w:r w:rsidRPr="00032221">
        <w:rPr>
          <w:bCs/>
          <w:lang w:val="en-US"/>
        </w:rPr>
        <w:t>cre</w:t>
      </w:r>
      <w:r w:rsidRPr="00032221">
        <w:rPr>
          <w:bCs/>
        </w:rPr>
        <w:t xml:space="preserve"> у складi фразеологiзму. Теж саме можна сказати i про одиницю вимiрювання ваги </w:t>
      </w:r>
      <w:r w:rsidRPr="00032221">
        <w:rPr>
          <w:bCs/>
          <w:lang w:val="en-US"/>
        </w:rPr>
        <w:t>pound</w:t>
      </w:r>
      <w:r w:rsidRPr="00032221">
        <w:rPr>
          <w:bCs/>
        </w:rPr>
        <w:t>. Деякi мiри довжини i ваги, що поширенi у свiх кр</w:t>
      </w:r>
      <w:r>
        <w:rPr>
          <w:bCs/>
        </w:rPr>
        <w:t>аїнах, зовсiм вiдсутнi у складi</w:t>
      </w:r>
      <w:r w:rsidRPr="00032221">
        <w:rPr>
          <w:bCs/>
        </w:rPr>
        <w:t xml:space="preserve"> фразеологiзмiв. </w:t>
      </w:r>
    </w:p>
    <w:p w:rsidR="00032221" w:rsidRDefault="00032221" w:rsidP="00032221">
      <w:pPr>
        <w:spacing w:before="100" w:beforeAutospacing="1" w:after="100" w:afterAutospacing="1" w:line="360" w:lineRule="auto"/>
        <w:ind w:firstLine="709"/>
        <w:jc w:val="both"/>
        <w:rPr>
          <w:lang w:val="uk-UA"/>
        </w:rPr>
      </w:pPr>
    </w:p>
    <w:p w:rsidR="002D4A4F" w:rsidRDefault="002D4A4F" w:rsidP="00032221">
      <w:pPr>
        <w:spacing w:before="100" w:beforeAutospacing="1" w:after="100" w:afterAutospacing="1" w:line="360" w:lineRule="auto"/>
        <w:ind w:firstLine="709"/>
        <w:jc w:val="both"/>
        <w:rPr>
          <w:lang w:val="uk-UA"/>
        </w:rPr>
      </w:pPr>
    </w:p>
    <w:p w:rsidR="002D4A4F" w:rsidRDefault="002D4A4F" w:rsidP="00032221">
      <w:pPr>
        <w:spacing w:before="100" w:beforeAutospacing="1" w:after="100" w:afterAutospacing="1" w:line="360" w:lineRule="auto"/>
        <w:ind w:firstLine="709"/>
        <w:jc w:val="both"/>
        <w:rPr>
          <w:lang w:val="uk-UA"/>
        </w:rPr>
      </w:pPr>
    </w:p>
    <w:p w:rsidR="002D4A4F" w:rsidRDefault="002D4A4F" w:rsidP="00032221">
      <w:pPr>
        <w:spacing w:before="100" w:beforeAutospacing="1" w:after="100" w:afterAutospacing="1" w:line="360" w:lineRule="auto"/>
        <w:ind w:firstLine="709"/>
        <w:jc w:val="both"/>
        <w:rPr>
          <w:lang w:val="uk-UA"/>
        </w:rPr>
      </w:pPr>
    </w:p>
    <w:p w:rsidR="002D4A4F" w:rsidRDefault="002D4A4F" w:rsidP="00032221">
      <w:pPr>
        <w:spacing w:before="100" w:beforeAutospacing="1" w:after="100" w:afterAutospacing="1" w:line="360" w:lineRule="auto"/>
        <w:ind w:firstLine="709"/>
        <w:jc w:val="both"/>
        <w:rPr>
          <w:lang w:val="uk-UA"/>
        </w:rPr>
      </w:pPr>
    </w:p>
    <w:p w:rsidR="002D4A4F" w:rsidRDefault="002D4A4F" w:rsidP="00032221">
      <w:pPr>
        <w:spacing w:before="100" w:beforeAutospacing="1" w:after="100" w:afterAutospacing="1" w:line="360" w:lineRule="auto"/>
        <w:ind w:firstLine="709"/>
        <w:jc w:val="both"/>
        <w:rPr>
          <w:lang w:val="uk-UA"/>
        </w:rPr>
      </w:pPr>
    </w:p>
    <w:p w:rsidR="002D4A4F" w:rsidRDefault="002D4A4F" w:rsidP="002D4A4F">
      <w:pPr>
        <w:spacing w:after="200" w:line="360" w:lineRule="auto"/>
        <w:ind w:firstLine="709"/>
        <w:jc w:val="both"/>
        <w:rPr>
          <w:lang w:val="uk-UA"/>
        </w:rPr>
      </w:pPr>
      <w:r>
        <w:rPr>
          <w:b/>
          <w:lang w:val="uk-UA"/>
        </w:rPr>
        <w:lastRenderedPageBreak/>
        <w:t xml:space="preserve">                 СПИСОК ВИКОРИСТАНОЇ ЛІТЕРАТУРИ </w:t>
      </w:r>
    </w:p>
    <w:p w:rsidR="002D4A4F" w:rsidRPr="00671182" w:rsidRDefault="002D4A4F" w:rsidP="002D4A4F">
      <w:pPr>
        <w:pStyle w:val="af2"/>
        <w:spacing w:before="100" w:beforeAutospacing="1" w:line="360" w:lineRule="auto"/>
        <w:ind w:left="0" w:firstLine="709"/>
        <w:jc w:val="both"/>
      </w:pPr>
      <w:r w:rsidRPr="002D4A4F">
        <w:rPr>
          <w:lang w:val="uk-UA"/>
        </w:rPr>
        <w:t>1.</w:t>
      </w:r>
      <w:r w:rsidRPr="002D4A4F">
        <w:rPr>
          <w:lang w:val="uk-UA"/>
        </w:rPr>
        <w:tab/>
        <w:t xml:space="preserve">Актуальні проблеми сучасної фразеології: семантика, прагматика, лінгвокультура, комунікація: всеукр. студ. наук. конф.: (Горлівка, 11-12 трав. </w:t>
      </w:r>
      <w:r w:rsidRPr="00671182">
        <w:t>2004) / Відп. ред.</w:t>
      </w:r>
      <w:r w:rsidRPr="006C02B6">
        <w:rPr>
          <w:lang w:val="uk-UA"/>
        </w:rPr>
        <w:t xml:space="preserve"> </w:t>
      </w:r>
      <w:r>
        <w:t>: І.С.</w:t>
      </w:r>
      <w:r w:rsidRPr="006C02B6">
        <w:rPr>
          <w:lang w:val="uk-UA"/>
        </w:rPr>
        <w:t> </w:t>
      </w:r>
      <w:r w:rsidRPr="00671182">
        <w:t>Кубрак. – Горлівка : ГДППМ, 2004. – 320 с.</w:t>
      </w:r>
    </w:p>
    <w:p w:rsidR="002D4A4F" w:rsidRPr="00671182" w:rsidRDefault="002D4A4F" w:rsidP="002D4A4F">
      <w:pPr>
        <w:pStyle w:val="af2"/>
        <w:spacing w:before="100" w:beforeAutospacing="1" w:line="360" w:lineRule="auto"/>
        <w:ind w:left="0" w:firstLine="709"/>
        <w:jc w:val="both"/>
      </w:pPr>
      <w:r>
        <w:t>2.</w:t>
      </w:r>
      <w:r>
        <w:tab/>
        <w:t>Алефиренко</w:t>
      </w:r>
      <w:r w:rsidRPr="006C02B6">
        <w:rPr>
          <w:lang w:val="uk-UA"/>
        </w:rPr>
        <w:t> </w:t>
      </w:r>
      <w:r>
        <w:t>Н.</w:t>
      </w:r>
      <w:r w:rsidRPr="00671182">
        <w:t>Ф. Проблемы фразеологического значения и смысла: (в аспекте межуровневого взаимодействия языковых единиц) / Н.Ф.</w:t>
      </w:r>
      <w:r w:rsidRPr="006C02B6">
        <w:rPr>
          <w:lang w:val="en-US"/>
        </w:rPr>
        <w:t> </w:t>
      </w:r>
      <w:r>
        <w:t>Алефиренко, Л.Г.</w:t>
      </w:r>
      <w:r w:rsidRPr="006C02B6">
        <w:rPr>
          <w:lang w:val="uk-UA"/>
        </w:rPr>
        <w:t> </w:t>
      </w:r>
      <w:r w:rsidRPr="00671182">
        <w:t>Золотых. – Астрахань : Изд-во Астрахан</w:t>
      </w:r>
      <w:r w:rsidRPr="006C02B6">
        <w:rPr>
          <w:lang w:val="en-US"/>
        </w:rPr>
        <w:t>c</w:t>
      </w:r>
      <w:r w:rsidRPr="00671182">
        <w:t>к. гос. пед. ун-та, 2000. – 220 с.</w:t>
      </w:r>
    </w:p>
    <w:p w:rsidR="002D4A4F" w:rsidRPr="00671182" w:rsidRDefault="002D4A4F" w:rsidP="002D4A4F">
      <w:pPr>
        <w:pStyle w:val="af2"/>
        <w:spacing w:before="100" w:beforeAutospacing="1" w:line="360" w:lineRule="auto"/>
        <w:ind w:left="0" w:firstLine="709"/>
        <w:jc w:val="both"/>
      </w:pPr>
      <w:r>
        <w:t>3.</w:t>
      </w:r>
      <w:r>
        <w:tab/>
        <w:t>Антрушина</w:t>
      </w:r>
      <w:r w:rsidRPr="006C02B6">
        <w:rPr>
          <w:lang w:val="uk-UA"/>
        </w:rPr>
        <w:t> </w:t>
      </w:r>
      <w:r>
        <w:t>Г.</w:t>
      </w:r>
      <w:r w:rsidRPr="00671182">
        <w:t>Б. Лексикология английского языка / Г.Б.</w:t>
      </w:r>
      <w:r w:rsidRPr="006C02B6">
        <w:rPr>
          <w:lang w:val="en-US"/>
        </w:rPr>
        <w:t> </w:t>
      </w:r>
      <w:r>
        <w:t>Антрушина, О.В.</w:t>
      </w:r>
      <w:r w:rsidRPr="006C02B6">
        <w:rPr>
          <w:lang w:val="uk-UA"/>
        </w:rPr>
        <w:t> </w:t>
      </w:r>
      <w:r>
        <w:t>Афанасьєва, Н.Н.</w:t>
      </w:r>
      <w:r w:rsidRPr="006C02B6">
        <w:rPr>
          <w:lang w:val="uk-UA"/>
        </w:rPr>
        <w:t> </w:t>
      </w:r>
      <w:r w:rsidRPr="00671182">
        <w:t>Мор</w:t>
      </w:r>
      <w:r>
        <w:t>озова. – М. : Высшая школа, 2003</w:t>
      </w:r>
      <w:r w:rsidRPr="00671182">
        <w:t>. – 129 с.</w:t>
      </w:r>
    </w:p>
    <w:p w:rsidR="002D4A4F" w:rsidRPr="00671182" w:rsidRDefault="002D4A4F" w:rsidP="002D4A4F">
      <w:pPr>
        <w:pStyle w:val="af2"/>
        <w:spacing w:before="100" w:beforeAutospacing="1" w:line="360" w:lineRule="auto"/>
        <w:ind w:left="0" w:firstLine="709"/>
        <w:jc w:val="both"/>
      </w:pPr>
      <w:r>
        <w:t>4.</w:t>
      </w:r>
      <w:r>
        <w:tab/>
        <w:t>Арутюнова</w:t>
      </w:r>
      <w:r w:rsidRPr="006C02B6">
        <w:rPr>
          <w:lang w:val="uk-UA"/>
        </w:rPr>
        <w:t> </w:t>
      </w:r>
      <w:r>
        <w:t>Н.Д. Проблема числа / Н.Д.</w:t>
      </w:r>
      <w:r w:rsidRPr="006C02B6">
        <w:rPr>
          <w:lang w:val="en-US"/>
        </w:rPr>
        <w:t> </w:t>
      </w:r>
      <w:r w:rsidRPr="00671182">
        <w:t>Арутюнова ; сб. Логический анализ языка. Квантификативный аспект языка – М. : Индрик, 2005. – С. 5–21.</w:t>
      </w:r>
    </w:p>
    <w:p w:rsidR="002D4A4F" w:rsidRPr="00671182" w:rsidRDefault="002D4A4F" w:rsidP="002D4A4F">
      <w:pPr>
        <w:pStyle w:val="af2"/>
        <w:spacing w:before="100" w:beforeAutospacing="1" w:line="360" w:lineRule="auto"/>
        <w:ind w:left="0" w:firstLine="709"/>
        <w:jc w:val="both"/>
      </w:pPr>
      <w:r>
        <w:t>5.</w:t>
      </w:r>
      <w:r>
        <w:tab/>
        <w:t>Бакай</w:t>
      </w:r>
      <w:r w:rsidRPr="006C02B6">
        <w:rPr>
          <w:lang w:val="en-US"/>
        </w:rPr>
        <w:t> </w:t>
      </w:r>
      <w:r>
        <w:t>Б.</w:t>
      </w:r>
      <w:r w:rsidRPr="00671182">
        <w:t>Я. Формування фразеології в переломні моменти історії народів Європи : дис. ... ка</w:t>
      </w:r>
      <w:r>
        <w:t>нд. філол. наук: 10.02.15. / Б.Я.</w:t>
      </w:r>
      <w:r w:rsidRPr="006C02B6">
        <w:rPr>
          <w:lang w:val="en-US"/>
        </w:rPr>
        <w:t> </w:t>
      </w:r>
      <w:r w:rsidRPr="00671182">
        <w:t>Бакай. – Дрогобич, 2000. – 228 с.</w:t>
      </w:r>
    </w:p>
    <w:p w:rsidR="002D4A4F" w:rsidRPr="00671182" w:rsidRDefault="002D4A4F" w:rsidP="002D4A4F">
      <w:pPr>
        <w:pStyle w:val="af2"/>
        <w:spacing w:before="100" w:beforeAutospacing="1" w:line="360" w:lineRule="auto"/>
        <w:ind w:left="0" w:firstLine="709"/>
        <w:jc w:val="both"/>
      </w:pPr>
      <w:r>
        <w:t>6.</w:t>
      </w:r>
      <w:r>
        <w:tab/>
        <w:t>Балли</w:t>
      </w:r>
      <w:r w:rsidRPr="006C02B6">
        <w:rPr>
          <w:lang w:val="en-US"/>
        </w:rPr>
        <w:t> </w:t>
      </w:r>
      <w:r>
        <w:t>Ш. Французская стилистика / Ш. </w:t>
      </w:r>
      <w:r w:rsidRPr="00671182">
        <w:t>Балли. – М.: Либроком, 2009. – 390 с.</w:t>
      </w:r>
    </w:p>
    <w:p w:rsidR="002D4A4F" w:rsidRPr="00671182" w:rsidRDefault="002D4A4F" w:rsidP="002D4A4F">
      <w:pPr>
        <w:pStyle w:val="af2"/>
        <w:spacing w:before="100" w:beforeAutospacing="1" w:line="360" w:lineRule="auto"/>
        <w:ind w:left="0" w:firstLine="709"/>
        <w:jc w:val="both"/>
      </w:pPr>
      <w:r>
        <w:t>7.</w:t>
      </w:r>
      <w:r>
        <w:tab/>
        <w:t>Баранова</w:t>
      </w:r>
      <w:r w:rsidRPr="006C02B6">
        <w:rPr>
          <w:lang w:val="en-US"/>
        </w:rPr>
        <w:t> </w:t>
      </w:r>
      <w:r>
        <w:t>С.</w:t>
      </w:r>
      <w:r w:rsidRPr="00671182">
        <w:t>В. Синкретизм англійських квантативних одиниць / С.</w:t>
      </w:r>
      <w:r>
        <w:t>В.</w:t>
      </w:r>
      <w:r w:rsidRPr="006C02B6">
        <w:rPr>
          <w:lang w:val="en-US"/>
        </w:rPr>
        <w:t> </w:t>
      </w:r>
      <w:r>
        <w:t>Баранова, О.С.</w:t>
      </w:r>
      <w:r w:rsidRPr="006C02B6">
        <w:rPr>
          <w:lang w:val="en-US"/>
        </w:rPr>
        <w:t> </w:t>
      </w:r>
      <w:r w:rsidRPr="00671182">
        <w:t>Петровська // Філологічні трактати. – 2013. – Т. 5. –  №</w:t>
      </w:r>
      <w:r w:rsidRPr="006C02B6">
        <w:rPr>
          <w:lang w:val="en-US"/>
        </w:rPr>
        <w:t> </w:t>
      </w:r>
      <w:r w:rsidRPr="00671182">
        <w:t>1. – С. 72–76.</w:t>
      </w:r>
    </w:p>
    <w:p w:rsidR="002D4A4F" w:rsidRPr="00671182" w:rsidRDefault="002D4A4F" w:rsidP="002D4A4F">
      <w:pPr>
        <w:pStyle w:val="af2"/>
        <w:spacing w:before="100" w:beforeAutospacing="1" w:line="360" w:lineRule="auto"/>
        <w:ind w:left="0" w:firstLine="709"/>
        <w:jc w:val="both"/>
      </w:pPr>
      <w:r>
        <w:t>8.</w:t>
      </w:r>
      <w:r>
        <w:tab/>
        <w:t>Баранова</w:t>
      </w:r>
      <w:r w:rsidRPr="006C02B6">
        <w:rPr>
          <w:lang w:val="en-US"/>
        </w:rPr>
        <w:t> </w:t>
      </w:r>
      <w:r>
        <w:t>С.</w:t>
      </w:r>
      <w:r w:rsidRPr="00671182">
        <w:t xml:space="preserve">В. Синкретизм мовних категорій </w:t>
      </w:r>
      <w:r>
        <w:t>«кількість» та «якість» / С.В.</w:t>
      </w:r>
      <w:r w:rsidRPr="006C02B6">
        <w:rPr>
          <w:lang w:val="en-US"/>
        </w:rPr>
        <w:t> </w:t>
      </w:r>
      <w:r w:rsidRPr="00671182">
        <w:t>Баранова // Вісник СумДУ. – 2002. – №</w:t>
      </w:r>
      <w:r w:rsidRPr="006C02B6">
        <w:rPr>
          <w:lang w:val="en-US"/>
        </w:rPr>
        <w:t> </w:t>
      </w:r>
      <w:r w:rsidRPr="00671182">
        <w:t>3 (36). – С. 17–22. – (Серія Філологічні науки).</w:t>
      </w:r>
    </w:p>
    <w:p w:rsidR="002D4A4F" w:rsidRPr="00671182" w:rsidRDefault="002D4A4F" w:rsidP="002D4A4F">
      <w:pPr>
        <w:pStyle w:val="af2"/>
        <w:spacing w:before="100" w:beforeAutospacing="1" w:line="360" w:lineRule="auto"/>
        <w:ind w:left="0" w:firstLine="709"/>
        <w:jc w:val="both"/>
      </w:pPr>
      <w:r>
        <w:t>9.</w:t>
      </w:r>
      <w:r>
        <w:tab/>
        <w:t>Бацевич</w:t>
      </w:r>
      <w:r w:rsidRPr="006C02B6">
        <w:rPr>
          <w:lang w:val="en-US"/>
        </w:rPr>
        <w:t> </w:t>
      </w:r>
      <w:r>
        <w:t>Ф.</w:t>
      </w:r>
      <w:r w:rsidRPr="00671182">
        <w:t xml:space="preserve">С. Основи комунікативної лінгвістики : підручник / </w:t>
      </w:r>
      <w:r>
        <w:t>Ф.С.</w:t>
      </w:r>
      <w:r w:rsidRPr="006C02B6">
        <w:rPr>
          <w:lang w:val="en-US"/>
        </w:rPr>
        <w:t> </w:t>
      </w:r>
      <w:r w:rsidRPr="00671182">
        <w:t xml:space="preserve">Бацевич. – К. : Видавничий центр «Академія», 2004. – 344 с. </w:t>
      </w:r>
    </w:p>
    <w:p w:rsidR="002D4A4F" w:rsidRPr="00F57304" w:rsidRDefault="002D4A4F" w:rsidP="002D4A4F">
      <w:pPr>
        <w:pStyle w:val="af2"/>
        <w:spacing w:before="100" w:beforeAutospacing="1" w:line="360" w:lineRule="auto"/>
        <w:ind w:left="0" w:firstLine="709"/>
        <w:jc w:val="both"/>
        <w:rPr>
          <w:rFonts w:cs="Times New Roman"/>
          <w:szCs w:val="28"/>
          <w:lang w:val="uk-UA"/>
        </w:rPr>
      </w:pPr>
      <w:r>
        <w:rPr>
          <w:rFonts w:cs="Times New Roman"/>
          <w:szCs w:val="28"/>
        </w:rPr>
        <w:t>10.</w:t>
      </w:r>
      <w:r>
        <w:rPr>
          <w:rFonts w:cs="Times New Roman"/>
          <w:szCs w:val="28"/>
        </w:rPr>
        <w:tab/>
      </w:r>
      <w:r>
        <w:rPr>
          <w:rFonts w:cs="Times New Roman"/>
          <w:szCs w:val="28"/>
          <w:lang w:val="uk-UA"/>
        </w:rPr>
        <w:t>Бесєдіна </w:t>
      </w:r>
      <w:r w:rsidRPr="00F57304">
        <w:rPr>
          <w:rFonts w:cs="Times New Roman"/>
          <w:szCs w:val="28"/>
          <w:lang w:val="uk-UA"/>
        </w:rPr>
        <w:t>Є.В. Концептуальна модель професійної підготовки конкурентоспроможних перекладачів в умовах диверсифікації вищої осв</w:t>
      </w:r>
      <w:r>
        <w:rPr>
          <w:rFonts w:cs="Times New Roman"/>
          <w:szCs w:val="28"/>
          <w:lang w:val="uk-UA"/>
        </w:rPr>
        <w:t>іти [Електронний ресурс] / Є.В. </w:t>
      </w:r>
      <w:r w:rsidRPr="00F57304">
        <w:rPr>
          <w:rFonts w:cs="Times New Roman"/>
          <w:szCs w:val="28"/>
          <w:lang w:val="uk-UA"/>
        </w:rPr>
        <w:t xml:space="preserve">Бесєдіна. – Режим доступу : </w:t>
      </w:r>
      <w:r w:rsidRPr="00F57304">
        <w:rPr>
          <w:rFonts w:cs="Times New Roman"/>
          <w:szCs w:val="28"/>
          <w:lang w:val="uk-UA"/>
        </w:rPr>
        <w:lastRenderedPageBreak/>
        <w:t>http://www.nbuv.gov.ua/portal/Soc_Gum/Pfto/2009_3/files/ped_2009_03_07_Besedina.pdf.</w:t>
      </w:r>
    </w:p>
    <w:p w:rsidR="002D4A4F" w:rsidRPr="00671182" w:rsidRDefault="002D4A4F" w:rsidP="002D4A4F">
      <w:pPr>
        <w:pStyle w:val="af2"/>
        <w:spacing w:before="100" w:beforeAutospacing="1" w:line="360" w:lineRule="auto"/>
        <w:ind w:left="0" w:firstLine="709"/>
        <w:jc w:val="both"/>
      </w:pPr>
      <w:r>
        <w:t>11.</w:t>
      </w:r>
      <w:r>
        <w:tab/>
        <w:t>Бондаренко</w:t>
      </w:r>
      <w:r w:rsidRPr="006C02B6">
        <w:rPr>
          <w:lang w:val="en-US"/>
        </w:rPr>
        <w:t> </w:t>
      </w:r>
      <w:r>
        <w:t>О.</w:t>
      </w:r>
      <w:r w:rsidRPr="00671182">
        <w:t>С. Про співвідношення між мовою т</w:t>
      </w:r>
      <w:r>
        <w:t>а мовною картиною світу / О.С.</w:t>
      </w:r>
      <w:r w:rsidRPr="006C02B6">
        <w:rPr>
          <w:lang w:val="en-US"/>
        </w:rPr>
        <w:t> </w:t>
      </w:r>
      <w:r w:rsidRPr="00671182">
        <w:t xml:space="preserve">Бондаренко // Наукові записки Луганського національного педагогічного університету. – Т. 1. Випуск </w:t>
      </w:r>
      <w:r w:rsidRPr="006C02B6">
        <w:rPr>
          <w:lang w:val="en-US"/>
        </w:rPr>
        <w:t>IV</w:t>
      </w:r>
      <w:r w:rsidRPr="00671182">
        <w:t>. – Луганськ : Альма-матер, 2003. – С. 37–44. – (Серія «Філологічні науки»).</w:t>
      </w:r>
    </w:p>
    <w:p w:rsidR="002D4A4F" w:rsidRPr="00671182" w:rsidRDefault="002D4A4F" w:rsidP="002D4A4F">
      <w:pPr>
        <w:pStyle w:val="af2"/>
        <w:spacing w:before="100" w:beforeAutospacing="1" w:line="360" w:lineRule="auto"/>
        <w:ind w:left="0" w:firstLine="709"/>
        <w:jc w:val="both"/>
      </w:pPr>
      <w:r>
        <w:rPr>
          <w:lang w:val="uk-UA"/>
        </w:rPr>
        <w:t>12.</w:t>
      </w:r>
      <w:r>
        <w:rPr>
          <w:lang w:val="uk-UA"/>
        </w:rPr>
        <w:tab/>
      </w:r>
      <w:r w:rsidRPr="006C02B6">
        <w:rPr>
          <w:lang w:val="uk-UA"/>
        </w:rPr>
        <w:t>Ван</w:t>
      </w:r>
      <w:r>
        <w:t>Дейк</w:t>
      </w:r>
      <w:r w:rsidRPr="006C02B6">
        <w:rPr>
          <w:lang w:val="de-DE"/>
        </w:rPr>
        <w:t> </w:t>
      </w:r>
      <w:r w:rsidRPr="006C02B6">
        <w:rPr>
          <w:lang w:val="en-US"/>
        </w:rPr>
        <w:t>T</w:t>
      </w:r>
      <w:r w:rsidRPr="00671182">
        <w:t xml:space="preserve">. </w:t>
      </w:r>
      <w:r w:rsidRPr="006C02B6">
        <w:rPr>
          <w:lang w:val="en-US"/>
        </w:rPr>
        <w:t>A</w:t>
      </w:r>
      <w:r w:rsidRPr="00671182">
        <w:t>. Язык. Поз</w:t>
      </w:r>
      <w:r>
        <w:t>нание. Коммуникация / Т.А.</w:t>
      </w:r>
      <w:r w:rsidRPr="006C02B6">
        <w:rPr>
          <w:lang w:val="uk-UA"/>
        </w:rPr>
        <w:t> В</w:t>
      </w:r>
      <w:r>
        <w:t>ан</w:t>
      </w:r>
      <w:r w:rsidRPr="00671182">
        <w:t>Дейк. – М. : БГК им. И.</w:t>
      </w:r>
      <w:r>
        <w:t>А.</w:t>
      </w:r>
      <w:r w:rsidRPr="006C02B6">
        <w:rPr>
          <w:lang w:val="uk-UA"/>
        </w:rPr>
        <w:t> </w:t>
      </w:r>
      <w:r w:rsidRPr="00671182">
        <w:t>Бодуэна де Куртенэ, 2000. – 308 с.</w:t>
      </w:r>
    </w:p>
    <w:p w:rsidR="002D4A4F" w:rsidRPr="00671182" w:rsidRDefault="002D4A4F" w:rsidP="002D4A4F">
      <w:pPr>
        <w:pStyle w:val="af2"/>
        <w:spacing w:before="100" w:beforeAutospacing="1" w:line="360" w:lineRule="auto"/>
        <w:ind w:left="0" w:firstLine="709"/>
        <w:jc w:val="both"/>
      </w:pPr>
      <w:r>
        <w:t>13.</w:t>
      </w:r>
      <w:r>
        <w:tab/>
        <w:t>Вежбицкая</w:t>
      </w:r>
      <w:r w:rsidRPr="006C02B6">
        <w:rPr>
          <w:lang w:val="en-US"/>
        </w:rPr>
        <w:t> </w:t>
      </w:r>
      <w:r w:rsidRPr="00671182">
        <w:t>А. Понимание культур через</w:t>
      </w:r>
      <w:r>
        <w:t xml:space="preserve"> посредство ключевых слов. / А.</w:t>
      </w:r>
      <w:r w:rsidRPr="006C02B6">
        <w:rPr>
          <w:lang w:val="en-US"/>
        </w:rPr>
        <w:t> </w:t>
      </w:r>
      <w:r w:rsidRPr="00671182">
        <w:t xml:space="preserve">Вежбицкая. – М. : Языки славянской культуры, 2001. – 288 с. </w:t>
      </w:r>
    </w:p>
    <w:p w:rsidR="002D4A4F" w:rsidRPr="00671182" w:rsidRDefault="002D4A4F" w:rsidP="002D4A4F">
      <w:pPr>
        <w:pStyle w:val="af2"/>
        <w:spacing w:before="100" w:beforeAutospacing="1" w:line="360" w:lineRule="auto"/>
        <w:ind w:left="0" w:firstLine="709"/>
        <w:jc w:val="both"/>
      </w:pPr>
      <w:r>
        <w:t>14.</w:t>
      </w:r>
      <w:r>
        <w:tab/>
        <w:t>Виноградов</w:t>
      </w:r>
      <w:r w:rsidRPr="006C02B6">
        <w:rPr>
          <w:lang w:val="en-US"/>
        </w:rPr>
        <w:t> B</w:t>
      </w:r>
      <w:r>
        <w:t>.</w:t>
      </w:r>
      <w:r w:rsidRPr="006C02B6">
        <w:rPr>
          <w:lang w:val="en-US"/>
        </w:rPr>
        <w:t>C</w:t>
      </w:r>
      <w:r w:rsidRPr="00671182">
        <w:t>. Введение в переводоведение: общи</w:t>
      </w:r>
      <w:r>
        <w:t>е и лексические вопросы / В.С.</w:t>
      </w:r>
      <w:r w:rsidRPr="006C02B6">
        <w:rPr>
          <w:lang w:val="en-US"/>
        </w:rPr>
        <w:t> </w:t>
      </w:r>
      <w:r w:rsidRPr="00671182">
        <w:t>Виноградов. – М. : ИОСО РАО, 2001. – 223 с.</w:t>
      </w:r>
    </w:p>
    <w:p w:rsidR="002D4A4F" w:rsidRPr="00671182" w:rsidRDefault="002D4A4F" w:rsidP="002D4A4F">
      <w:pPr>
        <w:pStyle w:val="af2"/>
        <w:spacing w:before="100" w:beforeAutospacing="1" w:line="360" w:lineRule="auto"/>
        <w:ind w:left="0" w:firstLine="709"/>
        <w:jc w:val="both"/>
      </w:pPr>
      <w:bookmarkStart w:id="6" w:name="_Ref528143559"/>
      <w:r>
        <w:t>15.</w:t>
      </w:r>
      <w:r>
        <w:tab/>
        <w:t>Виноградов В.</w:t>
      </w:r>
      <w:r w:rsidRPr="00671182">
        <w:t>В. Русский язык: грамматическое учение о слове. М. : Высш. шк., 1986. 784 с.</w:t>
      </w:r>
      <w:bookmarkEnd w:id="6"/>
    </w:p>
    <w:p w:rsidR="002D4A4F" w:rsidRPr="00A340F8" w:rsidRDefault="002D4A4F" w:rsidP="002D4A4F">
      <w:pPr>
        <w:pStyle w:val="af2"/>
        <w:spacing w:before="100" w:beforeAutospacing="1" w:line="360" w:lineRule="auto"/>
        <w:ind w:left="0" w:firstLine="709"/>
        <w:jc w:val="both"/>
        <w:rPr>
          <w:bCs/>
          <w:lang w:val="uk-UA"/>
        </w:rPr>
      </w:pPr>
      <w:r>
        <w:rPr>
          <w:bCs/>
          <w:lang w:val="uk-UA"/>
        </w:rPr>
        <w:t>16.</w:t>
      </w:r>
      <w:r>
        <w:rPr>
          <w:bCs/>
          <w:lang w:val="uk-UA"/>
        </w:rPr>
        <w:tab/>
        <w:t>Влахов С. Непереводимое в переводе/ С. Влахов, С. </w:t>
      </w:r>
      <w:r w:rsidRPr="00A340F8">
        <w:rPr>
          <w:bCs/>
          <w:lang w:val="uk-UA"/>
        </w:rPr>
        <w:t>Флорин – М.:Валент, 2009. 360 с.</w:t>
      </w:r>
    </w:p>
    <w:p w:rsidR="002D4A4F" w:rsidRPr="00F57304" w:rsidRDefault="002D4A4F" w:rsidP="002D4A4F">
      <w:pPr>
        <w:pStyle w:val="af2"/>
        <w:spacing w:before="100" w:beforeAutospacing="1" w:line="360" w:lineRule="auto"/>
        <w:ind w:left="0" w:firstLine="709"/>
        <w:jc w:val="both"/>
        <w:rPr>
          <w:rFonts w:cs="Times New Roman"/>
          <w:szCs w:val="28"/>
          <w:lang w:val="uk-UA"/>
        </w:rPr>
      </w:pPr>
      <w:r>
        <w:rPr>
          <w:rFonts w:cs="Times New Roman"/>
          <w:szCs w:val="28"/>
          <w:lang w:val="uk-UA"/>
        </w:rPr>
        <w:t>17.</w:t>
      </w:r>
      <w:r>
        <w:rPr>
          <w:rFonts w:cs="Times New Roman"/>
          <w:szCs w:val="28"/>
          <w:lang w:val="uk-UA"/>
        </w:rPr>
        <w:tab/>
        <w:t>Головацька </w:t>
      </w:r>
      <w:r w:rsidRPr="00F57304">
        <w:rPr>
          <w:rFonts w:cs="Times New Roman"/>
          <w:szCs w:val="28"/>
          <w:lang w:val="uk-UA"/>
        </w:rPr>
        <w:t>Ю.Б. Зародження та становлення системи підготовки перек</w:t>
      </w:r>
      <w:r>
        <w:rPr>
          <w:rFonts w:cs="Times New Roman"/>
          <w:szCs w:val="28"/>
          <w:lang w:val="uk-UA"/>
        </w:rPr>
        <w:t>ладачів у Канаді [Текст] / Ю.Б. </w:t>
      </w:r>
      <w:r w:rsidRPr="00F57304">
        <w:rPr>
          <w:rFonts w:cs="Times New Roman"/>
          <w:szCs w:val="28"/>
          <w:lang w:val="uk-UA"/>
        </w:rPr>
        <w:t>Головацька // Наукові записки Тернопільського національного  педагогічного  університету  імені Володимира Гнатюка.</w:t>
      </w:r>
      <w:r>
        <w:rPr>
          <w:rFonts w:cs="Times New Roman"/>
          <w:szCs w:val="28"/>
          <w:lang w:val="uk-UA"/>
        </w:rPr>
        <w:t xml:space="preserve"> Сер. Педагогіка / гол. ред. Г. Терещук; редкол.:  І. Задорожна, В. Кравець, Л. </w:t>
      </w:r>
      <w:r w:rsidRPr="00F57304">
        <w:rPr>
          <w:rFonts w:cs="Times New Roman"/>
          <w:szCs w:val="28"/>
          <w:lang w:val="uk-UA"/>
        </w:rPr>
        <w:t>Морська [та ін.]</w:t>
      </w:r>
      <w:r>
        <w:rPr>
          <w:rFonts w:cs="Times New Roman"/>
          <w:szCs w:val="28"/>
          <w:lang w:val="uk-UA"/>
        </w:rPr>
        <w:t>. – Тернопіль: ТНПУ, 2013. – № </w:t>
      </w:r>
      <w:r w:rsidRPr="00F57304">
        <w:rPr>
          <w:rFonts w:cs="Times New Roman"/>
          <w:szCs w:val="28"/>
          <w:lang w:val="uk-UA"/>
        </w:rPr>
        <w:t xml:space="preserve">1. – С. 140 – 146. </w:t>
      </w:r>
    </w:p>
    <w:p w:rsidR="002D4A4F" w:rsidRPr="00671182" w:rsidRDefault="002D4A4F" w:rsidP="002D4A4F">
      <w:pPr>
        <w:pStyle w:val="af2"/>
        <w:spacing w:before="100" w:beforeAutospacing="1" w:line="360" w:lineRule="auto"/>
        <w:ind w:left="0" w:firstLine="709"/>
        <w:jc w:val="both"/>
      </w:pPr>
      <w:r>
        <w:rPr>
          <w:lang w:val="uk-UA"/>
        </w:rPr>
        <w:t>18.</w:t>
      </w:r>
      <w:r>
        <w:rPr>
          <w:lang w:val="uk-UA"/>
        </w:rPr>
        <w:tab/>
      </w:r>
      <w:r>
        <w:t>Гришаева</w:t>
      </w:r>
      <w:r w:rsidRPr="006C02B6">
        <w:rPr>
          <w:lang w:val="de-DE"/>
        </w:rPr>
        <w:t> </w:t>
      </w:r>
      <w:r>
        <w:t>Л.</w:t>
      </w:r>
      <w:r w:rsidRPr="00671182">
        <w:t xml:space="preserve">И. Введение в теорию </w:t>
      </w:r>
      <w:r>
        <w:t>межкультурной коммуникации / Л.И.</w:t>
      </w:r>
      <w:r w:rsidRPr="006C02B6">
        <w:rPr>
          <w:lang w:val="de-DE"/>
        </w:rPr>
        <w:t> </w:t>
      </w:r>
      <w:r>
        <w:t>Гришаева, Л.В.</w:t>
      </w:r>
      <w:r w:rsidRPr="006C02B6">
        <w:rPr>
          <w:lang w:val="de-DE"/>
        </w:rPr>
        <w:t> </w:t>
      </w:r>
      <w:r w:rsidRPr="00671182">
        <w:t>Цурикова. – Воронеж : ВГУ, 2003. – 369 с.</w:t>
      </w:r>
    </w:p>
    <w:p w:rsidR="002D4A4F" w:rsidRPr="00671182" w:rsidRDefault="002D4A4F" w:rsidP="002D4A4F">
      <w:pPr>
        <w:pStyle w:val="af2"/>
        <w:spacing w:before="100" w:beforeAutospacing="1" w:line="360" w:lineRule="auto"/>
        <w:ind w:left="0" w:firstLine="709"/>
        <w:jc w:val="both"/>
      </w:pPr>
      <w:r>
        <w:t>19.</w:t>
      </w:r>
      <w:r>
        <w:tab/>
        <w:t>Гудій</w:t>
      </w:r>
      <w:r w:rsidRPr="006C02B6">
        <w:rPr>
          <w:lang w:val="de-DE"/>
        </w:rPr>
        <w:t> </w:t>
      </w:r>
      <w:r>
        <w:t>С.</w:t>
      </w:r>
      <w:r w:rsidRPr="00671182">
        <w:t>О. Порівняльна лексикологія. Співвідношення україн</w:t>
      </w:r>
      <w:r>
        <w:t>ських та англійських ідіом / С.О.</w:t>
      </w:r>
      <w:r w:rsidRPr="006C02B6">
        <w:rPr>
          <w:lang w:val="de-DE"/>
        </w:rPr>
        <w:t> </w:t>
      </w:r>
      <w:r>
        <w:t>Гудій, В.М.</w:t>
      </w:r>
      <w:r w:rsidRPr="006C02B6">
        <w:rPr>
          <w:lang w:val="de-DE"/>
        </w:rPr>
        <w:t> </w:t>
      </w:r>
      <w:r w:rsidRPr="00671182">
        <w:t>Махінов. – К., 2009. – 52 с.</w:t>
      </w:r>
    </w:p>
    <w:p w:rsidR="002D4A4F" w:rsidRPr="00671182" w:rsidRDefault="002D4A4F" w:rsidP="002D4A4F">
      <w:pPr>
        <w:pStyle w:val="af2"/>
        <w:spacing w:before="100" w:beforeAutospacing="1" w:line="360" w:lineRule="auto"/>
        <w:ind w:left="0" w:firstLine="709"/>
        <w:jc w:val="both"/>
      </w:pPr>
      <w:r>
        <w:t>20.</w:t>
      </w:r>
      <w:r>
        <w:tab/>
        <w:t>Денисенко</w:t>
      </w:r>
      <w:r w:rsidRPr="006C02B6">
        <w:rPr>
          <w:lang w:val="uk-UA"/>
        </w:rPr>
        <w:t> </w:t>
      </w:r>
      <w:r>
        <w:t>С.</w:t>
      </w:r>
      <w:r w:rsidRPr="00671182">
        <w:t xml:space="preserve">Н. Функціонально-когнітивна характеристика фразеологічних дериватів з погляду комунікативної діяльності людини / </w:t>
      </w:r>
      <w:r>
        <w:t>С.Н.</w:t>
      </w:r>
      <w:r w:rsidRPr="006C02B6">
        <w:rPr>
          <w:lang w:val="uk-UA"/>
        </w:rPr>
        <w:t> </w:t>
      </w:r>
      <w:r>
        <w:t>Денисенко // Проблеми романо</w:t>
      </w:r>
      <w:r w:rsidRPr="006C02B6">
        <w:rPr>
          <w:lang w:val="uk-UA"/>
        </w:rPr>
        <w:t>-</w:t>
      </w:r>
      <w:r w:rsidRPr="00671182">
        <w:t>германської філології : матер. міжнар. наук. конф. – Ужгород : Закарпаття, 2000. – С. 22–24.</w:t>
      </w:r>
    </w:p>
    <w:p w:rsidR="002D4A4F" w:rsidRPr="00671182" w:rsidRDefault="002D4A4F" w:rsidP="002D4A4F">
      <w:pPr>
        <w:pStyle w:val="af2"/>
        <w:spacing w:before="100" w:beforeAutospacing="1" w:line="360" w:lineRule="auto"/>
        <w:ind w:left="0" w:firstLine="709"/>
        <w:jc w:val="both"/>
      </w:pPr>
      <w:r>
        <w:lastRenderedPageBreak/>
        <w:t>21.</w:t>
      </w:r>
      <w:r>
        <w:tab/>
        <w:t>Депман</w:t>
      </w:r>
      <w:r w:rsidRPr="006C02B6">
        <w:rPr>
          <w:lang w:val="uk-UA"/>
        </w:rPr>
        <w:t> </w:t>
      </w:r>
      <w:r>
        <w:t>И.</w:t>
      </w:r>
      <w:r w:rsidRPr="00671182">
        <w:t>Я. О м</w:t>
      </w:r>
      <w:r>
        <w:t>ерах и метрической системе / И.Я.</w:t>
      </w:r>
      <w:r w:rsidRPr="006C02B6">
        <w:rPr>
          <w:lang w:val="uk-UA"/>
        </w:rPr>
        <w:t> </w:t>
      </w:r>
      <w:r w:rsidRPr="00671182">
        <w:t>Депман /</w:t>
      </w:r>
      <w:r>
        <w:t>/ Серия Знание. – М., 2006. – №</w:t>
      </w:r>
      <w:r w:rsidRPr="006C02B6">
        <w:rPr>
          <w:lang w:val="uk-UA"/>
        </w:rPr>
        <w:t> </w:t>
      </w:r>
      <w:r w:rsidRPr="00671182">
        <w:t>26. – С. 44–51.</w:t>
      </w:r>
    </w:p>
    <w:p w:rsidR="002D4A4F" w:rsidRPr="00A20238" w:rsidRDefault="002D4A4F" w:rsidP="002D4A4F">
      <w:pPr>
        <w:pStyle w:val="af2"/>
        <w:spacing w:before="100" w:beforeAutospacing="1" w:line="360" w:lineRule="auto"/>
        <w:ind w:left="0" w:firstLine="709"/>
        <w:jc w:val="both"/>
        <w:rPr>
          <w:bCs/>
        </w:rPr>
      </w:pPr>
      <w:r>
        <w:rPr>
          <w:bCs/>
        </w:rPr>
        <w:t>22.</w:t>
      </w:r>
      <w:r>
        <w:rPr>
          <w:bCs/>
        </w:rPr>
        <w:tab/>
      </w:r>
      <w:r>
        <w:rPr>
          <w:bCs/>
          <w:lang w:val="uk-UA"/>
        </w:rPr>
        <w:t>Єгорова О.</w:t>
      </w:r>
      <w:r w:rsidRPr="00A340F8">
        <w:rPr>
          <w:bCs/>
          <w:lang w:val="uk-UA"/>
        </w:rPr>
        <w:t>І. Специфика пере</w:t>
      </w:r>
      <w:r w:rsidRPr="00A340F8">
        <w:rPr>
          <w:bCs/>
        </w:rPr>
        <w:t xml:space="preserve">вода квантитативних едениц ( на меериале слов-мезуративов) </w:t>
      </w:r>
      <w:r w:rsidRPr="00A20238">
        <w:rPr>
          <w:bCs/>
        </w:rPr>
        <w:t>http://essuir.sumdu.edu.ua/handle/123456789/32108</w:t>
      </w:r>
    </w:p>
    <w:p w:rsidR="002D4A4F" w:rsidRPr="00671182" w:rsidRDefault="002D4A4F" w:rsidP="002D4A4F">
      <w:pPr>
        <w:pStyle w:val="af2"/>
        <w:spacing w:before="100" w:beforeAutospacing="1" w:line="360" w:lineRule="auto"/>
        <w:ind w:left="0" w:firstLine="709"/>
        <w:jc w:val="both"/>
      </w:pPr>
      <w:r>
        <w:t>23.</w:t>
      </w:r>
      <w:r>
        <w:tab/>
        <w:t>Жаботинская</w:t>
      </w:r>
      <w:r w:rsidRPr="006C02B6">
        <w:rPr>
          <w:lang w:val="uk-UA"/>
        </w:rPr>
        <w:t> </w:t>
      </w:r>
      <w:r>
        <w:t>С.</w:t>
      </w:r>
      <w:r w:rsidRPr="00671182">
        <w:t xml:space="preserve">А. Когнитивные и номинативные аспекты класса числительных (на материале современного английского языка) </w:t>
      </w:r>
      <w:r>
        <w:t>/ С.А.</w:t>
      </w:r>
      <w:r w:rsidRPr="006C02B6">
        <w:rPr>
          <w:lang w:val="uk-UA"/>
        </w:rPr>
        <w:t> </w:t>
      </w:r>
      <w:r w:rsidRPr="00671182">
        <w:t>Жаботинская. – М. : ИЯ РАН, 2002. – 345 с.</w:t>
      </w:r>
    </w:p>
    <w:p w:rsidR="002D4A4F" w:rsidRPr="00F57304" w:rsidRDefault="002D4A4F" w:rsidP="002D4A4F">
      <w:pPr>
        <w:pStyle w:val="af2"/>
        <w:spacing w:before="100" w:beforeAutospacing="1" w:line="360" w:lineRule="auto"/>
        <w:ind w:left="0" w:firstLine="709"/>
        <w:jc w:val="both"/>
        <w:rPr>
          <w:rFonts w:cs="Times New Roman"/>
          <w:szCs w:val="28"/>
          <w:lang w:val="uk-UA"/>
        </w:rPr>
      </w:pPr>
      <w:r>
        <w:rPr>
          <w:rFonts w:cs="Times New Roman"/>
          <w:szCs w:val="28"/>
          <w:lang w:val="uk-UA"/>
        </w:rPr>
        <w:t>24.</w:t>
      </w:r>
      <w:r>
        <w:rPr>
          <w:rFonts w:cs="Times New Roman"/>
          <w:szCs w:val="28"/>
          <w:lang w:val="uk-UA"/>
        </w:rPr>
        <w:tab/>
      </w:r>
      <w:r w:rsidRPr="00F57304">
        <w:rPr>
          <w:rFonts w:cs="Times New Roman"/>
          <w:szCs w:val="28"/>
          <w:lang w:val="uk-UA"/>
        </w:rPr>
        <w:t>Іваницька Н.Б. Формування перекладацької компетенції в аспекті використання новітніх інформаційних техноло</w:t>
      </w:r>
      <w:r>
        <w:rPr>
          <w:rFonts w:cs="Times New Roman"/>
          <w:szCs w:val="28"/>
          <w:lang w:val="uk-UA"/>
        </w:rPr>
        <w:t>гій [Електронний ресурс] / Н.Б. </w:t>
      </w:r>
      <w:r w:rsidRPr="00F57304">
        <w:rPr>
          <w:rFonts w:cs="Times New Roman"/>
          <w:szCs w:val="28"/>
          <w:lang w:val="uk-UA"/>
        </w:rPr>
        <w:t>Іваницька // Електронне наукове видання матеріалів ІХ Міжнародної науково-практичної конференції "Гуманізм та освіта". – Вінниця, 2006. – Режим доступу : http://conf.vstu.vinnica.ua/humed/2006/txt/06inbnit.php.</w:t>
      </w:r>
    </w:p>
    <w:p w:rsidR="002D4A4F" w:rsidRPr="00671182" w:rsidRDefault="002D4A4F" w:rsidP="002D4A4F">
      <w:pPr>
        <w:pStyle w:val="af2"/>
        <w:spacing w:before="100" w:beforeAutospacing="1" w:line="360" w:lineRule="auto"/>
        <w:ind w:left="0" w:firstLine="709"/>
        <w:jc w:val="both"/>
      </w:pPr>
      <w:bookmarkStart w:id="7" w:name="_Ref528143524"/>
      <w:r>
        <w:t>25.</w:t>
      </w:r>
      <w:r>
        <w:tab/>
      </w:r>
      <w:r w:rsidRPr="00671182">
        <w:t>Категория количества в совр</w:t>
      </w:r>
      <w:r>
        <w:t>еменных европейских языках / В.В.</w:t>
      </w:r>
      <w:r w:rsidRPr="006C02B6">
        <w:rPr>
          <w:lang w:val="uk-UA"/>
        </w:rPr>
        <w:t> </w:t>
      </w:r>
      <w:r w:rsidRPr="00671182">
        <w:t>Акуленко [и др.]. Киев : Наук, думка, 1990. 283 с.</w:t>
      </w:r>
      <w:bookmarkEnd w:id="7"/>
    </w:p>
    <w:p w:rsidR="002D4A4F" w:rsidRPr="00671182" w:rsidRDefault="002D4A4F" w:rsidP="002D4A4F">
      <w:pPr>
        <w:pStyle w:val="af2"/>
        <w:spacing w:before="100" w:beforeAutospacing="1" w:line="360" w:lineRule="auto"/>
        <w:ind w:left="0" w:firstLine="709"/>
        <w:jc w:val="both"/>
      </w:pPr>
      <w:r>
        <w:t>26.</w:t>
      </w:r>
      <w:r>
        <w:tab/>
        <w:t>Кириллова</w:t>
      </w:r>
      <w:r w:rsidRPr="006C02B6">
        <w:rPr>
          <w:lang w:val="uk-UA"/>
        </w:rPr>
        <w:t> </w:t>
      </w:r>
      <w:r>
        <w:t>Н.</w:t>
      </w:r>
      <w:r w:rsidRPr="00671182">
        <w:t>Н. К вопросу о с</w:t>
      </w:r>
      <w:r>
        <w:t xml:space="preserve">тереотипах во фразеологии / </w:t>
      </w:r>
      <w:r>
        <w:br/>
        <w:t>Н.Н.</w:t>
      </w:r>
      <w:r w:rsidRPr="006C02B6">
        <w:rPr>
          <w:lang w:val="uk-UA"/>
        </w:rPr>
        <w:t> </w:t>
      </w:r>
      <w:r w:rsidRPr="00671182">
        <w:t>Кириллова // Известия Рос. гос.</w:t>
      </w:r>
      <w:r>
        <w:t xml:space="preserve"> пед. университета. – 2002. – №</w:t>
      </w:r>
      <w:r w:rsidRPr="006C02B6">
        <w:rPr>
          <w:lang w:val="uk-UA"/>
        </w:rPr>
        <w:t> </w:t>
      </w:r>
      <w:r>
        <w:t xml:space="preserve">2. – </w:t>
      </w:r>
      <w:r w:rsidRPr="006C02B6">
        <w:rPr>
          <w:lang w:val="uk-UA"/>
        </w:rPr>
        <w:t>С</w:t>
      </w:r>
      <w:r w:rsidRPr="00671182">
        <w:t>. 129–140.</w:t>
      </w:r>
    </w:p>
    <w:p w:rsidR="002D4A4F" w:rsidRPr="00671182" w:rsidRDefault="002D4A4F" w:rsidP="002D4A4F">
      <w:pPr>
        <w:pStyle w:val="af2"/>
        <w:spacing w:before="100" w:beforeAutospacing="1" w:line="360" w:lineRule="auto"/>
        <w:ind w:left="0" w:firstLine="709"/>
        <w:jc w:val="both"/>
      </w:pPr>
      <w:r>
        <w:t>27.</w:t>
      </w:r>
      <w:r>
        <w:tab/>
        <w:t>Кирюшкина</w:t>
      </w:r>
      <w:r w:rsidRPr="006C02B6">
        <w:rPr>
          <w:lang w:val="uk-UA"/>
        </w:rPr>
        <w:t> </w:t>
      </w:r>
      <w:r>
        <w:t>Т.</w:t>
      </w:r>
      <w:r w:rsidRPr="00671182">
        <w:t>В. Фразеологические единицы – фрагмент культурного самос</w:t>
      </w:r>
      <w:r>
        <w:t>ознания языкового общества / Т.В.</w:t>
      </w:r>
      <w:r w:rsidRPr="006C02B6">
        <w:rPr>
          <w:lang w:val="uk-UA"/>
        </w:rPr>
        <w:t> </w:t>
      </w:r>
      <w:r w:rsidRPr="00671182">
        <w:t>Кирюшкина // Язык, познание, культура на современном этапе развития общества : матер. Всерос. научн. конф. – Саратов, 2001. – С. 23–24.</w:t>
      </w:r>
    </w:p>
    <w:p w:rsidR="002D4A4F" w:rsidRPr="00671182" w:rsidRDefault="002D4A4F" w:rsidP="002D4A4F">
      <w:pPr>
        <w:pStyle w:val="af2"/>
        <w:spacing w:before="100" w:beforeAutospacing="1" w:line="360" w:lineRule="auto"/>
        <w:ind w:left="0" w:firstLine="709"/>
        <w:jc w:val="both"/>
      </w:pPr>
      <w:r>
        <w:t>28.</w:t>
      </w:r>
      <w:r>
        <w:tab/>
        <w:t>Кочерган</w:t>
      </w:r>
      <w:r w:rsidRPr="006C02B6">
        <w:rPr>
          <w:lang w:val="uk-UA"/>
        </w:rPr>
        <w:t> </w:t>
      </w:r>
      <w:r>
        <w:t>М.</w:t>
      </w:r>
      <w:r w:rsidRPr="00671182">
        <w:t>П. Загальне мовознавство : підручник для студентів філол. спеціально</w:t>
      </w:r>
      <w:r>
        <w:t>стей вищих закладів освіти / М.П.</w:t>
      </w:r>
      <w:r w:rsidRPr="006C02B6">
        <w:rPr>
          <w:lang w:val="uk-UA"/>
        </w:rPr>
        <w:t> </w:t>
      </w:r>
      <w:r w:rsidRPr="00671182">
        <w:t xml:space="preserve">Кочерган. – К. </w:t>
      </w:r>
      <w:r>
        <w:t>: Видавничий центр «Академія», 2004</w:t>
      </w:r>
      <w:r w:rsidRPr="00671182">
        <w:t>. – 288 с.</w:t>
      </w:r>
    </w:p>
    <w:p w:rsidR="002D4A4F" w:rsidRPr="00671182" w:rsidRDefault="002D4A4F" w:rsidP="002D4A4F">
      <w:pPr>
        <w:pStyle w:val="af2"/>
        <w:spacing w:before="100" w:beforeAutospacing="1" w:line="360" w:lineRule="auto"/>
        <w:ind w:left="0" w:firstLine="709"/>
        <w:jc w:val="both"/>
      </w:pPr>
      <w:r>
        <w:t>29.</w:t>
      </w:r>
      <w:r>
        <w:tab/>
        <w:t>Красных</w:t>
      </w:r>
      <w:r w:rsidRPr="006C02B6">
        <w:rPr>
          <w:lang w:val="en-US"/>
        </w:rPr>
        <w:t> </w:t>
      </w:r>
      <w:r>
        <w:t>В.</w:t>
      </w:r>
      <w:r w:rsidRPr="00671182">
        <w:t>В. Этнопсихолингвис</w:t>
      </w:r>
      <w:r>
        <w:t>тика и лингвокультурология / В.В.</w:t>
      </w:r>
      <w:r w:rsidRPr="006C02B6">
        <w:rPr>
          <w:lang w:val="uk-UA"/>
        </w:rPr>
        <w:t> </w:t>
      </w:r>
      <w:r w:rsidRPr="00671182">
        <w:t>Красных. – М. : Гнозис, 2002. – 284 с.</w:t>
      </w:r>
    </w:p>
    <w:p w:rsidR="002D4A4F" w:rsidRPr="00671182" w:rsidRDefault="002D4A4F" w:rsidP="002D4A4F">
      <w:pPr>
        <w:pStyle w:val="af2"/>
        <w:spacing w:before="100" w:beforeAutospacing="1" w:line="360" w:lineRule="auto"/>
        <w:ind w:left="0" w:firstLine="709"/>
        <w:jc w:val="both"/>
      </w:pPr>
      <w:r>
        <w:t>30.</w:t>
      </w:r>
      <w:r>
        <w:tab/>
        <w:t>Крылов</w:t>
      </w:r>
      <w:r w:rsidRPr="006C02B6">
        <w:rPr>
          <w:lang w:val="uk-UA"/>
        </w:rPr>
        <w:t> </w:t>
      </w:r>
      <w:r>
        <w:t>С.</w:t>
      </w:r>
      <w:r w:rsidRPr="00671182">
        <w:t>А. Количественность</w:t>
      </w:r>
      <w:r>
        <w:t xml:space="preserve"> как понятийная категория / </w:t>
      </w:r>
      <w:r>
        <w:br/>
        <w:t>С.А.</w:t>
      </w:r>
      <w:r w:rsidRPr="006C02B6">
        <w:rPr>
          <w:lang w:val="uk-UA"/>
        </w:rPr>
        <w:t> </w:t>
      </w:r>
      <w:r w:rsidRPr="00671182">
        <w:t>Крылов // Логический анализ языка. Квантитатив</w:t>
      </w:r>
      <w:r>
        <w:t>ный аспект языка / Отв. ред. Н.Д.</w:t>
      </w:r>
      <w:r w:rsidRPr="006C02B6">
        <w:rPr>
          <w:lang w:val="uk-UA"/>
        </w:rPr>
        <w:t> </w:t>
      </w:r>
      <w:r w:rsidRPr="00671182">
        <w:t>Арутюнова. – М. : Индрик, 2005. – С. 44–65.</w:t>
      </w:r>
    </w:p>
    <w:p w:rsidR="002D4A4F" w:rsidRPr="00671182" w:rsidRDefault="002D4A4F" w:rsidP="002D4A4F">
      <w:pPr>
        <w:pStyle w:val="af2"/>
        <w:spacing w:before="100" w:beforeAutospacing="1" w:line="360" w:lineRule="auto"/>
        <w:ind w:left="0" w:firstLine="709"/>
        <w:jc w:val="both"/>
      </w:pPr>
      <w:r>
        <w:lastRenderedPageBreak/>
        <w:t>31.</w:t>
      </w:r>
      <w:r>
        <w:tab/>
        <w:t>Кунин</w:t>
      </w:r>
      <w:r w:rsidRPr="006C02B6">
        <w:rPr>
          <w:lang w:val="uk-UA"/>
        </w:rPr>
        <w:t> </w:t>
      </w:r>
      <w:r>
        <w:t>А.</w:t>
      </w:r>
      <w:r w:rsidRPr="00671182">
        <w:t>В. Курс фразеологии современного английского языка: учеб</w:t>
      </w:r>
      <w:r>
        <w:t>ник для ин-тов иностр. яз. / А.В.</w:t>
      </w:r>
      <w:r w:rsidRPr="006C02B6">
        <w:rPr>
          <w:lang w:val="uk-UA"/>
        </w:rPr>
        <w:t> </w:t>
      </w:r>
      <w:r>
        <w:t>Кунин. – Дубна : Феникс+, 200</w:t>
      </w:r>
      <w:r w:rsidRPr="00671182">
        <w:t>6. – 382 с.</w:t>
      </w:r>
    </w:p>
    <w:p w:rsidR="002D4A4F" w:rsidRPr="00671182" w:rsidRDefault="002D4A4F" w:rsidP="002D4A4F">
      <w:pPr>
        <w:pStyle w:val="af2"/>
        <w:spacing w:before="100" w:beforeAutospacing="1" w:line="360" w:lineRule="auto"/>
        <w:ind w:left="0" w:firstLine="709"/>
        <w:jc w:val="both"/>
      </w:pPr>
      <w:r>
        <w:t>32.</w:t>
      </w:r>
      <w:r>
        <w:tab/>
        <w:t>Левченко</w:t>
      </w:r>
      <w:r w:rsidRPr="006C02B6">
        <w:rPr>
          <w:lang w:val="uk-UA"/>
        </w:rPr>
        <w:t> </w:t>
      </w:r>
      <w:r>
        <w:t>О.</w:t>
      </w:r>
      <w:r w:rsidRPr="00671182">
        <w:t>П. Фразеол</w:t>
      </w:r>
      <w:r>
        <w:t>огічна репрезентація світу / О.П.</w:t>
      </w:r>
      <w:r w:rsidRPr="006C02B6">
        <w:rPr>
          <w:lang w:val="uk-UA"/>
        </w:rPr>
        <w:t> </w:t>
      </w:r>
      <w:r w:rsidRPr="00671182">
        <w:t>Левченко // Мовні і концептуальні картини світу : зб. наук. праць. – К. : Знання, 2002. – С. 307–315.</w:t>
      </w:r>
    </w:p>
    <w:p w:rsidR="002D4A4F" w:rsidRPr="00671182" w:rsidRDefault="002D4A4F" w:rsidP="002D4A4F">
      <w:pPr>
        <w:pStyle w:val="af2"/>
        <w:spacing w:before="100" w:beforeAutospacing="1" w:line="360" w:lineRule="auto"/>
        <w:ind w:left="0" w:firstLine="709"/>
        <w:jc w:val="both"/>
      </w:pPr>
      <w:r>
        <w:t>33.</w:t>
      </w:r>
      <w:r>
        <w:tab/>
        <w:t>Левченко</w:t>
      </w:r>
      <w:r w:rsidRPr="006C02B6">
        <w:rPr>
          <w:lang w:val="uk-UA"/>
        </w:rPr>
        <w:t> </w:t>
      </w:r>
      <w:r>
        <w:t>О.</w:t>
      </w:r>
      <w:r w:rsidRPr="00671182">
        <w:t>П. Фрейми і мотиваційна осн</w:t>
      </w:r>
      <w:r>
        <w:t>ова фразеологічних одиниць / О.П.</w:t>
      </w:r>
      <w:r w:rsidRPr="006C02B6">
        <w:rPr>
          <w:lang w:val="uk-UA"/>
        </w:rPr>
        <w:t> </w:t>
      </w:r>
      <w:r w:rsidRPr="00671182">
        <w:t>Левченко // Матеріали наук. конф. «Семантика, Синтактика, Прагматика мовленнєвої діяльності». – Ль</w:t>
      </w:r>
      <w:r>
        <w:t>вів : Літопис, 200</w:t>
      </w:r>
      <w:r w:rsidRPr="00671182">
        <w:t>9. – С. 63–67.</w:t>
      </w:r>
    </w:p>
    <w:p w:rsidR="002D4A4F" w:rsidRPr="00671182" w:rsidRDefault="002D4A4F" w:rsidP="002D4A4F">
      <w:pPr>
        <w:pStyle w:val="af2"/>
        <w:spacing w:before="100" w:beforeAutospacing="1" w:line="360" w:lineRule="auto"/>
        <w:ind w:left="0" w:firstLine="709"/>
        <w:jc w:val="both"/>
      </w:pPr>
      <w:r>
        <w:t>34.</w:t>
      </w:r>
      <w:r>
        <w:tab/>
        <w:t>Литвин</w:t>
      </w:r>
      <w:r w:rsidRPr="006C02B6">
        <w:rPr>
          <w:lang w:val="uk-UA"/>
        </w:rPr>
        <w:t> </w:t>
      </w:r>
      <w:r>
        <w:t>Ф.</w:t>
      </w:r>
      <w:r w:rsidRPr="00671182">
        <w:t>А. Кванторы и с</w:t>
      </w:r>
      <w:r>
        <w:t>лова / Ф.А.</w:t>
      </w:r>
      <w:r w:rsidRPr="006C02B6">
        <w:rPr>
          <w:lang w:val="uk-UA"/>
        </w:rPr>
        <w:t> </w:t>
      </w:r>
      <w:r w:rsidRPr="00671182">
        <w:t>Литвин // Логический анализ языка. Квантитатив</w:t>
      </w:r>
      <w:r>
        <w:t>ный аспект язика / Отв. ред. Н.Д.</w:t>
      </w:r>
      <w:r w:rsidRPr="006C02B6">
        <w:rPr>
          <w:lang w:val="uk-UA"/>
        </w:rPr>
        <w:t> </w:t>
      </w:r>
      <w:r w:rsidRPr="00671182">
        <w:t>Арутюнова. – М. : Индрик, 2005. – С. 201–206.</w:t>
      </w:r>
    </w:p>
    <w:p w:rsidR="002D4A4F" w:rsidRPr="00671182" w:rsidRDefault="002D4A4F" w:rsidP="002D4A4F">
      <w:pPr>
        <w:pStyle w:val="af2"/>
        <w:spacing w:before="100" w:beforeAutospacing="1" w:line="360" w:lineRule="auto"/>
        <w:ind w:left="0" w:firstLine="709"/>
        <w:jc w:val="both"/>
      </w:pPr>
      <w:r>
        <w:t>35.</w:t>
      </w:r>
      <w:r>
        <w:tab/>
      </w:r>
      <w:r w:rsidRPr="00671182">
        <w:t>Лінгвокогнітивні аспекти квантитативності</w:t>
      </w:r>
      <w:r>
        <w:t xml:space="preserve"> : конспект лекцій / укладач С.О.</w:t>
      </w:r>
      <w:r w:rsidRPr="006C02B6">
        <w:rPr>
          <w:lang w:val="uk-UA"/>
        </w:rPr>
        <w:t> </w:t>
      </w:r>
      <w:r w:rsidRPr="00671182">
        <w:t>Швачко. – Суми : Сумський державний університет, 2011. – 139 с.</w:t>
      </w:r>
    </w:p>
    <w:p w:rsidR="002D4A4F" w:rsidRPr="00671182" w:rsidRDefault="002D4A4F" w:rsidP="002D4A4F">
      <w:pPr>
        <w:pStyle w:val="af2"/>
        <w:spacing w:before="100" w:beforeAutospacing="1" w:line="360" w:lineRule="auto"/>
        <w:ind w:left="0" w:firstLine="709"/>
        <w:jc w:val="both"/>
      </w:pPr>
      <w:bookmarkStart w:id="8" w:name="_Ref528142755"/>
      <w:r>
        <w:t>36.</w:t>
      </w:r>
      <w:r>
        <w:tab/>
      </w:r>
      <w:r w:rsidRPr="00671182">
        <w:t>Медвідь О. М. Системна організа</w:t>
      </w:r>
      <w:r>
        <w:t>ція квантитативної лексики / О.М. </w:t>
      </w:r>
      <w:r w:rsidRPr="00671182">
        <w:t>Медвідь // Науковий вісник кафедри ЮНЕСКО КДЛУ. Сер. Філологія, педагогіка, психологія. - 2000. - Вип. 1. - С. 205-209.</w:t>
      </w:r>
      <w:bookmarkEnd w:id="8"/>
    </w:p>
    <w:p w:rsidR="002D4A4F" w:rsidRPr="00671182" w:rsidRDefault="002D4A4F" w:rsidP="002D4A4F">
      <w:pPr>
        <w:pStyle w:val="af2"/>
        <w:spacing w:before="100" w:beforeAutospacing="1" w:line="360" w:lineRule="auto"/>
        <w:ind w:left="0" w:firstLine="709"/>
        <w:jc w:val="both"/>
      </w:pPr>
      <w:r>
        <w:t>37.</w:t>
      </w:r>
      <w:r>
        <w:tab/>
        <w:t>Медвідь О.</w:t>
      </w:r>
      <w:r w:rsidRPr="00671182">
        <w:t>М. Системно-функціональні особливості квантитативних одиниць (на матеріалі сучасної англійської мови): Автореф. дис... к</w:t>
      </w:r>
      <w:r>
        <w:t>анд. філол. наук: 10.02.04 / О.М. </w:t>
      </w:r>
      <w:r w:rsidRPr="00671182">
        <w:t>Медвідь. – Х. : Харк. нац. ун-т ім. В.Н.</w:t>
      </w:r>
      <w:r>
        <w:t> </w:t>
      </w:r>
      <w:r w:rsidRPr="00671182">
        <w:t>Каразіна, 2001. – 18 с.</w:t>
      </w:r>
    </w:p>
    <w:p w:rsidR="002D4A4F" w:rsidRPr="00671182" w:rsidRDefault="002D4A4F" w:rsidP="002D4A4F">
      <w:pPr>
        <w:pStyle w:val="af2"/>
        <w:spacing w:before="100" w:beforeAutospacing="1" w:line="360" w:lineRule="auto"/>
        <w:ind w:left="0" w:firstLine="709"/>
        <w:jc w:val="both"/>
      </w:pPr>
      <w:bookmarkStart w:id="9" w:name="_Ref528142707"/>
      <w:r>
        <w:t>38.</w:t>
      </w:r>
      <w:r>
        <w:tab/>
        <w:t>Медвідь О.</w:t>
      </w:r>
      <w:r w:rsidRPr="00671182">
        <w:t>М. Структурні особлив</w:t>
      </w:r>
      <w:r>
        <w:t>ості нумеральних сполучень / О.М. </w:t>
      </w:r>
      <w:r w:rsidRPr="00671182">
        <w:t>Медвідь // Вісник СумДу. Сер. Філологія. - 2000. - Вип. 19. - С. 24-35.</w:t>
      </w:r>
      <w:bookmarkEnd w:id="9"/>
    </w:p>
    <w:p w:rsidR="002D4A4F" w:rsidRPr="00F57304" w:rsidRDefault="002D4A4F" w:rsidP="002D4A4F">
      <w:pPr>
        <w:pStyle w:val="af2"/>
        <w:spacing w:before="100" w:beforeAutospacing="1" w:line="360" w:lineRule="auto"/>
        <w:ind w:left="0" w:firstLine="709"/>
        <w:jc w:val="both"/>
        <w:rPr>
          <w:rFonts w:cs="Times New Roman"/>
          <w:szCs w:val="28"/>
          <w:lang w:val="uk-UA"/>
        </w:rPr>
      </w:pPr>
      <w:r>
        <w:rPr>
          <w:rFonts w:cs="Times New Roman"/>
          <w:szCs w:val="28"/>
          <w:lang w:val="uk-UA"/>
        </w:rPr>
        <w:t>39.</w:t>
      </w:r>
      <w:r>
        <w:rPr>
          <w:rFonts w:cs="Times New Roman"/>
          <w:szCs w:val="28"/>
          <w:lang w:val="uk-UA"/>
        </w:rPr>
        <w:tab/>
        <w:t>Мирам </w:t>
      </w:r>
      <w:r w:rsidRPr="00F57304">
        <w:rPr>
          <w:rFonts w:cs="Times New Roman"/>
          <w:szCs w:val="28"/>
          <w:lang w:val="uk-UA"/>
        </w:rPr>
        <w:t>Г.Э</w:t>
      </w:r>
      <w:r>
        <w:rPr>
          <w:rFonts w:cs="Times New Roman"/>
          <w:szCs w:val="28"/>
          <w:lang w:val="uk-UA"/>
        </w:rPr>
        <w:t>. Профессия : переводчик / Г.Э. Мирам. – К. : Ника-Центр, 2000</w:t>
      </w:r>
      <w:r w:rsidRPr="00F57304">
        <w:rPr>
          <w:rFonts w:cs="Times New Roman"/>
          <w:szCs w:val="28"/>
          <w:lang w:val="uk-UA"/>
        </w:rPr>
        <w:t>. – 144 с.</w:t>
      </w:r>
    </w:p>
    <w:p w:rsidR="002D4A4F" w:rsidRPr="00671182" w:rsidRDefault="002D4A4F" w:rsidP="002D4A4F">
      <w:pPr>
        <w:pStyle w:val="af2"/>
        <w:spacing w:before="100" w:beforeAutospacing="1" w:line="360" w:lineRule="auto"/>
        <w:ind w:left="0" w:firstLine="709"/>
        <w:jc w:val="both"/>
      </w:pPr>
      <w:r>
        <w:rPr>
          <w:lang w:val="uk-UA"/>
        </w:rPr>
        <w:t>40.</w:t>
      </w:r>
      <w:r>
        <w:rPr>
          <w:lang w:val="uk-UA"/>
        </w:rPr>
        <w:tab/>
      </w:r>
      <w:r>
        <w:t>Михалькова Н.</w:t>
      </w:r>
      <w:r w:rsidRPr="00671182">
        <w:t>В. Лексические средства выражения квантификации недискретных сущностей : автореф. дис. ... канд. филол. наук : 10.02.20 ; Мин. гос. лингвист, ун-т. Минск, 2015. 27 с.</w:t>
      </w:r>
    </w:p>
    <w:p w:rsidR="002D4A4F" w:rsidRPr="00671182" w:rsidRDefault="002D4A4F" w:rsidP="002D4A4F">
      <w:pPr>
        <w:pStyle w:val="af2"/>
        <w:spacing w:before="100" w:beforeAutospacing="1" w:line="360" w:lineRule="auto"/>
        <w:ind w:left="0" w:firstLine="709"/>
        <w:jc w:val="both"/>
      </w:pPr>
      <w:r>
        <w:t>41.</w:t>
      </w:r>
      <w:r>
        <w:tab/>
        <w:t>Нагорна О.</w:t>
      </w:r>
      <w:r w:rsidRPr="00671182">
        <w:t>О. Вплив екстралінгвістичних прототипів на денотатив</w:t>
      </w:r>
      <w:r>
        <w:t>не значення фразеологізмів / О.О. </w:t>
      </w:r>
      <w:r w:rsidRPr="00671182">
        <w:t xml:space="preserve">Нагорна // Актуальні проблеми </w:t>
      </w:r>
      <w:r w:rsidRPr="00671182">
        <w:lastRenderedPageBreak/>
        <w:t>філології та перекладознавства : зб. праць та доповідей всеукр. наук. конф., 12-13 трав. 2005 р. – Хмельницький : ХНУ, 2005. – С. 41–42.</w:t>
      </w:r>
    </w:p>
    <w:p w:rsidR="002D4A4F" w:rsidRPr="00671182" w:rsidRDefault="002D4A4F" w:rsidP="002D4A4F">
      <w:pPr>
        <w:pStyle w:val="af2"/>
        <w:spacing w:before="100" w:beforeAutospacing="1" w:line="360" w:lineRule="auto"/>
        <w:ind w:left="0" w:firstLine="709"/>
        <w:jc w:val="both"/>
      </w:pPr>
      <w:r>
        <w:t>42.</w:t>
      </w:r>
      <w:r>
        <w:tab/>
        <w:t>Нагорна О.</w:t>
      </w:r>
      <w:r w:rsidRPr="00671182">
        <w:t>О. Національно-марковані фразеологізми та джерела їх вин</w:t>
      </w:r>
      <w:r>
        <w:t>икнення в англійській мові / О.О. </w:t>
      </w:r>
      <w:r w:rsidRPr="00671182">
        <w:t xml:space="preserve">Нагорна // Актуальні проблеми філології та перекладознавства : зб. наук. праць. </w:t>
      </w:r>
      <w:r>
        <w:t>– Хмельницький : ХНУ, 2007. – № </w:t>
      </w:r>
      <w:r w:rsidRPr="00671182">
        <w:t>3. – С. 77–79.</w:t>
      </w:r>
    </w:p>
    <w:p w:rsidR="002D4A4F" w:rsidRPr="00671182" w:rsidRDefault="002D4A4F" w:rsidP="002D4A4F">
      <w:pPr>
        <w:pStyle w:val="af2"/>
        <w:spacing w:before="100" w:beforeAutospacing="1" w:line="360" w:lineRule="auto"/>
        <w:ind w:left="0" w:firstLine="709"/>
        <w:jc w:val="both"/>
      </w:pPr>
      <w:r>
        <w:t>43.</w:t>
      </w:r>
      <w:r>
        <w:tab/>
        <w:t>Назаренко О.</w:t>
      </w:r>
      <w:r w:rsidRPr="00671182">
        <w:t>В. Етнозабарвлений лексичний компонент у скл</w:t>
      </w:r>
      <w:r>
        <w:t>аді фразеологічної одиниці / О.В. </w:t>
      </w:r>
      <w:r w:rsidRPr="00671182">
        <w:t>Назаренко // Дослідження з лексикології і граматики української мови : зб. наук. праць. – Т. 2 – Дніпропетровськ : Наукова книга, 2000. – С. 97–104.</w:t>
      </w:r>
    </w:p>
    <w:p w:rsidR="002D4A4F" w:rsidRPr="00F57304" w:rsidRDefault="002D4A4F" w:rsidP="002D4A4F">
      <w:pPr>
        <w:pStyle w:val="af2"/>
        <w:spacing w:before="100" w:beforeAutospacing="1" w:line="360" w:lineRule="auto"/>
        <w:ind w:left="0" w:firstLine="709"/>
        <w:jc w:val="both"/>
        <w:rPr>
          <w:rFonts w:cs="Times New Roman"/>
          <w:szCs w:val="28"/>
          <w:lang w:val="uk-UA"/>
        </w:rPr>
      </w:pPr>
      <w:r>
        <w:rPr>
          <w:rFonts w:cs="Times New Roman"/>
          <w:szCs w:val="28"/>
          <w:lang w:val="uk-UA"/>
        </w:rPr>
        <w:t>44.</w:t>
      </w:r>
      <w:r>
        <w:rPr>
          <w:rFonts w:cs="Times New Roman"/>
          <w:szCs w:val="28"/>
          <w:lang w:val="uk-UA"/>
        </w:rPr>
        <w:tab/>
        <w:t>Нелюбин </w:t>
      </w:r>
      <w:r w:rsidRPr="00F57304">
        <w:rPr>
          <w:rFonts w:cs="Times New Roman"/>
          <w:szCs w:val="28"/>
          <w:lang w:val="uk-UA"/>
        </w:rPr>
        <w:t>Л.Л. Наука о переводе (история и теория с древнейших времен до наш</w:t>
      </w:r>
      <w:r>
        <w:rPr>
          <w:rFonts w:cs="Times New Roman"/>
          <w:szCs w:val="28"/>
          <w:lang w:val="uk-UA"/>
        </w:rPr>
        <w:t>их дней) : учеб. пособие / Л.Л. Нелюбин, Г.Т. </w:t>
      </w:r>
      <w:r w:rsidRPr="00F57304">
        <w:rPr>
          <w:rFonts w:cs="Times New Roman"/>
          <w:szCs w:val="28"/>
          <w:lang w:val="uk-UA"/>
        </w:rPr>
        <w:t>Хухуни. – М. : Флинта : МПСИ, 2006. – 416 с.</w:t>
      </w:r>
    </w:p>
    <w:p w:rsidR="002D4A4F" w:rsidRPr="00A340F8" w:rsidRDefault="002D4A4F" w:rsidP="002D4A4F">
      <w:pPr>
        <w:pStyle w:val="af2"/>
        <w:spacing w:before="100" w:beforeAutospacing="1" w:line="360" w:lineRule="auto"/>
        <w:ind w:left="0" w:firstLine="709"/>
        <w:jc w:val="both"/>
        <w:rPr>
          <w:lang w:val="uk-UA"/>
        </w:rPr>
      </w:pPr>
      <w:r>
        <w:rPr>
          <w:lang w:val="uk-UA"/>
        </w:rPr>
        <w:t>45.</w:t>
      </w:r>
      <w:r>
        <w:rPr>
          <w:lang w:val="uk-UA"/>
        </w:rPr>
        <w:tab/>
        <w:t>Огуй О.</w:t>
      </w:r>
      <w:r w:rsidRPr="00A340F8">
        <w:rPr>
          <w:lang w:val="uk-UA"/>
        </w:rPr>
        <w:t>Д. Одиниці фразеологічного рівня мови</w:t>
      </w:r>
      <w:r>
        <w:rPr>
          <w:lang w:val="uk-UA"/>
        </w:rPr>
        <w:t xml:space="preserve"> та специфіка їх перекладу / О.Д. </w:t>
      </w:r>
      <w:r w:rsidRPr="00A340F8">
        <w:rPr>
          <w:lang w:val="uk-UA"/>
        </w:rPr>
        <w:t>Огуй // Вісник Харківського націон</w:t>
      </w:r>
      <w:r>
        <w:rPr>
          <w:lang w:val="uk-UA"/>
        </w:rPr>
        <w:t>ального університету імені В.Н. </w:t>
      </w:r>
      <w:r w:rsidRPr="00A340F8">
        <w:rPr>
          <w:lang w:val="uk-UA"/>
        </w:rPr>
        <w:t>Каразіна. – Х.</w:t>
      </w:r>
      <w:r>
        <w:rPr>
          <w:lang w:val="uk-UA"/>
        </w:rPr>
        <w:t xml:space="preserve"> : Константа, 2004. – № </w:t>
      </w:r>
      <w:r w:rsidRPr="00A340F8">
        <w:rPr>
          <w:lang w:val="uk-UA"/>
        </w:rPr>
        <w:t>635. – С. 123–127.</w:t>
      </w:r>
    </w:p>
    <w:p w:rsidR="002D4A4F" w:rsidRPr="00671182" w:rsidRDefault="002D4A4F" w:rsidP="002D4A4F">
      <w:pPr>
        <w:pStyle w:val="af2"/>
        <w:spacing w:before="100" w:beforeAutospacing="1" w:line="360" w:lineRule="auto"/>
        <w:ind w:left="0" w:firstLine="709"/>
        <w:jc w:val="both"/>
      </w:pPr>
      <w:r>
        <w:rPr>
          <w:lang w:val="uk-UA"/>
        </w:rPr>
        <w:t>46.</w:t>
      </w:r>
      <w:r>
        <w:rPr>
          <w:lang w:val="uk-UA"/>
        </w:rPr>
        <w:tab/>
      </w:r>
      <w:r>
        <w:t>Попова Е.</w:t>
      </w:r>
      <w:r w:rsidRPr="00671182">
        <w:t>Б. Особенности перевода фразеологизмов с национа</w:t>
      </w:r>
      <w:r>
        <w:t>льно-культурной семантикой / Е.Б. </w:t>
      </w:r>
      <w:r w:rsidRPr="00671182">
        <w:t>Попова // Проблемы теории языка и переводоведения. – М., 2000. – №</w:t>
      </w:r>
      <w:r>
        <w:t> </w:t>
      </w:r>
      <w:r w:rsidRPr="00671182">
        <w:t>3. – С. 35–44.</w:t>
      </w:r>
    </w:p>
    <w:p w:rsidR="002D4A4F" w:rsidRPr="00671182" w:rsidRDefault="002D4A4F" w:rsidP="002D4A4F">
      <w:pPr>
        <w:pStyle w:val="af2"/>
        <w:spacing w:before="100" w:beforeAutospacing="1" w:line="360" w:lineRule="auto"/>
        <w:ind w:left="0" w:firstLine="709"/>
        <w:jc w:val="both"/>
      </w:pPr>
      <w:r>
        <w:t>47.</w:t>
      </w:r>
      <w:r>
        <w:tab/>
        <w:t>Почепцов Г.</w:t>
      </w:r>
      <w:r w:rsidRPr="00671182">
        <w:t>Г. Теория коммуникации / Г.</w:t>
      </w:r>
      <w:r>
        <w:t>Г. </w:t>
      </w:r>
      <w:r w:rsidRPr="00671182">
        <w:t>Почепцов. – М. : Ваклер, 2003. – 277 с.</w:t>
      </w:r>
    </w:p>
    <w:p w:rsidR="002D4A4F" w:rsidRPr="00671182" w:rsidRDefault="002D4A4F" w:rsidP="002D4A4F">
      <w:pPr>
        <w:pStyle w:val="af2"/>
        <w:spacing w:before="100" w:beforeAutospacing="1" w:line="360" w:lineRule="auto"/>
        <w:ind w:left="0" w:firstLine="709"/>
        <w:jc w:val="both"/>
      </w:pPr>
      <w:r>
        <w:t>48.</w:t>
      </w:r>
      <w:r>
        <w:tab/>
        <w:t>Пташник С.</w:t>
      </w:r>
      <w:r w:rsidRPr="00671182">
        <w:t>Б. Фразеологічні модифікаці</w:t>
      </w:r>
      <w:r>
        <w:t>ї: термінологічні проблеми / С.Б. </w:t>
      </w:r>
      <w:r w:rsidRPr="00671182">
        <w:t>Пташник // Вісник Львів. ун-ту. Сер. Іноземні мови. – 2001. – Вип. 9. – С. 112–120.</w:t>
      </w:r>
    </w:p>
    <w:p w:rsidR="002D4A4F" w:rsidRPr="00671182" w:rsidRDefault="002D4A4F" w:rsidP="002D4A4F">
      <w:pPr>
        <w:pStyle w:val="af2"/>
        <w:spacing w:before="100" w:beforeAutospacing="1" w:line="360" w:lineRule="auto"/>
        <w:ind w:left="0" w:firstLine="709"/>
        <w:jc w:val="both"/>
      </w:pPr>
      <w:r>
        <w:t>49.</w:t>
      </w:r>
      <w:r>
        <w:tab/>
        <w:t>Селіванова О.</w:t>
      </w:r>
      <w:r w:rsidRPr="00671182">
        <w:t>О. Нариси з української фразеології (психокогнітивний та етнокультур</w:t>
      </w:r>
      <w:r>
        <w:t xml:space="preserve">ний аспекти) : монографія / </w:t>
      </w:r>
      <w:r>
        <w:br/>
        <w:t>О.О. </w:t>
      </w:r>
      <w:r w:rsidRPr="00671182">
        <w:t>Селіванова. – К.; Черкаси : Брама, 2004. – 276 с.</w:t>
      </w:r>
    </w:p>
    <w:p w:rsidR="002D4A4F" w:rsidRPr="00671182" w:rsidRDefault="002D4A4F" w:rsidP="002D4A4F">
      <w:pPr>
        <w:pStyle w:val="af2"/>
        <w:spacing w:before="100" w:beforeAutospacing="1" w:line="360" w:lineRule="auto"/>
        <w:ind w:left="0" w:firstLine="709"/>
        <w:jc w:val="both"/>
      </w:pPr>
      <w:r>
        <w:t>50.</w:t>
      </w:r>
      <w:r>
        <w:tab/>
        <w:t>Скиба </w:t>
      </w:r>
      <w:r w:rsidRPr="00671182">
        <w:t>Н. Категорія інтерте</w:t>
      </w:r>
      <w:r>
        <w:t>кстуальності й фразеологія / Н. </w:t>
      </w:r>
      <w:r w:rsidRPr="00671182">
        <w:t>Скиба // Мовознавчі студії. – 2006. – С. 56–60.</w:t>
      </w:r>
    </w:p>
    <w:p w:rsidR="002D4A4F" w:rsidRPr="00671182" w:rsidRDefault="002D4A4F" w:rsidP="002D4A4F">
      <w:pPr>
        <w:pStyle w:val="af2"/>
        <w:spacing w:before="100" w:beforeAutospacing="1" w:line="360" w:lineRule="auto"/>
        <w:ind w:left="0" w:firstLine="709"/>
        <w:jc w:val="both"/>
      </w:pPr>
      <w:r>
        <w:lastRenderedPageBreak/>
        <w:t>51.</w:t>
      </w:r>
      <w:r>
        <w:tab/>
        <w:t>Сковронська І.</w:t>
      </w:r>
      <w:r w:rsidRPr="00671182">
        <w:t>Ю. Особливості функціонування сталих словосполук фразеологічного характеру у пресі української діаспори США і Канади (1991–2000 рр.) : автореф. дис. на здобуття наук. ступеня канд.</w:t>
      </w:r>
      <w:r>
        <w:t xml:space="preserve"> філол. наук : 10. 01. 08. / І.Ю. </w:t>
      </w:r>
      <w:r w:rsidRPr="00671182">
        <w:t>Сковронська. – К., 2003. – 20 с.</w:t>
      </w:r>
    </w:p>
    <w:p w:rsidR="002D4A4F" w:rsidRPr="00671182" w:rsidRDefault="002D4A4F" w:rsidP="002D4A4F">
      <w:pPr>
        <w:pStyle w:val="af2"/>
        <w:spacing w:before="100" w:beforeAutospacing="1" w:line="360" w:lineRule="auto"/>
        <w:ind w:left="0" w:firstLine="709"/>
        <w:jc w:val="both"/>
      </w:pPr>
      <w:r>
        <w:t>52.</w:t>
      </w:r>
      <w:r>
        <w:tab/>
        <w:t>Соткина Е.</w:t>
      </w:r>
      <w:r w:rsidRPr="00671182">
        <w:t>Ю. Формирование фразеологии американского варианта английского языка: функционально-семантический и лингвокультурный аспекты : автореф. дисс. на соискание степени канд. филол. наук: спец. 1</w:t>
      </w:r>
      <w:r>
        <w:t>0.02.04 «Германские языки» / Е.Ю. </w:t>
      </w:r>
      <w:r w:rsidRPr="00671182">
        <w:t xml:space="preserve">Соткина. – Нижний Новгород, 2009. – 21 с. </w:t>
      </w:r>
    </w:p>
    <w:p w:rsidR="002D4A4F" w:rsidRPr="00671182" w:rsidRDefault="002D4A4F" w:rsidP="002D4A4F">
      <w:pPr>
        <w:pStyle w:val="af2"/>
        <w:spacing w:before="100" w:beforeAutospacing="1" w:line="360" w:lineRule="auto"/>
        <w:ind w:left="0" w:firstLine="709"/>
        <w:jc w:val="both"/>
      </w:pPr>
      <w:r>
        <w:t>53.</w:t>
      </w:r>
      <w:r>
        <w:tab/>
      </w:r>
      <w:r w:rsidRPr="00671182">
        <w:t>Т</w:t>
      </w:r>
      <w:r>
        <w:t>оменчук М.</w:t>
      </w:r>
      <w:r w:rsidRPr="00671182">
        <w:t xml:space="preserve">В. Варіантно зумовлена концептуалізація дійсності у сучасній англійській мові: автореф. дис. на здобуття ступеня канд. філол. наук : спец. </w:t>
      </w:r>
      <w:r>
        <w:t>10.02.04 «Германські мови» / М.В. </w:t>
      </w:r>
      <w:r w:rsidRPr="00671182">
        <w:t>Томенчук. – Чернівці : ЧНУ, 2008. – 20 с.</w:t>
      </w:r>
    </w:p>
    <w:p w:rsidR="002D4A4F" w:rsidRPr="00671182" w:rsidRDefault="002D4A4F" w:rsidP="002D4A4F">
      <w:pPr>
        <w:pStyle w:val="af2"/>
        <w:spacing w:before="100" w:beforeAutospacing="1" w:line="360" w:lineRule="auto"/>
        <w:ind w:left="0" w:firstLine="709"/>
        <w:jc w:val="both"/>
      </w:pPr>
      <w:r>
        <w:t>54.</w:t>
      </w:r>
      <w:r>
        <w:tab/>
        <w:t>Уманець </w:t>
      </w:r>
      <w:r w:rsidRPr="00671182">
        <w:t>А. Типологічні особливості фразеологічних синонімів в англій</w:t>
      </w:r>
      <w:r>
        <w:t>ській та українській мовах / А. Уманець, О. </w:t>
      </w:r>
      <w:r w:rsidRPr="00671182">
        <w:t>Стадник // Наукові праці Кам’янець-Подільського держ. пед. ун-ту. Філол. науки. – Кам’янець-Подільський, 2001. – Вип. 5. – С. 49–52.</w:t>
      </w:r>
    </w:p>
    <w:p w:rsidR="002D4A4F" w:rsidRPr="00671182" w:rsidRDefault="002D4A4F" w:rsidP="002D4A4F">
      <w:pPr>
        <w:pStyle w:val="af2"/>
        <w:spacing w:before="100" w:beforeAutospacing="1" w:line="360" w:lineRule="auto"/>
        <w:ind w:left="0" w:firstLine="709"/>
        <w:jc w:val="both"/>
      </w:pPr>
      <w:bookmarkStart w:id="10" w:name="_Ref528143850"/>
      <w:r>
        <w:t>55.</w:t>
      </w:r>
      <w:r>
        <w:tab/>
        <w:t>Уфимцева А.</w:t>
      </w:r>
      <w:r w:rsidRPr="00671182">
        <w:t xml:space="preserve">А. Семантика слова//Аспекты </w:t>
      </w:r>
      <w:r>
        <w:t>семант. исслед. М. : Наука, 200</w:t>
      </w:r>
      <w:r w:rsidRPr="00671182">
        <w:t>0. С. 5—80.</w:t>
      </w:r>
      <w:bookmarkEnd w:id="10"/>
    </w:p>
    <w:p w:rsidR="002D4A4F" w:rsidRPr="00671182" w:rsidRDefault="002D4A4F" w:rsidP="002D4A4F">
      <w:pPr>
        <w:pStyle w:val="af2"/>
        <w:spacing w:before="100" w:beforeAutospacing="1" w:line="360" w:lineRule="auto"/>
        <w:ind w:left="0" w:firstLine="709"/>
        <w:jc w:val="both"/>
      </w:pPr>
      <w:r>
        <w:t>56.</w:t>
      </w:r>
      <w:r>
        <w:tab/>
        <w:t>Федуленкова Н.</w:t>
      </w:r>
      <w:r w:rsidRPr="00671182">
        <w:t>Т.</w:t>
      </w:r>
      <w:r>
        <w:t xml:space="preserve"> Английская фразеология / Н.Т. </w:t>
      </w:r>
      <w:r w:rsidRPr="00671182">
        <w:t>Федуленкова. – Архангельск : Поморский гос. ун-т, 2000. – 132 с.</w:t>
      </w:r>
    </w:p>
    <w:p w:rsidR="002D4A4F" w:rsidRPr="00671182" w:rsidRDefault="002D4A4F" w:rsidP="002D4A4F">
      <w:pPr>
        <w:pStyle w:val="af2"/>
        <w:spacing w:before="100" w:beforeAutospacing="1" w:line="360" w:lineRule="auto"/>
        <w:ind w:left="0" w:firstLine="709"/>
        <w:jc w:val="both"/>
      </w:pPr>
      <w:r>
        <w:t>57.</w:t>
      </w:r>
      <w:r>
        <w:tab/>
        <w:t>Федуленкова Т.Н. Фразеология и типология / Т.Н. </w:t>
      </w:r>
      <w:r w:rsidRPr="00671182">
        <w:t>Федуленкова. – К., 2005. – 281 с.</w:t>
      </w:r>
    </w:p>
    <w:p w:rsidR="002D4A4F" w:rsidRPr="00671182" w:rsidRDefault="002D4A4F" w:rsidP="002D4A4F">
      <w:pPr>
        <w:pStyle w:val="af2"/>
        <w:spacing w:before="100" w:beforeAutospacing="1" w:line="360" w:lineRule="auto"/>
        <w:ind w:left="0" w:firstLine="709"/>
        <w:jc w:val="both"/>
      </w:pPr>
      <w:bookmarkStart w:id="11" w:name="_Ref528143684"/>
      <w:r>
        <w:t>58.</w:t>
      </w:r>
      <w:r>
        <w:tab/>
        <w:t>Филин Ф.</w:t>
      </w:r>
      <w:r w:rsidRPr="00671182">
        <w:t>П. К вопросу о происхождении понятий измерения (терми</w:t>
      </w:r>
      <w:r>
        <w:t>н «верста») // Сб. академику М.Я. Марру : сб. науч. ст. / ред. И.И. </w:t>
      </w:r>
      <w:r w:rsidRPr="00671182">
        <w:t>Мещанинов. М. : Изд.-во АН СССР, 1935. С. 371—380.</w:t>
      </w:r>
      <w:bookmarkEnd w:id="11"/>
    </w:p>
    <w:p w:rsidR="002D4A4F" w:rsidRPr="00671182" w:rsidRDefault="002D4A4F" w:rsidP="002D4A4F">
      <w:pPr>
        <w:pStyle w:val="af2"/>
        <w:spacing w:before="100" w:beforeAutospacing="1" w:line="360" w:lineRule="auto"/>
        <w:ind w:left="0" w:firstLine="709"/>
        <w:jc w:val="both"/>
      </w:pPr>
      <w:r>
        <w:t>59.</w:t>
      </w:r>
      <w:r>
        <w:tab/>
        <w:t>Чередниченко В.</w:t>
      </w:r>
      <w:r w:rsidRPr="00671182">
        <w:t>А. Новая лекси</w:t>
      </w:r>
      <w:r>
        <w:t>ка и фразеология английского языка / В.А. </w:t>
      </w:r>
      <w:r w:rsidRPr="00671182">
        <w:t>Чередниченко //</w:t>
      </w:r>
      <w:r>
        <w:t xml:space="preserve"> Нова філологія. – 2003. – № </w:t>
      </w:r>
      <w:r w:rsidRPr="00671182">
        <w:t>3(18). – С. 35–41.</w:t>
      </w:r>
    </w:p>
    <w:p w:rsidR="002D4A4F" w:rsidRPr="00671182" w:rsidRDefault="002D4A4F" w:rsidP="002D4A4F">
      <w:pPr>
        <w:pStyle w:val="af2"/>
        <w:spacing w:before="100" w:beforeAutospacing="1" w:line="360" w:lineRule="auto"/>
        <w:ind w:left="0" w:firstLine="709"/>
        <w:jc w:val="both"/>
      </w:pPr>
      <w:r>
        <w:t>60.</w:t>
      </w:r>
      <w:r>
        <w:tab/>
        <w:t>Чередниченко О.І. Про мову і переклад / О.І. </w:t>
      </w:r>
      <w:r w:rsidRPr="00671182">
        <w:t>Чередниченко. – К. : Либідь, 2007. – 248 с.</w:t>
      </w:r>
    </w:p>
    <w:p w:rsidR="002D4A4F" w:rsidRPr="00671182" w:rsidRDefault="002D4A4F" w:rsidP="002D4A4F">
      <w:pPr>
        <w:pStyle w:val="af2"/>
        <w:spacing w:before="100" w:beforeAutospacing="1" w:line="360" w:lineRule="auto"/>
        <w:ind w:left="0" w:firstLine="709"/>
        <w:jc w:val="both"/>
      </w:pPr>
      <w:r>
        <w:lastRenderedPageBreak/>
        <w:t>61.</w:t>
      </w:r>
      <w:r>
        <w:tab/>
      </w:r>
      <w:r w:rsidRPr="00671182">
        <w:t>Числівник а</w:t>
      </w:r>
      <w:r>
        <w:t xml:space="preserve">нглійської мови: посібник / [С.О. Швачко, </w:t>
      </w:r>
      <w:r>
        <w:br/>
        <w:t>С.В. Баранова, І.К. </w:t>
      </w:r>
      <w:r w:rsidRPr="00671182">
        <w:t>Коб</w:t>
      </w:r>
      <w:r>
        <w:t>якова та ін.] ; за заг. ред. С.О. </w:t>
      </w:r>
      <w:r w:rsidRPr="00671182">
        <w:t>Швачко. – Суми : Вид-во СумДУ, 2010. – 171 с.</w:t>
      </w:r>
    </w:p>
    <w:p w:rsidR="002D4A4F" w:rsidRPr="00671182" w:rsidRDefault="002D4A4F" w:rsidP="002D4A4F">
      <w:pPr>
        <w:pStyle w:val="af2"/>
        <w:spacing w:before="100" w:beforeAutospacing="1" w:line="360" w:lineRule="auto"/>
        <w:ind w:left="0" w:firstLine="709"/>
        <w:jc w:val="both"/>
      </w:pPr>
      <w:bookmarkStart w:id="12" w:name="_Ref528143728"/>
      <w:r>
        <w:t>62.</w:t>
      </w:r>
      <w:r>
        <w:tab/>
        <w:t>Шах-Назарова В.</w:t>
      </w:r>
      <w:r w:rsidRPr="00671182">
        <w:t>С. Пополнение смысловой структуры английских существительных в св</w:t>
      </w:r>
      <w:r>
        <w:t>язи с изменениями в общественно-</w:t>
      </w:r>
      <w:r w:rsidRPr="00671182">
        <w:t>экономической жизни Англи</w:t>
      </w:r>
      <w:r>
        <w:t>и в XVI веке : автореф. дис.</w:t>
      </w:r>
      <w:r w:rsidRPr="00671182">
        <w:t xml:space="preserve"> канд.</w:t>
      </w:r>
      <w:r>
        <w:t xml:space="preserve"> филол. наук : 10.02.04. М., 200</w:t>
      </w:r>
      <w:r w:rsidRPr="00671182">
        <w:t>1. 20 с.</w:t>
      </w:r>
      <w:bookmarkEnd w:id="12"/>
    </w:p>
    <w:p w:rsidR="002D4A4F" w:rsidRPr="00671182" w:rsidRDefault="002D4A4F" w:rsidP="002D4A4F">
      <w:pPr>
        <w:pStyle w:val="af2"/>
        <w:spacing w:before="100" w:beforeAutospacing="1" w:line="360" w:lineRule="auto"/>
        <w:ind w:left="0" w:firstLine="709"/>
        <w:jc w:val="both"/>
      </w:pPr>
      <w:r>
        <w:t>63.</w:t>
      </w:r>
      <w:r>
        <w:tab/>
        <w:t>Швачко С.</w:t>
      </w:r>
      <w:r w:rsidRPr="00671182">
        <w:t>А. Терминологические параме</w:t>
      </w:r>
      <w:r>
        <w:t>тры квантитативной лексики / С.А. </w:t>
      </w:r>
      <w:r w:rsidRPr="00671182">
        <w:t xml:space="preserve">Швачко // Текст. Язык. Человек: сборник научных трудов. В 2-х ч. Ч. 1 / УОМГПУ </w:t>
      </w:r>
      <w:r>
        <w:t>им. И. П. Шамякина; редкол.: С.Б. </w:t>
      </w:r>
      <w:r w:rsidRPr="00671182">
        <w:t xml:space="preserve">Кураш (отв. ред.) [и др.]. – Мозырь, 2013. – С. 101–102. </w:t>
      </w:r>
    </w:p>
    <w:p w:rsidR="002D4A4F" w:rsidRPr="00671182" w:rsidRDefault="002D4A4F" w:rsidP="002D4A4F">
      <w:pPr>
        <w:pStyle w:val="af2"/>
        <w:spacing w:before="100" w:beforeAutospacing="1" w:line="360" w:lineRule="auto"/>
        <w:ind w:left="0" w:firstLine="709"/>
        <w:jc w:val="both"/>
      </w:pPr>
      <w:bookmarkStart w:id="13" w:name="_Ref528143603"/>
      <w:r>
        <w:t>64.</w:t>
      </w:r>
      <w:r>
        <w:tab/>
        <w:t>Швачко С.</w:t>
      </w:r>
      <w:r w:rsidRPr="00671182">
        <w:t>А. Эволюция и функционирование слов-измерителей в системе английского языка (на материале слов меры и веса) : автореф. дис. ... канд. филол. наук : 10.663. Киев, 1971. 21 с.</w:t>
      </w:r>
      <w:bookmarkEnd w:id="13"/>
    </w:p>
    <w:p w:rsidR="002D4A4F" w:rsidRPr="00671182" w:rsidRDefault="002D4A4F" w:rsidP="002D4A4F">
      <w:pPr>
        <w:pStyle w:val="af2"/>
        <w:spacing w:before="100" w:beforeAutospacing="1" w:line="360" w:lineRule="auto"/>
        <w:ind w:left="0" w:firstLine="709"/>
        <w:jc w:val="both"/>
      </w:pPr>
      <w:r>
        <w:t>65.</w:t>
      </w:r>
      <w:r>
        <w:tab/>
        <w:t>Швачко С.</w:t>
      </w:r>
      <w:r w:rsidRPr="00671182">
        <w:t>О. Вступ до мовоз</w:t>
      </w:r>
      <w:r>
        <w:t xml:space="preserve">навства : конспект лекцій / </w:t>
      </w:r>
      <w:r>
        <w:br/>
        <w:t>С.О. Швачко, І.К. </w:t>
      </w:r>
      <w:r w:rsidRPr="00671182">
        <w:t>Кобякова. – Суми : СумДУ, 2003. – 112 с.</w:t>
      </w:r>
    </w:p>
    <w:p w:rsidR="002D4A4F" w:rsidRPr="00671182" w:rsidRDefault="002D4A4F" w:rsidP="002D4A4F">
      <w:pPr>
        <w:pStyle w:val="af2"/>
        <w:spacing w:before="100" w:beforeAutospacing="1" w:line="360" w:lineRule="auto"/>
        <w:ind w:left="0" w:firstLine="709"/>
        <w:jc w:val="both"/>
      </w:pPr>
      <w:r>
        <w:t>66.</w:t>
      </w:r>
      <w:r>
        <w:tab/>
        <w:t>Швачко С.</w:t>
      </w:r>
      <w:r w:rsidRPr="00671182">
        <w:t xml:space="preserve">О. Інтралінгвальні аспекти фразеологічних одиниць в англомовному та україномовному дискурсах </w:t>
      </w:r>
      <w:r>
        <w:t>(на матеріалі числівників) / С.О. </w:t>
      </w:r>
      <w:r w:rsidRPr="00671182">
        <w:t>Швачко // Вісник Житомирського державного університет ім. Івана Франка, 2011 – №</w:t>
      </w:r>
      <w:r>
        <w:t> </w:t>
      </w:r>
      <w:r w:rsidRPr="00671182">
        <w:t>56. – С. 28–32.</w:t>
      </w:r>
    </w:p>
    <w:p w:rsidR="002D4A4F" w:rsidRPr="00671182" w:rsidRDefault="002D4A4F" w:rsidP="002D4A4F">
      <w:pPr>
        <w:pStyle w:val="af2"/>
        <w:spacing w:before="100" w:beforeAutospacing="1" w:line="360" w:lineRule="auto"/>
        <w:ind w:left="0" w:firstLine="709"/>
        <w:jc w:val="both"/>
      </w:pPr>
      <w:r>
        <w:t>67.</w:t>
      </w:r>
      <w:r>
        <w:tab/>
        <w:t>Швачко С.</w:t>
      </w:r>
      <w:r w:rsidRPr="00671182">
        <w:t>О. Квантитативні одиниці англійської м</w:t>
      </w:r>
      <w:r>
        <w:t>ови: перекладацькі аспекти / С.О. </w:t>
      </w:r>
      <w:r w:rsidRPr="00671182">
        <w:t>Швачко. – Вінниця : Нова книга, 2008. – 128 с.</w:t>
      </w:r>
    </w:p>
    <w:p w:rsidR="002D4A4F" w:rsidRPr="00671182" w:rsidRDefault="002D4A4F" w:rsidP="002D4A4F">
      <w:pPr>
        <w:pStyle w:val="af2"/>
        <w:spacing w:before="100" w:beforeAutospacing="1" w:line="360" w:lineRule="auto"/>
        <w:ind w:left="0" w:firstLine="709"/>
        <w:jc w:val="both"/>
      </w:pPr>
      <w:r>
        <w:t>68.</w:t>
      </w:r>
      <w:r>
        <w:tab/>
        <w:t>Швачко С.</w:t>
      </w:r>
      <w:r w:rsidRPr="00671182">
        <w:t>О. Когнітивні зони вимірювальної лексики / С.О.</w:t>
      </w:r>
      <w:r w:rsidRPr="006C02B6">
        <w:rPr>
          <w:lang w:val="en-US"/>
        </w:rPr>
        <w:t> </w:t>
      </w:r>
      <w:r>
        <w:t>Швачко, О.І. </w:t>
      </w:r>
      <w:r w:rsidRPr="00671182">
        <w:t>Єгорова // Вісник СумДУ. – 2007. – №</w:t>
      </w:r>
      <w:r w:rsidRPr="006C02B6">
        <w:rPr>
          <w:lang w:val="en-US"/>
        </w:rPr>
        <w:t> </w:t>
      </w:r>
      <w:r w:rsidRPr="00671182">
        <w:t>2. – С. 179–186. – (Сер.Філол.науки).</w:t>
      </w:r>
    </w:p>
    <w:p w:rsidR="002D4A4F" w:rsidRPr="00671182" w:rsidRDefault="002D4A4F" w:rsidP="002D4A4F">
      <w:pPr>
        <w:pStyle w:val="af2"/>
        <w:spacing w:before="100" w:beforeAutospacing="1" w:line="360" w:lineRule="auto"/>
        <w:ind w:left="0" w:firstLine="709"/>
        <w:jc w:val="both"/>
      </w:pPr>
      <w:r>
        <w:t>69.</w:t>
      </w:r>
      <w:r>
        <w:tab/>
        <w:t>Швачко С.</w:t>
      </w:r>
      <w:r w:rsidRPr="00671182">
        <w:t>О. Лінгвістичні параметри квантитати</w:t>
      </w:r>
      <w:r>
        <w:t>вних слів англійської мови / С.О. </w:t>
      </w:r>
      <w:r w:rsidRPr="00671182">
        <w:t>Швачко // Науковий вісник кафедри ЮНЕСКО Київського державного лінгвістичного університету. – К., 2000. – Вип. 2. – С. 91–97.</w:t>
      </w:r>
    </w:p>
    <w:p w:rsidR="002D4A4F" w:rsidRPr="00671182" w:rsidRDefault="002D4A4F" w:rsidP="002D4A4F">
      <w:pPr>
        <w:pStyle w:val="af2"/>
        <w:spacing w:before="100" w:beforeAutospacing="1" w:line="360" w:lineRule="auto"/>
        <w:ind w:left="0" w:firstLine="709"/>
        <w:jc w:val="both"/>
      </w:pPr>
      <w:r>
        <w:lastRenderedPageBreak/>
        <w:t>70.</w:t>
      </w:r>
      <w:r>
        <w:tab/>
        <w:t>Швачко С.</w:t>
      </w:r>
      <w:r w:rsidRPr="00671182">
        <w:t xml:space="preserve">О. Лінгвокогнітивні </w:t>
      </w:r>
      <w:r>
        <w:t>аспекти нумеральних морфем / С.О. </w:t>
      </w:r>
      <w:r w:rsidRPr="00671182">
        <w:t>Швачко // Методи лінгвістичних досліджень : матеріали Міжнародної науково-практичної конференції. – Слов’янськ : СДПУ, 2010. – С. 245–248.</w:t>
      </w:r>
    </w:p>
    <w:p w:rsidR="002D4A4F" w:rsidRPr="00671182" w:rsidRDefault="002D4A4F" w:rsidP="002D4A4F">
      <w:pPr>
        <w:pStyle w:val="af2"/>
        <w:spacing w:before="100" w:beforeAutospacing="1" w:line="360" w:lineRule="auto"/>
        <w:ind w:left="0" w:firstLine="709"/>
        <w:jc w:val="both"/>
      </w:pPr>
      <w:r>
        <w:t>71.</w:t>
      </w:r>
      <w:r>
        <w:tab/>
        <w:t>Швачко С.</w:t>
      </w:r>
      <w:r w:rsidRPr="00671182">
        <w:t xml:space="preserve">О. Лінгвокогнітивні аспекти понять «багато», «мало» </w:t>
      </w:r>
      <w:r>
        <w:t>в англомовному дискурсі / С.</w:t>
      </w:r>
      <w:r w:rsidRPr="00671182">
        <w:t>О.</w:t>
      </w:r>
      <w:r>
        <w:t> </w:t>
      </w:r>
      <w:r w:rsidRPr="00671182">
        <w:t>Швачко // Функциональная лингвист</w:t>
      </w:r>
      <w:r>
        <w:t>ика: сборник научных работ. – № </w:t>
      </w:r>
      <w:r w:rsidRPr="00671182">
        <w:t>1, Т. 2. – Симферополь, 2010. – С. 324–327.</w:t>
      </w:r>
    </w:p>
    <w:p w:rsidR="002D4A4F" w:rsidRPr="00671182" w:rsidRDefault="002D4A4F" w:rsidP="002D4A4F">
      <w:pPr>
        <w:pStyle w:val="af2"/>
        <w:spacing w:before="100" w:beforeAutospacing="1" w:line="360" w:lineRule="auto"/>
        <w:ind w:left="0" w:firstLine="709"/>
        <w:jc w:val="both"/>
      </w:pPr>
      <w:r>
        <w:t>72.</w:t>
      </w:r>
      <w:r>
        <w:tab/>
        <w:t>Швачко С.</w:t>
      </w:r>
      <w:r w:rsidRPr="00671182">
        <w:t>О. Лінгвокогнітивні параметри ко</w:t>
      </w:r>
      <w:r>
        <w:t>нституентів поля кількості / С.О. Швачко, І.К. </w:t>
      </w:r>
      <w:r w:rsidRPr="00671182">
        <w:t>Кобякова // Вступ до мовознавства : посібник. – Вінниця : Нова книга, 2006. – С. 30–49.</w:t>
      </w:r>
    </w:p>
    <w:p w:rsidR="002D4A4F" w:rsidRPr="00671182" w:rsidRDefault="002D4A4F" w:rsidP="002D4A4F">
      <w:pPr>
        <w:pStyle w:val="af2"/>
        <w:spacing w:before="100" w:beforeAutospacing="1" w:line="360" w:lineRule="auto"/>
        <w:ind w:left="0" w:firstLine="709"/>
        <w:jc w:val="both"/>
      </w:pPr>
      <w:r>
        <w:t>73.</w:t>
      </w:r>
      <w:r>
        <w:tab/>
        <w:t>Швачко С.</w:t>
      </w:r>
      <w:r w:rsidRPr="00671182">
        <w:t>О. Онтологічне буття квантитативних іменн</w:t>
      </w:r>
      <w:r>
        <w:t>иків англомовного дискурсу / С.О. </w:t>
      </w:r>
      <w:r w:rsidRPr="00671182">
        <w:t xml:space="preserve">Швачко // МОВА І КУЛЬТУРА (Науковий журнал). – К. : Видавничий дім Дмитра Бураго, 2010. – Вип. 13. – Т. </w:t>
      </w:r>
      <w:r w:rsidRPr="006C02B6">
        <w:rPr>
          <w:lang w:val="en-US"/>
        </w:rPr>
        <w:t>V</w:t>
      </w:r>
      <w:r w:rsidRPr="00671182">
        <w:t xml:space="preserve"> (141). – 456 с. – </w:t>
      </w:r>
      <w:r w:rsidRPr="006C02B6">
        <w:rPr>
          <w:lang w:val="en-US"/>
        </w:rPr>
        <w:t>C</w:t>
      </w:r>
      <w:r w:rsidRPr="00671182">
        <w:t>. 389–392.</w:t>
      </w:r>
    </w:p>
    <w:p w:rsidR="002D4A4F" w:rsidRPr="00671182" w:rsidRDefault="002D4A4F" w:rsidP="002D4A4F">
      <w:pPr>
        <w:pStyle w:val="af2"/>
        <w:spacing w:before="100" w:beforeAutospacing="1" w:line="360" w:lineRule="auto"/>
        <w:ind w:left="0" w:firstLine="709"/>
        <w:jc w:val="both"/>
      </w:pPr>
      <w:r>
        <w:t>74.</w:t>
      </w:r>
      <w:r>
        <w:tab/>
        <w:t>Швачко С.</w:t>
      </w:r>
      <w:r w:rsidRPr="00671182">
        <w:t>О. Саг</w:t>
      </w:r>
      <w:r>
        <w:t>а про квантитативну родину / С.О. </w:t>
      </w:r>
      <w:r w:rsidRPr="00671182">
        <w:t>Швачко // Мова й дискурс: вимір і вимірювання : міжвузівський збірник наукових праць. – Суми : СумДУ, 2010. – С. 227–231.</w:t>
      </w:r>
    </w:p>
    <w:p w:rsidR="002D4A4F" w:rsidRPr="00671182" w:rsidRDefault="002D4A4F" w:rsidP="002D4A4F">
      <w:pPr>
        <w:pStyle w:val="af2"/>
        <w:spacing w:before="100" w:beforeAutospacing="1" w:line="360" w:lineRule="auto"/>
        <w:ind w:left="0" w:firstLine="709"/>
        <w:jc w:val="both"/>
      </w:pPr>
      <w:bookmarkStart w:id="14" w:name="_Ref528142701"/>
      <w:r>
        <w:t>75.</w:t>
      </w:r>
      <w:r>
        <w:tab/>
        <w:t>Швачко С.</w:t>
      </w:r>
      <w:r w:rsidRPr="00671182">
        <w:t>О. Семантичне навантаження денумеральних оди</w:t>
      </w:r>
      <w:r>
        <w:t>ниць / С.О. </w:t>
      </w:r>
      <w:r w:rsidRPr="00671182">
        <w:t>Швачко // Мовні концептуальні картини світу</w:t>
      </w:r>
      <w:r>
        <w:t xml:space="preserve"> : зб. наук. праць. - 2002. - №</w:t>
      </w:r>
      <w:r>
        <w:rPr>
          <w:lang w:val="de-DE"/>
        </w:rPr>
        <w:t> </w:t>
      </w:r>
      <w:r w:rsidRPr="00671182">
        <w:t>7. - С. 522-527.</w:t>
      </w:r>
      <w:bookmarkEnd w:id="14"/>
    </w:p>
    <w:p w:rsidR="002D4A4F" w:rsidRPr="00671182" w:rsidRDefault="002D4A4F" w:rsidP="002D4A4F">
      <w:pPr>
        <w:pStyle w:val="af2"/>
        <w:spacing w:before="100" w:beforeAutospacing="1" w:line="360" w:lineRule="auto"/>
        <w:ind w:left="0" w:firstLine="709"/>
        <w:jc w:val="both"/>
      </w:pPr>
      <w:r>
        <w:t>76.</w:t>
      </w:r>
      <w:r>
        <w:tab/>
        <w:t>Швачко С.</w:t>
      </w:r>
      <w:r w:rsidRPr="00671182">
        <w:t xml:space="preserve">О. Семантичні особливості фразеологічних словосполучень </w:t>
      </w:r>
      <w:r>
        <w:t>з нумеральними компонентом / С.О. </w:t>
      </w:r>
      <w:r w:rsidRPr="00671182">
        <w:t>Швачко // Нова філологія – Запоріжжя : ЗДУ, 2000. – №</w:t>
      </w:r>
      <w:r>
        <w:t> </w:t>
      </w:r>
      <w:r w:rsidRPr="00671182">
        <w:t>1(2) – С. 70–86.</w:t>
      </w:r>
    </w:p>
    <w:p w:rsidR="002D4A4F" w:rsidRPr="00671182" w:rsidRDefault="002D4A4F" w:rsidP="002D4A4F">
      <w:pPr>
        <w:pStyle w:val="af2"/>
        <w:spacing w:before="100" w:beforeAutospacing="1" w:line="360" w:lineRule="auto"/>
        <w:ind w:left="0" w:firstLine="709"/>
        <w:jc w:val="both"/>
      </w:pPr>
      <w:r>
        <w:t>77.</w:t>
      </w:r>
      <w:r>
        <w:tab/>
        <w:t>Швачко С.</w:t>
      </w:r>
      <w:r w:rsidRPr="00671182">
        <w:t>О. Синкретизм нумеральних одиниць (на м</w:t>
      </w:r>
      <w:r>
        <w:t>атеріалі англійської мови) / С.О. </w:t>
      </w:r>
      <w:r w:rsidRPr="00671182">
        <w:t>Швачко // Науковий вісник Східноєвропейського національного універ</w:t>
      </w:r>
      <w:r>
        <w:t>ситету імені Лесі Українки. – № </w:t>
      </w:r>
      <w:r w:rsidRPr="00671182">
        <w:t>19 (268). – Луцьк, 2013. – С. 126–130.</w:t>
      </w:r>
    </w:p>
    <w:p w:rsidR="002D4A4F" w:rsidRPr="00671182" w:rsidRDefault="002D4A4F" w:rsidP="002D4A4F">
      <w:pPr>
        <w:pStyle w:val="af2"/>
        <w:spacing w:before="100" w:beforeAutospacing="1" w:line="360" w:lineRule="auto"/>
        <w:ind w:left="0" w:firstLine="709"/>
        <w:jc w:val="both"/>
      </w:pPr>
      <w:r>
        <w:t>78.</w:t>
      </w:r>
      <w:r>
        <w:tab/>
        <w:t>Швачко С.</w:t>
      </w:r>
      <w:r w:rsidRPr="00671182">
        <w:t>О. Сім ч</w:t>
      </w:r>
      <w:r>
        <w:t xml:space="preserve">удес квантативної лексики / </w:t>
      </w:r>
      <w:r>
        <w:br/>
        <w:t>С.О. Швачко, О.І. </w:t>
      </w:r>
      <w:r w:rsidRPr="00671182">
        <w:t>Єгорова // Вісник СумДу. – 2008. – №</w:t>
      </w:r>
      <w:r w:rsidRPr="006C02B6">
        <w:rPr>
          <w:lang w:val="en-US"/>
        </w:rPr>
        <w:t> </w:t>
      </w:r>
      <w:r w:rsidRPr="00671182">
        <w:t>1. – С. 134–140. – (Серія «Філологія»).</w:t>
      </w:r>
    </w:p>
    <w:p w:rsidR="002D4A4F" w:rsidRPr="00671182" w:rsidRDefault="002D4A4F" w:rsidP="002D4A4F">
      <w:pPr>
        <w:pStyle w:val="af2"/>
        <w:spacing w:before="100" w:beforeAutospacing="1" w:line="360" w:lineRule="auto"/>
        <w:ind w:left="0" w:firstLine="709"/>
        <w:jc w:val="both"/>
      </w:pPr>
      <w:r>
        <w:lastRenderedPageBreak/>
        <w:t>79.</w:t>
      </w:r>
      <w:r>
        <w:tab/>
        <w:t>Швачко С.</w:t>
      </w:r>
      <w:r w:rsidRPr="00671182">
        <w:t>О. Слова міри і ваги: лінгвокогні</w:t>
      </w:r>
      <w:r>
        <w:t>тивні аспекти : монографія / С.О. </w:t>
      </w:r>
      <w:r w:rsidRPr="00671182">
        <w:t>Швачко. – Суми : Вид-во СумДУ, 2008. – 132 с.</w:t>
      </w:r>
    </w:p>
    <w:p w:rsidR="002D4A4F" w:rsidRPr="00671182" w:rsidRDefault="002D4A4F" w:rsidP="002D4A4F">
      <w:pPr>
        <w:pStyle w:val="af2"/>
        <w:spacing w:before="100" w:beforeAutospacing="1" w:line="360" w:lineRule="auto"/>
        <w:ind w:left="0" w:firstLine="709"/>
        <w:jc w:val="both"/>
      </w:pPr>
      <w:r>
        <w:t>80.</w:t>
      </w:r>
      <w:r>
        <w:tab/>
        <w:t>Швачко С.</w:t>
      </w:r>
      <w:r w:rsidRPr="00671182">
        <w:t>О. Словотворчі тенденції квантитативних одиниць</w:t>
      </w:r>
      <w:r>
        <w:t>: лінгвокогнітивні аспекти / С.О. </w:t>
      </w:r>
      <w:r w:rsidRPr="00671182">
        <w:t>Швачко // Науковий вісник Волинського національного університету і</w:t>
      </w:r>
      <w:r>
        <w:t>мені Лесі Українки. – 2012. – № </w:t>
      </w:r>
      <w:r w:rsidRPr="00671182">
        <w:t>23 (248). – С.</w:t>
      </w:r>
      <w:r>
        <w:t xml:space="preserve"> </w:t>
      </w:r>
      <w:r w:rsidRPr="00671182">
        <w:t xml:space="preserve">197–201. </w:t>
      </w:r>
    </w:p>
    <w:p w:rsidR="002D4A4F" w:rsidRPr="00671182" w:rsidRDefault="002D4A4F" w:rsidP="002D4A4F">
      <w:pPr>
        <w:pStyle w:val="af2"/>
        <w:spacing w:before="100" w:beforeAutospacing="1" w:line="360" w:lineRule="auto"/>
        <w:ind w:left="0" w:firstLine="709"/>
        <w:jc w:val="both"/>
      </w:pPr>
      <w:r>
        <w:t>81.</w:t>
      </w:r>
      <w:r>
        <w:tab/>
        <w:t>Швачко С.</w:t>
      </w:r>
      <w:r w:rsidRPr="00671182">
        <w:t>О. Соціолінгвістичні аспекти вимірювально</w:t>
      </w:r>
      <w:r>
        <w:t>ї лексики англійської мови / С.О. </w:t>
      </w:r>
      <w:r w:rsidRPr="00671182">
        <w:t>Швачко // Зб.наук.статей. Проблеми семантики слова, речення та тексту. – К. : Видавничий центр КНЛУ. – 2001. – Вип. 7 – С. 291–295.</w:t>
      </w:r>
    </w:p>
    <w:p w:rsidR="002D4A4F" w:rsidRPr="00671182" w:rsidRDefault="002D4A4F" w:rsidP="002D4A4F">
      <w:pPr>
        <w:pStyle w:val="af2"/>
        <w:spacing w:before="100" w:beforeAutospacing="1" w:line="360" w:lineRule="auto"/>
        <w:ind w:left="0" w:firstLine="709"/>
        <w:jc w:val="both"/>
      </w:pPr>
      <w:r>
        <w:t>82.</w:t>
      </w:r>
      <w:r>
        <w:tab/>
      </w:r>
      <w:r w:rsidRPr="00671182">
        <w:t>Швачко С. О. Статус числівників у вільних та фразеологічних словосп</w:t>
      </w:r>
      <w:r>
        <w:t>олученнях / С.О. </w:t>
      </w:r>
      <w:r w:rsidRPr="00671182">
        <w:t>Швачко // Наукові студії (культура, освіта – антропоцентричні парадигми і сучасний світ). Філософія. Філологія. Педагог</w:t>
      </w:r>
      <w:r>
        <w:t>іка. Економіка / Редколегія: Р.В. </w:t>
      </w:r>
      <w:r w:rsidRPr="00671182">
        <w:t xml:space="preserve">Болдирев та ін. – Вип. 1, А. </w:t>
      </w:r>
      <w:r w:rsidRPr="006C02B6">
        <w:rPr>
          <w:lang w:val="en-US"/>
        </w:rPr>
        <w:t>XVII</w:t>
      </w:r>
      <w:r w:rsidRPr="00671182">
        <w:t>. – К. : Міленіум, 2012. – С. 277–288.</w:t>
      </w:r>
    </w:p>
    <w:p w:rsidR="002D4A4F" w:rsidRPr="00671182" w:rsidRDefault="002D4A4F" w:rsidP="002D4A4F">
      <w:pPr>
        <w:pStyle w:val="af2"/>
        <w:spacing w:before="100" w:beforeAutospacing="1" w:line="360" w:lineRule="auto"/>
        <w:ind w:left="0" w:firstLine="709"/>
        <w:jc w:val="both"/>
      </w:pPr>
      <w:r>
        <w:t>83.</w:t>
      </w:r>
      <w:r>
        <w:tab/>
        <w:t>Швачко С.</w:t>
      </w:r>
      <w:r w:rsidRPr="00671182">
        <w:t>О. Сяйво</w:t>
      </w:r>
      <w:r>
        <w:t xml:space="preserve"> забутих слів : монографія / С.О. </w:t>
      </w:r>
      <w:r w:rsidRPr="00671182">
        <w:t>Швачко. – Суми : Сумський державний університет, 2012. – 107 с.</w:t>
      </w:r>
    </w:p>
    <w:p w:rsidR="002D4A4F" w:rsidRPr="00671182" w:rsidRDefault="002D4A4F" w:rsidP="002D4A4F">
      <w:pPr>
        <w:pStyle w:val="af2"/>
        <w:spacing w:before="100" w:beforeAutospacing="1" w:line="360" w:lineRule="auto"/>
        <w:ind w:left="0" w:firstLine="709"/>
        <w:jc w:val="both"/>
      </w:pPr>
      <w:r>
        <w:t>84.</w:t>
      </w:r>
      <w:r>
        <w:tab/>
        <w:t>Швачко С.</w:t>
      </w:r>
      <w:r w:rsidRPr="00671182">
        <w:t>О. Тенденції словотвору денумеративів</w:t>
      </w:r>
      <w:r>
        <w:t xml:space="preserve"> сучасної англійської мови / С.О. </w:t>
      </w:r>
      <w:r w:rsidRPr="00671182">
        <w:t>Швачко // Сучасні лінгвістичні парадигми : матеріали І</w:t>
      </w:r>
      <w:r w:rsidRPr="006C02B6">
        <w:rPr>
          <w:lang w:val="en-US"/>
        </w:rPr>
        <w:t>V</w:t>
      </w:r>
      <w:r w:rsidRPr="00671182">
        <w:t xml:space="preserve"> Всеукраїнської науково-практичної конференції (14 березня 2013 р.). – Горлівка : Вид-во ГІІМ ДВНЗ «ДДПУ», 2013. – 172 с. – С. 154–157.</w:t>
      </w:r>
    </w:p>
    <w:p w:rsidR="002D4A4F" w:rsidRPr="00671182" w:rsidRDefault="002D4A4F" w:rsidP="002D4A4F">
      <w:pPr>
        <w:pStyle w:val="af2"/>
        <w:spacing w:before="100" w:beforeAutospacing="1" w:line="360" w:lineRule="auto"/>
        <w:ind w:left="0" w:firstLine="709"/>
        <w:jc w:val="both"/>
      </w:pPr>
      <w:r>
        <w:t>85.</w:t>
      </w:r>
      <w:r>
        <w:tab/>
        <w:t>Швачко С.</w:t>
      </w:r>
      <w:r w:rsidRPr="00671182">
        <w:t>О. Типологія синтаксичних зв’язків (на матеріалі англійської, укр</w:t>
      </w:r>
      <w:r>
        <w:t>аїнської та російської мов / С.О. </w:t>
      </w:r>
      <w:r w:rsidRPr="00671182">
        <w:t>Швачко // Збірник наукових статей. Проблеми зіставної семантики. Вип. 6 – К. : КНЛУ, 2003. – С. 312–317.</w:t>
      </w:r>
    </w:p>
    <w:p w:rsidR="002D4A4F" w:rsidRPr="00671182" w:rsidRDefault="002D4A4F" w:rsidP="002D4A4F">
      <w:pPr>
        <w:pStyle w:val="af2"/>
        <w:spacing w:before="100" w:beforeAutospacing="1" w:line="360" w:lineRule="auto"/>
        <w:ind w:left="0" w:firstLine="709"/>
        <w:jc w:val="both"/>
      </w:pPr>
      <w:r>
        <w:t>86.</w:t>
      </w:r>
      <w:r>
        <w:tab/>
        <w:t>Швачко С.</w:t>
      </w:r>
      <w:r w:rsidRPr="00671182">
        <w:t>О. У царині денумеральних к</w:t>
      </w:r>
      <w:r>
        <w:t>онструювань : навч. посіб. / С.О. Швачко, О.А. </w:t>
      </w:r>
      <w:r w:rsidRPr="00671182">
        <w:t>Шуменко. – Суми : СумДУ, 2013. – 198 с.</w:t>
      </w:r>
    </w:p>
    <w:p w:rsidR="002D4A4F" w:rsidRDefault="002D4A4F" w:rsidP="002D4A4F">
      <w:pPr>
        <w:pStyle w:val="af2"/>
        <w:spacing w:before="100" w:beforeAutospacing="1" w:line="360" w:lineRule="auto"/>
        <w:ind w:left="0" w:firstLine="709"/>
        <w:jc w:val="both"/>
        <w:rPr>
          <w:lang w:val="uk-UA"/>
        </w:rPr>
      </w:pPr>
      <w:r>
        <w:t>87.</w:t>
      </w:r>
      <w:r>
        <w:tab/>
        <w:t>Шуменко О.</w:t>
      </w:r>
      <w:r w:rsidRPr="00671182">
        <w:t>А. Еволюційні тенденції англійських чи</w:t>
      </w:r>
      <w:r>
        <w:t>слівників малого рангу / О.А. </w:t>
      </w:r>
      <w:r w:rsidRPr="00671182">
        <w:t>Шуменко // Філологічні трактати. – 2011. – №</w:t>
      </w:r>
      <w:r w:rsidRPr="006C02B6">
        <w:rPr>
          <w:lang w:val="en-US"/>
        </w:rPr>
        <w:t> </w:t>
      </w:r>
      <w:r w:rsidRPr="00671182">
        <w:t>4. – С. 97–101.</w:t>
      </w:r>
    </w:p>
    <w:p w:rsidR="002D4A4F" w:rsidRDefault="002D4A4F" w:rsidP="002D4A4F">
      <w:pPr>
        <w:spacing w:line="360" w:lineRule="auto"/>
        <w:ind w:firstLine="709"/>
        <w:jc w:val="both"/>
        <w:rPr>
          <w:rFonts w:cs="Times New Roman"/>
          <w:szCs w:val="28"/>
          <w:lang w:val="uk-UA"/>
        </w:rPr>
      </w:pPr>
      <w:r>
        <w:rPr>
          <w:rFonts w:cs="Times New Roman"/>
          <w:szCs w:val="28"/>
          <w:lang w:val="uk-UA"/>
        </w:rPr>
        <w:lastRenderedPageBreak/>
        <w:t>88.</w:t>
      </w:r>
      <w:r>
        <w:rPr>
          <w:rFonts w:cs="Times New Roman"/>
          <w:szCs w:val="28"/>
          <w:lang w:val="uk-UA"/>
        </w:rPr>
        <w:tab/>
      </w:r>
      <w:r w:rsidRPr="00F57304">
        <w:rPr>
          <w:rFonts w:cs="Times New Roman"/>
          <w:szCs w:val="28"/>
          <w:lang w:val="uk-UA"/>
        </w:rPr>
        <w:t xml:space="preserve">Competences for professional translators, experts in multilingual and multimedia communication [Електронний ресурс]. – Режим доступу  : </w:t>
      </w:r>
      <w:r w:rsidRPr="00B04D92">
        <w:rPr>
          <w:rFonts w:cs="Times New Roman"/>
          <w:szCs w:val="28"/>
          <w:lang w:val="uk-UA"/>
        </w:rPr>
        <w:t>http://ec.europa.eu/dgs/translation/programmes/emt/key_documents/emt_competences_translators_en.pdf</w:t>
      </w:r>
      <w:bookmarkStart w:id="15" w:name="_Ref528142725"/>
    </w:p>
    <w:p w:rsidR="002D4A4F" w:rsidRPr="00B04D92" w:rsidRDefault="002D4A4F" w:rsidP="002D4A4F">
      <w:pPr>
        <w:spacing w:line="360" w:lineRule="auto"/>
        <w:ind w:firstLine="709"/>
        <w:jc w:val="both"/>
        <w:rPr>
          <w:lang w:val="uk-UA"/>
        </w:rPr>
      </w:pPr>
      <w:r w:rsidRPr="00B04D92">
        <w:rPr>
          <w:lang w:val="en-US"/>
        </w:rPr>
        <w:t>89.</w:t>
      </w:r>
      <w:r w:rsidRPr="00B04D92">
        <w:rPr>
          <w:lang w:val="en-US"/>
        </w:rPr>
        <w:tab/>
      </w:r>
      <w:r>
        <w:rPr>
          <w:lang w:val="en-US"/>
        </w:rPr>
        <w:t>Dehaene,</w:t>
      </w:r>
      <w:r w:rsidRPr="00B04D92">
        <w:rPr>
          <w:lang w:val="en-US"/>
        </w:rPr>
        <w:t> </w:t>
      </w:r>
      <w:r w:rsidRPr="006C02B6">
        <w:rPr>
          <w:lang w:val="en-US"/>
        </w:rPr>
        <w:t>S. (2007), The number sense: How the mind creates mathematics, Oxford University Press, New York, 432 p.</w:t>
      </w:r>
      <w:bookmarkEnd w:id="15"/>
    </w:p>
    <w:p w:rsidR="002D4A4F" w:rsidRPr="00F57304" w:rsidRDefault="002D4A4F" w:rsidP="002D4A4F">
      <w:pPr>
        <w:pStyle w:val="af2"/>
        <w:spacing w:before="100" w:beforeAutospacing="1" w:line="360" w:lineRule="auto"/>
        <w:ind w:left="0" w:firstLine="709"/>
        <w:jc w:val="both"/>
        <w:rPr>
          <w:rFonts w:cs="Times New Roman"/>
          <w:szCs w:val="28"/>
          <w:lang w:val="uk-UA"/>
        </w:rPr>
      </w:pPr>
      <w:r>
        <w:rPr>
          <w:rFonts w:cs="Times New Roman"/>
          <w:szCs w:val="28"/>
          <w:lang w:val="uk-UA"/>
        </w:rPr>
        <w:t>90.</w:t>
      </w:r>
      <w:r>
        <w:rPr>
          <w:rFonts w:cs="Times New Roman"/>
          <w:szCs w:val="28"/>
          <w:lang w:val="uk-UA"/>
        </w:rPr>
        <w:tab/>
        <w:t>Delisle </w:t>
      </w:r>
      <w:r w:rsidRPr="00F57304">
        <w:rPr>
          <w:rFonts w:cs="Times New Roman"/>
          <w:szCs w:val="28"/>
          <w:lang w:val="uk-UA"/>
        </w:rPr>
        <w:t>J. Canadian tradition. History and tradition / Jean Delisle // Routledge encycloped</w:t>
      </w:r>
      <w:r>
        <w:rPr>
          <w:rFonts w:cs="Times New Roman"/>
          <w:szCs w:val="28"/>
          <w:lang w:val="uk-UA"/>
        </w:rPr>
        <w:t>ia  of translation studies / M. </w:t>
      </w:r>
      <w:r w:rsidRPr="00F57304">
        <w:rPr>
          <w:rFonts w:cs="Times New Roman"/>
          <w:szCs w:val="28"/>
          <w:lang w:val="uk-UA"/>
        </w:rPr>
        <w:t>Baker (ed.). – London and New York, 2001.– P. 356 – 365.</w:t>
      </w:r>
    </w:p>
    <w:p w:rsidR="002D4A4F" w:rsidRPr="00F57304" w:rsidRDefault="002D4A4F" w:rsidP="002D4A4F">
      <w:pPr>
        <w:pStyle w:val="af2"/>
        <w:spacing w:before="100" w:beforeAutospacing="1" w:line="360" w:lineRule="auto"/>
        <w:ind w:left="0" w:firstLine="709"/>
        <w:jc w:val="both"/>
        <w:rPr>
          <w:rFonts w:cs="Times New Roman"/>
          <w:szCs w:val="28"/>
          <w:lang w:val="uk-UA"/>
        </w:rPr>
      </w:pPr>
      <w:r>
        <w:rPr>
          <w:rFonts w:cs="Times New Roman"/>
          <w:szCs w:val="28"/>
          <w:lang w:val="uk-UA"/>
        </w:rPr>
        <w:t>91.</w:t>
      </w:r>
      <w:r>
        <w:rPr>
          <w:rFonts w:cs="Times New Roman"/>
          <w:szCs w:val="28"/>
          <w:lang w:val="uk-UA"/>
        </w:rPr>
        <w:tab/>
        <w:t>Gile </w:t>
      </w:r>
      <w:r w:rsidRPr="00F57304">
        <w:rPr>
          <w:rFonts w:cs="Times New Roman"/>
          <w:szCs w:val="28"/>
          <w:lang w:val="uk-UA"/>
        </w:rPr>
        <w:t>D. Basic concepts and models for interpret</w:t>
      </w:r>
      <w:r>
        <w:rPr>
          <w:rFonts w:cs="Times New Roman"/>
          <w:szCs w:val="28"/>
          <w:lang w:val="uk-UA"/>
        </w:rPr>
        <w:t>er and translator training / D. </w:t>
      </w:r>
      <w:r w:rsidRPr="00F57304">
        <w:rPr>
          <w:rFonts w:cs="Times New Roman"/>
          <w:szCs w:val="28"/>
          <w:lang w:val="uk-UA"/>
        </w:rPr>
        <w:t>Gile. - John Benjamins Publishing Company, 2009. – 283 p.</w:t>
      </w:r>
    </w:p>
    <w:p w:rsidR="002D4A4F" w:rsidRPr="006C02B6" w:rsidRDefault="002D4A4F" w:rsidP="002D4A4F">
      <w:pPr>
        <w:pStyle w:val="af2"/>
        <w:spacing w:before="100" w:beforeAutospacing="1" w:line="360" w:lineRule="auto"/>
        <w:ind w:left="0" w:firstLine="709"/>
        <w:jc w:val="both"/>
        <w:rPr>
          <w:lang w:val="en-US"/>
        </w:rPr>
      </w:pPr>
      <w:r w:rsidRPr="00B04D92">
        <w:rPr>
          <w:lang w:val="en-US"/>
        </w:rPr>
        <w:t>92.</w:t>
      </w:r>
      <w:r w:rsidRPr="00B04D92">
        <w:rPr>
          <w:lang w:val="en-US"/>
        </w:rPr>
        <w:tab/>
      </w:r>
      <w:r w:rsidRPr="006C02B6">
        <w:rPr>
          <w:lang w:val="en-US"/>
        </w:rPr>
        <w:t>Ginzburg</w:t>
      </w:r>
      <w:r w:rsidRPr="00B04D92">
        <w:rPr>
          <w:lang w:val="en-US"/>
        </w:rPr>
        <w:t> </w:t>
      </w:r>
      <w:r>
        <w:rPr>
          <w:lang w:val="en-US"/>
        </w:rPr>
        <w:t>R.</w:t>
      </w:r>
      <w:r w:rsidRPr="006C02B6">
        <w:rPr>
          <w:lang w:val="en-US"/>
        </w:rPr>
        <w:t xml:space="preserve">S. A Course in </w:t>
      </w:r>
      <w:r>
        <w:rPr>
          <w:lang w:val="en-US"/>
        </w:rPr>
        <w:t xml:space="preserve">Modern English Lexicology / </w:t>
      </w:r>
      <w:r>
        <w:rPr>
          <w:lang w:val="en-US"/>
        </w:rPr>
        <w:br/>
        <w:t>R.S.</w:t>
      </w:r>
      <w:r w:rsidRPr="00B04D92">
        <w:rPr>
          <w:lang w:val="en-US"/>
        </w:rPr>
        <w:t> </w:t>
      </w:r>
      <w:r w:rsidRPr="006C02B6">
        <w:rPr>
          <w:lang w:val="en-US"/>
        </w:rPr>
        <w:t>Ginzburg. – M., 1999. – 540 p.</w:t>
      </w:r>
    </w:p>
    <w:p w:rsidR="002D4A4F" w:rsidRPr="00F57304" w:rsidRDefault="002D4A4F" w:rsidP="002D4A4F">
      <w:pPr>
        <w:pStyle w:val="af2"/>
        <w:spacing w:before="100" w:beforeAutospacing="1" w:line="360" w:lineRule="auto"/>
        <w:ind w:left="0" w:firstLine="709"/>
        <w:jc w:val="both"/>
        <w:rPr>
          <w:rFonts w:cs="Times New Roman"/>
          <w:szCs w:val="28"/>
          <w:lang w:val="uk-UA"/>
        </w:rPr>
      </w:pPr>
      <w:r>
        <w:rPr>
          <w:rFonts w:cs="Times New Roman"/>
          <w:szCs w:val="28"/>
          <w:lang w:val="uk-UA"/>
        </w:rPr>
        <w:t>93.</w:t>
      </w:r>
      <w:r>
        <w:rPr>
          <w:rFonts w:cs="Times New Roman"/>
          <w:szCs w:val="28"/>
          <w:lang w:val="uk-UA"/>
        </w:rPr>
        <w:tab/>
        <w:t>Hamilton G.  Translation in Canada  / G. Hamilton [Електронний  ресурс] / Режим доступу:</w:t>
      </w:r>
      <w:r w:rsidRPr="00F57304">
        <w:rPr>
          <w:rFonts w:cs="Times New Roman"/>
          <w:szCs w:val="28"/>
          <w:lang w:val="uk-UA"/>
        </w:rPr>
        <w:t xml:space="preserve"> http:// </w:t>
      </w:r>
      <w:r w:rsidRPr="00A340F8">
        <w:rPr>
          <w:rFonts w:cs="Times New Roman"/>
          <w:szCs w:val="28"/>
          <w:lang w:val="uk-UA"/>
        </w:rPr>
        <w:t>www.atanet.org/chronicle/feature_article_october2010.php</w:t>
      </w:r>
      <w:r>
        <w:rPr>
          <w:rFonts w:cs="Times New Roman"/>
          <w:szCs w:val="28"/>
          <w:lang w:val="uk-UA"/>
        </w:rPr>
        <w:t>.</w:t>
      </w:r>
      <w:r w:rsidRPr="00F57304">
        <w:rPr>
          <w:rFonts w:cs="Times New Roman"/>
          <w:szCs w:val="28"/>
          <w:lang w:val="uk-UA"/>
        </w:rPr>
        <w:t xml:space="preserve"> – Загол. з екрана. Мова англ.</w:t>
      </w:r>
    </w:p>
    <w:p w:rsidR="002D4A4F" w:rsidRPr="00F57304" w:rsidRDefault="002D4A4F" w:rsidP="002D4A4F">
      <w:pPr>
        <w:pStyle w:val="af2"/>
        <w:spacing w:before="100" w:beforeAutospacing="1" w:line="360" w:lineRule="auto"/>
        <w:ind w:left="0" w:firstLine="709"/>
        <w:jc w:val="both"/>
        <w:rPr>
          <w:rFonts w:cs="Times New Roman"/>
          <w:szCs w:val="28"/>
          <w:lang w:val="uk-UA"/>
        </w:rPr>
      </w:pPr>
      <w:r>
        <w:rPr>
          <w:rFonts w:cs="Times New Roman"/>
          <w:szCs w:val="28"/>
          <w:lang w:val="uk-UA"/>
        </w:rPr>
        <w:t>94.</w:t>
      </w:r>
      <w:r>
        <w:rPr>
          <w:rFonts w:cs="Times New Roman"/>
          <w:szCs w:val="28"/>
          <w:lang w:val="uk-UA"/>
        </w:rPr>
        <w:tab/>
        <w:t xml:space="preserve">Heinen D. </w:t>
      </w:r>
      <w:r w:rsidRPr="00F57304">
        <w:rPr>
          <w:rFonts w:cs="Times New Roman"/>
          <w:szCs w:val="28"/>
          <w:lang w:val="uk-UA"/>
        </w:rPr>
        <w:t xml:space="preserve">Translation  Studies  in  Canada  / Translorial.  Journal  of  the  Northern  California </w:t>
      </w:r>
      <w:r>
        <w:rPr>
          <w:rFonts w:cs="Times New Roman"/>
          <w:szCs w:val="28"/>
          <w:lang w:val="uk-UA"/>
        </w:rPr>
        <w:t>Translators Association  /  D. </w:t>
      </w:r>
      <w:r w:rsidRPr="00F57304">
        <w:rPr>
          <w:rFonts w:cs="Times New Roman"/>
          <w:szCs w:val="28"/>
          <w:lang w:val="uk-UA"/>
        </w:rPr>
        <w:t xml:space="preserve">Heinen  [Електронний ресурс] / Режим доступу: </w:t>
      </w:r>
      <w:r w:rsidRPr="00A340F8">
        <w:rPr>
          <w:rFonts w:cs="Times New Roman"/>
          <w:szCs w:val="28"/>
          <w:lang w:val="uk-UA"/>
        </w:rPr>
        <w:t>http://translorial.com/2004/</w:t>
      </w:r>
      <w:r w:rsidRPr="00F57304">
        <w:rPr>
          <w:rFonts w:cs="Times New Roman"/>
          <w:szCs w:val="28"/>
          <w:lang w:val="uk-UA"/>
        </w:rPr>
        <w:t xml:space="preserve"> 05/01/translation-studies-in-canada/ – Загол. з екрана. – Мова англ.</w:t>
      </w:r>
    </w:p>
    <w:p w:rsidR="002D4A4F" w:rsidRPr="006C02B6" w:rsidRDefault="002D4A4F" w:rsidP="002D4A4F">
      <w:pPr>
        <w:pStyle w:val="af2"/>
        <w:spacing w:before="100" w:beforeAutospacing="1" w:line="360" w:lineRule="auto"/>
        <w:ind w:left="0" w:firstLine="709"/>
        <w:jc w:val="both"/>
        <w:rPr>
          <w:lang w:val="en-US"/>
        </w:rPr>
      </w:pPr>
      <w:bookmarkStart w:id="16" w:name="_Ref528143635"/>
      <w:r w:rsidRPr="00B04D92">
        <w:rPr>
          <w:lang w:val="en-US"/>
        </w:rPr>
        <w:t>95.</w:t>
      </w:r>
      <w:r w:rsidRPr="00B04D92">
        <w:rPr>
          <w:lang w:val="en-US"/>
        </w:rPr>
        <w:tab/>
      </w:r>
      <w:r>
        <w:rPr>
          <w:lang w:val="en-US"/>
        </w:rPr>
        <w:t>Jespersen</w:t>
      </w:r>
      <w:r w:rsidRPr="007424DE">
        <w:rPr>
          <w:lang w:val="en-US"/>
        </w:rPr>
        <w:t> </w:t>
      </w:r>
      <w:r w:rsidRPr="00671182">
        <w:t>О</w:t>
      </w:r>
      <w:r w:rsidRPr="006C02B6">
        <w:rPr>
          <w:lang w:val="en-US"/>
        </w:rPr>
        <w:t>. The Philosophy of Grammar. University Of Chicago Press, 1992. 358 p.</w:t>
      </w:r>
      <w:bookmarkEnd w:id="16"/>
    </w:p>
    <w:p w:rsidR="002D4A4F" w:rsidRPr="00F57304" w:rsidRDefault="002D4A4F" w:rsidP="002D4A4F">
      <w:pPr>
        <w:pStyle w:val="af2"/>
        <w:spacing w:before="100" w:beforeAutospacing="1" w:line="360" w:lineRule="auto"/>
        <w:ind w:left="0" w:firstLine="709"/>
        <w:jc w:val="both"/>
        <w:rPr>
          <w:rFonts w:cs="Times New Roman"/>
          <w:szCs w:val="28"/>
          <w:lang w:val="uk-UA"/>
        </w:rPr>
      </w:pPr>
      <w:r>
        <w:rPr>
          <w:rFonts w:cs="Times New Roman"/>
          <w:szCs w:val="28"/>
          <w:lang w:val="uk-UA"/>
        </w:rPr>
        <w:t>96.</w:t>
      </w:r>
      <w:r>
        <w:rPr>
          <w:rFonts w:cs="Times New Roman"/>
          <w:szCs w:val="28"/>
          <w:lang w:val="uk-UA"/>
        </w:rPr>
        <w:tab/>
        <w:t>Klaudy </w:t>
      </w:r>
      <w:r w:rsidRPr="00F57304">
        <w:rPr>
          <w:rFonts w:cs="Times New Roman"/>
          <w:szCs w:val="28"/>
          <w:lang w:val="uk-UA"/>
        </w:rPr>
        <w:t>K. The role of translation theory in translator tra</w:t>
      </w:r>
      <w:r>
        <w:rPr>
          <w:rFonts w:cs="Times New Roman"/>
          <w:szCs w:val="28"/>
          <w:lang w:val="uk-UA"/>
        </w:rPr>
        <w:t>ining [Електронний ресурс] / K. </w:t>
      </w:r>
      <w:r w:rsidRPr="00F57304">
        <w:rPr>
          <w:rFonts w:cs="Times New Roman"/>
          <w:szCs w:val="28"/>
          <w:lang w:val="uk-UA"/>
        </w:rPr>
        <w:t>Klaudy. – Режим доступу : http://ec.europa.eu/dgs/translation/programmes/emt/conferences/2006_2008/emt2006_handout_klaudy_en.pdf.</w:t>
      </w:r>
    </w:p>
    <w:p w:rsidR="002D4A4F" w:rsidRPr="006C02B6" w:rsidRDefault="002D4A4F" w:rsidP="002D4A4F">
      <w:pPr>
        <w:pStyle w:val="af2"/>
        <w:spacing w:before="100" w:beforeAutospacing="1" w:line="360" w:lineRule="auto"/>
        <w:ind w:left="0" w:firstLine="709"/>
        <w:jc w:val="both"/>
        <w:rPr>
          <w:lang w:val="en-US"/>
        </w:rPr>
      </w:pPr>
      <w:bookmarkStart w:id="17" w:name="_Ref528142716"/>
      <w:r>
        <w:rPr>
          <w:lang w:val="uk-UA"/>
        </w:rPr>
        <w:t>97.</w:t>
      </w:r>
      <w:r>
        <w:rPr>
          <w:lang w:val="uk-UA"/>
        </w:rPr>
        <w:tab/>
      </w:r>
      <w:r>
        <w:rPr>
          <w:lang w:val="en-US"/>
        </w:rPr>
        <w:t>Langendoen,</w:t>
      </w:r>
      <w:r w:rsidRPr="007424DE">
        <w:rPr>
          <w:lang w:val="en-US"/>
        </w:rPr>
        <w:t> </w:t>
      </w:r>
      <w:r w:rsidRPr="006C02B6">
        <w:rPr>
          <w:lang w:val="en-US"/>
        </w:rPr>
        <w:t>D.T. (2006), Quantity and disjunctive numerals of estimation, Print Style, London, 127 p.</w:t>
      </w:r>
      <w:bookmarkEnd w:id="17"/>
    </w:p>
    <w:p w:rsidR="002D4A4F" w:rsidRPr="00F57304" w:rsidRDefault="002D4A4F" w:rsidP="002D4A4F">
      <w:pPr>
        <w:pStyle w:val="af2"/>
        <w:spacing w:before="100" w:beforeAutospacing="1" w:line="360" w:lineRule="auto"/>
        <w:ind w:left="0" w:firstLine="709"/>
        <w:jc w:val="both"/>
        <w:rPr>
          <w:rFonts w:cs="Times New Roman"/>
          <w:szCs w:val="28"/>
          <w:lang w:val="uk-UA"/>
        </w:rPr>
      </w:pPr>
      <w:r>
        <w:rPr>
          <w:rFonts w:cs="Times New Roman"/>
          <w:szCs w:val="28"/>
          <w:lang w:val="uk-UA"/>
        </w:rPr>
        <w:lastRenderedPageBreak/>
        <w:t>98.</w:t>
      </w:r>
      <w:r>
        <w:rPr>
          <w:rFonts w:cs="Times New Roman"/>
          <w:szCs w:val="28"/>
          <w:lang w:val="uk-UA"/>
        </w:rPr>
        <w:tab/>
        <w:t xml:space="preserve">Liu J. Translators Training: </w:t>
      </w:r>
      <w:r w:rsidRPr="00F57304">
        <w:rPr>
          <w:rFonts w:cs="Times New Roman"/>
          <w:szCs w:val="28"/>
          <w:lang w:val="uk-UA"/>
        </w:rPr>
        <w:t>Teaching Prog</w:t>
      </w:r>
      <w:r>
        <w:rPr>
          <w:rFonts w:cs="Times New Roman"/>
          <w:szCs w:val="28"/>
          <w:lang w:val="uk-UA"/>
        </w:rPr>
        <w:t>rams, Curricula, Practices / J. </w:t>
      </w:r>
      <w:r w:rsidRPr="00F57304">
        <w:rPr>
          <w:rFonts w:cs="Times New Roman"/>
          <w:szCs w:val="28"/>
          <w:lang w:val="uk-UA"/>
        </w:rPr>
        <w:t>Liu [Електронний ресурс] / Режим  доступу: http://ojs.academypublisher.com/index.php/jltr/ article/view/jltr0401127132 – Загол. з екрана. – Мова англ.</w:t>
      </w:r>
    </w:p>
    <w:p w:rsidR="002D4A4F" w:rsidRPr="006C02B6" w:rsidRDefault="002D4A4F" w:rsidP="002D4A4F">
      <w:pPr>
        <w:pStyle w:val="af2"/>
        <w:spacing w:before="100" w:beforeAutospacing="1" w:line="360" w:lineRule="auto"/>
        <w:ind w:left="0" w:firstLine="709"/>
        <w:jc w:val="both"/>
        <w:rPr>
          <w:lang w:val="en-US"/>
        </w:rPr>
      </w:pPr>
      <w:r w:rsidRPr="007424DE">
        <w:rPr>
          <w:lang w:val="en-US"/>
        </w:rPr>
        <w:t>99.</w:t>
      </w:r>
      <w:r w:rsidRPr="007424DE">
        <w:rPr>
          <w:lang w:val="en-US"/>
        </w:rPr>
        <w:tab/>
      </w:r>
      <w:r>
        <w:rPr>
          <w:lang w:val="en-US"/>
        </w:rPr>
        <w:t>MacArthur</w:t>
      </w:r>
      <w:r w:rsidRPr="007424DE">
        <w:rPr>
          <w:lang w:val="en-US"/>
        </w:rPr>
        <w:t> </w:t>
      </w:r>
      <w:r w:rsidRPr="006C02B6">
        <w:rPr>
          <w:lang w:val="en-US"/>
        </w:rPr>
        <w:t>T. The Oxf</w:t>
      </w:r>
      <w:r>
        <w:rPr>
          <w:lang w:val="en-US"/>
        </w:rPr>
        <w:t>ord Guide to World English / T.</w:t>
      </w:r>
      <w:r w:rsidRPr="007424DE">
        <w:rPr>
          <w:lang w:val="en-US"/>
        </w:rPr>
        <w:t> </w:t>
      </w:r>
      <w:r w:rsidRPr="006C02B6">
        <w:rPr>
          <w:lang w:val="en-US"/>
        </w:rPr>
        <w:t xml:space="preserve">MacArthur. – Oxford : OUP, 2003. – 528 p. </w:t>
      </w:r>
    </w:p>
    <w:p w:rsidR="002D4A4F" w:rsidRPr="00F57304" w:rsidRDefault="002D4A4F" w:rsidP="002D4A4F">
      <w:pPr>
        <w:pStyle w:val="af2"/>
        <w:spacing w:before="100" w:beforeAutospacing="1" w:line="360" w:lineRule="auto"/>
        <w:ind w:left="0" w:firstLine="709"/>
        <w:jc w:val="both"/>
        <w:rPr>
          <w:rFonts w:cs="Times New Roman"/>
          <w:szCs w:val="28"/>
          <w:lang w:val="uk-UA"/>
        </w:rPr>
      </w:pPr>
      <w:r>
        <w:rPr>
          <w:rFonts w:cs="Times New Roman"/>
          <w:szCs w:val="28"/>
          <w:lang w:val="uk-UA"/>
        </w:rPr>
        <w:t>100.</w:t>
      </w:r>
      <w:r>
        <w:rPr>
          <w:rFonts w:cs="Times New Roman"/>
          <w:szCs w:val="28"/>
          <w:lang w:val="uk-UA"/>
        </w:rPr>
        <w:tab/>
        <w:t>Newmark </w:t>
      </w:r>
      <w:r w:rsidRPr="00F57304">
        <w:rPr>
          <w:rFonts w:cs="Times New Roman"/>
          <w:szCs w:val="28"/>
          <w:lang w:val="uk-UA"/>
        </w:rPr>
        <w:t>P. Non-literary in the light of literary transl</w:t>
      </w:r>
      <w:r>
        <w:rPr>
          <w:rFonts w:cs="Times New Roman"/>
          <w:szCs w:val="28"/>
          <w:lang w:val="uk-UA"/>
        </w:rPr>
        <w:t>ation [Електронний ресурс] / P. </w:t>
      </w:r>
      <w:r w:rsidRPr="00F57304">
        <w:rPr>
          <w:rFonts w:cs="Times New Roman"/>
          <w:szCs w:val="28"/>
          <w:lang w:val="uk-UA"/>
        </w:rPr>
        <w:t>Newmark // The Journal of Specialized Translation. - 2004. – Issue 01. – pp. 8-13. – Режим доступу : http://www.jostrans.org/issue01/art_newmark.php.</w:t>
      </w:r>
    </w:p>
    <w:p w:rsidR="002D4A4F" w:rsidRPr="00F57304" w:rsidRDefault="002D4A4F" w:rsidP="002D4A4F">
      <w:pPr>
        <w:pStyle w:val="af2"/>
        <w:spacing w:before="100" w:beforeAutospacing="1" w:line="360" w:lineRule="auto"/>
        <w:ind w:left="0" w:firstLine="709"/>
        <w:jc w:val="both"/>
        <w:rPr>
          <w:rFonts w:cs="Times New Roman"/>
          <w:szCs w:val="28"/>
          <w:lang w:val="uk-UA"/>
        </w:rPr>
      </w:pPr>
      <w:r>
        <w:rPr>
          <w:rFonts w:cs="Times New Roman"/>
          <w:szCs w:val="28"/>
          <w:lang w:val="uk-UA"/>
        </w:rPr>
        <w:t>101.</w:t>
      </w:r>
      <w:r>
        <w:rPr>
          <w:rFonts w:cs="Times New Roman"/>
          <w:szCs w:val="28"/>
          <w:lang w:val="uk-UA"/>
        </w:rPr>
        <w:tab/>
        <w:t>Rubrecht Brian </w:t>
      </w:r>
      <w:r w:rsidRPr="00F57304">
        <w:rPr>
          <w:rFonts w:cs="Times New Roman"/>
          <w:szCs w:val="28"/>
          <w:lang w:val="uk-UA"/>
        </w:rPr>
        <w:t>G. Knowing Before Learning: Ten concepts students should understand prior to enrolling in a university translation or interpretation cla</w:t>
      </w:r>
      <w:r>
        <w:rPr>
          <w:rFonts w:cs="Times New Roman"/>
          <w:szCs w:val="28"/>
          <w:lang w:val="uk-UA"/>
        </w:rPr>
        <w:t>ss [Електронний ресурс] / Brian </w:t>
      </w:r>
      <w:r w:rsidRPr="00F57304">
        <w:rPr>
          <w:rFonts w:cs="Times New Roman"/>
          <w:szCs w:val="28"/>
          <w:lang w:val="uk-UA"/>
        </w:rPr>
        <w:t>G. Rubrecht // Translation</w:t>
      </w:r>
      <w:r>
        <w:rPr>
          <w:rFonts w:cs="Times New Roman"/>
          <w:szCs w:val="28"/>
          <w:lang w:val="uk-UA"/>
        </w:rPr>
        <w:t xml:space="preserve"> Journal – 2005. – Vol. 9. – № </w:t>
      </w:r>
      <w:r w:rsidRPr="00F57304">
        <w:rPr>
          <w:rFonts w:cs="Times New Roman"/>
          <w:szCs w:val="28"/>
          <w:lang w:val="uk-UA"/>
        </w:rPr>
        <w:t>2. – Режим доступу : http://translationjournal.net/journal//32edu.htm.</w:t>
      </w:r>
    </w:p>
    <w:p w:rsidR="002D4A4F" w:rsidRPr="006C02B6" w:rsidRDefault="002D4A4F" w:rsidP="002D4A4F">
      <w:pPr>
        <w:pStyle w:val="af2"/>
        <w:spacing w:before="100" w:beforeAutospacing="1" w:line="360" w:lineRule="auto"/>
        <w:ind w:left="0" w:firstLine="709"/>
        <w:jc w:val="both"/>
        <w:rPr>
          <w:lang w:val="en-US"/>
        </w:rPr>
      </w:pPr>
      <w:r>
        <w:rPr>
          <w:lang w:val="uk-UA"/>
        </w:rPr>
        <w:t>102.</w:t>
      </w:r>
      <w:r>
        <w:rPr>
          <w:lang w:val="uk-UA"/>
        </w:rPr>
        <w:tab/>
      </w:r>
      <w:r>
        <w:rPr>
          <w:lang w:val="en-US"/>
        </w:rPr>
        <w:t>Shvachko</w:t>
      </w:r>
      <w:r w:rsidRPr="007424DE">
        <w:rPr>
          <w:lang w:val="en-US"/>
        </w:rPr>
        <w:t> </w:t>
      </w:r>
      <w:r w:rsidRPr="006C02B6">
        <w:rPr>
          <w:lang w:val="en-US"/>
        </w:rPr>
        <w:t>S. Polyfunctionality of the E</w:t>
      </w:r>
      <w:r>
        <w:rPr>
          <w:lang w:val="en-US"/>
        </w:rPr>
        <w:t xml:space="preserve">nglish Quantitative Words / </w:t>
      </w:r>
      <w:r>
        <w:rPr>
          <w:lang w:val="en-US"/>
        </w:rPr>
        <w:br/>
        <w:t>S.</w:t>
      </w:r>
      <w:r w:rsidRPr="007424DE">
        <w:rPr>
          <w:lang w:val="en-US"/>
        </w:rPr>
        <w:t> </w:t>
      </w:r>
      <w:r w:rsidRPr="006C02B6">
        <w:rPr>
          <w:lang w:val="en-US"/>
        </w:rPr>
        <w:t>Shvachko // Journal of Education C</w:t>
      </w:r>
      <w:r>
        <w:rPr>
          <w:lang w:val="en-US"/>
        </w:rPr>
        <w:t>ulture and Society. – 2013. – №</w:t>
      </w:r>
      <w:r w:rsidRPr="007424DE">
        <w:rPr>
          <w:lang w:val="en-US"/>
        </w:rPr>
        <w:t> </w:t>
      </w:r>
      <w:r w:rsidRPr="006C02B6">
        <w:rPr>
          <w:lang w:val="en-US"/>
        </w:rPr>
        <w:t>2. – P. 208–214.</w:t>
      </w:r>
    </w:p>
    <w:p w:rsidR="002D4A4F" w:rsidRPr="00F57304" w:rsidRDefault="002D4A4F" w:rsidP="002D4A4F">
      <w:pPr>
        <w:pStyle w:val="af2"/>
        <w:spacing w:before="100" w:beforeAutospacing="1" w:line="360" w:lineRule="auto"/>
        <w:ind w:left="0" w:firstLine="709"/>
        <w:jc w:val="both"/>
        <w:rPr>
          <w:rFonts w:cs="Times New Roman"/>
          <w:szCs w:val="28"/>
          <w:lang w:val="uk-UA"/>
        </w:rPr>
      </w:pPr>
      <w:r w:rsidRPr="007424DE">
        <w:rPr>
          <w:rFonts w:cs="Times New Roman"/>
          <w:szCs w:val="28"/>
          <w:lang w:val="en-US"/>
        </w:rPr>
        <w:t>103.</w:t>
      </w:r>
      <w:r w:rsidRPr="007424DE">
        <w:rPr>
          <w:rFonts w:cs="Times New Roman"/>
          <w:szCs w:val="28"/>
          <w:lang w:val="en-US"/>
        </w:rPr>
        <w:tab/>
      </w:r>
      <w:r w:rsidRPr="00F57304">
        <w:rPr>
          <w:rFonts w:cs="Times New Roman"/>
          <w:szCs w:val="28"/>
          <w:lang w:val="uk-UA"/>
        </w:rPr>
        <w:t>Survey of the Canadian translation industry. Final report  of  the  Canadian  translation  industry  sectoral committee [Електронний  ресурс] / Режим  доступу: http://www.uottawa.ca/associations/csict/princi-e.htm – Загол. з екрана. – Мова англ.</w:t>
      </w:r>
    </w:p>
    <w:p w:rsidR="002D4A4F" w:rsidRPr="00F57304" w:rsidRDefault="002D4A4F" w:rsidP="002D4A4F">
      <w:pPr>
        <w:pStyle w:val="af2"/>
        <w:spacing w:before="100" w:beforeAutospacing="1" w:line="360" w:lineRule="auto"/>
        <w:ind w:left="0" w:firstLine="709"/>
        <w:jc w:val="both"/>
        <w:rPr>
          <w:rFonts w:cs="Times New Roman"/>
          <w:szCs w:val="28"/>
          <w:lang w:val="uk-UA"/>
        </w:rPr>
      </w:pPr>
      <w:r>
        <w:rPr>
          <w:rFonts w:cs="Times New Roman"/>
          <w:szCs w:val="28"/>
          <w:lang w:val="uk-UA"/>
        </w:rPr>
        <w:t>104.</w:t>
      </w:r>
      <w:r>
        <w:rPr>
          <w:rFonts w:cs="Times New Roman"/>
          <w:szCs w:val="28"/>
          <w:lang w:val="uk-UA"/>
        </w:rPr>
        <w:tab/>
      </w:r>
      <w:r w:rsidRPr="00F57304">
        <w:rPr>
          <w:rFonts w:cs="Times New Roman"/>
          <w:szCs w:val="28"/>
          <w:lang w:val="uk-UA"/>
        </w:rPr>
        <w:t>Translators, terminologist and interpreters. People serving people/ Government of Canada [Електронний ресурс] / Режим доступу: http://www.servicecanada.gc.ca/eng/qc/job_futures/statistics/5125.shtml. – Загол. з екрана.– Мова англ.</w:t>
      </w:r>
    </w:p>
    <w:p w:rsidR="002D4A4F" w:rsidRPr="002D4A4F" w:rsidRDefault="002D4A4F" w:rsidP="002D4A4F">
      <w:pPr>
        <w:pStyle w:val="af2"/>
        <w:spacing w:before="100" w:beforeAutospacing="1" w:line="360" w:lineRule="auto"/>
        <w:ind w:left="0" w:firstLine="709"/>
        <w:jc w:val="both"/>
      </w:pPr>
      <w:r w:rsidRPr="007424DE">
        <w:rPr>
          <w:lang w:val="en-US"/>
        </w:rPr>
        <w:t>105.</w:t>
      </w:r>
      <w:r w:rsidRPr="007424DE">
        <w:rPr>
          <w:lang w:val="en-US"/>
        </w:rPr>
        <w:tab/>
      </w:r>
      <w:r>
        <w:rPr>
          <w:lang w:val="en-US"/>
        </w:rPr>
        <w:t>Workman</w:t>
      </w:r>
      <w:r w:rsidRPr="007424DE">
        <w:rPr>
          <w:lang w:val="en-US"/>
        </w:rPr>
        <w:t> </w:t>
      </w:r>
      <w:r w:rsidRPr="006C02B6">
        <w:rPr>
          <w:lang w:val="en-US"/>
        </w:rPr>
        <w:t>G. Phrasal Verbs and Idioms:</w:t>
      </w:r>
      <w:r>
        <w:rPr>
          <w:lang w:val="en-US"/>
        </w:rPr>
        <w:t xml:space="preserve"> Making headway. Advanced / </w:t>
      </w:r>
      <w:r>
        <w:rPr>
          <w:lang w:val="en-US"/>
        </w:rPr>
        <w:br/>
        <w:t>G.</w:t>
      </w:r>
      <w:r w:rsidRPr="007424DE">
        <w:rPr>
          <w:lang w:val="en-US"/>
        </w:rPr>
        <w:t> </w:t>
      </w:r>
      <w:r w:rsidRPr="006C02B6">
        <w:rPr>
          <w:lang w:val="en-US"/>
        </w:rPr>
        <w:t>Workman. – Oxford : Oxford Univ. Press</w:t>
      </w:r>
      <w:r w:rsidRPr="002D4A4F">
        <w:t xml:space="preserve">, </w:t>
      </w:r>
      <w:r>
        <w:t>200</w:t>
      </w:r>
      <w:r w:rsidRPr="002D4A4F">
        <w:t xml:space="preserve">6. – 96 </w:t>
      </w:r>
      <w:r w:rsidRPr="006C02B6">
        <w:rPr>
          <w:lang w:val="en-US"/>
        </w:rPr>
        <w:t>p</w:t>
      </w:r>
      <w:r w:rsidRPr="002D4A4F">
        <w:t xml:space="preserve">. </w:t>
      </w:r>
    </w:p>
    <w:p w:rsidR="002D4A4F" w:rsidRDefault="002D4A4F" w:rsidP="002D4A4F">
      <w:pPr>
        <w:pStyle w:val="af2"/>
        <w:spacing w:before="100" w:beforeAutospacing="1" w:line="360" w:lineRule="auto"/>
        <w:ind w:left="0" w:firstLine="709"/>
        <w:jc w:val="both"/>
        <w:rPr>
          <w:lang w:val="uk-UA"/>
        </w:rPr>
      </w:pPr>
    </w:p>
    <w:p w:rsidR="002D4A4F" w:rsidRDefault="002D4A4F" w:rsidP="002D4A4F">
      <w:pPr>
        <w:pStyle w:val="af2"/>
        <w:spacing w:before="100" w:beforeAutospacing="1" w:line="360" w:lineRule="auto"/>
        <w:ind w:left="0" w:firstLine="709"/>
        <w:jc w:val="both"/>
        <w:rPr>
          <w:lang w:val="uk-UA"/>
        </w:rPr>
      </w:pPr>
    </w:p>
    <w:p w:rsidR="002D4A4F" w:rsidRPr="00653662" w:rsidRDefault="002D4A4F" w:rsidP="002D4A4F">
      <w:pPr>
        <w:pStyle w:val="af2"/>
        <w:spacing w:before="100" w:beforeAutospacing="1" w:line="360" w:lineRule="auto"/>
        <w:ind w:left="0" w:firstLine="709"/>
        <w:jc w:val="both"/>
        <w:rPr>
          <w:lang w:val="uk-UA"/>
        </w:rPr>
      </w:pPr>
    </w:p>
    <w:p w:rsidR="002D4A4F" w:rsidRDefault="002D4A4F" w:rsidP="002D4A4F">
      <w:pPr>
        <w:pStyle w:val="af2"/>
        <w:spacing w:line="360" w:lineRule="auto"/>
        <w:ind w:left="1429"/>
        <w:jc w:val="both"/>
        <w:rPr>
          <w:b/>
          <w:bCs/>
        </w:rPr>
      </w:pPr>
      <w:r w:rsidRPr="006C02B6">
        <w:rPr>
          <w:b/>
          <w:bCs/>
        </w:rPr>
        <w:lastRenderedPageBreak/>
        <w:t>СПИСОК</w:t>
      </w:r>
      <w:r w:rsidRPr="002D4A4F">
        <w:rPr>
          <w:b/>
          <w:bCs/>
        </w:rPr>
        <w:t xml:space="preserve"> </w:t>
      </w:r>
      <w:r w:rsidRPr="006C02B6">
        <w:rPr>
          <w:b/>
          <w:bCs/>
        </w:rPr>
        <w:t>ЛЕКСИКОГРАФІЧНИХ</w:t>
      </w:r>
      <w:r w:rsidRPr="002D4A4F">
        <w:rPr>
          <w:b/>
          <w:bCs/>
        </w:rPr>
        <w:t xml:space="preserve"> </w:t>
      </w:r>
      <w:r w:rsidRPr="006C02B6">
        <w:rPr>
          <w:b/>
          <w:bCs/>
        </w:rPr>
        <w:t>ДЖЕРЕЛ</w:t>
      </w:r>
    </w:p>
    <w:p w:rsidR="002D4A4F" w:rsidRPr="007424DE" w:rsidRDefault="002D4A4F" w:rsidP="002D4A4F">
      <w:pPr>
        <w:pStyle w:val="af2"/>
        <w:spacing w:line="360" w:lineRule="auto"/>
        <w:ind w:left="1429"/>
        <w:jc w:val="both"/>
        <w:rPr>
          <w:b/>
          <w:bCs/>
          <w:lang w:val="uk-UA"/>
        </w:rPr>
      </w:pPr>
    </w:p>
    <w:p w:rsidR="002D4A4F" w:rsidRPr="006C02B6" w:rsidRDefault="002D4A4F" w:rsidP="002D4A4F">
      <w:pPr>
        <w:pStyle w:val="af2"/>
        <w:spacing w:line="360" w:lineRule="auto"/>
        <w:ind w:left="0" w:firstLine="709"/>
        <w:contextualSpacing w:val="0"/>
        <w:jc w:val="both"/>
        <w:rPr>
          <w:bCs/>
        </w:rPr>
      </w:pPr>
      <w:r>
        <w:rPr>
          <w:bCs/>
        </w:rPr>
        <w:t>106.</w:t>
      </w:r>
      <w:r>
        <w:rPr>
          <w:bCs/>
        </w:rPr>
        <w:tab/>
      </w:r>
      <w:r w:rsidRPr="006C02B6">
        <w:rPr>
          <w:bCs/>
        </w:rPr>
        <w:t>Англо-український фр</w:t>
      </w:r>
      <w:r>
        <w:rPr>
          <w:bCs/>
        </w:rPr>
        <w:t>азеологічний словник / Склав К.Т. </w:t>
      </w:r>
      <w:r w:rsidRPr="006C02B6">
        <w:rPr>
          <w:bCs/>
        </w:rPr>
        <w:t>Баранцев. – К., 1999. – 1052 с.</w:t>
      </w:r>
    </w:p>
    <w:p w:rsidR="002D4A4F" w:rsidRPr="006C02B6" w:rsidRDefault="002D4A4F" w:rsidP="002D4A4F">
      <w:pPr>
        <w:pStyle w:val="af2"/>
        <w:spacing w:line="360" w:lineRule="auto"/>
        <w:ind w:left="0" w:firstLine="709"/>
        <w:contextualSpacing w:val="0"/>
        <w:jc w:val="both"/>
        <w:rPr>
          <w:bCs/>
        </w:rPr>
      </w:pPr>
      <w:r>
        <w:rPr>
          <w:bCs/>
        </w:rPr>
        <w:t>107.</w:t>
      </w:r>
      <w:r>
        <w:rPr>
          <w:bCs/>
        </w:rPr>
        <w:tab/>
      </w:r>
      <w:r w:rsidRPr="006C02B6">
        <w:rPr>
          <w:bCs/>
        </w:rPr>
        <w:t>Англо-український ф</w:t>
      </w:r>
      <w:r>
        <w:rPr>
          <w:bCs/>
        </w:rPr>
        <w:t>разеологічний словник [укл.: К.Т. </w:t>
      </w:r>
      <w:r w:rsidRPr="006C02B6">
        <w:rPr>
          <w:bCs/>
        </w:rPr>
        <w:t xml:space="preserve">Баранцев]. – К. : Знання, 2005. – 1056 </w:t>
      </w:r>
      <w:r w:rsidRPr="006C02B6">
        <w:rPr>
          <w:bCs/>
          <w:lang w:val="en-US"/>
        </w:rPr>
        <w:t>c</w:t>
      </w:r>
      <w:r w:rsidRPr="006C02B6">
        <w:rPr>
          <w:bCs/>
        </w:rPr>
        <w:t>.</w:t>
      </w:r>
    </w:p>
    <w:p w:rsidR="002D4A4F" w:rsidRPr="006C02B6" w:rsidRDefault="002D4A4F" w:rsidP="002D4A4F">
      <w:pPr>
        <w:pStyle w:val="af2"/>
        <w:spacing w:line="360" w:lineRule="auto"/>
        <w:ind w:left="0" w:firstLine="709"/>
        <w:contextualSpacing w:val="0"/>
        <w:jc w:val="both"/>
        <w:rPr>
          <w:bCs/>
        </w:rPr>
      </w:pPr>
      <w:r>
        <w:rPr>
          <w:bCs/>
        </w:rPr>
        <w:t>108.</w:t>
      </w:r>
      <w:r>
        <w:rPr>
          <w:bCs/>
        </w:rPr>
        <w:tab/>
        <w:t>Кунин А.</w:t>
      </w:r>
      <w:r w:rsidRPr="006C02B6">
        <w:rPr>
          <w:bCs/>
        </w:rPr>
        <w:t>В. Англо-русский фразеологический словар</w:t>
      </w:r>
      <w:r>
        <w:rPr>
          <w:bCs/>
        </w:rPr>
        <w:t>ь: ок. 5000 фразеологизмов / А.В. </w:t>
      </w:r>
      <w:r w:rsidRPr="006C02B6">
        <w:rPr>
          <w:bCs/>
        </w:rPr>
        <w:t>Кунин. – М. : Рус. яз., 2000. – 502 с.</w:t>
      </w:r>
    </w:p>
    <w:p w:rsidR="002D4A4F" w:rsidRPr="006C02B6" w:rsidRDefault="002D4A4F" w:rsidP="002D4A4F">
      <w:pPr>
        <w:pStyle w:val="af2"/>
        <w:spacing w:line="360" w:lineRule="auto"/>
        <w:ind w:left="0" w:firstLine="709"/>
        <w:contextualSpacing w:val="0"/>
        <w:jc w:val="both"/>
        <w:rPr>
          <w:bCs/>
          <w:lang w:val="en-US"/>
        </w:rPr>
      </w:pPr>
      <w:r w:rsidRPr="009264B5">
        <w:rPr>
          <w:bCs/>
          <w:lang w:val="en-US"/>
        </w:rPr>
        <w:t>109.</w:t>
      </w:r>
      <w:r w:rsidRPr="009264B5">
        <w:rPr>
          <w:bCs/>
          <w:lang w:val="en-US"/>
        </w:rPr>
        <w:tab/>
      </w:r>
      <w:r w:rsidRPr="006C02B6">
        <w:rPr>
          <w:bCs/>
          <w:lang w:val="en-US"/>
        </w:rPr>
        <w:t>Allen’s Dic</w:t>
      </w:r>
      <w:r>
        <w:rPr>
          <w:bCs/>
          <w:lang w:val="en-US"/>
        </w:rPr>
        <w:t>tionary of English Phrases / R.</w:t>
      </w:r>
      <w:r w:rsidRPr="009264B5">
        <w:rPr>
          <w:bCs/>
          <w:lang w:val="en-US"/>
        </w:rPr>
        <w:t> </w:t>
      </w:r>
      <w:r w:rsidRPr="006C02B6">
        <w:rPr>
          <w:bCs/>
          <w:lang w:val="en-US"/>
        </w:rPr>
        <w:t xml:space="preserve">Allen. – London : Penguin Books, 2006. – 805 p. </w:t>
      </w:r>
    </w:p>
    <w:p w:rsidR="002D4A4F" w:rsidRPr="006C02B6" w:rsidRDefault="002D4A4F" w:rsidP="002D4A4F">
      <w:pPr>
        <w:pStyle w:val="af2"/>
        <w:spacing w:line="360" w:lineRule="auto"/>
        <w:ind w:left="0" w:firstLine="709"/>
        <w:contextualSpacing w:val="0"/>
        <w:jc w:val="both"/>
        <w:rPr>
          <w:bCs/>
          <w:lang w:val="en-US"/>
        </w:rPr>
      </w:pPr>
      <w:r w:rsidRPr="009264B5">
        <w:rPr>
          <w:bCs/>
          <w:lang w:val="en-US"/>
        </w:rPr>
        <w:t>110.</w:t>
      </w:r>
      <w:r w:rsidRPr="009264B5">
        <w:rPr>
          <w:bCs/>
          <w:lang w:val="en-US"/>
        </w:rPr>
        <w:tab/>
      </w:r>
      <w:r w:rsidRPr="006C02B6">
        <w:rPr>
          <w:bCs/>
          <w:lang w:val="en-US"/>
        </w:rPr>
        <w:t>Cambridg</w:t>
      </w:r>
      <w:r>
        <w:rPr>
          <w:bCs/>
          <w:lang w:val="en-US"/>
        </w:rPr>
        <w:t>e Idioms Dictionary / Ed. by E.</w:t>
      </w:r>
      <w:r w:rsidRPr="009264B5">
        <w:rPr>
          <w:bCs/>
          <w:lang w:val="en-US"/>
        </w:rPr>
        <w:t> </w:t>
      </w:r>
      <w:r w:rsidRPr="006C02B6">
        <w:rPr>
          <w:bCs/>
          <w:lang w:val="en-US"/>
        </w:rPr>
        <w:t xml:space="preserve">Walter. – Cambridge : CUP, 2006. – 505 p. </w:t>
      </w:r>
    </w:p>
    <w:p w:rsidR="002D4A4F" w:rsidRPr="006C02B6" w:rsidRDefault="002D4A4F" w:rsidP="002D4A4F">
      <w:pPr>
        <w:pStyle w:val="af2"/>
        <w:spacing w:line="360" w:lineRule="auto"/>
        <w:ind w:left="0" w:firstLine="709"/>
        <w:contextualSpacing w:val="0"/>
        <w:jc w:val="both"/>
        <w:rPr>
          <w:bCs/>
          <w:lang w:val="en-US"/>
        </w:rPr>
      </w:pPr>
      <w:r w:rsidRPr="009264B5">
        <w:rPr>
          <w:bCs/>
          <w:lang w:val="en-US"/>
        </w:rPr>
        <w:t>111.</w:t>
      </w:r>
      <w:r w:rsidRPr="009264B5">
        <w:rPr>
          <w:bCs/>
          <w:lang w:val="en-US"/>
        </w:rPr>
        <w:tab/>
      </w:r>
      <w:r w:rsidRPr="006C02B6">
        <w:rPr>
          <w:bCs/>
          <w:lang w:val="en-US"/>
        </w:rPr>
        <w:t>CDI: Chambers Dictionary of IDIOMS: English-Ukrainian Semi bilingual. – К. : Всеувиго, 2002. – 475 c.</w:t>
      </w:r>
    </w:p>
    <w:p w:rsidR="002D4A4F" w:rsidRPr="006C02B6" w:rsidRDefault="002D4A4F" w:rsidP="002D4A4F">
      <w:pPr>
        <w:pStyle w:val="af2"/>
        <w:spacing w:line="360" w:lineRule="auto"/>
        <w:ind w:left="0" w:firstLine="709"/>
        <w:contextualSpacing w:val="0"/>
        <w:jc w:val="both"/>
        <w:rPr>
          <w:bCs/>
          <w:lang w:val="en-US"/>
        </w:rPr>
      </w:pPr>
      <w:r w:rsidRPr="009264B5">
        <w:rPr>
          <w:bCs/>
          <w:lang w:val="en-US"/>
        </w:rPr>
        <w:t>112</w:t>
      </w:r>
      <w:r>
        <w:rPr>
          <w:bCs/>
          <w:lang w:val="en-US"/>
        </w:rPr>
        <w:t>Kunin</w:t>
      </w:r>
      <w:r w:rsidRPr="009264B5">
        <w:rPr>
          <w:bCs/>
          <w:lang w:val="en-US"/>
        </w:rPr>
        <w:t> </w:t>
      </w:r>
      <w:r>
        <w:rPr>
          <w:bCs/>
          <w:lang w:val="en-US"/>
        </w:rPr>
        <w:t>A.</w:t>
      </w:r>
      <w:r w:rsidRPr="006C02B6">
        <w:rPr>
          <w:bCs/>
          <w:lang w:val="en-US"/>
        </w:rPr>
        <w:t xml:space="preserve">V. English-Russian dictionary </w:t>
      </w:r>
      <w:r>
        <w:rPr>
          <w:bCs/>
          <w:lang w:val="en-US"/>
        </w:rPr>
        <w:t>of idioms / A.V.</w:t>
      </w:r>
      <w:r w:rsidRPr="009264B5">
        <w:rPr>
          <w:bCs/>
          <w:lang w:val="en-US"/>
        </w:rPr>
        <w:t> </w:t>
      </w:r>
      <w:r w:rsidRPr="006C02B6">
        <w:rPr>
          <w:bCs/>
          <w:lang w:val="en-US"/>
        </w:rPr>
        <w:t>Kunin. – M., 2005. – 503 c.</w:t>
      </w:r>
    </w:p>
    <w:p w:rsidR="002D4A4F" w:rsidRPr="006C02B6" w:rsidRDefault="002D4A4F" w:rsidP="002D4A4F">
      <w:pPr>
        <w:pStyle w:val="af2"/>
        <w:spacing w:line="360" w:lineRule="auto"/>
        <w:ind w:left="0" w:firstLine="709"/>
        <w:contextualSpacing w:val="0"/>
        <w:jc w:val="both"/>
        <w:rPr>
          <w:bCs/>
          <w:lang w:val="en-US"/>
        </w:rPr>
      </w:pPr>
      <w:r w:rsidRPr="009264B5">
        <w:rPr>
          <w:bCs/>
          <w:lang w:val="en-US"/>
        </w:rPr>
        <w:t>113.</w:t>
      </w:r>
      <w:r w:rsidRPr="009264B5">
        <w:rPr>
          <w:bCs/>
          <w:lang w:val="en-US"/>
        </w:rPr>
        <w:tab/>
      </w:r>
      <w:r w:rsidRPr="006C02B6">
        <w:rPr>
          <w:bCs/>
          <w:lang w:val="en-US"/>
        </w:rPr>
        <w:t>Oxford Dictionar</w:t>
      </w:r>
      <w:r>
        <w:rPr>
          <w:bCs/>
          <w:lang w:val="en-US"/>
        </w:rPr>
        <w:t>y of English Idioms / Ed. by A.P.</w:t>
      </w:r>
      <w:r w:rsidRPr="009264B5">
        <w:rPr>
          <w:bCs/>
          <w:lang w:val="en-US"/>
        </w:rPr>
        <w:t> </w:t>
      </w:r>
      <w:r>
        <w:rPr>
          <w:bCs/>
          <w:lang w:val="en-US"/>
        </w:rPr>
        <w:t>Cowie, R.</w:t>
      </w:r>
      <w:r w:rsidRPr="009264B5">
        <w:rPr>
          <w:bCs/>
          <w:lang w:val="en-US"/>
        </w:rPr>
        <w:t> </w:t>
      </w:r>
      <w:r>
        <w:rPr>
          <w:bCs/>
          <w:lang w:val="en-US"/>
        </w:rPr>
        <w:t xml:space="preserve">Mackin, </w:t>
      </w:r>
      <w:r>
        <w:rPr>
          <w:bCs/>
          <w:lang w:val="en-US"/>
        </w:rPr>
        <w:br/>
        <w:t>I.R.</w:t>
      </w:r>
      <w:r w:rsidRPr="009264B5">
        <w:rPr>
          <w:bCs/>
          <w:lang w:val="en-US"/>
        </w:rPr>
        <w:t> </w:t>
      </w:r>
      <w:r w:rsidRPr="006C02B6">
        <w:rPr>
          <w:bCs/>
          <w:lang w:val="en-US"/>
        </w:rPr>
        <w:t xml:space="preserve">McCaig. – Oxford : OUP, 2003. – 685 p. </w:t>
      </w:r>
    </w:p>
    <w:p w:rsidR="002D4A4F" w:rsidRPr="006C02B6" w:rsidRDefault="002D4A4F" w:rsidP="002D4A4F">
      <w:pPr>
        <w:pStyle w:val="af2"/>
        <w:spacing w:line="360" w:lineRule="auto"/>
        <w:ind w:left="0" w:firstLine="709"/>
        <w:contextualSpacing w:val="0"/>
        <w:jc w:val="both"/>
        <w:rPr>
          <w:bCs/>
          <w:lang w:val="en-US"/>
        </w:rPr>
      </w:pPr>
      <w:r w:rsidRPr="009264B5">
        <w:rPr>
          <w:bCs/>
          <w:lang w:val="en-US"/>
        </w:rPr>
        <w:t>114.</w:t>
      </w:r>
      <w:r w:rsidRPr="009264B5">
        <w:rPr>
          <w:bCs/>
          <w:lang w:val="en-US"/>
        </w:rPr>
        <w:tab/>
      </w:r>
      <w:r w:rsidRPr="006C02B6">
        <w:rPr>
          <w:bCs/>
          <w:lang w:val="en-US"/>
        </w:rPr>
        <w:t>Oxford English Dictionary / Edited by John Simpson and Edmund Weiner. – second edition. – Clarendon Press, 2003.</w:t>
      </w:r>
    </w:p>
    <w:p w:rsidR="002D4A4F" w:rsidRPr="006C02B6" w:rsidRDefault="002D4A4F" w:rsidP="002D4A4F">
      <w:pPr>
        <w:pStyle w:val="af2"/>
        <w:spacing w:line="360" w:lineRule="auto"/>
        <w:ind w:left="0" w:firstLine="709"/>
        <w:contextualSpacing w:val="0"/>
        <w:jc w:val="both"/>
        <w:rPr>
          <w:bCs/>
          <w:lang w:val="en-US"/>
        </w:rPr>
      </w:pPr>
      <w:r w:rsidRPr="009264B5">
        <w:rPr>
          <w:bCs/>
          <w:lang w:val="en-US"/>
        </w:rPr>
        <w:t>115.</w:t>
      </w:r>
      <w:r w:rsidRPr="009264B5">
        <w:rPr>
          <w:bCs/>
          <w:lang w:val="en-US"/>
        </w:rPr>
        <w:tab/>
      </w:r>
      <w:r w:rsidRPr="006C02B6">
        <w:rPr>
          <w:bCs/>
          <w:lang w:val="en-US"/>
        </w:rPr>
        <w:t>Oxford English Dictionary [E</w:t>
      </w:r>
      <w:r>
        <w:rPr>
          <w:bCs/>
          <w:lang w:val="en-US"/>
        </w:rPr>
        <w:t>lectronic resource] / ed. by L.</w:t>
      </w:r>
      <w:r w:rsidRPr="009264B5">
        <w:rPr>
          <w:bCs/>
          <w:lang w:val="en-US"/>
        </w:rPr>
        <w:t> </w:t>
      </w:r>
      <w:r w:rsidRPr="006C02B6">
        <w:rPr>
          <w:bCs/>
          <w:lang w:val="en-US"/>
        </w:rPr>
        <w:t>Brown (ed.-in-chief) [and etc.]. Electronic data and programme (645 Mb). 4 ed. New York : Oxford University Press, 2007. 1 CD-ROM.</w:t>
      </w:r>
    </w:p>
    <w:p w:rsidR="002D4A4F" w:rsidRPr="006C02B6" w:rsidRDefault="002D4A4F" w:rsidP="002D4A4F">
      <w:pPr>
        <w:pStyle w:val="af2"/>
        <w:spacing w:line="360" w:lineRule="auto"/>
        <w:ind w:left="0" w:firstLine="709"/>
        <w:contextualSpacing w:val="0"/>
        <w:jc w:val="both"/>
        <w:rPr>
          <w:bCs/>
          <w:lang w:val="en-US"/>
        </w:rPr>
      </w:pPr>
      <w:r w:rsidRPr="009264B5">
        <w:rPr>
          <w:bCs/>
          <w:lang w:val="en-US"/>
        </w:rPr>
        <w:t>116.</w:t>
      </w:r>
      <w:r w:rsidRPr="009264B5">
        <w:rPr>
          <w:bCs/>
          <w:lang w:val="en-US"/>
        </w:rPr>
        <w:tab/>
      </w:r>
      <w:r w:rsidRPr="006C02B6">
        <w:rPr>
          <w:bCs/>
          <w:lang w:val="en-US"/>
        </w:rPr>
        <w:t xml:space="preserve">Random House Webster’s Unabridged Dictionary. – New York : Random House, 2003. – 2256 p. </w:t>
      </w:r>
    </w:p>
    <w:p w:rsidR="002D4A4F" w:rsidRPr="006C02B6" w:rsidRDefault="002D4A4F" w:rsidP="002D4A4F">
      <w:pPr>
        <w:pStyle w:val="af2"/>
        <w:spacing w:line="360" w:lineRule="auto"/>
        <w:ind w:left="0" w:firstLine="709"/>
        <w:contextualSpacing w:val="0"/>
        <w:jc w:val="both"/>
        <w:rPr>
          <w:bCs/>
          <w:lang w:val="en-US"/>
        </w:rPr>
      </w:pPr>
      <w:r w:rsidRPr="009264B5">
        <w:rPr>
          <w:bCs/>
          <w:lang w:val="en-US"/>
        </w:rPr>
        <w:t>117.</w:t>
      </w:r>
      <w:r w:rsidRPr="009264B5">
        <w:rPr>
          <w:bCs/>
          <w:lang w:val="en-US"/>
        </w:rPr>
        <w:tab/>
      </w:r>
      <w:r w:rsidRPr="006C02B6">
        <w:rPr>
          <w:bCs/>
          <w:lang w:val="en-US"/>
        </w:rPr>
        <w:t>The American Heritage D</w:t>
      </w:r>
      <w:r>
        <w:rPr>
          <w:bCs/>
          <w:lang w:val="en-US"/>
        </w:rPr>
        <w:t>ictionary of Idioms / Ed. by C.</w:t>
      </w:r>
      <w:r w:rsidRPr="009264B5">
        <w:rPr>
          <w:bCs/>
          <w:lang w:val="en-US"/>
        </w:rPr>
        <w:t> </w:t>
      </w:r>
      <w:r w:rsidRPr="006C02B6">
        <w:rPr>
          <w:bCs/>
          <w:lang w:val="en-US"/>
        </w:rPr>
        <w:t xml:space="preserve">Ammer. – Boston, Mass. : Houghton Mifflin Harcourt, 2007. – 729 p. </w:t>
      </w:r>
    </w:p>
    <w:p w:rsidR="002D4A4F" w:rsidRPr="006C02B6" w:rsidRDefault="002D4A4F" w:rsidP="002D4A4F">
      <w:pPr>
        <w:pStyle w:val="af2"/>
        <w:spacing w:line="360" w:lineRule="auto"/>
        <w:ind w:left="0" w:firstLine="709"/>
        <w:contextualSpacing w:val="0"/>
        <w:jc w:val="both"/>
        <w:rPr>
          <w:bCs/>
          <w:lang w:val="en-US"/>
        </w:rPr>
      </w:pPr>
      <w:r w:rsidRPr="009264B5">
        <w:rPr>
          <w:bCs/>
          <w:lang w:val="en-US"/>
        </w:rPr>
        <w:t>118.</w:t>
      </w:r>
      <w:r w:rsidRPr="009264B5">
        <w:rPr>
          <w:bCs/>
          <w:lang w:val="en-US"/>
        </w:rPr>
        <w:tab/>
      </w:r>
      <w:r w:rsidRPr="006C02B6">
        <w:rPr>
          <w:bCs/>
          <w:lang w:val="en-US"/>
        </w:rPr>
        <w:t xml:space="preserve">The American Heritage Dictionary of the English Language : Fourth Edition. – Boston, Mass. : Houghton Mifflin Harcourt, 2006. – 2112 p. </w:t>
      </w:r>
    </w:p>
    <w:p w:rsidR="002D4A4F" w:rsidRPr="006C02B6" w:rsidRDefault="002D4A4F" w:rsidP="002D4A4F">
      <w:pPr>
        <w:pStyle w:val="af2"/>
        <w:spacing w:line="360" w:lineRule="auto"/>
        <w:ind w:left="0" w:firstLine="709"/>
        <w:contextualSpacing w:val="0"/>
        <w:jc w:val="both"/>
        <w:rPr>
          <w:bCs/>
          <w:lang w:val="en-US"/>
        </w:rPr>
      </w:pPr>
      <w:r w:rsidRPr="009264B5">
        <w:rPr>
          <w:bCs/>
          <w:lang w:val="en-US"/>
        </w:rPr>
        <w:lastRenderedPageBreak/>
        <w:t>119.</w:t>
      </w:r>
      <w:r w:rsidRPr="009264B5">
        <w:rPr>
          <w:bCs/>
          <w:lang w:val="en-US"/>
        </w:rPr>
        <w:tab/>
      </w:r>
      <w:r w:rsidRPr="006C02B6">
        <w:rPr>
          <w:bCs/>
          <w:lang w:val="en-US"/>
        </w:rPr>
        <w:t>The Penguin Dictionar</w:t>
      </w:r>
      <w:r>
        <w:rPr>
          <w:bCs/>
          <w:lang w:val="en-US"/>
        </w:rPr>
        <w:t>y of English Idioms / Ed. by D.</w:t>
      </w:r>
      <w:r w:rsidRPr="009264B5">
        <w:rPr>
          <w:bCs/>
          <w:lang w:val="en-US"/>
        </w:rPr>
        <w:t> </w:t>
      </w:r>
      <w:r>
        <w:rPr>
          <w:bCs/>
          <w:lang w:val="en-US"/>
        </w:rPr>
        <w:t xml:space="preserve">Gulland, </w:t>
      </w:r>
      <w:r>
        <w:rPr>
          <w:bCs/>
          <w:lang w:val="en-US"/>
        </w:rPr>
        <w:br/>
        <w:t>D.</w:t>
      </w:r>
      <w:r w:rsidRPr="009264B5">
        <w:rPr>
          <w:bCs/>
          <w:lang w:val="en-US"/>
        </w:rPr>
        <w:t> </w:t>
      </w:r>
      <w:r w:rsidRPr="006C02B6">
        <w:rPr>
          <w:bCs/>
          <w:lang w:val="en-US"/>
        </w:rPr>
        <w:t xml:space="preserve">Hinds-Howell. – London : Penguin Books, 2004. – 305 p. </w:t>
      </w:r>
    </w:p>
    <w:p w:rsidR="002D4A4F" w:rsidRPr="009264B5" w:rsidRDefault="002D4A4F" w:rsidP="002D4A4F">
      <w:pPr>
        <w:spacing w:line="360" w:lineRule="auto"/>
        <w:jc w:val="both"/>
        <w:rPr>
          <w:bCs/>
          <w:lang w:val="en-US"/>
        </w:rPr>
      </w:pPr>
    </w:p>
    <w:p w:rsidR="002D4A4F" w:rsidRPr="009264B5" w:rsidRDefault="002D4A4F" w:rsidP="002D4A4F">
      <w:pPr>
        <w:spacing w:line="360" w:lineRule="auto"/>
        <w:ind w:firstLine="709"/>
        <w:jc w:val="both"/>
        <w:rPr>
          <w:bCs/>
          <w:lang w:val="uk-UA"/>
        </w:rPr>
      </w:pPr>
      <w:r>
        <w:rPr>
          <w:b/>
          <w:bCs/>
          <w:lang w:val="uk-UA"/>
        </w:rPr>
        <w:t xml:space="preserve">           </w:t>
      </w:r>
      <w:r>
        <w:rPr>
          <w:b/>
          <w:bCs/>
        </w:rPr>
        <w:t>СП</w:t>
      </w:r>
      <w:r>
        <w:rPr>
          <w:b/>
          <w:bCs/>
          <w:lang w:val="uk-UA"/>
        </w:rPr>
        <w:t>ИСОК ІЛЮСТРАТИВНОЇ ЛІТЕРАТУРИ</w:t>
      </w:r>
    </w:p>
    <w:p w:rsidR="002D4A4F" w:rsidRDefault="002D4A4F" w:rsidP="002D4A4F">
      <w:pPr>
        <w:spacing w:line="360" w:lineRule="auto"/>
        <w:ind w:firstLine="709"/>
        <w:jc w:val="both"/>
        <w:rPr>
          <w:bCs/>
          <w:lang w:val="uk-UA"/>
        </w:rPr>
      </w:pPr>
      <w:r>
        <w:rPr>
          <w:bCs/>
          <w:lang w:val="uk-UA"/>
        </w:rPr>
        <w:t>120.</w:t>
      </w:r>
      <w:r>
        <w:rPr>
          <w:bCs/>
          <w:lang w:val="uk-UA"/>
        </w:rPr>
        <w:tab/>
        <w:t>Б.Н. </w:t>
      </w:r>
      <w:r w:rsidRPr="002F07ED">
        <w:rPr>
          <w:bCs/>
          <w:lang w:val="uk-UA"/>
        </w:rPr>
        <w:t xml:space="preserve">Климзо «Ремесло технического переводчика. Об английском языке, переводе и переводчиках научно-технической литературы». - М.: «Р.Валент», 2003. Воспроизводится с согласия автора, данного во время подготовки </w:t>
      </w:r>
      <w:r>
        <w:rPr>
          <w:bCs/>
          <w:lang w:val="uk-UA"/>
        </w:rPr>
        <w:t>1-й редакции «Рекомендаций» (Б.Н. </w:t>
      </w:r>
      <w:r w:rsidRPr="002F07ED">
        <w:rPr>
          <w:bCs/>
          <w:lang w:val="uk-UA"/>
        </w:rPr>
        <w:t>Климзо – 1930-2008), и в переработанном им для данной публикации виде.</w:t>
      </w:r>
    </w:p>
    <w:p w:rsidR="002D4A4F" w:rsidRPr="002F07ED" w:rsidRDefault="002D4A4F" w:rsidP="002D4A4F">
      <w:pPr>
        <w:spacing w:line="360" w:lineRule="auto"/>
        <w:ind w:firstLine="709"/>
        <w:jc w:val="both"/>
        <w:rPr>
          <w:bCs/>
          <w:lang w:val="uk-UA"/>
        </w:rPr>
      </w:pPr>
      <w:r>
        <w:rPr>
          <w:bCs/>
          <w:lang w:val="uk-UA"/>
        </w:rPr>
        <w:t>121.</w:t>
      </w:r>
      <w:r>
        <w:rPr>
          <w:bCs/>
          <w:lang w:val="uk-UA"/>
        </w:rPr>
        <w:tab/>
        <w:t>Шерік А.</w:t>
      </w:r>
      <w:r w:rsidRPr="002F07ED">
        <w:rPr>
          <w:bCs/>
          <w:lang w:val="uk-UA"/>
        </w:rPr>
        <w:t>Д. Довідник англійських, німецьких та ук</w:t>
      </w:r>
      <w:r>
        <w:rPr>
          <w:bCs/>
          <w:lang w:val="uk-UA"/>
        </w:rPr>
        <w:t>раїнських ідіом та виразів / А.Д. Шерік, В.Я. Савічук, В.Ф. </w:t>
      </w:r>
      <w:r w:rsidRPr="002F07ED">
        <w:rPr>
          <w:bCs/>
          <w:lang w:val="uk-UA"/>
        </w:rPr>
        <w:t>Старко. – К. : Видавничий дім «Києво-Могилянська академія», 2005. – 173 с.</w:t>
      </w:r>
    </w:p>
    <w:p w:rsidR="002D4A4F" w:rsidRPr="009264B5" w:rsidRDefault="002D4A4F" w:rsidP="002D4A4F">
      <w:pPr>
        <w:pStyle w:val="af2"/>
        <w:spacing w:line="360" w:lineRule="auto"/>
        <w:ind w:left="0" w:firstLine="709"/>
        <w:jc w:val="both"/>
        <w:rPr>
          <w:bCs/>
          <w:lang w:val="uk-UA"/>
        </w:rPr>
      </w:pPr>
      <w:r>
        <w:rPr>
          <w:bCs/>
          <w:lang w:val="uk-UA"/>
        </w:rPr>
        <w:t>122.</w:t>
      </w:r>
      <w:r>
        <w:rPr>
          <w:bCs/>
          <w:lang w:val="uk-UA"/>
        </w:rPr>
        <w:tab/>
      </w:r>
      <w:r w:rsidRPr="00C64F26">
        <w:rPr>
          <w:bCs/>
          <w:lang w:val="en-US"/>
        </w:rPr>
        <w:t>A Walk in the Woods</w:t>
      </w:r>
      <w:r>
        <w:rPr>
          <w:bCs/>
          <w:lang w:val="uk-UA"/>
        </w:rPr>
        <w:t xml:space="preserve">   </w:t>
      </w:r>
      <w:r w:rsidRPr="000D3016">
        <w:rPr>
          <w:bCs/>
          <w:lang w:val="en-US"/>
        </w:rPr>
        <w:t>Rediscovering America on the Appalachian Trail</w:t>
      </w:r>
      <w:r>
        <w:rPr>
          <w:bCs/>
          <w:lang w:val="uk-UA"/>
        </w:rPr>
        <w:t xml:space="preserve"> </w:t>
      </w:r>
    </w:p>
    <w:p w:rsidR="002D4A4F" w:rsidRPr="00622F93" w:rsidRDefault="002D4A4F" w:rsidP="002D4A4F">
      <w:pPr>
        <w:pStyle w:val="af2"/>
        <w:spacing w:line="360" w:lineRule="auto"/>
        <w:ind w:left="0"/>
        <w:jc w:val="both"/>
        <w:rPr>
          <w:bCs/>
          <w:lang w:val="uk-UA"/>
        </w:rPr>
      </w:pPr>
      <w:r>
        <w:rPr>
          <w:bCs/>
          <w:lang w:val="uk-UA"/>
        </w:rPr>
        <w:t>Brown </w:t>
      </w:r>
      <w:r w:rsidRPr="00622F93">
        <w:rPr>
          <w:bCs/>
          <w:lang w:val="uk-UA"/>
        </w:rPr>
        <w:t>D. Angels &amp; Demons</w:t>
      </w:r>
      <w:r>
        <w:rPr>
          <w:bCs/>
          <w:lang w:val="uk-UA"/>
        </w:rPr>
        <w:t xml:space="preserve"> </w:t>
      </w:r>
      <w:r w:rsidRPr="009264B5">
        <w:rPr>
          <w:bCs/>
          <w:lang w:val="uk-UA"/>
        </w:rPr>
        <w:t>https://danbrown.com/wp-content/themes/danbrown/assets/db_A&amp;D_book_excerpts.pdf</w:t>
      </w:r>
      <w:r>
        <w:rPr>
          <w:bCs/>
          <w:lang w:val="uk-UA"/>
        </w:rPr>
        <w:t xml:space="preserve"> , New York, 2005. Стр 8 </w:t>
      </w:r>
      <w:r w:rsidRPr="00622F93">
        <w:rPr>
          <w:bCs/>
          <w:lang w:val="uk-UA"/>
        </w:rPr>
        <w:t>.</w:t>
      </w:r>
    </w:p>
    <w:p w:rsidR="002D4A4F" w:rsidRDefault="002D4A4F" w:rsidP="002D4A4F">
      <w:pPr>
        <w:spacing w:line="360" w:lineRule="auto"/>
        <w:jc w:val="both"/>
        <w:rPr>
          <w:bCs/>
          <w:lang w:val="uk-UA"/>
        </w:rPr>
      </w:pPr>
      <w:r>
        <w:rPr>
          <w:bCs/>
          <w:lang w:val="uk-UA"/>
        </w:rPr>
        <w:t xml:space="preserve">         123.</w:t>
      </w:r>
      <w:r>
        <w:rPr>
          <w:bCs/>
          <w:lang w:val="uk-UA"/>
        </w:rPr>
        <w:tab/>
      </w:r>
      <w:r w:rsidRPr="00C64F26">
        <w:rPr>
          <w:bCs/>
          <w:lang w:val="en-US"/>
        </w:rPr>
        <w:t>Bill</w:t>
      </w:r>
      <w:r w:rsidRPr="002F07ED">
        <w:rPr>
          <w:bCs/>
        </w:rPr>
        <w:t xml:space="preserve"> </w:t>
      </w:r>
      <w:r w:rsidRPr="00C64F26">
        <w:rPr>
          <w:bCs/>
          <w:lang w:val="en-US"/>
        </w:rPr>
        <w:t>Bryson</w:t>
      </w:r>
      <w:r w:rsidRPr="002F07ED">
        <w:rPr>
          <w:bCs/>
        </w:rPr>
        <w:t xml:space="preserve"> (</w:t>
      </w:r>
      <w:r>
        <w:rPr>
          <w:bCs/>
        </w:rPr>
        <w:t>Еле</w:t>
      </w:r>
      <w:r>
        <w:rPr>
          <w:bCs/>
          <w:lang w:val="uk-UA"/>
        </w:rPr>
        <w:t xml:space="preserve">ктронний ресурс) </w:t>
      </w:r>
      <w:r w:rsidRPr="009264B5">
        <w:rPr>
          <w:bCs/>
          <w:lang w:val="en-US"/>
        </w:rPr>
        <w:t>https</w:t>
      </w:r>
      <w:r w:rsidRPr="002F07ED">
        <w:rPr>
          <w:bCs/>
        </w:rPr>
        <w:t>://</w:t>
      </w:r>
      <w:r w:rsidRPr="009264B5">
        <w:rPr>
          <w:bCs/>
          <w:lang w:val="en-US"/>
        </w:rPr>
        <w:t>readli</w:t>
      </w:r>
      <w:r w:rsidRPr="002F07ED">
        <w:rPr>
          <w:bCs/>
        </w:rPr>
        <w:t>.</w:t>
      </w:r>
      <w:r w:rsidRPr="009264B5">
        <w:rPr>
          <w:bCs/>
          <w:lang w:val="en-US"/>
        </w:rPr>
        <w:t>net</w:t>
      </w:r>
      <w:r w:rsidRPr="002F07ED">
        <w:rPr>
          <w:bCs/>
        </w:rPr>
        <w:t>/</w:t>
      </w:r>
      <w:r w:rsidRPr="009264B5">
        <w:rPr>
          <w:bCs/>
          <w:lang w:val="en-US"/>
        </w:rPr>
        <w:t>chitat</w:t>
      </w:r>
      <w:r w:rsidRPr="002F07ED">
        <w:rPr>
          <w:bCs/>
        </w:rPr>
        <w:t>-</w:t>
      </w:r>
      <w:r w:rsidRPr="009264B5">
        <w:rPr>
          <w:bCs/>
          <w:lang w:val="en-US"/>
        </w:rPr>
        <w:t>online</w:t>
      </w:r>
      <w:r w:rsidRPr="002F07ED">
        <w:rPr>
          <w:bCs/>
        </w:rPr>
        <w:t>/?</w:t>
      </w:r>
      <w:r w:rsidRPr="009264B5">
        <w:rPr>
          <w:bCs/>
          <w:lang w:val="en-US"/>
        </w:rPr>
        <w:t>b</w:t>
      </w:r>
      <w:r w:rsidRPr="002F07ED">
        <w:rPr>
          <w:bCs/>
        </w:rPr>
        <w:t>=159936&amp;</w:t>
      </w:r>
      <w:r w:rsidRPr="009264B5">
        <w:rPr>
          <w:bCs/>
          <w:lang w:val="en-US"/>
        </w:rPr>
        <w:t>pg</w:t>
      </w:r>
      <w:r w:rsidRPr="002F07ED">
        <w:rPr>
          <w:bCs/>
        </w:rPr>
        <w:t>=1</w:t>
      </w:r>
      <w:r>
        <w:rPr>
          <w:bCs/>
          <w:lang w:val="uk-UA"/>
        </w:rPr>
        <w:t xml:space="preserve"> стр.194</w:t>
      </w:r>
    </w:p>
    <w:p w:rsidR="002D4A4F" w:rsidRPr="00622F93" w:rsidRDefault="002D4A4F" w:rsidP="002D4A4F">
      <w:pPr>
        <w:pStyle w:val="af2"/>
        <w:spacing w:line="360" w:lineRule="auto"/>
        <w:ind w:left="0" w:firstLine="709"/>
        <w:jc w:val="both"/>
        <w:rPr>
          <w:bCs/>
          <w:lang w:val="uk-UA"/>
        </w:rPr>
      </w:pPr>
      <w:r>
        <w:rPr>
          <w:bCs/>
          <w:lang w:val="uk-UA"/>
        </w:rPr>
        <w:t>124.</w:t>
      </w:r>
      <w:r>
        <w:rPr>
          <w:bCs/>
          <w:lang w:val="uk-UA"/>
        </w:rPr>
        <w:tab/>
        <w:t>Carroll </w:t>
      </w:r>
      <w:r w:rsidRPr="00622F93">
        <w:rPr>
          <w:bCs/>
          <w:lang w:val="uk-UA"/>
        </w:rPr>
        <w:t>L</w:t>
      </w:r>
      <w:r>
        <w:rPr>
          <w:bCs/>
          <w:lang w:val="uk-UA"/>
        </w:rPr>
        <w:t xml:space="preserve">. Alice in Wonderland </w:t>
      </w:r>
      <w:r w:rsidRPr="009264B5">
        <w:rPr>
          <w:bCs/>
          <w:lang w:val="uk-UA"/>
        </w:rPr>
        <w:t>https://ebooks.adelaide.edu.au/c/carroll/lewis/alice/chapter1.html</w:t>
      </w:r>
      <w:r>
        <w:rPr>
          <w:bCs/>
          <w:lang w:val="uk-UA"/>
        </w:rPr>
        <w:t xml:space="preserve"> . </w:t>
      </w:r>
      <w:r w:rsidRPr="00622F93">
        <w:rPr>
          <w:bCs/>
          <w:lang w:val="uk-UA"/>
        </w:rPr>
        <w:t>, 2009. 272 с.</w:t>
      </w:r>
    </w:p>
    <w:p w:rsidR="002D4A4F" w:rsidRPr="00622F93" w:rsidRDefault="002D4A4F" w:rsidP="002D4A4F">
      <w:pPr>
        <w:pStyle w:val="af2"/>
        <w:spacing w:line="360" w:lineRule="auto"/>
        <w:ind w:left="0" w:firstLine="709"/>
        <w:jc w:val="both"/>
        <w:rPr>
          <w:bCs/>
          <w:lang w:val="uk-UA"/>
        </w:rPr>
      </w:pPr>
      <w:r>
        <w:rPr>
          <w:bCs/>
          <w:lang w:val="uk-UA"/>
        </w:rPr>
        <w:t>125.</w:t>
      </w:r>
      <w:r>
        <w:rPr>
          <w:bCs/>
          <w:lang w:val="uk-UA"/>
        </w:rPr>
        <w:tab/>
        <w:t>Conan Doyle </w:t>
      </w:r>
      <w:r w:rsidRPr="00622F93">
        <w:rPr>
          <w:bCs/>
          <w:lang w:val="uk-UA"/>
        </w:rPr>
        <w:t xml:space="preserve">A. The memoirs of the Sherlock Holmes. (English fiction Collection). </w:t>
      </w:r>
      <w:r w:rsidRPr="009264B5">
        <w:rPr>
          <w:bCs/>
          <w:lang w:val="uk-UA"/>
        </w:rPr>
        <w:t>http://etc.usf.edu/lit2go/40/the-memoirs-of-sherlock-holmes</w:t>
      </w:r>
      <w:r>
        <w:rPr>
          <w:bCs/>
          <w:lang w:val="uk-UA"/>
        </w:rPr>
        <w:t xml:space="preserve"> </w:t>
      </w:r>
      <w:r w:rsidRPr="009264B5">
        <w:rPr>
          <w:bCs/>
          <w:lang w:val="uk-UA"/>
        </w:rPr>
        <w:t>/</w:t>
      </w:r>
      <w:r w:rsidRPr="00622F93">
        <w:rPr>
          <w:bCs/>
          <w:lang w:val="uk-UA"/>
        </w:rPr>
        <w:t>2007. 326 с.</w:t>
      </w:r>
    </w:p>
    <w:p w:rsidR="002D4A4F" w:rsidRDefault="002D4A4F" w:rsidP="002D4A4F">
      <w:pPr>
        <w:pStyle w:val="af2"/>
        <w:spacing w:line="360" w:lineRule="auto"/>
        <w:ind w:left="0" w:firstLine="709"/>
        <w:jc w:val="both"/>
        <w:rPr>
          <w:bCs/>
          <w:lang w:val="uk-UA"/>
        </w:rPr>
      </w:pPr>
      <w:r>
        <w:rPr>
          <w:bCs/>
          <w:lang w:val="uk-UA"/>
        </w:rPr>
        <w:t>126.</w:t>
      </w:r>
      <w:r>
        <w:rPr>
          <w:bCs/>
          <w:lang w:val="uk-UA"/>
        </w:rPr>
        <w:tab/>
      </w:r>
      <w:r w:rsidRPr="00C64F26">
        <w:rPr>
          <w:bCs/>
          <w:lang w:val="uk-UA"/>
        </w:rPr>
        <w:t>David Copperfield</w:t>
      </w:r>
      <w:r>
        <w:rPr>
          <w:bCs/>
          <w:lang w:val="uk-UA"/>
        </w:rPr>
        <w:t xml:space="preserve"> </w:t>
      </w:r>
      <w:r w:rsidRPr="00C64F26">
        <w:rPr>
          <w:bCs/>
          <w:lang w:val="uk-UA"/>
        </w:rPr>
        <w:t xml:space="preserve">by Charles Dickens </w:t>
      </w:r>
      <w:r w:rsidRPr="009264B5">
        <w:rPr>
          <w:bCs/>
          <w:lang w:val="uk-UA"/>
        </w:rPr>
        <w:t>http://etc.usf.edu/lit2go/166/david-copperfield/3190/chapter-63-a-visitor</w:t>
      </w:r>
      <w:r>
        <w:rPr>
          <w:bCs/>
          <w:lang w:val="uk-UA"/>
        </w:rPr>
        <w:t xml:space="preserve"> стр 483</w:t>
      </w:r>
    </w:p>
    <w:p w:rsidR="002D4A4F" w:rsidRDefault="002D4A4F" w:rsidP="002D4A4F">
      <w:pPr>
        <w:pStyle w:val="af2"/>
        <w:spacing w:line="360" w:lineRule="auto"/>
        <w:ind w:left="0" w:firstLine="709"/>
        <w:jc w:val="both"/>
        <w:rPr>
          <w:bCs/>
          <w:lang w:val="uk-UA"/>
        </w:rPr>
      </w:pPr>
      <w:r>
        <w:rPr>
          <w:bCs/>
          <w:lang w:val="uk-UA"/>
        </w:rPr>
        <w:t>127.</w:t>
      </w:r>
      <w:r>
        <w:rPr>
          <w:bCs/>
          <w:lang w:val="uk-UA"/>
        </w:rPr>
        <w:tab/>
      </w:r>
      <w:r w:rsidRPr="009264B5">
        <w:rPr>
          <w:bCs/>
          <w:lang w:val="uk-UA"/>
        </w:rPr>
        <w:t>https://forum.wordreference.com/threads/give-him-an-inch-hell-take-an-ell.784013/</w:t>
      </w:r>
    </w:p>
    <w:p w:rsidR="002D4A4F" w:rsidRDefault="002D4A4F" w:rsidP="002D4A4F">
      <w:pPr>
        <w:pStyle w:val="af2"/>
        <w:spacing w:line="360" w:lineRule="auto"/>
        <w:ind w:left="0" w:firstLine="709"/>
        <w:jc w:val="both"/>
        <w:rPr>
          <w:bCs/>
          <w:lang w:val="uk-UA"/>
        </w:rPr>
      </w:pPr>
      <w:r>
        <w:rPr>
          <w:bCs/>
          <w:lang w:val="uk-UA"/>
        </w:rPr>
        <w:t>128.</w:t>
      </w:r>
      <w:r>
        <w:rPr>
          <w:bCs/>
          <w:lang w:val="uk-UA"/>
        </w:rPr>
        <w:tab/>
      </w:r>
      <w:r w:rsidRPr="002F07ED">
        <w:rPr>
          <w:bCs/>
          <w:lang w:val="uk-UA"/>
        </w:rPr>
        <w:t>https://www.kidspot.com.au/things-to-do/activity-articles/tongue-twisters-peter-piper/news-story/a4f8906055f027d2032e1051ff921314</w:t>
      </w:r>
    </w:p>
    <w:p w:rsidR="002D4A4F" w:rsidRDefault="002D4A4F" w:rsidP="002D4A4F">
      <w:pPr>
        <w:pStyle w:val="af2"/>
        <w:spacing w:line="360" w:lineRule="auto"/>
        <w:ind w:left="0" w:firstLine="709"/>
        <w:jc w:val="both"/>
        <w:rPr>
          <w:bCs/>
          <w:lang w:val="uk-UA"/>
        </w:rPr>
      </w:pPr>
      <w:r>
        <w:rPr>
          <w:bCs/>
          <w:lang w:val="uk-UA"/>
        </w:rPr>
        <w:lastRenderedPageBreak/>
        <w:t>129.</w:t>
      </w:r>
      <w:r>
        <w:rPr>
          <w:bCs/>
          <w:lang w:val="uk-UA"/>
        </w:rPr>
        <w:tab/>
      </w:r>
      <w:r w:rsidRPr="009264B5">
        <w:rPr>
          <w:bCs/>
          <w:lang w:val="uk-UA"/>
        </w:rPr>
        <w:t>https://zn.ua/SOCIETY/ot_pin</w:t>
      </w:r>
      <w:r>
        <w:rPr>
          <w:bCs/>
          <w:lang w:val="uk-UA"/>
        </w:rPr>
        <w:t>ty_yachmennogo_piva_do_nosa_ego_</w:t>
      </w:r>
      <w:r w:rsidRPr="009264B5">
        <w:rPr>
          <w:bCs/>
          <w:lang w:val="uk-UA"/>
        </w:rPr>
        <w:t>velichestva.html</w:t>
      </w:r>
    </w:p>
    <w:p w:rsidR="002D4A4F" w:rsidRDefault="002D4A4F" w:rsidP="002D4A4F">
      <w:pPr>
        <w:pStyle w:val="af2"/>
        <w:spacing w:line="360" w:lineRule="auto"/>
        <w:ind w:left="0" w:firstLine="709"/>
        <w:jc w:val="both"/>
        <w:rPr>
          <w:bCs/>
          <w:lang w:val="uk-UA"/>
        </w:rPr>
      </w:pPr>
      <w:r>
        <w:rPr>
          <w:bCs/>
          <w:lang w:val="uk-UA"/>
        </w:rPr>
        <w:t>130.</w:t>
      </w:r>
      <w:r>
        <w:rPr>
          <w:bCs/>
          <w:lang w:val="uk-UA"/>
        </w:rPr>
        <w:tab/>
      </w:r>
      <w:r w:rsidRPr="00C64F26">
        <w:rPr>
          <w:bCs/>
          <w:lang w:val="uk-UA"/>
        </w:rPr>
        <w:t xml:space="preserve">Mark Twain: The Adventures of Huckleberry Finn </w:t>
      </w:r>
      <w:r w:rsidRPr="009264B5">
        <w:rPr>
          <w:bCs/>
          <w:lang w:val="uk-UA"/>
        </w:rPr>
        <w:t>http://www.literaturepage.com/read.php?titleid=huckfinn&amp;abspage=109&amp;bookmark=1</w:t>
      </w:r>
      <w:r w:rsidRPr="00C64F26">
        <w:rPr>
          <w:bCs/>
          <w:lang w:val="uk-UA"/>
        </w:rPr>
        <w:t xml:space="preserve"> стр 109</w:t>
      </w:r>
    </w:p>
    <w:p w:rsidR="002D4A4F" w:rsidRPr="00850683" w:rsidRDefault="002D4A4F" w:rsidP="002D4A4F">
      <w:pPr>
        <w:pStyle w:val="af2"/>
        <w:spacing w:line="360" w:lineRule="auto"/>
        <w:ind w:left="0" w:firstLine="709"/>
        <w:jc w:val="both"/>
        <w:rPr>
          <w:bCs/>
          <w:lang w:val="uk-UA"/>
        </w:rPr>
      </w:pPr>
      <w:r>
        <w:rPr>
          <w:bCs/>
          <w:lang w:val="uk-UA"/>
        </w:rPr>
        <w:t>131.</w:t>
      </w:r>
      <w:r>
        <w:rPr>
          <w:bCs/>
          <w:lang w:val="uk-UA"/>
        </w:rPr>
        <w:tab/>
      </w:r>
      <w:r w:rsidRPr="00622F93">
        <w:rPr>
          <w:bCs/>
          <w:lang w:val="uk-UA"/>
        </w:rPr>
        <w:t>Modern English Short</w:t>
      </w:r>
      <w:r>
        <w:rPr>
          <w:bCs/>
          <w:lang w:val="uk-UA"/>
        </w:rPr>
        <w:t xml:space="preserve"> Stories </w:t>
      </w:r>
      <w:r w:rsidRPr="009264B5">
        <w:rPr>
          <w:bCs/>
          <w:lang w:val="uk-UA"/>
        </w:rPr>
        <w:t>http://www.english-for-students.com/Modern-Short-Stories.html</w:t>
      </w:r>
      <w:r>
        <w:rPr>
          <w:bCs/>
          <w:lang w:val="uk-UA"/>
        </w:rPr>
        <w:t xml:space="preserve"> ,. стр 412 </w:t>
      </w:r>
      <w:r w:rsidRPr="00622F93">
        <w:rPr>
          <w:bCs/>
          <w:lang w:val="uk-UA"/>
        </w:rPr>
        <w:t>.</w:t>
      </w:r>
    </w:p>
    <w:p w:rsidR="002D4A4F" w:rsidRPr="003D18B7" w:rsidRDefault="002D4A4F" w:rsidP="002D4A4F">
      <w:pPr>
        <w:pStyle w:val="af2"/>
        <w:spacing w:line="360" w:lineRule="auto"/>
        <w:ind w:left="0" w:firstLine="709"/>
        <w:jc w:val="both"/>
        <w:rPr>
          <w:bCs/>
          <w:lang w:val="uk-UA"/>
        </w:rPr>
      </w:pPr>
      <w:r>
        <w:rPr>
          <w:bCs/>
          <w:lang w:val="uk-UA"/>
        </w:rPr>
        <w:t>132.</w:t>
      </w:r>
      <w:r>
        <w:rPr>
          <w:bCs/>
          <w:lang w:val="uk-UA"/>
        </w:rPr>
        <w:tab/>
      </w:r>
      <w:r w:rsidRPr="003D18B7">
        <w:rPr>
          <w:bCs/>
          <w:lang w:val="uk-UA"/>
        </w:rPr>
        <w:t>Oxford Dictionar</w:t>
      </w:r>
      <w:r>
        <w:rPr>
          <w:bCs/>
          <w:lang w:val="uk-UA"/>
        </w:rPr>
        <w:t>y of English Idioms / Ed. by A.P. Cowie, R. Mackin, I.R. </w:t>
      </w:r>
      <w:r w:rsidRPr="003D18B7">
        <w:rPr>
          <w:bCs/>
          <w:lang w:val="uk-UA"/>
        </w:rPr>
        <w:t xml:space="preserve">McCaig. – Oxford : OUP, 2003. – 685 p. </w:t>
      </w:r>
    </w:p>
    <w:p w:rsidR="002D4A4F" w:rsidRPr="003D18B7" w:rsidRDefault="002D4A4F" w:rsidP="002D4A4F">
      <w:pPr>
        <w:pStyle w:val="af2"/>
        <w:spacing w:line="360" w:lineRule="auto"/>
        <w:ind w:left="0" w:firstLine="709"/>
        <w:jc w:val="both"/>
        <w:rPr>
          <w:bCs/>
          <w:lang w:val="uk-UA"/>
        </w:rPr>
      </w:pPr>
      <w:r>
        <w:rPr>
          <w:bCs/>
          <w:lang w:val="uk-UA"/>
        </w:rPr>
        <w:t>133.</w:t>
      </w:r>
      <w:r>
        <w:rPr>
          <w:bCs/>
          <w:lang w:val="uk-UA"/>
        </w:rPr>
        <w:tab/>
      </w:r>
      <w:r w:rsidRPr="003D18B7">
        <w:rPr>
          <w:bCs/>
          <w:lang w:val="uk-UA"/>
        </w:rPr>
        <w:t>Oxford English Dictionary / Edited by John Simpson and Edmund Weiner. – second edition. – Clarendon Press, 2003.</w:t>
      </w:r>
    </w:p>
    <w:p w:rsidR="002D4A4F" w:rsidRPr="003D18B7" w:rsidRDefault="002D4A4F" w:rsidP="002D4A4F">
      <w:pPr>
        <w:pStyle w:val="af2"/>
        <w:spacing w:line="360" w:lineRule="auto"/>
        <w:ind w:left="0" w:firstLine="709"/>
        <w:jc w:val="both"/>
        <w:rPr>
          <w:bCs/>
          <w:lang w:val="uk-UA"/>
        </w:rPr>
      </w:pPr>
      <w:r>
        <w:rPr>
          <w:bCs/>
          <w:lang w:val="uk-UA"/>
        </w:rPr>
        <w:t>134.</w:t>
      </w:r>
      <w:r>
        <w:rPr>
          <w:bCs/>
          <w:lang w:val="uk-UA"/>
        </w:rPr>
        <w:tab/>
      </w:r>
      <w:r w:rsidRPr="003D18B7">
        <w:rPr>
          <w:bCs/>
          <w:lang w:val="uk-UA"/>
        </w:rPr>
        <w:t>Oxford English Dictionary [E</w:t>
      </w:r>
      <w:r>
        <w:rPr>
          <w:bCs/>
          <w:lang w:val="uk-UA"/>
        </w:rPr>
        <w:t>lectronic resource] / ed. by L. </w:t>
      </w:r>
      <w:r w:rsidRPr="003D18B7">
        <w:rPr>
          <w:bCs/>
          <w:lang w:val="uk-UA"/>
        </w:rPr>
        <w:t>Brown (ed.-in-chief) [and etc.]. Electronic data and programme (645 Mb). 4 ed. New York : Oxford University Press, 2007. 1 CD-ROM.</w:t>
      </w:r>
    </w:p>
    <w:p w:rsidR="002D4A4F" w:rsidRDefault="002D4A4F" w:rsidP="002D4A4F">
      <w:pPr>
        <w:pStyle w:val="af2"/>
        <w:spacing w:line="360" w:lineRule="auto"/>
        <w:ind w:left="0" w:firstLine="709"/>
        <w:jc w:val="both"/>
        <w:rPr>
          <w:bCs/>
          <w:lang w:val="uk-UA"/>
        </w:rPr>
      </w:pPr>
      <w:r>
        <w:rPr>
          <w:bCs/>
          <w:lang w:val="uk-UA"/>
        </w:rPr>
        <w:t>135.</w:t>
      </w:r>
      <w:r>
        <w:rPr>
          <w:bCs/>
          <w:lang w:val="uk-UA"/>
        </w:rPr>
        <w:tab/>
      </w:r>
      <w:r w:rsidRPr="000D3016">
        <w:rPr>
          <w:bCs/>
          <w:lang w:val="uk-UA"/>
        </w:rPr>
        <w:t>The Adventures of Tom Sawyer</w:t>
      </w:r>
      <w:r>
        <w:rPr>
          <w:bCs/>
          <w:lang w:val="uk-UA"/>
        </w:rPr>
        <w:t xml:space="preserve"> </w:t>
      </w:r>
      <w:r w:rsidRPr="000D3016">
        <w:rPr>
          <w:bCs/>
          <w:lang w:val="uk-UA"/>
        </w:rPr>
        <w:t xml:space="preserve">Mark Twain </w:t>
      </w:r>
      <w:r w:rsidRPr="009264B5">
        <w:rPr>
          <w:bCs/>
          <w:lang w:val="uk-UA"/>
        </w:rPr>
        <w:t>https://www.cs.cmu.edu/~rgs/sawyr-XXII.htm стр 166</w:t>
      </w:r>
    </w:p>
    <w:p w:rsidR="002D4A4F" w:rsidRDefault="002D4A4F" w:rsidP="002D4A4F">
      <w:pPr>
        <w:pStyle w:val="af2"/>
        <w:spacing w:line="360" w:lineRule="auto"/>
        <w:ind w:left="0" w:firstLine="709"/>
        <w:jc w:val="both"/>
        <w:rPr>
          <w:bCs/>
          <w:lang w:val="uk-UA"/>
        </w:rPr>
      </w:pPr>
      <w:r>
        <w:rPr>
          <w:bCs/>
          <w:lang w:val="uk-UA"/>
        </w:rPr>
        <w:t>136.</w:t>
      </w:r>
      <w:r>
        <w:rPr>
          <w:bCs/>
          <w:lang w:val="uk-UA"/>
        </w:rPr>
        <w:tab/>
      </w:r>
      <w:r w:rsidRPr="000D3016">
        <w:rPr>
          <w:bCs/>
          <w:lang w:val="uk-UA"/>
        </w:rPr>
        <w:t>THE COMPLETE NOVELS OF JOSEPH CONRAD (All 20 Novels in One Edition</w:t>
      </w:r>
      <w:r>
        <w:rPr>
          <w:bCs/>
          <w:lang w:val="uk-UA"/>
        </w:rPr>
        <w:t>) Lord Jim Автор Joseph </w:t>
      </w:r>
      <w:r w:rsidRPr="000D3016">
        <w:rPr>
          <w:bCs/>
          <w:lang w:val="uk-UA"/>
        </w:rPr>
        <w:t>Conrad</w:t>
      </w:r>
      <w:r>
        <w:rPr>
          <w:bCs/>
          <w:lang w:val="uk-UA"/>
        </w:rPr>
        <w:t xml:space="preserve"> </w:t>
      </w:r>
      <w:r w:rsidRPr="009264B5">
        <w:rPr>
          <w:bCs/>
          <w:lang w:val="uk-UA"/>
        </w:rPr>
        <w:t>https://books.google.com.ai/books?isbn=1623959586</w:t>
      </w:r>
      <w:r>
        <w:rPr>
          <w:bCs/>
          <w:lang w:val="uk-UA"/>
        </w:rPr>
        <w:t xml:space="preserve"> стр 369</w:t>
      </w:r>
    </w:p>
    <w:p w:rsidR="002D4A4F" w:rsidRPr="003D18B7" w:rsidRDefault="002D4A4F" w:rsidP="002D4A4F">
      <w:pPr>
        <w:pStyle w:val="af2"/>
        <w:spacing w:line="360" w:lineRule="auto"/>
        <w:ind w:left="0" w:firstLine="709"/>
        <w:jc w:val="both"/>
        <w:rPr>
          <w:bCs/>
          <w:lang w:val="uk-UA"/>
        </w:rPr>
      </w:pPr>
      <w:r>
        <w:rPr>
          <w:bCs/>
          <w:lang w:val="uk-UA"/>
        </w:rPr>
        <w:t>137.</w:t>
      </w:r>
      <w:r>
        <w:rPr>
          <w:bCs/>
          <w:lang w:val="uk-UA"/>
        </w:rPr>
        <w:tab/>
      </w:r>
      <w:r w:rsidRPr="003D18B7">
        <w:rPr>
          <w:bCs/>
          <w:lang w:val="uk-UA"/>
        </w:rPr>
        <w:t>The Penguin Dictionar</w:t>
      </w:r>
      <w:r>
        <w:rPr>
          <w:bCs/>
          <w:lang w:val="uk-UA"/>
        </w:rPr>
        <w:t>y of English Idioms / Ed. by D. Gulland, D. </w:t>
      </w:r>
      <w:r w:rsidRPr="003D18B7">
        <w:rPr>
          <w:bCs/>
          <w:lang w:val="uk-UA"/>
        </w:rPr>
        <w:t xml:space="preserve">Hinds-Howell. – London : Penguin Books, 2004. – 305 p. </w:t>
      </w:r>
    </w:p>
    <w:p w:rsidR="002D4A4F" w:rsidRDefault="002D4A4F" w:rsidP="002D4A4F">
      <w:pPr>
        <w:pStyle w:val="af2"/>
        <w:spacing w:line="360" w:lineRule="auto"/>
        <w:ind w:left="0" w:firstLine="709"/>
        <w:jc w:val="both"/>
        <w:rPr>
          <w:bCs/>
          <w:lang w:val="uk-UA"/>
        </w:rPr>
      </w:pPr>
      <w:r>
        <w:rPr>
          <w:bCs/>
          <w:lang w:val="uk-UA"/>
        </w:rPr>
        <w:t>138.</w:t>
      </w:r>
      <w:r>
        <w:rPr>
          <w:bCs/>
          <w:lang w:val="uk-UA"/>
        </w:rPr>
        <w:tab/>
      </w:r>
      <w:r w:rsidRPr="003D18B7">
        <w:rPr>
          <w:bCs/>
          <w:lang w:val="uk-UA"/>
        </w:rPr>
        <w:t>The Virginians: A Tale of the Last Century Автор</w:t>
      </w:r>
      <w:r>
        <w:rPr>
          <w:bCs/>
          <w:lang w:val="uk-UA"/>
        </w:rPr>
        <w:t xml:space="preserve"> William Makepeace </w:t>
      </w:r>
      <w:r w:rsidRPr="003D18B7">
        <w:rPr>
          <w:bCs/>
          <w:lang w:val="uk-UA"/>
        </w:rPr>
        <w:t>Thackeray</w:t>
      </w:r>
      <w:r>
        <w:rPr>
          <w:bCs/>
          <w:lang w:val="uk-UA"/>
        </w:rPr>
        <w:t xml:space="preserve"> </w:t>
      </w:r>
      <w:r w:rsidRPr="009264B5">
        <w:rPr>
          <w:bCs/>
          <w:lang w:val="uk-UA"/>
        </w:rPr>
        <w:t>https://books.google.com.ai/books?id=hFIbAgAAQBAJ&amp;pg=PT3480&amp;lpg=PT3480&amp;dq</w:t>
      </w:r>
      <w:r>
        <w:rPr>
          <w:bCs/>
          <w:lang w:val="uk-UA"/>
        </w:rPr>
        <w:t xml:space="preserve">  стр 46 </w:t>
      </w:r>
    </w:p>
    <w:p w:rsidR="002D4A4F" w:rsidRDefault="002D4A4F" w:rsidP="002D4A4F">
      <w:pPr>
        <w:pStyle w:val="af2"/>
        <w:spacing w:line="360" w:lineRule="auto"/>
        <w:ind w:left="0" w:firstLine="709"/>
        <w:jc w:val="both"/>
        <w:rPr>
          <w:bCs/>
          <w:lang w:val="uk-UA"/>
        </w:rPr>
      </w:pPr>
    </w:p>
    <w:p w:rsidR="002D4A4F" w:rsidRDefault="002D4A4F" w:rsidP="002D4A4F">
      <w:pPr>
        <w:pStyle w:val="af2"/>
        <w:spacing w:line="360" w:lineRule="auto"/>
        <w:ind w:left="0" w:firstLine="709"/>
        <w:jc w:val="both"/>
        <w:rPr>
          <w:bCs/>
          <w:lang w:val="uk-UA"/>
        </w:rPr>
      </w:pPr>
    </w:p>
    <w:p w:rsidR="002D4A4F" w:rsidRDefault="002D4A4F" w:rsidP="002D4A4F">
      <w:pPr>
        <w:pStyle w:val="af2"/>
        <w:spacing w:line="360" w:lineRule="auto"/>
        <w:ind w:left="0" w:firstLine="709"/>
        <w:jc w:val="both"/>
        <w:rPr>
          <w:bCs/>
          <w:lang w:val="uk-UA"/>
        </w:rPr>
      </w:pPr>
    </w:p>
    <w:p w:rsidR="002D4A4F" w:rsidRDefault="002D4A4F" w:rsidP="002D4A4F">
      <w:pPr>
        <w:pStyle w:val="af2"/>
        <w:spacing w:line="360" w:lineRule="auto"/>
        <w:ind w:left="0" w:firstLine="709"/>
        <w:jc w:val="both"/>
        <w:rPr>
          <w:bCs/>
          <w:lang w:val="uk-UA"/>
        </w:rPr>
      </w:pPr>
    </w:p>
    <w:p w:rsidR="002D4A4F" w:rsidRPr="002D4A4F" w:rsidRDefault="002D4A4F" w:rsidP="002D4A4F">
      <w:pPr>
        <w:spacing w:line="360" w:lineRule="auto"/>
        <w:ind w:firstLine="709"/>
        <w:jc w:val="both"/>
        <w:rPr>
          <w:b/>
          <w:lang w:val="uk-UA"/>
        </w:rPr>
      </w:pPr>
      <w:r>
        <w:rPr>
          <w:lang w:val="uk-UA"/>
        </w:rPr>
        <w:lastRenderedPageBreak/>
        <w:t xml:space="preserve">                                           </w:t>
      </w:r>
      <w:r>
        <w:rPr>
          <w:b/>
          <w:lang w:val="en-US"/>
        </w:rPr>
        <w:t>SUMMARY</w:t>
      </w:r>
    </w:p>
    <w:p w:rsidR="002D4A4F" w:rsidRPr="00CB0A28" w:rsidRDefault="002D4A4F" w:rsidP="002D4A4F">
      <w:pPr>
        <w:spacing w:line="360" w:lineRule="auto"/>
        <w:ind w:firstLine="709"/>
        <w:jc w:val="both"/>
        <w:rPr>
          <w:lang w:val="en-US"/>
        </w:rPr>
      </w:pPr>
      <w:r w:rsidRPr="00CB0A28">
        <w:rPr>
          <w:lang w:val="en-US"/>
        </w:rPr>
        <w:t>The scientific study relates to the study words of measurement in the British linguaculture. Each of us every day encounters with measurements on almost every knee. This process plays an important role in the lives of any of us. When it comes to measuring, it is meant either the measurement of distance or number on the eye, or a complex process that is not possible without science interference. In my opinion, the development of any science is impossible without measurements.</w:t>
      </w:r>
    </w:p>
    <w:p w:rsidR="002D4A4F" w:rsidRPr="00CB0A28" w:rsidRDefault="002D4A4F" w:rsidP="002D4A4F">
      <w:pPr>
        <w:spacing w:line="360" w:lineRule="auto"/>
        <w:ind w:firstLine="709"/>
        <w:jc w:val="both"/>
        <w:rPr>
          <w:lang w:val="en-US"/>
        </w:rPr>
      </w:pPr>
      <w:r w:rsidRPr="00CB0A28">
        <w:rPr>
          <w:lang w:val="en-US"/>
        </w:rPr>
        <w:t>One of the significant achievements of humanity is the understanding of the fact that the number and number of relations are represented in different languages. For example, in English, the quantitative definition of subjects is represented by morphological, lexical, word-formation and syntactic means, which are closely interconnected and interdependent, penetrate the whole system of the English language.</w:t>
      </w:r>
    </w:p>
    <w:p w:rsidR="002D4A4F" w:rsidRPr="00CB0A28" w:rsidRDefault="002D4A4F" w:rsidP="002D4A4F">
      <w:pPr>
        <w:spacing w:line="360" w:lineRule="auto"/>
        <w:ind w:firstLine="709"/>
        <w:jc w:val="both"/>
        <w:rPr>
          <w:lang w:val="en-US"/>
        </w:rPr>
      </w:pPr>
      <w:r w:rsidRPr="00CB0A28">
        <w:rPr>
          <w:lang w:val="en-US"/>
        </w:rPr>
        <w:t>At the beginning of our study we are talking about the meaning of these words and the relevance of their research, videlicet : words of measurement are used to indicate quantitative estimates. A special place is given in linguistics to study this phenomenon. When measuring, a numerical relationship is established between the measured value and the selected measurement unit - the standard.</w:t>
      </w:r>
    </w:p>
    <w:p w:rsidR="002D4A4F" w:rsidRPr="00CB0A28" w:rsidRDefault="002D4A4F" w:rsidP="002D4A4F">
      <w:pPr>
        <w:spacing w:line="360" w:lineRule="auto"/>
        <w:ind w:firstLine="709"/>
        <w:jc w:val="both"/>
        <w:rPr>
          <w:lang w:val="en-US"/>
        </w:rPr>
      </w:pPr>
      <w:r w:rsidRPr="00CB0A28">
        <w:rPr>
          <w:lang w:val="en-US"/>
        </w:rPr>
        <w:t>The research of words-obstetricians in the English language is very relevant today, as it enables:</w:t>
      </w:r>
    </w:p>
    <w:p w:rsidR="002D4A4F" w:rsidRPr="00CB0A28" w:rsidRDefault="002D4A4F" w:rsidP="002D4A4F">
      <w:pPr>
        <w:spacing w:line="360" w:lineRule="auto"/>
        <w:ind w:firstLine="709"/>
        <w:jc w:val="both"/>
        <w:rPr>
          <w:lang w:val="en-US"/>
        </w:rPr>
      </w:pPr>
      <w:r>
        <w:rPr>
          <w:lang w:val="en-US"/>
        </w:rPr>
        <w:t>1) </w:t>
      </w:r>
      <w:r w:rsidRPr="00CB0A28">
        <w:rPr>
          <w:lang w:val="en-US"/>
        </w:rPr>
        <w:t>to study in more detail the system of language and concrete examples to find out the nature of the connection of individual elements of the language structure;</w:t>
      </w:r>
    </w:p>
    <w:p w:rsidR="002D4A4F" w:rsidRPr="00CB0A28" w:rsidRDefault="002D4A4F" w:rsidP="002D4A4F">
      <w:pPr>
        <w:spacing w:line="360" w:lineRule="auto"/>
        <w:ind w:firstLine="709"/>
        <w:jc w:val="both"/>
        <w:rPr>
          <w:lang w:val="en-US"/>
        </w:rPr>
      </w:pPr>
      <w:r>
        <w:rPr>
          <w:lang w:val="en-US"/>
        </w:rPr>
        <w:t>2) </w:t>
      </w:r>
      <w:r w:rsidRPr="00CB0A28">
        <w:rPr>
          <w:lang w:val="en-US"/>
        </w:rPr>
        <w:t>examine the relationship between linguistic and extra-linguistic factors on the investigated material;</w:t>
      </w:r>
    </w:p>
    <w:p w:rsidR="002D4A4F" w:rsidRPr="00CB0A28" w:rsidRDefault="002D4A4F" w:rsidP="002D4A4F">
      <w:pPr>
        <w:spacing w:line="360" w:lineRule="auto"/>
        <w:ind w:firstLine="709"/>
        <w:jc w:val="both"/>
        <w:rPr>
          <w:lang w:val="en-US"/>
        </w:rPr>
      </w:pPr>
      <w:r>
        <w:rPr>
          <w:lang w:val="en-US"/>
        </w:rPr>
        <w:t>3) </w:t>
      </w:r>
      <w:r w:rsidRPr="00CB0A28">
        <w:rPr>
          <w:lang w:val="en-US"/>
        </w:rPr>
        <w:t>to study the semantics, the pragmatics of the use of the measurement.</w:t>
      </w:r>
    </w:p>
    <w:p w:rsidR="002D4A4F" w:rsidRDefault="002D4A4F" w:rsidP="002D4A4F">
      <w:pPr>
        <w:spacing w:line="360" w:lineRule="auto"/>
        <w:ind w:firstLine="709"/>
        <w:jc w:val="both"/>
        <w:rPr>
          <w:lang w:val="en-US"/>
        </w:rPr>
      </w:pPr>
      <w:r w:rsidRPr="00CB0A28">
        <w:rPr>
          <w:lang w:val="en-US"/>
        </w:rPr>
        <w:t>The relevan</w:t>
      </w:r>
      <w:r>
        <w:rPr>
          <w:lang w:val="en-US"/>
        </w:rPr>
        <w:t xml:space="preserve">ce of the research topic is: </w:t>
      </w:r>
    </w:p>
    <w:p w:rsidR="002D4A4F" w:rsidRPr="00CB0A28" w:rsidRDefault="002D4A4F" w:rsidP="002D4A4F">
      <w:pPr>
        <w:spacing w:line="360" w:lineRule="auto"/>
        <w:ind w:firstLine="709"/>
        <w:jc w:val="both"/>
        <w:rPr>
          <w:lang w:val="en-US"/>
        </w:rPr>
      </w:pPr>
      <w:r>
        <w:rPr>
          <w:lang w:val="en-US"/>
        </w:rPr>
        <w:t>1) </w:t>
      </w:r>
      <w:r w:rsidRPr="00CB0A28">
        <w:rPr>
          <w:lang w:val="en-US"/>
        </w:rPr>
        <w:t>the need to investigate more closely the relationship between the ontological and the language category of the number;</w:t>
      </w:r>
    </w:p>
    <w:p w:rsidR="002D4A4F" w:rsidRPr="00CB0A28" w:rsidRDefault="002D4A4F" w:rsidP="002D4A4F">
      <w:pPr>
        <w:spacing w:line="360" w:lineRule="auto"/>
        <w:ind w:firstLine="709"/>
        <w:jc w:val="both"/>
        <w:rPr>
          <w:lang w:val="en-US"/>
        </w:rPr>
      </w:pPr>
      <w:r>
        <w:rPr>
          <w:lang w:val="en-US"/>
        </w:rPr>
        <w:t>2) </w:t>
      </w:r>
      <w:r w:rsidRPr="00CB0A28">
        <w:rPr>
          <w:lang w:val="en-US"/>
        </w:rPr>
        <w:t>the need to structure the functional-semantic field of field-mucus;</w:t>
      </w:r>
    </w:p>
    <w:p w:rsidR="002D4A4F" w:rsidRPr="00CB0A28" w:rsidRDefault="002D4A4F" w:rsidP="002D4A4F">
      <w:pPr>
        <w:spacing w:line="360" w:lineRule="auto"/>
        <w:ind w:firstLine="709"/>
        <w:jc w:val="both"/>
        <w:rPr>
          <w:lang w:val="en-US"/>
        </w:rPr>
      </w:pPr>
      <w:r>
        <w:rPr>
          <w:lang w:val="en-US"/>
        </w:rPr>
        <w:lastRenderedPageBreak/>
        <w:t>3) </w:t>
      </w:r>
      <w:r w:rsidRPr="00CB0A28">
        <w:rPr>
          <w:lang w:val="en-US"/>
        </w:rPr>
        <w:t>the necessity to study the peculiarities of the function of language means of quantitative in various categorical situations.</w:t>
      </w:r>
    </w:p>
    <w:p w:rsidR="002D4A4F" w:rsidRPr="00CB0A28" w:rsidRDefault="002D4A4F" w:rsidP="002D4A4F">
      <w:pPr>
        <w:spacing w:line="360" w:lineRule="auto"/>
        <w:ind w:firstLine="709"/>
        <w:jc w:val="both"/>
        <w:rPr>
          <w:lang w:val="en-US"/>
        </w:rPr>
      </w:pPr>
      <w:r w:rsidRPr="00CB0A28">
        <w:rPr>
          <w:lang w:val="en-US"/>
        </w:rPr>
        <w:t>The subject of the research is the diminational vocabulary of modern English with quantitative meaning. The following methods are used to investigate the available material:</w:t>
      </w:r>
    </w:p>
    <w:p w:rsidR="002D4A4F" w:rsidRPr="00CB0A28" w:rsidRDefault="002D4A4F" w:rsidP="002D4A4F">
      <w:pPr>
        <w:spacing w:line="360" w:lineRule="auto"/>
        <w:ind w:firstLine="709"/>
        <w:jc w:val="both"/>
        <w:rPr>
          <w:lang w:val="en-US"/>
        </w:rPr>
      </w:pPr>
      <w:r>
        <w:rPr>
          <w:lang w:val="en-US"/>
        </w:rPr>
        <w:t>1) </w:t>
      </w:r>
      <w:r w:rsidRPr="00CB0A28">
        <w:rPr>
          <w:lang w:val="en-US"/>
        </w:rPr>
        <w:t>basic;</w:t>
      </w:r>
    </w:p>
    <w:p w:rsidR="002D4A4F" w:rsidRPr="00CB0A28" w:rsidRDefault="002D4A4F" w:rsidP="002D4A4F">
      <w:pPr>
        <w:spacing w:line="360" w:lineRule="auto"/>
        <w:ind w:firstLine="709"/>
        <w:jc w:val="both"/>
        <w:rPr>
          <w:lang w:val="en-US"/>
        </w:rPr>
      </w:pPr>
      <w:r>
        <w:rPr>
          <w:lang w:val="en-US"/>
        </w:rPr>
        <w:t>2) </w:t>
      </w:r>
      <w:r w:rsidRPr="00CB0A28">
        <w:rPr>
          <w:lang w:val="en-US"/>
        </w:rPr>
        <w:t>inductive;</w:t>
      </w:r>
    </w:p>
    <w:p w:rsidR="002D4A4F" w:rsidRPr="00CB0A28" w:rsidRDefault="002D4A4F" w:rsidP="002D4A4F">
      <w:pPr>
        <w:spacing w:line="360" w:lineRule="auto"/>
        <w:ind w:firstLine="709"/>
        <w:jc w:val="both"/>
        <w:rPr>
          <w:lang w:val="en-US"/>
        </w:rPr>
      </w:pPr>
      <w:r>
        <w:rPr>
          <w:lang w:val="en-US"/>
        </w:rPr>
        <w:t>3) </w:t>
      </w:r>
      <w:r w:rsidRPr="00CB0A28">
        <w:rPr>
          <w:lang w:val="en-US"/>
        </w:rPr>
        <w:t>hypothetically deductive;</w:t>
      </w:r>
    </w:p>
    <w:p w:rsidR="002D4A4F" w:rsidRPr="00CB0A28" w:rsidRDefault="002D4A4F" w:rsidP="002D4A4F">
      <w:pPr>
        <w:spacing w:line="360" w:lineRule="auto"/>
        <w:ind w:firstLine="709"/>
        <w:jc w:val="both"/>
        <w:rPr>
          <w:lang w:val="en-US"/>
        </w:rPr>
      </w:pPr>
      <w:r>
        <w:rPr>
          <w:lang w:val="en-US"/>
        </w:rPr>
        <w:t>4) </w:t>
      </w:r>
      <w:r w:rsidRPr="00CB0A28">
        <w:rPr>
          <w:lang w:val="en-US"/>
        </w:rPr>
        <w:t>method of functional-semantic and quantitative analysis.</w:t>
      </w:r>
    </w:p>
    <w:p w:rsidR="002D4A4F" w:rsidRPr="00CB0A28" w:rsidRDefault="002D4A4F" w:rsidP="002D4A4F">
      <w:pPr>
        <w:spacing w:line="360" w:lineRule="auto"/>
        <w:ind w:firstLine="709"/>
        <w:jc w:val="both"/>
        <w:rPr>
          <w:lang w:val="en-US"/>
        </w:rPr>
      </w:pPr>
      <w:r w:rsidRPr="00CB0A28">
        <w:rPr>
          <w:lang w:val="en-US"/>
        </w:rPr>
        <w:t>The descriptive method is used during the analysis of the system of means for expressing the primary functions of the functional semantic field of quantization; Inductive - when analyzing specific categorical situations; Hypothetical-deductive - when simulating a semantic structure and a system of functions. The functional-semantic method is widely used for most analytical steps. When determining the frequency of quantitative units in the text, the method of quantitative analysis is applied.</w:t>
      </w:r>
    </w:p>
    <w:p w:rsidR="002D4A4F" w:rsidRPr="00CB0A28" w:rsidRDefault="002D4A4F" w:rsidP="002D4A4F">
      <w:pPr>
        <w:spacing w:line="360" w:lineRule="auto"/>
        <w:ind w:firstLine="709"/>
        <w:jc w:val="both"/>
        <w:rPr>
          <w:lang w:val="en-US"/>
        </w:rPr>
      </w:pPr>
      <w:r w:rsidRPr="00CB0A28">
        <w:rPr>
          <w:lang w:val="en-US"/>
        </w:rPr>
        <w:t>The concept of measure and weight arose even at the beginning of the formation of the society and remained important to our days. Without the ability to measure it, it was impossible to build different buildings, but not create means of labor or technical means. With the growth of human needs, the value of measuring in all its manifestations increased.</w:t>
      </w:r>
    </w:p>
    <w:p w:rsidR="002D4A4F" w:rsidRPr="00CB0A28" w:rsidRDefault="002D4A4F" w:rsidP="002D4A4F">
      <w:pPr>
        <w:spacing w:line="360" w:lineRule="auto"/>
        <w:ind w:firstLine="709"/>
        <w:jc w:val="both"/>
        <w:rPr>
          <w:lang w:val="en-US"/>
        </w:rPr>
      </w:pPr>
      <w:r w:rsidRPr="00CB0A28">
        <w:rPr>
          <w:lang w:val="en-US"/>
        </w:rPr>
        <w:t>Social development made people learn the livelihood, numbers and their names. In the modern world, the words measurements are usually in several aspects. Particular attention is paid to word-of-mouth, grammatical, lexical aspects of the study of word-of-mucus, as well as the process of terminology and determinism. The words of measure and weight attract the attention of historians, linguists and other scholars. These metrology data are not only the primary source of the recognition of the past, but also the way of becoming factors of time.</w:t>
      </w:r>
    </w:p>
    <w:p w:rsidR="002D4A4F" w:rsidRPr="00CB0A28" w:rsidRDefault="002D4A4F" w:rsidP="002D4A4F">
      <w:pPr>
        <w:spacing w:line="360" w:lineRule="auto"/>
        <w:ind w:firstLine="709"/>
        <w:jc w:val="both"/>
        <w:rPr>
          <w:lang w:val="en-US"/>
        </w:rPr>
      </w:pPr>
      <w:r w:rsidRPr="00CB0A28">
        <w:rPr>
          <w:lang w:val="en-US"/>
        </w:rPr>
        <w:t xml:space="preserve">Measuring can be carried out with the help of simple manipulation of the reference and measured object, and can also be a complicated process with the use of </w:t>
      </w:r>
      <w:r w:rsidRPr="00CB0A28">
        <w:rPr>
          <w:lang w:val="en-US"/>
        </w:rPr>
        <w:lastRenderedPageBreak/>
        <w:t>many special inventions. In the British linguaculture, it is possible to meet such groups of words-mercury that are related to:</w:t>
      </w:r>
    </w:p>
    <w:p w:rsidR="002D4A4F" w:rsidRPr="00CB0A28" w:rsidRDefault="002D4A4F" w:rsidP="002D4A4F">
      <w:pPr>
        <w:spacing w:line="360" w:lineRule="auto"/>
        <w:ind w:firstLine="709"/>
        <w:jc w:val="both"/>
        <w:rPr>
          <w:lang w:val="en-US"/>
        </w:rPr>
      </w:pPr>
      <w:r>
        <w:rPr>
          <w:lang w:val="en-US"/>
        </w:rPr>
        <w:t>1) </w:t>
      </w:r>
      <w:r w:rsidRPr="00CB0A28">
        <w:rPr>
          <w:lang w:val="en-US"/>
        </w:rPr>
        <w:t>parts of the human body (cubit, span, brau);</w:t>
      </w:r>
    </w:p>
    <w:p w:rsidR="002D4A4F" w:rsidRPr="00CB0A28" w:rsidRDefault="002D4A4F" w:rsidP="002D4A4F">
      <w:pPr>
        <w:spacing w:line="360" w:lineRule="auto"/>
        <w:ind w:firstLine="709"/>
        <w:jc w:val="both"/>
        <w:rPr>
          <w:lang w:val="en-US"/>
        </w:rPr>
      </w:pPr>
      <w:r>
        <w:rPr>
          <w:lang w:val="en-US"/>
        </w:rPr>
        <w:t>2) </w:t>
      </w:r>
      <w:r w:rsidRPr="00CB0A28">
        <w:rPr>
          <w:lang w:val="en-US"/>
        </w:rPr>
        <w:t>land areas and measurement methods (acre, link, rod);</w:t>
      </w:r>
    </w:p>
    <w:p w:rsidR="002D4A4F" w:rsidRPr="00CB0A28" w:rsidRDefault="002D4A4F" w:rsidP="002D4A4F">
      <w:pPr>
        <w:spacing w:line="360" w:lineRule="auto"/>
        <w:ind w:firstLine="709"/>
        <w:jc w:val="both"/>
        <w:rPr>
          <w:lang w:val="en-US"/>
        </w:rPr>
      </w:pPr>
      <w:r>
        <w:rPr>
          <w:lang w:val="en-US"/>
        </w:rPr>
        <w:t>3) </w:t>
      </w:r>
      <w:r w:rsidRPr="00CB0A28">
        <w:rPr>
          <w:lang w:val="en-US"/>
        </w:rPr>
        <w:t>the names of the dishes (cha / dron, barrel);</w:t>
      </w:r>
    </w:p>
    <w:p w:rsidR="002D4A4F" w:rsidRPr="00CB0A28" w:rsidRDefault="002D4A4F" w:rsidP="002D4A4F">
      <w:pPr>
        <w:spacing w:line="360" w:lineRule="auto"/>
        <w:ind w:firstLine="709"/>
        <w:jc w:val="both"/>
        <w:rPr>
          <w:lang w:val="en-US"/>
        </w:rPr>
      </w:pPr>
      <w:r>
        <w:rPr>
          <w:lang w:val="en-US"/>
        </w:rPr>
        <w:t>4) </w:t>
      </w:r>
      <w:r w:rsidRPr="00CB0A28">
        <w:rPr>
          <w:lang w:val="en-US"/>
        </w:rPr>
        <w:t>associa tion with numerals (two cups, pinta)</w:t>
      </w:r>
    </w:p>
    <w:p w:rsidR="002D4A4F" w:rsidRPr="00CB0A28" w:rsidRDefault="002D4A4F" w:rsidP="002D4A4F">
      <w:pPr>
        <w:spacing w:line="360" w:lineRule="auto"/>
        <w:ind w:firstLine="709"/>
        <w:jc w:val="both"/>
        <w:rPr>
          <w:lang w:val="en-US"/>
        </w:rPr>
      </w:pPr>
      <w:r>
        <w:rPr>
          <w:lang w:val="en-US"/>
        </w:rPr>
        <w:t>5) </w:t>
      </w:r>
      <w:r w:rsidRPr="00CB0A28">
        <w:rPr>
          <w:lang w:val="en-US"/>
        </w:rPr>
        <w:t>items of undetermined number (drain, scruple, drachma).</w:t>
      </w:r>
    </w:p>
    <w:p w:rsidR="002D4A4F" w:rsidRPr="00CB0A28" w:rsidRDefault="002D4A4F" w:rsidP="002D4A4F">
      <w:pPr>
        <w:spacing w:line="360" w:lineRule="auto"/>
        <w:ind w:firstLine="709"/>
        <w:jc w:val="both"/>
        <w:rPr>
          <w:lang w:val="en-US"/>
        </w:rPr>
      </w:pPr>
      <w:r w:rsidRPr="00CB0A28">
        <w:rPr>
          <w:lang w:val="en-US"/>
        </w:rPr>
        <w:t>The system of quantitative units of the English lexicon follows hypothetically from the general theory of systemic language. An analysis of the vocabulary of the English language and the textual material shows the existence of quantitative units, their systematic, which is manifested in paradigmatic and syntagmatic organization, in the levels of speech and speech, while synthesizing their intrinsic and historical characteristics. The field approach to the study of quantitative units gives the opportunity to exploit their systemic and functional characteristics.</w:t>
      </w:r>
    </w:p>
    <w:p w:rsidR="002D4A4F" w:rsidRPr="00CB0A28" w:rsidRDefault="002D4A4F" w:rsidP="002D4A4F">
      <w:pPr>
        <w:spacing w:line="360" w:lineRule="auto"/>
        <w:ind w:firstLine="709"/>
        <w:jc w:val="both"/>
        <w:rPr>
          <w:lang w:val="en-US"/>
        </w:rPr>
      </w:pPr>
      <w:r w:rsidRPr="00CB0A28">
        <w:rPr>
          <w:lang w:val="en-US"/>
        </w:rPr>
        <w:t>The words of measure and weight are a kind of realities and should be translated by the most appropriate means of the translator's language. The translation of such words is part of an important problem of the transfer of historical and national color, which takes its origins from the beginning of the emergence of the theory of translation, as a separate discipline.</w:t>
      </w:r>
    </w:p>
    <w:p w:rsidR="002D4A4F" w:rsidRPr="00CB0A28" w:rsidRDefault="002D4A4F" w:rsidP="002D4A4F">
      <w:pPr>
        <w:spacing w:line="360" w:lineRule="auto"/>
        <w:ind w:firstLine="709"/>
        <w:jc w:val="both"/>
        <w:rPr>
          <w:lang w:val="en-US"/>
        </w:rPr>
      </w:pPr>
      <w:r w:rsidRPr="00CB0A28">
        <w:rPr>
          <w:lang w:val="en-US"/>
        </w:rPr>
        <w:t>Characteristics of the number can be transmitted by lexico-morphological means. Well known English English boxes that have meaning for a specific and uncertain number of values: "uni" - "one", "bi" -</w:t>
      </w:r>
      <w:r>
        <w:rPr>
          <w:lang w:val="en-US"/>
        </w:rPr>
        <w:t xml:space="preserve"> "two", "poly" – "many", "octo" – "viz", etc..</w:t>
      </w:r>
      <w:r w:rsidRPr="00CB0A28">
        <w:rPr>
          <w:lang w:val="en-US"/>
        </w:rPr>
        <w:t xml:space="preserve"> Except for these affixes in the English language, parts of the language indicate the number of:</w:t>
      </w:r>
    </w:p>
    <w:p w:rsidR="002D4A4F" w:rsidRPr="00CB0A28" w:rsidRDefault="002D4A4F" w:rsidP="002D4A4F">
      <w:pPr>
        <w:spacing w:line="360" w:lineRule="auto"/>
        <w:ind w:firstLine="709"/>
        <w:jc w:val="both"/>
        <w:rPr>
          <w:lang w:val="en-US"/>
        </w:rPr>
      </w:pPr>
      <w:r>
        <w:rPr>
          <w:lang w:val="en-US"/>
        </w:rPr>
        <w:t>1) </w:t>
      </w:r>
      <w:r w:rsidRPr="00CB0A28">
        <w:rPr>
          <w:lang w:val="en-US"/>
        </w:rPr>
        <w:t>nouns - dozen, yard, mile</w:t>
      </w:r>
    </w:p>
    <w:p w:rsidR="002D4A4F" w:rsidRPr="00CB0A28" w:rsidRDefault="002D4A4F" w:rsidP="002D4A4F">
      <w:pPr>
        <w:spacing w:line="360" w:lineRule="auto"/>
        <w:ind w:firstLine="709"/>
        <w:jc w:val="both"/>
        <w:rPr>
          <w:lang w:val="en-US"/>
        </w:rPr>
      </w:pPr>
      <w:r>
        <w:rPr>
          <w:lang w:val="en-US"/>
        </w:rPr>
        <w:t>2) </w:t>
      </w:r>
      <w:r w:rsidRPr="00CB0A28">
        <w:rPr>
          <w:lang w:val="en-US"/>
        </w:rPr>
        <w:t>numerals - one, three, hundred, million</w:t>
      </w:r>
    </w:p>
    <w:p w:rsidR="002D4A4F" w:rsidRPr="00CB0A28" w:rsidRDefault="002D4A4F" w:rsidP="002D4A4F">
      <w:pPr>
        <w:spacing w:line="360" w:lineRule="auto"/>
        <w:ind w:firstLine="709"/>
        <w:jc w:val="both"/>
        <w:rPr>
          <w:lang w:val="en-US"/>
        </w:rPr>
      </w:pPr>
      <w:r>
        <w:rPr>
          <w:lang w:val="en-US"/>
        </w:rPr>
        <w:t>3) </w:t>
      </w:r>
      <w:r w:rsidRPr="00CB0A28">
        <w:rPr>
          <w:lang w:val="en-US"/>
        </w:rPr>
        <w:t>pronouns - several, all, each, other, both</w:t>
      </w:r>
    </w:p>
    <w:p w:rsidR="002D4A4F" w:rsidRPr="00CB0A28" w:rsidRDefault="002D4A4F" w:rsidP="002D4A4F">
      <w:pPr>
        <w:spacing w:line="360" w:lineRule="auto"/>
        <w:ind w:firstLine="709"/>
        <w:jc w:val="both"/>
        <w:rPr>
          <w:lang w:val="en-US"/>
        </w:rPr>
      </w:pPr>
      <w:r>
        <w:rPr>
          <w:lang w:val="en-US"/>
        </w:rPr>
        <w:t>4) </w:t>
      </w:r>
      <w:r w:rsidRPr="00CB0A28">
        <w:rPr>
          <w:lang w:val="en-US"/>
        </w:rPr>
        <w:t>adjectives - double, little</w:t>
      </w:r>
    </w:p>
    <w:p w:rsidR="002D4A4F" w:rsidRPr="00CB0A28" w:rsidRDefault="002D4A4F" w:rsidP="002D4A4F">
      <w:pPr>
        <w:spacing w:line="360" w:lineRule="auto"/>
        <w:ind w:firstLine="709"/>
        <w:jc w:val="both"/>
        <w:rPr>
          <w:lang w:val="en-US"/>
        </w:rPr>
      </w:pPr>
      <w:r>
        <w:rPr>
          <w:lang w:val="en-US"/>
        </w:rPr>
        <w:t>5) </w:t>
      </w:r>
      <w:r w:rsidRPr="00CB0A28">
        <w:rPr>
          <w:lang w:val="en-US"/>
        </w:rPr>
        <w:t>admirers - twice, once, twofold</w:t>
      </w:r>
    </w:p>
    <w:p w:rsidR="002D4A4F" w:rsidRPr="00CB0A28" w:rsidRDefault="002D4A4F" w:rsidP="002D4A4F">
      <w:pPr>
        <w:spacing w:line="360" w:lineRule="auto"/>
        <w:ind w:firstLine="709"/>
        <w:jc w:val="both"/>
        <w:rPr>
          <w:lang w:val="en-US"/>
        </w:rPr>
      </w:pPr>
      <w:r>
        <w:rPr>
          <w:lang w:val="en-US"/>
        </w:rPr>
        <w:t>6) </w:t>
      </w:r>
      <w:r w:rsidRPr="00CB0A28">
        <w:rPr>
          <w:lang w:val="en-US"/>
        </w:rPr>
        <w:t>verbs - to pair, to pair, to double.</w:t>
      </w:r>
    </w:p>
    <w:p w:rsidR="002D4A4F" w:rsidRPr="00CB0A28" w:rsidRDefault="002D4A4F" w:rsidP="002D4A4F">
      <w:pPr>
        <w:spacing w:line="360" w:lineRule="auto"/>
        <w:ind w:firstLine="709"/>
        <w:jc w:val="both"/>
        <w:rPr>
          <w:lang w:val="en-US"/>
        </w:rPr>
      </w:pPr>
      <w:r w:rsidRPr="00CB0A28">
        <w:rPr>
          <w:lang w:val="en-US"/>
        </w:rPr>
        <w:lastRenderedPageBreak/>
        <w:t>In the linguistic field, the system ratios inherent to the surrounding world, the cognitive process, and the interdependence of linguistic and social factors are revealed. The system of quantitative units of the English lexicon follows hypothetically from the general theory of systemic language. An analysis of the vocabulary of the English language and the textual material objectifies the existence of quantitative units, their  systematic , which manifests itself in the paradigmatic and syntagmatic organization, in the levels of speech and speech, in the synthesis of their intrinsic and historical characteristics. The field approach to the study of quantitative units gives the opportunity to exploit their systemic and functional characteristics.</w:t>
      </w:r>
    </w:p>
    <w:p w:rsidR="002D4A4F" w:rsidRPr="00CB0A28" w:rsidRDefault="002D4A4F" w:rsidP="002D4A4F">
      <w:pPr>
        <w:spacing w:line="360" w:lineRule="auto"/>
        <w:ind w:firstLine="709"/>
        <w:jc w:val="both"/>
        <w:rPr>
          <w:lang w:val="en-US"/>
        </w:rPr>
      </w:pPr>
      <w:r w:rsidRPr="00CB0A28">
        <w:rPr>
          <w:lang w:val="en-US"/>
        </w:rPr>
        <w:t>Accuracy and uniqueness, which acquire words-measuring at the second stage of their development, are indicators of the process of termination. The prerogatives of the term are its dedication, endurance, easy memorization and development. The term is characterized by an interconnectedness with precisely defined notions, a tendency to uniqueness and conciseness.</w:t>
      </w:r>
    </w:p>
    <w:p w:rsidR="002D4A4F" w:rsidRPr="00CB0A28" w:rsidRDefault="002D4A4F" w:rsidP="002D4A4F">
      <w:pPr>
        <w:spacing w:line="360" w:lineRule="auto"/>
        <w:ind w:firstLine="709"/>
        <w:jc w:val="both"/>
        <w:rPr>
          <w:lang w:val="en-US"/>
        </w:rPr>
      </w:pPr>
      <w:r w:rsidRPr="00CB0A28">
        <w:rPr>
          <w:lang w:val="en-US"/>
        </w:rPr>
        <w:t>The social significance of the measuring instruments is impossible without these features, in the opposite case the measuring instruments cease to be a means of vital information. 2300 years ago, Plato noticed that if from any science exclude mathematics, measurement and weight, then a little after this will remain in it. The accuracy of the value of the studied units is confirmed by the presence of clear semantic boundaries, which, as we have shown above, are transmitted by the explanatory formula:</w:t>
      </w:r>
    </w:p>
    <w:p w:rsidR="002D4A4F" w:rsidRPr="00CB0A28" w:rsidRDefault="002D4A4F" w:rsidP="002D4A4F">
      <w:pPr>
        <w:spacing w:line="360" w:lineRule="auto"/>
        <w:ind w:firstLine="709"/>
        <w:jc w:val="both"/>
        <w:rPr>
          <w:lang w:val="en-US"/>
        </w:rPr>
      </w:pPr>
      <w:r w:rsidRPr="00CB0A28">
        <w:rPr>
          <w:lang w:val="en-US"/>
        </w:rPr>
        <w:t>a + (measure) + of + / length, capacity, quantity, weight, land.</w:t>
      </w:r>
    </w:p>
    <w:p w:rsidR="002D4A4F" w:rsidRPr="00CB0A28" w:rsidRDefault="002D4A4F" w:rsidP="002D4A4F">
      <w:pPr>
        <w:spacing w:line="360" w:lineRule="auto"/>
        <w:ind w:firstLine="709"/>
        <w:jc w:val="both"/>
        <w:rPr>
          <w:lang w:val="en-US"/>
        </w:rPr>
      </w:pPr>
      <w:r w:rsidRPr="00CB0A28">
        <w:rPr>
          <w:lang w:val="en-US"/>
        </w:rPr>
        <w:t>An analysis of the semantics of genetically distant words-meters shows that the status is influenced by the accuracy and uniqueness of their significance. Thus, the word "brace" (Romanesque origin) was used earlier for a length of 64 inches. The words "foot" and "furlong" (of non-originating origin) function in the measuring lexis to denote the lengths "12 inches" and "220 yards" respectively. Among the measuring instruments are the roots (foot, furlong, stone), and borrowed (quart, quarter, ounce, pint) words.</w:t>
      </w:r>
    </w:p>
    <w:p w:rsidR="002D4A4F" w:rsidRPr="00CB0A28" w:rsidRDefault="002D4A4F" w:rsidP="002D4A4F">
      <w:pPr>
        <w:spacing w:line="360" w:lineRule="auto"/>
        <w:ind w:firstLine="709"/>
        <w:jc w:val="both"/>
        <w:rPr>
          <w:lang w:val="en-US"/>
        </w:rPr>
      </w:pPr>
      <w:r>
        <w:rPr>
          <w:lang w:val="en-US"/>
        </w:rPr>
        <w:lastRenderedPageBreak/>
        <w:t xml:space="preserve">The object values </w:t>
      </w:r>
      <w:r w:rsidRPr="00CB0A28">
        <w:rPr>
          <w:lang w:val="en-US"/>
        </w:rPr>
        <w:t xml:space="preserve">realize in their semantic culture the words of measure and weight, which in their origin refer to the names of parts of the body: ell, nail, fathom, foot, perch, rod, pole, chain, land, acre, hide, furlong, </w:t>
      </w:r>
      <w:r>
        <w:rPr>
          <w:lang w:val="en-US"/>
        </w:rPr>
        <w:t>dishes –</w:t>
      </w:r>
      <w:r w:rsidRPr="00CB0A28">
        <w:rPr>
          <w:lang w:val="en-US"/>
        </w:rPr>
        <w:t xml:space="preserve"> ton, bushel, pint. Due to the fact that the words of measure and weight arose later than numerals, their genesis is easy to genesis from the subject to the quantitative meaning. In cases where the words of measure and weight originate from the numerals (mile, hundredweight), their semantic structures are not etymologically substantive.</w:t>
      </w:r>
    </w:p>
    <w:p w:rsidR="002D4A4F" w:rsidRPr="00CB0A28" w:rsidRDefault="002D4A4F" w:rsidP="002D4A4F">
      <w:pPr>
        <w:spacing w:line="360" w:lineRule="auto"/>
        <w:ind w:firstLine="709"/>
        <w:jc w:val="both"/>
        <w:rPr>
          <w:lang w:val="en-US"/>
        </w:rPr>
      </w:pPr>
      <w:r w:rsidRPr="00CB0A28">
        <w:rPr>
          <w:lang w:val="en-US"/>
        </w:rPr>
        <w:t>The absence of synonyms in the studying lexis is due to its terminology. The phenomenon of synonymy is not typical of the meters, their content is quite rigorous. By semantics, word-makers are likened to numbers. So, two can be expressed by any set of digits, which in sum is equal to two (2 = 1 + 1; 2 = 0.5 + 1.5 etc</w:t>
      </w:r>
      <w:r>
        <w:rPr>
          <w:lang w:val="en-US"/>
        </w:rPr>
        <w:t>.</w:t>
      </w:r>
      <w:r w:rsidRPr="00CB0A28">
        <w:rPr>
          <w:lang w:val="en-US"/>
        </w:rPr>
        <w:t>), but this does not mean that 2 is equal to 1; 0.5; 1.5 etc. Foot meter can be expressed in inches (1 foot = 12 inches; 1 foot = 1/3 yard), etc., but an explanation of the contents of some word-bearers with the help of others testifies to the mutual exploitation of the terms of the measuring terminology.</w:t>
      </w:r>
    </w:p>
    <w:p w:rsidR="002D4A4F" w:rsidRPr="00CB0A28" w:rsidRDefault="002D4A4F" w:rsidP="002D4A4F">
      <w:pPr>
        <w:spacing w:line="360" w:lineRule="auto"/>
        <w:ind w:firstLine="709"/>
        <w:jc w:val="both"/>
        <w:rPr>
          <w:lang w:val="en-US"/>
        </w:rPr>
      </w:pPr>
      <w:r w:rsidRPr="00CB0A28">
        <w:rPr>
          <w:lang w:val="en-US"/>
        </w:rPr>
        <w:t>Thus, words of measure and weight are used to indicate the parameters of non-discrete objects - their length / width, volume and weight. The content of the words of measure and weight, their denotative meaning is fixed in definitions. An analysis of the semantics of genetically distant words-meters shows that the status is influenced by the accuracy and uniqueness of their significance.</w:t>
      </w:r>
    </w:p>
    <w:p w:rsidR="002D4A4F" w:rsidRPr="00CB0A28" w:rsidRDefault="002D4A4F" w:rsidP="002D4A4F">
      <w:pPr>
        <w:spacing w:line="360" w:lineRule="auto"/>
        <w:ind w:firstLine="709"/>
        <w:jc w:val="both"/>
        <w:rPr>
          <w:lang w:val="en-US"/>
        </w:rPr>
      </w:pPr>
      <w:r w:rsidRPr="00CB0A28">
        <w:rPr>
          <w:lang w:val="en-US"/>
        </w:rPr>
        <w:t>Proceeding from the goals and objectives of the study, we turn to the analysis of the operation of phraseological phrases with words of length and weight in the English language.</w:t>
      </w:r>
    </w:p>
    <w:p w:rsidR="002D4A4F" w:rsidRPr="00CB0A28" w:rsidRDefault="002D4A4F" w:rsidP="002D4A4F">
      <w:pPr>
        <w:spacing w:line="360" w:lineRule="auto"/>
        <w:ind w:firstLine="709"/>
        <w:jc w:val="both"/>
        <w:rPr>
          <w:lang w:val="en-US"/>
        </w:rPr>
      </w:pPr>
      <w:r w:rsidRPr="00CB0A28">
        <w:rPr>
          <w:lang w:val="en-US"/>
        </w:rPr>
        <w:t>In the process of phraseologizing the words of measure and weight, the remarkable place belongs to the semantics of contact words, to the right environment, under the influence of which there are unsystematic, alogical, irreal phrases. "Every boy he encountered added another ton to his depression" (Twain).</w:t>
      </w:r>
    </w:p>
    <w:p w:rsidR="002D4A4F" w:rsidRPr="00CB0A28" w:rsidRDefault="002D4A4F" w:rsidP="002D4A4F">
      <w:pPr>
        <w:spacing w:line="360" w:lineRule="auto"/>
        <w:ind w:firstLine="709"/>
        <w:jc w:val="both"/>
        <w:rPr>
          <w:lang w:val="en-US"/>
        </w:rPr>
      </w:pPr>
      <w:r w:rsidRPr="00CB0A28">
        <w:rPr>
          <w:lang w:val="en-US"/>
        </w:rPr>
        <w:t>The words of measure and weight, which are being studied, are an inalienable component of speedboards, proverbs and sayings</w:t>
      </w:r>
      <w:r w:rsidRPr="00CB0A28">
        <w:rPr>
          <w:lang w:val="uk-UA"/>
        </w:rPr>
        <w:t>:</w:t>
      </w:r>
    </w:p>
    <w:p w:rsidR="002D4A4F" w:rsidRPr="00CB0A28" w:rsidRDefault="002D4A4F" w:rsidP="002D4A4F">
      <w:pPr>
        <w:spacing w:line="360" w:lineRule="auto"/>
        <w:ind w:firstLine="709"/>
        <w:jc w:val="both"/>
        <w:rPr>
          <w:i/>
          <w:lang w:val="en-US"/>
        </w:rPr>
      </w:pPr>
      <w:r w:rsidRPr="00CB0A28">
        <w:rPr>
          <w:i/>
          <w:lang w:val="en-US"/>
        </w:rPr>
        <w:t>Piter Piper picked a peck or pickled pepper,</w:t>
      </w:r>
    </w:p>
    <w:p w:rsidR="002D4A4F" w:rsidRPr="00CB0A28" w:rsidRDefault="002D4A4F" w:rsidP="002D4A4F">
      <w:pPr>
        <w:spacing w:line="360" w:lineRule="auto"/>
        <w:ind w:firstLine="709"/>
        <w:jc w:val="both"/>
        <w:rPr>
          <w:i/>
          <w:lang w:val="en-US"/>
        </w:rPr>
      </w:pPr>
      <w:r w:rsidRPr="00CB0A28">
        <w:rPr>
          <w:i/>
          <w:lang w:val="en-US"/>
        </w:rPr>
        <w:lastRenderedPageBreak/>
        <w:t>A peck of pickled pepper Peter Piper picked up;</w:t>
      </w:r>
    </w:p>
    <w:p w:rsidR="002D4A4F" w:rsidRPr="00CB0A28" w:rsidRDefault="002D4A4F" w:rsidP="002D4A4F">
      <w:pPr>
        <w:spacing w:line="360" w:lineRule="auto"/>
        <w:ind w:firstLine="709"/>
        <w:jc w:val="both"/>
        <w:rPr>
          <w:i/>
          <w:lang w:val="en-US"/>
        </w:rPr>
      </w:pPr>
      <w:r w:rsidRPr="00CB0A28">
        <w:rPr>
          <w:i/>
          <w:lang w:val="en-US"/>
        </w:rPr>
        <w:t>If Peter Piper picked a peck of pickled pepper,</w:t>
      </w:r>
    </w:p>
    <w:p w:rsidR="002D4A4F" w:rsidRPr="00CB0A28" w:rsidRDefault="002D4A4F" w:rsidP="002D4A4F">
      <w:pPr>
        <w:spacing w:line="360" w:lineRule="auto"/>
        <w:ind w:firstLine="709"/>
        <w:jc w:val="both"/>
        <w:rPr>
          <w:i/>
          <w:lang w:val="en-US"/>
        </w:rPr>
      </w:pPr>
      <w:r w:rsidRPr="00CB0A28">
        <w:rPr>
          <w:i/>
          <w:lang w:val="en-US"/>
        </w:rPr>
        <w:t>Where's the peck of pickled pepper Peter Piper picked up?</w:t>
      </w:r>
    </w:p>
    <w:p w:rsidR="002D4A4F" w:rsidRPr="00CB0A28" w:rsidRDefault="002D4A4F" w:rsidP="002D4A4F">
      <w:pPr>
        <w:spacing w:line="360" w:lineRule="auto"/>
        <w:ind w:firstLine="709"/>
        <w:jc w:val="both"/>
        <w:rPr>
          <w:lang w:val="en-US"/>
        </w:rPr>
      </w:pPr>
      <w:r w:rsidRPr="00CB0A28">
        <w:rPr>
          <w:lang w:val="en-US"/>
        </w:rPr>
        <w:t>Consequently, according to the analysis, it was found that the units for representing the length of time in the structure of the phraseological fund of the English language are represented unevenly. We found that the word mile was used in fracti</w:t>
      </w:r>
      <w:r>
        <w:rPr>
          <w:lang w:val="en-US"/>
        </w:rPr>
        <w:t xml:space="preserve">onal phraseology 12 times, yard – 9, foot – 13, inch– 21, ell – 3, acre – </w:t>
      </w:r>
      <w:r w:rsidRPr="00CB0A28">
        <w:rPr>
          <w:lang w:val="en-US"/>
        </w:rPr>
        <w:t>1, fat It is important for an interpreter to know pragmatic expressions for their accurate identification, in order not to take them literally. Consequently, the main problem of the translation of pragmatic phraseological units is the correct identification of them.</w:t>
      </w:r>
    </w:p>
    <w:p w:rsidR="002D4A4F" w:rsidRPr="00CB0A28" w:rsidRDefault="002D4A4F" w:rsidP="002D4A4F">
      <w:pPr>
        <w:spacing w:line="360" w:lineRule="auto"/>
        <w:ind w:firstLine="709"/>
        <w:jc w:val="both"/>
        <w:rPr>
          <w:lang w:val="en-US"/>
        </w:rPr>
      </w:pPr>
      <w:r w:rsidRPr="00CB0A28">
        <w:rPr>
          <w:lang w:val="en-US"/>
        </w:rPr>
        <w:t>Like the usual phraseological units, pragmatic</w:t>
      </w:r>
      <w:r>
        <w:rPr>
          <w:lang w:val="en-US"/>
        </w:rPr>
        <w:t xml:space="preserve"> units in different languages </w:t>
      </w:r>
      <w:r w:rsidRPr="00CB0A28">
        <w:rPr>
          <w:lang w:val="en-US"/>
        </w:rPr>
        <w:t>may coincide or not coincide with the change. The particular complexity of the translation is that which does not coincide with the change, because the sentences exp</w:t>
      </w:r>
      <w:r>
        <w:rPr>
          <w:lang w:val="en-US"/>
        </w:rPr>
        <w:t xml:space="preserve">ressed in different languages </w:t>
      </w:r>
      <w:r w:rsidRPr="00CB0A28">
        <w:rPr>
          <w:lang w:val="en-US"/>
        </w:rPr>
        <w:t>are not identical to the lexical composition and structure.</w:t>
      </w:r>
    </w:p>
    <w:p w:rsidR="002D4A4F" w:rsidRPr="00CB0A28" w:rsidRDefault="002D4A4F" w:rsidP="002D4A4F">
      <w:pPr>
        <w:spacing w:line="360" w:lineRule="auto"/>
        <w:ind w:firstLine="709"/>
        <w:jc w:val="both"/>
        <w:rPr>
          <w:lang w:val="en-US"/>
        </w:rPr>
      </w:pPr>
      <w:r w:rsidRPr="00CB0A28">
        <w:rPr>
          <w:lang w:val="en-US"/>
        </w:rPr>
        <w:t>Recalculation of some measurements in the translation of technical texts. This operation is not easy and responsible, especially when the size of the value is presented incorrectly or unusually in the original text, or when it is necessary to determine the numerical coefficient in the semi-empirical computational formula. Here is a justification of the terms used in the consideration of examples.</w:t>
      </w:r>
    </w:p>
    <w:p w:rsidR="002D4A4F" w:rsidRPr="00CB0A28" w:rsidRDefault="002D4A4F" w:rsidP="002D4A4F">
      <w:pPr>
        <w:spacing w:line="360" w:lineRule="auto"/>
        <w:ind w:firstLine="709"/>
        <w:jc w:val="both"/>
        <w:rPr>
          <w:lang w:val="en-US"/>
        </w:rPr>
      </w:pPr>
      <w:r w:rsidRPr="00CB0A28">
        <w:rPr>
          <w:lang w:val="en-US"/>
        </w:rPr>
        <w:t xml:space="preserve">The study of the terms of measure and weight in the English language is very relevant, since it helps: to deeper penetrate the system of language and concrete examples to find out the nature of the connection and interdependence of the individual elements of the linguistic structure; to analyze the means of the nomination of quantitative assessments of objects and phenomena of objective world; to disclose on the material of the investigated terms the interaction of linguistic and extra-linguistic factors; to find out the semantic laws and lexical-grammatical boundaries of the thematic series of words; trace the process of formation of the term and contact of the commonly used and terminological vocabulary; to disclose the essence of the determinism process on a particular material of the word and weight; to consider the </w:t>
      </w:r>
      <w:r w:rsidRPr="00CB0A28">
        <w:rPr>
          <w:lang w:val="en-US"/>
        </w:rPr>
        <w:lastRenderedPageBreak/>
        <w:t>problem of further studying the category of numbers.hom-2, which in the outer warehouse corresponds to 20%, 15%, 21%, 34%, 5%, 2% and 3%</w:t>
      </w:r>
    </w:p>
    <w:p w:rsidR="002D4A4F" w:rsidRPr="00CB0A28" w:rsidRDefault="002D4A4F" w:rsidP="002D4A4F">
      <w:pPr>
        <w:spacing w:line="360" w:lineRule="auto"/>
        <w:ind w:firstLine="709"/>
        <w:jc w:val="both"/>
        <w:rPr>
          <w:lang w:val="en-US"/>
        </w:rPr>
      </w:pPr>
      <w:r w:rsidRPr="00CB0A28">
        <w:rPr>
          <w:lang w:val="en-US"/>
        </w:rPr>
        <w:t>It is important for an interpreter to know pragmatic expressions for their accurate identification, in order not to take them literally. Consequently, the main problem of the translation of pragmatic phraseological units is the correct identification of them.</w:t>
      </w:r>
    </w:p>
    <w:p w:rsidR="002D4A4F" w:rsidRPr="00CB0A28" w:rsidRDefault="002D4A4F" w:rsidP="002D4A4F">
      <w:pPr>
        <w:spacing w:line="360" w:lineRule="auto"/>
        <w:ind w:firstLine="709"/>
        <w:jc w:val="both"/>
        <w:rPr>
          <w:lang w:val="en-US"/>
        </w:rPr>
      </w:pPr>
      <w:r w:rsidRPr="00CB0A28">
        <w:rPr>
          <w:lang w:val="en-US"/>
        </w:rPr>
        <w:t>Like the usual phraseological units, pragmatic</w:t>
      </w:r>
      <w:r>
        <w:rPr>
          <w:lang w:val="en-US"/>
        </w:rPr>
        <w:t xml:space="preserve"> units in different languages </w:t>
      </w:r>
      <w:r w:rsidRPr="00CB0A28">
        <w:rPr>
          <w:lang w:val="en-US"/>
        </w:rPr>
        <w:t>may coincide or not coincide with the change. The particular complexity of the translation is that which does not coincide with the change, because the sentences exp</w:t>
      </w:r>
      <w:r>
        <w:rPr>
          <w:lang w:val="en-US"/>
        </w:rPr>
        <w:t xml:space="preserve">ressed in different languages </w:t>
      </w:r>
      <w:r w:rsidRPr="00CB0A28">
        <w:rPr>
          <w:lang w:val="en-US"/>
        </w:rPr>
        <w:t>are not identical to the lexical composition and structure.</w:t>
      </w:r>
    </w:p>
    <w:p w:rsidR="002D4A4F" w:rsidRPr="00CB0A28" w:rsidRDefault="002D4A4F" w:rsidP="002D4A4F">
      <w:pPr>
        <w:spacing w:line="360" w:lineRule="auto"/>
        <w:ind w:firstLine="709"/>
        <w:jc w:val="both"/>
        <w:rPr>
          <w:lang w:val="en-US"/>
        </w:rPr>
      </w:pPr>
      <w:r w:rsidRPr="00CB0A28">
        <w:rPr>
          <w:lang w:val="en-US"/>
        </w:rPr>
        <w:t>Recalculation of some measurememts in the translation of technical texts. This operation is not easy and responsible, especially when the size of the value is presented incorrectly or unusually in the original text, or when it is necessary to determine the numerical coefficient in the semi-empirical computational formula. Here is a justification of the terms used in the consideration of examples.</w:t>
      </w:r>
    </w:p>
    <w:p w:rsidR="002D4A4F" w:rsidRPr="00CB0A28" w:rsidRDefault="002D4A4F" w:rsidP="002D4A4F">
      <w:pPr>
        <w:spacing w:line="360" w:lineRule="auto"/>
        <w:ind w:firstLine="709"/>
        <w:jc w:val="both"/>
        <w:rPr>
          <w:lang w:val="en-US"/>
        </w:rPr>
      </w:pPr>
      <w:r w:rsidRPr="00CB0A28">
        <w:rPr>
          <w:lang w:val="en-US"/>
        </w:rPr>
        <w:t>The study of the terms of measure and weight in the English language is very relevant, since it helps: to deeper penetrate the system of language and concrete examples to find out the nature of the connection and interdependence of the individual elements of the linguistic structure; to analyze the means of the nomination of quantitative assessments of objects and phenomena of objective world; to disclose on the material of the investigated terms the interaction of linguistic and extra-linguistic factors; to find out the semantic laws and lexical-grammatical boundaries of the thematic series of words; trace the process of formation of the term and contact of the commonly used and terminological vocabulary; to disclose the essence of the determinism process on a particular material of the word and weight; to consider the problem of further studying the category of numbers.</w:t>
      </w:r>
    </w:p>
    <w:p w:rsidR="002D4A4F" w:rsidRPr="00CB0A28" w:rsidRDefault="002D4A4F" w:rsidP="002D4A4F">
      <w:pPr>
        <w:spacing w:line="360" w:lineRule="auto"/>
        <w:ind w:firstLine="709"/>
        <w:jc w:val="both"/>
        <w:rPr>
          <w:lang w:val="en-US"/>
        </w:rPr>
      </w:pPr>
      <w:r w:rsidRPr="00CB0A28">
        <w:rPr>
          <w:b/>
          <w:lang w:val="en-US"/>
        </w:rPr>
        <w:t xml:space="preserve">Key words: </w:t>
      </w:r>
      <w:r w:rsidRPr="00CB0A28">
        <w:rPr>
          <w:lang w:val="en-US"/>
        </w:rPr>
        <w:t>words of measurement, translation, the system of quantitativeness, British linguaculture, phraseological units, standard measurement, nonstandard measurement.</w:t>
      </w:r>
    </w:p>
    <w:p w:rsidR="002D4A4F" w:rsidRPr="00CB0A28" w:rsidRDefault="002D4A4F" w:rsidP="002D4A4F">
      <w:pPr>
        <w:spacing w:line="360" w:lineRule="auto"/>
        <w:ind w:firstLine="709"/>
        <w:jc w:val="both"/>
        <w:rPr>
          <w:lang w:val="en-US"/>
        </w:rPr>
      </w:pPr>
    </w:p>
    <w:p w:rsidR="002D4A4F" w:rsidRPr="000D7331" w:rsidRDefault="002D4A4F" w:rsidP="002D4A4F">
      <w:pPr>
        <w:spacing w:line="360" w:lineRule="auto"/>
        <w:ind w:firstLine="709"/>
        <w:jc w:val="both"/>
        <w:rPr>
          <w:lang w:val="uk-UA"/>
        </w:rPr>
      </w:pPr>
      <w:r>
        <w:rPr>
          <w:lang w:val="uk-UA"/>
        </w:rPr>
        <w:lastRenderedPageBreak/>
        <w:t xml:space="preserve">                                             </w:t>
      </w:r>
      <w:r>
        <w:rPr>
          <w:b/>
          <w:lang w:val="uk-UA"/>
        </w:rPr>
        <w:t xml:space="preserve">Додаток А </w:t>
      </w:r>
    </w:p>
    <w:p w:rsidR="002D4A4F" w:rsidRDefault="002D4A4F" w:rsidP="002D4A4F">
      <w:pPr>
        <w:spacing w:before="100" w:beforeAutospacing="1" w:after="100" w:afterAutospacing="1" w:line="240" w:lineRule="auto"/>
        <w:jc w:val="both"/>
        <w:rPr>
          <w:lang w:val="uk-UA"/>
        </w:rPr>
      </w:pPr>
      <w:r>
        <w:rPr>
          <w:lang w:val="uk-UA"/>
        </w:rPr>
        <w:t xml:space="preserve">                                                                                                       Таблиця 2.3.2 </w:t>
      </w:r>
    </w:p>
    <w:tbl>
      <w:tblPr>
        <w:tblW w:w="0" w:type="auto"/>
        <w:tblCellSpacing w:w="7" w:type="dxa"/>
        <w:tblInd w:w="40" w:type="dxa"/>
        <w:tblBorders>
          <w:top w:val="dotted" w:sz="8" w:space="0" w:color="auto"/>
          <w:left w:val="dotted" w:sz="8" w:space="0" w:color="auto"/>
          <w:bottom w:val="dotted" w:sz="8" w:space="0" w:color="auto"/>
          <w:right w:val="dotted" w:sz="8" w:space="0" w:color="auto"/>
        </w:tblBorders>
        <w:tblCellMar>
          <w:left w:w="0" w:type="dxa"/>
          <w:right w:w="0" w:type="dxa"/>
        </w:tblCellMar>
        <w:tblLook w:val="04A0" w:firstRow="1" w:lastRow="0" w:firstColumn="1" w:lastColumn="0" w:noHBand="0" w:noVBand="1"/>
      </w:tblPr>
      <w:tblGrid>
        <w:gridCol w:w="1782"/>
        <w:gridCol w:w="1928"/>
        <w:gridCol w:w="2459"/>
        <w:gridCol w:w="3490"/>
      </w:tblGrid>
      <w:tr w:rsidR="002D4A4F" w:rsidRPr="00183768" w:rsidTr="002D4A4F">
        <w:trPr>
          <w:tblCellSpacing w:w="7" w:type="dxa"/>
        </w:trPr>
        <w:tc>
          <w:tcPr>
            <w:tcW w:w="1761"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rPr>
                <w:lang w:val="uk-UA"/>
              </w:rPr>
            </w:pPr>
            <w:r w:rsidRPr="00183768">
              <w:rPr>
                <w:b/>
                <w:bCs/>
                <w:lang w:val="uk-UA"/>
              </w:rPr>
              <w:t xml:space="preserve">Позначення </w:t>
            </w:r>
          </w:p>
        </w:tc>
        <w:tc>
          <w:tcPr>
            <w:tcW w:w="1914"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rPr>
                <w:lang w:val="uk-UA"/>
              </w:rPr>
            </w:pPr>
            <w:r w:rsidRPr="00183768">
              <w:rPr>
                <w:b/>
                <w:bCs/>
                <w:lang w:val="uk-UA"/>
              </w:rPr>
              <w:t>Значення</w:t>
            </w:r>
          </w:p>
        </w:tc>
        <w:tc>
          <w:tcPr>
            <w:tcW w:w="2445"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rPr>
                <w:lang w:val="uk-UA"/>
              </w:rPr>
            </w:pPr>
            <w:r w:rsidRPr="00183768">
              <w:rPr>
                <w:b/>
                <w:bCs/>
                <w:lang w:val="uk-UA"/>
              </w:rPr>
              <w:t>Приклади запису</w:t>
            </w:r>
          </w:p>
        </w:tc>
        <w:tc>
          <w:tcPr>
            <w:tcW w:w="3469"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rPr>
                <w:lang w:val="uk-UA"/>
              </w:rPr>
            </w:pPr>
            <w:r w:rsidRPr="00183768">
              <w:rPr>
                <w:b/>
                <w:bCs/>
                <w:lang w:val="uk-UA"/>
              </w:rPr>
              <w:t>Переклад</w:t>
            </w:r>
          </w:p>
        </w:tc>
      </w:tr>
      <w:tr w:rsidR="002D4A4F" w:rsidRPr="00183768" w:rsidTr="002D4A4F">
        <w:trPr>
          <w:tblCellSpacing w:w="7" w:type="dxa"/>
        </w:trPr>
        <w:tc>
          <w:tcPr>
            <w:tcW w:w="1761"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pPr>
            <w:r w:rsidRPr="00183768">
              <w:rPr>
                <w:b/>
                <w:bCs/>
              </w:rPr>
              <w:t>М</w:t>
            </w:r>
            <w:r w:rsidRPr="00183768">
              <w:t>Ра</w:t>
            </w:r>
          </w:p>
        </w:tc>
        <w:tc>
          <w:tcPr>
            <w:tcW w:w="1914"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pPr>
            <w:r w:rsidRPr="00183768">
              <w:t>10</w:t>
            </w:r>
            <w:r w:rsidRPr="00183768">
              <w:rPr>
                <w:vertAlign w:val="superscript"/>
              </w:rPr>
              <w:t>6</w:t>
            </w:r>
            <w:r w:rsidRPr="00183768">
              <w:t>Паскалей</w:t>
            </w:r>
          </w:p>
        </w:tc>
        <w:tc>
          <w:tcPr>
            <w:tcW w:w="2445"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pPr>
            <w:r w:rsidRPr="00183768">
              <w:rPr>
                <w:lang w:val="en-US"/>
              </w:rPr>
              <w:t>Pressure of 230 </w:t>
            </w:r>
            <w:r w:rsidRPr="00183768">
              <w:rPr>
                <w:b/>
                <w:bCs/>
              </w:rPr>
              <w:t>М</w:t>
            </w:r>
            <w:r w:rsidRPr="00183768">
              <w:t>Ра</w:t>
            </w:r>
          </w:p>
        </w:tc>
        <w:tc>
          <w:tcPr>
            <w:tcW w:w="3469"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pPr>
            <w:r w:rsidRPr="00183768">
              <w:rPr>
                <w:lang w:val="uk-UA"/>
              </w:rPr>
              <w:t>Тиск</w:t>
            </w:r>
            <w:r w:rsidRPr="00183768">
              <w:t xml:space="preserve"> 230 МПа (230 </w:t>
            </w:r>
            <w:r w:rsidRPr="00183768">
              <w:rPr>
                <w:lang w:val="uk-UA"/>
              </w:rPr>
              <w:t>м</w:t>
            </w:r>
            <w:r>
              <w:rPr>
                <w:lang w:val="uk-UA"/>
              </w:rPr>
              <w:t>i</w:t>
            </w:r>
            <w:r w:rsidRPr="00183768">
              <w:rPr>
                <w:lang w:val="uk-UA"/>
              </w:rPr>
              <w:t>льйон</w:t>
            </w:r>
            <w:r>
              <w:rPr>
                <w:lang w:val="uk-UA"/>
              </w:rPr>
              <w:t>i</w:t>
            </w:r>
            <w:r w:rsidRPr="00183768">
              <w:rPr>
                <w:lang w:val="uk-UA"/>
              </w:rPr>
              <w:t>в</w:t>
            </w:r>
            <w:r w:rsidRPr="00183768">
              <w:t xml:space="preserve"> Паскалей)</w:t>
            </w:r>
          </w:p>
        </w:tc>
      </w:tr>
      <w:tr w:rsidR="002D4A4F" w:rsidRPr="00183768" w:rsidTr="002D4A4F">
        <w:trPr>
          <w:tblCellSpacing w:w="7" w:type="dxa"/>
        </w:trPr>
        <w:tc>
          <w:tcPr>
            <w:tcW w:w="1761"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pPr>
            <w:r w:rsidRPr="00183768">
              <w:rPr>
                <w:b/>
                <w:bCs/>
              </w:rPr>
              <w:t>МТ</w:t>
            </w:r>
            <w:r w:rsidRPr="00183768">
              <w:rPr>
                <w:b/>
                <w:bCs/>
                <w:lang w:val="en-US"/>
              </w:rPr>
              <w:t>; mt</w:t>
            </w:r>
          </w:p>
        </w:tc>
        <w:tc>
          <w:tcPr>
            <w:tcW w:w="1914"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rPr>
                <w:lang w:val="uk-UA"/>
              </w:rPr>
            </w:pPr>
            <w:r w:rsidRPr="00183768">
              <w:rPr>
                <w:lang w:val="en-US"/>
              </w:rPr>
              <w:t>10</w:t>
            </w:r>
            <w:r w:rsidRPr="00183768">
              <w:rPr>
                <w:vertAlign w:val="superscript"/>
                <w:lang w:val="en-US"/>
              </w:rPr>
              <w:t>6</w:t>
            </w:r>
            <w:r w:rsidRPr="00183768">
              <w:rPr>
                <w:lang w:val="en-US"/>
              </w:rPr>
              <w:t> </w:t>
            </w:r>
            <w:r w:rsidRPr="00183768">
              <w:t>тон</w:t>
            </w:r>
          </w:p>
        </w:tc>
        <w:tc>
          <w:tcPr>
            <w:tcW w:w="2445"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rPr>
                <w:lang w:val="en-US"/>
              </w:rPr>
            </w:pPr>
            <w:r w:rsidRPr="00183768">
              <w:rPr>
                <w:lang w:val="en-US"/>
              </w:rPr>
              <w:t>A throughput of 12 </w:t>
            </w:r>
            <w:r w:rsidRPr="00183768">
              <w:rPr>
                <w:b/>
                <w:bCs/>
              </w:rPr>
              <w:t>МТ</w:t>
            </w:r>
            <w:r w:rsidRPr="00183768">
              <w:rPr>
                <w:lang w:val="en-US"/>
              </w:rPr>
              <w:t>/yr (250,000 bbls/day).</w:t>
            </w:r>
          </w:p>
        </w:tc>
        <w:tc>
          <w:tcPr>
            <w:tcW w:w="3469"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pPr>
            <w:r w:rsidRPr="00183768">
              <w:rPr>
                <w:lang w:val="uk-UA"/>
              </w:rPr>
              <w:t>Пропускна здатн</w:t>
            </w:r>
            <w:r>
              <w:rPr>
                <w:lang w:val="uk-UA"/>
              </w:rPr>
              <w:t>i</w:t>
            </w:r>
            <w:r w:rsidRPr="00183768">
              <w:rPr>
                <w:lang w:val="uk-UA"/>
              </w:rPr>
              <w:t>сть</w:t>
            </w:r>
            <w:r w:rsidRPr="00183768">
              <w:t xml:space="preserve"> 12 </w:t>
            </w:r>
            <w:r w:rsidRPr="00183768">
              <w:rPr>
                <w:lang w:val="uk-UA"/>
              </w:rPr>
              <w:t>м</w:t>
            </w:r>
            <w:r>
              <w:rPr>
                <w:lang w:val="uk-UA"/>
              </w:rPr>
              <w:t>i</w:t>
            </w:r>
            <w:r w:rsidRPr="00183768">
              <w:rPr>
                <w:lang w:val="uk-UA"/>
              </w:rPr>
              <w:t>льйон</w:t>
            </w:r>
            <w:r>
              <w:rPr>
                <w:lang w:val="uk-UA"/>
              </w:rPr>
              <w:t>i</w:t>
            </w:r>
            <w:r w:rsidRPr="00183768">
              <w:rPr>
                <w:lang w:val="uk-UA"/>
              </w:rPr>
              <w:t>в</w:t>
            </w:r>
            <w:r w:rsidRPr="00183768">
              <w:t xml:space="preserve"> тон в </w:t>
            </w:r>
            <w:r w:rsidRPr="00183768">
              <w:rPr>
                <w:lang w:val="uk-UA"/>
              </w:rPr>
              <w:t>р</w:t>
            </w:r>
            <w:r>
              <w:rPr>
                <w:lang w:val="uk-UA"/>
              </w:rPr>
              <w:t>i</w:t>
            </w:r>
            <w:r w:rsidRPr="00183768">
              <w:rPr>
                <w:lang w:val="uk-UA"/>
              </w:rPr>
              <w:t>к</w:t>
            </w:r>
            <w:r w:rsidRPr="00183768">
              <w:t xml:space="preserve"> (250 000 бар</w:t>
            </w:r>
            <w:r w:rsidRPr="00183768">
              <w:rPr>
                <w:lang w:val="uk-UA"/>
              </w:rPr>
              <w:t>ел</w:t>
            </w:r>
            <w:r>
              <w:rPr>
                <w:lang w:val="uk-UA"/>
              </w:rPr>
              <w:t>i</w:t>
            </w:r>
            <w:r w:rsidRPr="00183768">
              <w:rPr>
                <w:lang w:val="uk-UA"/>
              </w:rPr>
              <w:t>в</w:t>
            </w:r>
            <w:r w:rsidRPr="00183768">
              <w:t xml:space="preserve"> </w:t>
            </w:r>
            <w:r w:rsidRPr="00183768">
              <w:rPr>
                <w:lang w:val="uk-UA"/>
              </w:rPr>
              <w:t>на добу</w:t>
            </w:r>
            <w:r w:rsidRPr="00183768">
              <w:t>)</w:t>
            </w:r>
          </w:p>
        </w:tc>
      </w:tr>
      <w:tr w:rsidR="002D4A4F" w:rsidRPr="00183768" w:rsidTr="002D4A4F">
        <w:trPr>
          <w:tblCellSpacing w:w="7" w:type="dxa"/>
        </w:trPr>
        <w:tc>
          <w:tcPr>
            <w:tcW w:w="1761"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pPr>
            <w:r w:rsidRPr="00183768">
              <w:rPr>
                <w:b/>
                <w:bCs/>
              </w:rPr>
              <w:t>$</w:t>
            </w:r>
            <w:r w:rsidRPr="00183768">
              <w:rPr>
                <w:b/>
                <w:bCs/>
                <w:lang w:val="en-US"/>
              </w:rPr>
              <w:t>M</w:t>
            </w:r>
          </w:p>
        </w:tc>
        <w:tc>
          <w:tcPr>
            <w:tcW w:w="1914"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pPr>
            <w:r w:rsidRPr="00183768">
              <w:t>10</w:t>
            </w:r>
            <w:r w:rsidRPr="00183768">
              <w:rPr>
                <w:vertAlign w:val="superscript"/>
              </w:rPr>
              <w:t>6</w:t>
            </w:r>
            <w:r w:rsidRPr="00183768">
              <w:t>доллар</w:t>
            </w:r>
            <w:r>
              <w:rPr>
                <w:lang w:val="uk-UA"/>
              </w:rPr>
              <w:t>i</w:t>
            </w:r>
            <w:r w:rsidRPr="00183768">
              <w:t>в США</w:t>
            </w:r>
          </w:p>
        </w:tc>
        <w:tc>
          <w:tcPr>
            <w:tcW w:w="2445"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pPr>
            <w:r w:rsidRPr="00183768">
              <w:rPr>
                <w:lang w:val="en-US"/>
              </w:rPr>
              <w:t>Values shown in $2001</w:t>
            </w:r>
            <w:r w:rsidRPr="00183768">
              <w:rPr>
                <w:b/>
                <w:bCs/>
                <w:lang w:val="en-US"/>
              </w:rPr>
              <w:t>M</w:t>
            </w:r>
          </w:p>
        </w:tc>
        <w:tc>
          <w:tcPr>
            <w:tcW w:w="3469"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rPr>
                <w:lang w:val="uk-UA"/>
              </w:rPr>
            </w:pPr>
            <w:r w:rsidRPr="00183768">
              <w:rPr>
                <w:lang w:val="uk-UA"/>
              </w:rPr>
              <w:t>Значення показан</w:t>
            </w:r>
            <w:r>
              <w:rPr>
                <w:lang w:val="uk-UA"/>
              </w:rPr>
              <w:t>i</w:t>
            </w:r>
            <w:r w:rsidRPr="00183768">
              <w:t xml:space="preserve"> в млн. </w:t>
            </w:r>
            <w:r w:rsidRPr="00183768">
              <w:rPr>
                <w:lang w:val="uk-UA"/>
              </w:rPr>
              <w:t>долар</w:t>
            </w:r>
            <w:r>
              <w:rPr>
                <w:lang w:val="uk-UA"/>
              </w:rPr>
              <w:t>i</w:t>
            </w:r>
            <w:r w:rsidRPr="00183768">
              <w:rPr>
                <w:lang w:val="uk-UA"/>
              </w:rPr>
              <w:t>в</w:t>
            </w:r>
            <w:r w:rsidRPr="00183768">
              <w:t xml:space="preserve"> США в ц</w:t>
            </w:r>
            <w:r>
              <w:rPr>
                <w:lang w:val="uk-UA"/>
              </w:rPr>
              <w:t>i</w:t>
            </w:r>
            <w:r w:rsidRPr="00183768">
              <w:t xml:space="preserve">нах 2001 </w:t>
            </w:r>
            <w:r w:rsidRPr="00183768">
              <w:rPr>
                <w:lang w:val="uk-UA"/>
              </w:rPr>
              <w:t>року</w:t>
            </w:r>
          </w:p>
        </w:tc>
      </w:tr>
      <w:tr w:rsidR="002D4A4F" w:rsidRPr="00183768" w:rsidTr="002D4A4F">
        <w:trPr>
          <w:tblCellSpacing w:w="7" w:type="dxa"/>
        </w:trPr>
        <w:tc>
          <w:tcPr>
            <w:tcW w:w="1761"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pPr>
            <w:r w:rsidRPr="00183768">
              <w:rPr>
                <w:b/>
                <w:bCs/>
                <w:lang w:val="en-US"/>
              </w:rPr>
              <w:t>M</w:t>
            </w:r>
          </w:p>
        </w:tc>
        <w:tc>
          <w:tcPr>
            <w:tcW w:w="1914"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pPr>
            <w:r w:rsidRPr="00183768">
              <w:t>10</w:t>
            </w:r>
            <w:r w:rsidRPr="00183768">
              <w:rPr>
                <w:vertAlign w:val="superscript"/>
              </w:rPr>
              <w:t>3</w:t>
            </w:r>
            <w:r w:rsidRPr="00183768">
              <w:t>(</w:t>
            </w:r>
            <w:r w:rsidRPr="00183768">
              <w:rPr>
                <w:lang w:val="uk-UA"/>
              </w:rPr>
              <w:t>звичайно</w:t>
            </w:r>
            <w:r w:rsidRPr="00183768">
              <w:t>*)</w:t>
            </w:r>
          </w:p>
        </w:tc>
        <w:tc>
          <w:tcPr>
            <w:tcW w:w="2445"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rPr>
                <w:lang w:val="en-US"/>
              </w:rPr>
            </w:pPr>
            <w:r w:rsidRPr="00183768">
              <w:rPr>
                <w:lang w:val="en-US"/>
              </w:rPr>
              <w:t>$755</w:t>
            </w:r>
            <w:r w:rsidRPr="00183768">
              <w:rPr>
                <w:b/>
                <w:bCs/>
                <w:lang w:val="en-US"/>
              </w:rPr>
              <w:t>M</w:t>
            </w:r>
            <w:r w:rsidRPr="00183768">
              <w:rPr>
                <w:lang w:val="en-US"/>
              </w:rPr>
              <w:t>×5 = $3.775 </w:t>
            </w:r>
            <w:r w:rsidRPr="00183768">
              <w:rPr>
                <w:b/>
                <w:bCs/>
                <w:lang w:val="en-US"/>
              </w:rPr>
              <w:t>MM</w:t>
            </w:r>
            <w:r w:rsidRPr="00183768">
              <w:rPr>
                <w:lang w:val="en-US"/>
              </w:rPr>
              <w:t> </w:t>
            </w:r>
            <w:r w:rsidRPr="00183768">
              <w:rPr>
                <w:lang w:val="en-US"/>
              </w:rPr>
              <w:br/>
              <w:t>Oil Production = 70, OOO </w:t>
            </w:r>
            <w:r w:rsidRPr="00183768">
              <w:rPr>
                <w:b/>
                <w:bCs/>
                <w:lang w:val="en-US"/>
              </w:rPr>
              <w:t>M</w:t>
            </w:r>
            <w:r w:rsidRPr="00183768">
              <w:rPr>
                <w:lang w:val="en-US"/>
              </w:rPr>
              <w:t>Bbl</w:t>
            </w:r>
          </w:p>
          <w:p w:rsidR="002D4A4F" w:rsidRPr="00183768" w:rsidRDefault="002D4A4F" w:rsidP="002D4A4F">
            <w:pPr>
              <w:spacing w:before="100" w:beforeAutospacing="1" w:after="100" w:afterAutospacing="1" w:line="240" w:lineRule="auto"/>
              <w:jc w:val="both"/>
              <w:rPr>
                <w:lang w:val="en-US"/>
              </w:rPr>
            </w:pPr>
            <w:r w:rsidRPr="00183768">
              <w:rPr>
                <w:lang w:val="en-US"/>
              </w:rPr>
              <w:t>500 </w:t>
            </w:r>
            <w:r w:rsidRPr="00183768">
              <w:rPr>
                <w:b/>
                <w:bCs/>
                <w:lang w:val="en-US"/>
              </w:rPr>
              <w:t>M</w:t>
            </w:r>
            <w:r w:rsidRPr="00183768">
              <w:rPr>
                <w:lang w:val="en-US"/>
              </w:rPr>
              <w:t>CF = 500 mille cubic feet;</w:t>
            </w:r>
          </w:p>
          <w:p w:rsidR="002D4A4F" w:rsidRPr="00183768" w:rsidRDefault="002D4A4F" w:rsidP="002D4A4F">
            <w:pPr>
              <w:spacing w:before="100" w:beforeAutospacing="1" w:after="100" w:afterAutospacing="1" w:line="240" w:lineRule="auto"/>
              <w:jc w:val="both"/>
              <w:rPr>
                <w:lang w:val="en-US"/>
              </w:rPr>
            </w:pPr>
            <w:r w:rsidRPr="00183768">
              <w:rPr>
                <w:lang w:val="en-US"/>
              </w:rPr>
              <w:t>2 </w:t>
            </w:r>
            <w:r w:rsidRPr="00183768">
              <w:rPr>
                <w:b/>
                <w:bCs/>
                <w:lang w:val="en-US"/>
              </w:rPr>
              <w:t>M</w:t>
            </w:r>
            <w:r w:rsidRPr="00183768">
              <w:rPr>
                <w:lang w:val="en-US"/>
              </w:rPr>
              <w:t>CFCD = 2 mille cubic feet per calendar day</w:t>
            </w:r>
          </w:p>
        </w:tc>
        <w:tc>
          <w:tcPr>
            <w:tcW w:w="3469"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rPr>
                <w:lang w:val="uk-UA"/>
              </w:rPr>
            </w:pPr>
            <w:r w:rsidRPr="00183768">
              <w:t>755 т</w:t>
            </w:r>
            <w:r w:rsidRPr="00183768">
              <w:rPr>
                <w:lang w:val="uk-UA"/>
              </w:rPr>
              <w:t>и</w:t>
            </w:r>
            <w:r w:rsidRPr="00183768">
              <w:t>с. дол. США × 5 = 3,775 млн. дол. США </w:t>
            </w:r>
            <w:r w:rsidRPr="00183768">
              <w:br/>
            </w:r>
            <w:r w:rsidRPr="00183768">
              <w:rPr>
                <w:lang w:val="uk-UA"/>
              </w:rPr>
              <w:t>Добуток нафти</w:t>
            </w:r>
            <w:r w:rsidRPr="00183768">
              <w:t xml:space="preserve"> = 70 000 10</w:t>
            </w:r>
            <w:r w:rsidRPr="00183768">
              <w:rPr>
                <w:vertAlign w:val="superscript"/>
              </w:rPr>
              <w:t>3</w:t>
            </w:r>
            <w:r w:rsidRPr="00183768">
              <w:t>бар</w:t>
            </w:r>
            <w:r w:rsidRPr="00183768">
              <w:rPr>
                <w:lang w:val="uk-UA"/>
              </w:rPr>
              <w:t>ел</w:t>
            </w:r>
            <w:r>
              <w:rPr>
                <w:lang w:val="uk-UA"/>
              </w:rPr>
              <w:t>i</w:t>
            </w:r>
            <w:r w:rsidRPr="00183768">
              <w:rPr>
                <w:lang w:val="uk-UA"/>
              </w:rPr>
              <w:t>в</w:t>
            </w:r>
            <w:r w:rsidRPr="00183768">
              <w:t> </w:t>
            </w:r>
            <w:r w:rsidRPr="00183768">
              <w:br/>
              <w:t xml:space="preserve">500 </w:t>
            </w:r>
            <w:r w:rsidRPr="00183768">
              <w:rPr>
                <w:lang w:val="uk-UA"/>
              </w:rPr>
              <w:t>тисяч</w:t>
            </w:r>
            <w:r w:rsidRPr="00183768">
              <w:t xml:space="preserve"> </w:t>
            </w:r>
            <w:r w:rsidRPr="00183768">
              <w:rPr>
                <w:lang w:val="uk-UA"/>
              </w:rPr>
              <w:t>куб</w:t>
            </w:r>
            <w:r>
              <w:rPr>
                <w:lang w:val="uk-UA"/>
              </w:rPr>
              <w:t>i</w:t>
            </w:r>
            <w:r w:rsidRPr="00183768">
              <w:rPr>
                <w:lang w:val="uk-UA"/>
              </w:rPr>
              <w:t>чних</w:t>
            </w:r>
            <w:r w:rsidRPr="00183768">
              <w:t xml:space="preserve"> </w:t>
            </w:r>
            <w:r w:rsidRPr="00183768">
              <w:rPr>
                <w:lang w:val="uk-UA"/>
              </w:rPr>
              <w:t>фут</w:t>
            </w:r>
            <w:r>
              <w:rPr>
                <w:lang w:val="uk-UA"/>
              </w:rPr>
              <w:t>i</w:t>
            </w:r>
            <w:r w:rsidRPr="00183768">
              <w:rPr>
                <w:lang w:val="uk-UA"/>
              </w:rPr>
              <w:t>в</w:t>
            </w:r>
            <w:r w:rsidRPr="00183768">
              <w:t> </w:t>
            </w:r>
            <w:r w:rsidRPr="00183768">
              <w:br/>
              <w:t xml:space="preserve">2 </w:t>
            </w:r>
            <w:r w:rsidRPr="00183768">
              <w:rPr>
                <w:lang w:val="uk-UA"/>
              </w:rPr>
              <w:t>тисяч</w:t>
            </w:r>
            <w:r>
              <w:rPr>
                <w:lang w:val="uk-UA"/>
              </w:rPr>
              <w:t>i</w:t>
            </w:r>
            <w:r w:rsidRPr="00183768">
              <w:rPr>
                <w:lang w:val="uk-UA"/>
              </w:rPr>
              <w:t xml:space="preserve"> куб</w:t>
            </w:r>
            <w:r>
              <w:rPr>
                <w:lang w:val="uk-UA"/>
              </w:rPr>
              <w:t>i</w:t>
            </w:r>
            <w:r w:rsidRPr="00183768">
              <w:rPr>
                <w:lang w:val="uk-UA"/>
              </w:rPr>
              <w:t>чних фут</w:t>
            </w:r>
            <w:r>
              <w:rPr>
                <w:lang w:val="uk-UA"/>
              </w:rPr>
              <w:t>i</w:t>
            </w:r>
            <w:r w:rsidRPr="00183768">
              <w:rPr>
                <w:lang w:val="uk-UA"/>
              </w:rPr>
              <w:t>в на добу</w:t>
            </w:r>
          </w:p>
        </w:tc>
      </w:tr>
      <w:tr w:rsidR="002D4A4F" w:rsidRPr="00183768" w:rsidTr="002D4A4F">
        <w:trPr>
          <w:tblCellSpacing w:w="7" w:type="dxa"/>
        </w:trPr>
        <w:tc>
          <w:tcPr>
            <w:tcW w:w="1761"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pPr>
            <w:r w:rsidRPr="00183768">
              <w:rPr>
                <w:b/>
                <w:bCs/>
                <w:lang w:val="en-US"/>
              </w:rPr>
              <w:t>MM</w:t>
            </w:r>
          </w:p>
        </w:tc>
        <w:tc>
          <w:tcPr>
            <w:tcW w:w="1914"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pPr>
            <w:r w:rsidRPr="00183768">
              <w:rPr>
                <w:lang w:val="en-US"/>
              </w:rPr>
              <w:t>10</w:t>
            </w:r>
            <w:r w:rsidRPr="00183768">
              <w:rPr>
                <w:vertAlign w:val="superscript"/>
                <w:lang w:val="en-US"/>
              </w:rPr>
              <w:t>6</w:t>
            </w:r>
          </w:p>
        </w:tc>
        <w:tc>
          <w:tcPr>
            <w:tcW w:w="2445"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rPr>
                <w:lang w:val="en-US"/>
              </w:rPr>
            </w:pPr>
            <w:r w:rsidRPr="00183768">
              <w:rPr>
                <w:lang w:val="en-US"/>
              </w:rPr>
              <w:t>1.7 </w:t>
            </w:r>
            <w:r w:rsidRPr="00183768">
              <w:rPr>
                <w:b/>
                <w:bCs/>
                <w:lang w:val="en-US"/>
              </w:rPr>
              <w:t>MM</w:t>
            </w:r>
            <w:r w:rsidRPr="00183768">
              <w:rPr>
                <w:lang w:val="en-US"/>
              </w:rPr>
              <w:t>TPY Cracking Unit</w:t>
            </w:r>
          </w:p>
          <w:p w:rsidR="002D4A4F" w:rsidRPr="00183768" w:rsidRDefault="002D4A4F" w:rsidP="002D4A4F">
            <w:pPr>
              <w:spacing w:before="100" w:beforeAutospacing="1" w:after="100" w:afterAutospacing="1" w:line="240" w:lineRule="auto"/>
              <w:jc w:val="both"/>
              <w:rPr>
                <w:lang w:val="en-US"/>
              </w:rPr>
            </w:pPr>
            <w:r w:rsidRPr="00183768">
              <w:rPr>
                <w:lang w:val="en-US"/>
              </w:rPr>
              <w:t>CAPEX 800 $</w:t>
            </w:r>
            <w:r w:rsidRPr="00183768">
              <w:rPr>
                <w:b/>
                <w:bCs/>
                <w:lang w:val="en-US"/>
              </w:rPr>
              <w:t>MM</w:t>
            </w:r>
          </w:p>
        </w:tc>
        <w:tc>
          <w:tcPr>
            <w:tcW w:w="3469"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rPr>
                <w:lang w:val="uk-UA"/>
              </w:rPr>
            </w:pPr>
            <w:r w:rsidRPr="00183768">
              <w:rPr>
                <w:lang w:val="uk-UA"/>
              </w:rPr>
              <w:t>Крек</w:t>
            </w:r>
            <w:r>
              <w:rPr>
                <w:lang w:val="uk-UA"/>
              </w:rPr>
              <w:t>i</w:t>
            </w:r>
            <w:r w:rsidRPr="00183768">
              <w:rPr>
                <w:lang w:val="uk-UA"/>
              </w:rPr>
              <w:t>нг</w:t>
            </w:r>
            <w:r w:rsidRPr="00183768">
              <w:t xml:space="preserve">-установка </w:t>
            </w:r>
            <w:r w:rsidRPr="00183768">
              <w:rPr>
                <w:lang w:val="uk-UA"/>
              </w:rPr>
              <w:t>продуктивн</w:t>
            </w:r>
            <w:r>
              <w:rPr>
                <w:lang w:val="uk-UA"/>
              </w:rPr>
              <w:t>i</w:t>
            </w:r>
            <w:r w:rsidRPr="00183768">
              <w:rPr>
                <w:lang w:val="uk-UA"/>
              </w:rPr>
              <w:t>стю</w:t>
            </w:r>
            <w:r w:rsidRPr="00183768">
              <w:t xml:space="preserve"> 1,7 </w:t>
            </w:r>
            <w:r w:rsidRPr="00183768">
              <w:rPr>
                <w:b/>
                <w:bCs/>
              </w:rPr>
              <w:t>млн.</w:t>
            </w:r>
            <w:r w:rsidRPr="00183768">
              <w:t> т/</w:t>
            </w:r>
            <w:r w:rsidRPr="00183768">
              <w:rPr>
                <w:lang w:val="uk-UA"/>
              </w:rPr>
              <w:t>р</w:t>
            </w:r>
            <w:r>
              <w:rPr>
                <w:lang w:val="uk-UA"/>
              </w:rPr>
              <w:t>i</w:t>
            </w:r>
            <w:r w:rsidRPr="00183768">
              <w:rPr>
                <w:lang w:val="uk-UA"/>
              </w:rPr>
              <w:t>к</w:t>
            </w:r>
            <w:r w:rsidRPr="00183768">
              <w:t> </w:t>
            </w:r>
            <w:r w:rsidRPr="00183768">
              <w:br/>
            </w:r>
            <w:r w:rsidRPr="00183768">
              <w:rPr>
                <w:lang w:val="uk-UA"/>
              </w:rPr>
              <w:t>Кап</w:t>
            </w:r>
            <w:r>
              <w:rPr>
                <w:lang w:val="uk-UA"/>
              </w:rPr>
              <w:t>i</w:t>
            </w:r>
            <w:r w:rsidRPr="00183768">
              <w:rPr>
                <w:lang w:val="uk-UA"/>
              </w:rPr>
              <w:t>тальн</w:t>
            </w:r>
            <w:r>
              <w:rPr>
                <w:lang w:val="uk-UA"/>
              </w:rPr>
              <w:t>i</w:t>
            </w:r>
            <w:r w:rsidRPr="00183768">
              <w:rPr>
                <w:lang w:val="uk-UA"/>
              </w:rPr>
              <w:t xml:space="preserve"> витрати</w:t>
            </w:r>
            <w:r w:rsidRPr="00183768">
              <w:t xml:space="preserve"> = 800 </w:t>
            </w:r>
            <w:r w:rsidRPr="00183768">
              <w:rPr>
                <w:b/>
                <w:bCs/>
              </w:rPr>
              <w:t>10</w:t>
            </w:r>
            <w:r w:rsidRPr="00183768">
              <w:rPr>
                <w:vertAlign w:val="superscript"/>
              </w:rPr>
              <w:t>6</w:t>
            </w:r>
            <w:r w:rsidRPr="00183768">
              <w:t> </w:t>
            </w:r>
            <w:r w:rsidRPr="00183768">
              <w:rPr>
                <w:lang w:val="uk-UA"/>
              </w:rPr>
              <w:t>долар</w:t>
            </w:r>
            <w:r>
              <w:rPr>
                <w:lang w:val="uk-UA"/>
              </w:rPr>
              <w:t>i</w:t>
            </w:r>
            <w:r w:rsidRPr="00183768">
              <w:rPr>
                <w:lang w:val="uk-UA"/>
              </w:rPr>
              <w:t>в</w:t>
            </w:r>
          </w:p>
        </w:tc>
      </w:tr>
      <w:tr w:rsidR="002D4A4F" w:rsidRPr="00183768" w:rsidTr="002D4A4F">
        <w:trPr>
          <w:tblCellSpacing w:w="7" w:type="dxa"/>
        </w:trPr>
        <w:tc>
          <w:tcPr>
            <w:tcW w:w="1761"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pPr>
            <w:r w:rsidRPr="00183768">
              <w:rPr>
                <w:b/>
                <w:bCs/>
                <w:lang w:val="en-US"/>
              </w:rPr>
              <w:t>m</w:t>
            </w:r>
          </w:p>
        </w:tc>
        <w:tc>
          <w:tcPr>
            <w:tcW w:w="1914"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pPr>
            <w:r w:rsidRPr="00183768">
              <w:rPr>
                <w:lang w:val="en-US"/>
              </w:rPr>
              <w:t>I0</w:t>
            </w:r>
            <w:r w:rsidRPr="00183768">
              <w:rPr>
                <w:vertAlign w:val="superscript"/>
                <w:lang w:val="en-US"/>
              </w:rPr>
              <w:t>6</w:t>
            </w:r>
          </w:p>
        </w:tc>
        <w:tc>
          <w:tcPr>
            <w:tcW w:w="2445"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rPr>
                <w:lang w:val="en-US"/>
              </w:rPr>
            </w:pPr>
            <w:r w:rsidRPr="00183768">
              <w:rPr>
                <w:lang w:val="en-US"/>
              </w:rPr>
              <w:t>The estimated cost of the installation is $5.2 </w:t>
            </w:r>
            <w:r w:rsidRPr="00183768">
              <w:rPr>
                <w:b/>
                <w:bCs/>
                <w:lang w:val="en-US"/>
              </w:rPr>
              <w:t>m</w:t>
            </w:r>
            <w:r w:rsidRPr="00183768">
              <w:rPr>
                <w:lang w:val="en-US"/>
              </w:rPr>
              <w:t> </w:t>
            </w:r>
            <w:r w:rsidRPr="00183768">
              <w:rPr>
                <w:lang w:val="en-US"/>
              </w:rPr>
              <w:br/>
              <w:t>$500</w:t>
            </w:r>
            <w:r w:rsidRPr="00183768">
              <w:rPr>
                <w:b/>
                <w:bCs/>
                <w:lang w:val="en-US"/>
              </w:rPr>
              <w:t>m</w:t>
            </w:r>
            <w:r w:rsidRPr="00183768">
              <w:rPr>
                <w:lang w:val="en-US"/>
              </w:rPr>
              <w:t> </w:t>
            </w:r>
            <w:r w:rsidRPr="00183768">
              <w:rPr>
                <w:lang w:val="en-US"/>
              </w:rPr>
              <w:br/>
              <w:t>20 </w:t>
            </w:r>
            <w:r w:rsidRPr="00183768">
              <w:rPr>
                <w:b/>
                <w:bCs/>
                <w:lang w:val="en-US"/>
              </w:rPr>
              <w:t>m</w:t>
            </w:r>
            <w:r w:rsidRPr="00183768">
              <w:rPr>
                <w:lang w:val="en-US"/>
              </w:rPr>
              <w:t>cps = 20 megacycles per second</w:t>
            </w:r>
          </w:p>
        </w:tc>
        <w:tc>
          <w:tcPr>
            <w:tcW w:w="3469"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pPr>
            <w:r w:rsidRPr="00183768">
              <w:rPr>
                <w:lang w:val="uk-UA"/>
              </w:rPr>
              <w:t>Ор</w:t>
            </w:r>
            <w:r>
              <w:rPr>
                <w:lang w:val="uk-UA"/>
              </w:rPr>
              <w:t>i</w:t>
            </w:r>
            <w:r w:rsidRPr="00183768">
              <w:rPr>
                <w:lang w:val="uk-UA"/>
              </w:rPr>
              <w:t>єнтовн</w:t>
            </w:r>
            <w:r>
              <w:rPr>
                <w:lang w:val="uk-UA"/>
              </w:rPr>
              <w:t>i</w:t>
            </w:r>
            <w:r w:rsidRPr="00183768">
              <w:rPr>
                <w:lang w:val="uk-UA"/>
              </w:rPr>
              <w:t xml:space="preserve"> витрати</w:t>
            </w:r>
            <w:r w:rsidRPr="00183768">
              <w:t xml:space="preserve"> на монтаж 5,2 </w:t>
            </w:r>
            <w:r w:rsidRPr="00183768">
              <w:rPr>
                <w:b/>
                <w:bCs/>
              </w:rPr>
              <w:t>млн.</w:t>
            </w:r>
            <w:r w:rsidRPr="00183768">
              <w:t> дол. США </w:t>
            </w:r>
            <w:r w:rsidRPr="00183768">
              <w:br/>
              <w:t>500 </w:t>
            </w:r>
            <w:r w:rsidRPr="00183768">
              <w:rPr>
                <w:b/>
                <w:bCs/>
              </w:rPr>
              <w:t>млн.</w:t>
            </w:r>
            <w:r w:rsidRPr="00183768">
              <w:t> дол. США </w:t>
            </w:r>
            <w:r w:rsidRPr="00183768">
              <w:br/>
              <w:t>20 </w:t>
            </w:r>
            <w:r w:rsidRPr="00183768">
              <w:rPr>
                <w:b/>
                <w:bCs/>
              </w:rPr>
              <w:t>мега</w:t>
            </w:r>
            <w:r w:rsidRPr="00183768">
              <w:t>герц</w:t>
            </w:r>
          </w:p>
        </w:tc>
      </w:tr>
      <w:tr w:rsidR="002D4A4F" w:rsidRPr="00183768" w:rsidTr="002D4A4F">
        <w:trPr>
          <w:tblCellSpacing w:w="7" w:type="dxa"/>
        </w:trPr>
        <w:tc>
          <w:tcPr>
            <w:tcW w:w="1761"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pPr>
            <w:r w:rsidRPr="00183768">
              <w:rPr>
                <w:b/>
                <w:bCs/>
                <w:lang w:val="en-US"/>
              </w:rPr>
              <w:t>m</w:t>
            </w:r>
          </w:p>
        </w:tc>
        <w:tc>
          <w:tcPr>
            <w:tcW w:w="1914"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pPr>
            <w:r w:rsidRPr="00183768">
              <w:rPr>
                <w:lang w:val="en-US"/>
              </w:rPr>
              <w:t>mil = 10</w:t>
            </w:r>
            <w:r w:rsidRPr="00183768">
              <w:rPr>
                <w:vertAlign w:val="superscript"/>
                <w:lang w:val="en-US"/>
              </w:rPr>
              <w:t>-3</w:t>
            </w:r>
            <w:r w:rsidRPr="00183768">
              <w:rPr>
                <w:lang w:val="en-US"/>
              </w:rPr>
              <w:t> in</w:t>
            </w:r>
          </w:p>
        </w:tc>
        <w:tc>
          <w:tcPr>
            <w:tcW w:w="2445"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pPr>
            <w:r w:rsidRPr="00183768">
              <w:rPr>
                <w:lang w:val="en-US"/>
              </w:rPr>
              <w:t>Corrosion rate was 4 </w:t>
            </w:r>
            <w:r w:rsidRPr="00183768">
              <w:rPr>
                <w:b/>
                <w:bCs/>
                <w:lang w:val="en-US"/>
              </w:rPr>
              <w:t>m</w:t>
            </w:r>
            <w:r w:rsidRPr="00183768">
              <w:rPr>
                <w:lang w:val="en-US"/>
              </w:rPr>
              <w:t>py</w:t>
            </w:r>
          </w:p>
        </w:tc>
        <w:tc>
          <w:tcPr>
            <w:tcW w:w="3469"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rPr>
                <w:lang w:val="uk-UA"/>
              </w:rPr>
            </w:pPr>
            <w:r w:rsidRPr="00183768">
              <w:rPr>
                <w:lang w:val="uk-UA"/>
              </w:rPr>
              <w:t>Швидк</w:t>
            </w:r>
            <w:r>
              <w:rPr>
                <w:lang w:val="uk-UA"/>
              </w:rPr>
              <w:t>i</w:t>
            </w:r>
            <w:r w:rsidRPr="00183768">
              <w:rPr>
                <w:lang w:val="uk-UA"/>
              </w:rPr>
              <w:t>сть короз</w:t>
            </w:r>
            <w:r>
              <w:rPr>
                <w:lang w:val="uk-UA"/>
              </w:rPr>
              <w:t>i</w:t>
            </w:r>
            <w:r w:rsidRPr="00183768">
              <w:rPr>
                <w:lang w:val="uk-UA"/>
              </w:rPr>
              <w:t>ї була</w:t>
            </w:r>
            <w:r w:rsidRPr="00183768">
              <w:t xml:space="preserve"> (4×25,4) мкм/</w:t>
            </w:r>
            <w:r w:rsidRPr="00183768">
              <w:rPr>
                <w:lang w:val="uk-UA"/>
              </w:rPr>
              <w:t>р</w:t>
            </w:r>
            <w:r>
              <w:rPr>
                <w:lang w:val="uk-UA"/>
              </w:rPr>
              <w:t>i</w:t>
            </w:r>
            <w:r w:rsidRPr="00183768">
              <w:rPr>
                <w:lang w:val="uk-UA"/>
              </w:rPr>
              <w:t>к</w:t>
            </w:r>
          </w:p>
        </w:tc>
      </w:tr>
      <w:tr w:rsidR="002D4A4F" w:rsidRPr="00183768" w:rsidTr="002D4A4F">
        <w:trPr>
          <w:tblCellSpacing w:w="7" w:type="dxa"/>
        </w:trPr>
        <w:tc>
          <w:tcPr>
            <w:tcW w:w="1761"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pPr>
            <w:r w:rsidRPr="00183768">
              <w:t>МТ</w:t>
            </w:r>
          </w:p>
        </w:tc>
        <w:tc>
          <w:tcPr>
            <w:tcW w:w="1914"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pPr>
            <w:r w:rsidRPr="00183768">
              <w:rPr>
                <w:lang w:val="de-DE"/>
              </w:rPr>
              <w:t>metric tonne**</w:t>
            </w:r>
          </w:p>
        </w:tc>
        <w:tc>
          <w:tcPr>
            <w:tcW w:w="2445"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rPr>
                <w:lang w:val="en-US"/>
              </w:rPr>
            </w:pPr>
            <w:r w:rsidRPr="00183768">
              <w:rPr>
                <w:lang w:val="en-US"/>
              </w:rPr>
              <w:t>150 </w:t>
            </w:r>
            <w:r w:rsidRPr="00183768">
              <w:rPr>
                <w:b/>
                <w:bCs/>
                <w:lang w:val="en-US"/>
              </w:rPr>
              <w:t>MT</w:t>
            </w:r>
            <w:r w:rsidRPr="00183768">
              <w:rPr>
                <w:lang w:val="en-US"/>
              </w:rPr>
              <w:t> of propellant per week</w:t>
            </w:r>
          </w:p>
        </w:tc>
        <w:tc>
          <w:tcPr>
            <w:tcW w:w="3469" w:type="dxa"/>
            <w:tcBorders>
              <w:top w:val="dotted" w:sz="8" w:space="0" w:color="auto"/>
              <w:left w:val="dotted" w:sz="8" w:space="0" w:color="auto"/>
              <w:bottom w:val="dotted" w:sz="8" w:space="0" w:color="auto"/>
              <w:right w:val="dotted" w:sz="8" w:space="0" w:color="auto"/>
            </w:tcBorders>
            <w:tcMar>
              <w:top w:w="0" w:type="dxa"/>
              <w:left w:w="40" w:type="dxa"/>
              <w:bottom w:w="0" w:type="dxa"/>
              <w:right w:w="40" w:type="dxa"/>
            </w:tcMar>
            <w:vAlign w:val="center"/>
            <w:hideMark/>
          </w:tcPr>
          <w:p w:rsidR="002D4A4F" w:rsidRPr="00183768" w:rsidRDefault="002D4A4F" w:rsidP="002D4A4F">
            <w:pPr>
              <w:spacing w:before="100" w:beforeAutospacing="1" w:after="100" w:afterAutospacing="1" w:line="240" w:lineRule="auto"/>
              <w:jc w:val="both"/>
              <w:rPr>
                <w:lang w:val="uk-UA"/>
              </w:rPr>
            </w:pPr>
            <w:r w:rsidRPr="00183768">
              <w:t xml:space="preserve">150 т ракетного </w:t>
            </w:r>
            <w:r w:rsidRPr="00183768">
              <w:rPr>
                <w:lang w:val="uk-UA"/>
              </w:rPr>
              <w:t>палива в тиждень</w:t>
            </w:r>
          </w:p>
        </w:tc>
      </w:tr>
    </w:tbl>
    <w:p w:rsidR="002D4A4F" w:rsidRPr="002E04DB" w:rsidRDefault="002D4A4F" w:rsidP="002D4A4F">
      <w:pPr>
        <w:spacing w:line="360" w:lineRule="auto"/>
        <w:ind w:firstLine="709"/>
        <w:jc w:val="both"/>
      </w:pPr>
    </w:p>
    <w:p w:rsidR="002D4A4F" w:rsidRPr="002E04DB" w:rsidRDefault="002D4A4F" w:rsidP="002D4A4F">
      <w:pPr>
        <w:spacing w:line="360" w:lineRule="auto"/>
        <w:ind w:firstLine="709"/>
        <w:jc w:val="both"/>
      </w:pPr>
    </w:p>
    <w:p w:rsidR="002D4A4F" w:rsidRPr="00A41CA0" w:rsidRDefault="002D4A4F" w:rsidP="002D4A4F">
      <w:pPr>
        <w:spacing w:line="360" w:lineRule="auto"/>
        <w:ind w:firstLine="709"/>
        <w:jc w:val="both"/>
      </w:pPr>
      <w:r w:rsidRPr="00A41CA0">
        <w:lastRenderedPageBreak/>
        <w:t>Прим</w:t>
      </w:r>
      <w:r>
        <w:t>i</w:t>
      </w:r>
      <w:r w:rsidRPr="00A41CA0">
        <w:t>тки:</w:t>
      </w:r>
    </w:p>
    <w:p w:rsidR="002D4A4F" w:rsidRPr="00A41CA0" w:rsidRDefault="002D4A4F" w:rsidP="002D4A4F">
      <w:pPr>
        <w:spacing w:line="360" w:lineRule="auto"/>
        <w:ind w:firstLine="709"/>
        <w:jc w:val="both"/>
      </w:pPr>
      <w:r>
        <w:t> </w:t>
      </w:r>
      <w:r w:rsidRPr="00A41CA0">
        <w:t>* Нав</w:t>
      </w:r>
      <w:r>
        <w:t>i</w:t>
      </w:r>
      <w:r w:rsidRPr="00A41CA0">
        <w:t>ть в словниках (див., Наприклад, скорочення в Англо-</w:t>
      </w:r>
      <w:r w:rsidRPr="00A41CA0">
        <w:rPr>
          <w:lang w:val="uk-UA"/>
        </w:rPr>
        <w:t xml:space="preserve">українському </w:t>
      </w:r>
      <w:r w:rsidRPr="00A41CA0">
        <w:t>словнику по нафтопромислов</w:t>
      </w:r>
      <w:r>
        <w:rPr>
          <w:lang w:val="uk-UA"/>
        </w:rPr>
        <w:t>i</w:t>
      </w:r>
      <w:r w:rsidRPr="00A41CA0">
        <w:rPr>
          <w:lang w:val="uk-UA"/>
        </w:rPr>
        <w:t>й</w:t>
      </w:r>
      <w:r w:rsidRPr="00A41CA0">
        <w:t xml:space="preserve"> справ</w:t>
      </w:r>
      <w:r>
        <w:t>i</w:t>
      </w:r>
      <w:r w:rsidRPr="00A41CA0">
        <w:t xml:space="preserve">) вказується, що </w:t>
      </w:r>
      <w:r w:rsidRPr="00A41CA0">
        <w:rPr>
          <w:b/>
        </w:rPr>
        <w:t>М</w:t>
      </w:r>
      <w:r w:rsidRPr="00A41CA0">
        <w:t xml:space="preserve"> використовується для тисяч, a </w:t>
      </w:r>
      <w:r w:rsidRPr="00A41CA0">
        <w:rPr>
          <w:b/>
        </w:rPr>
        <w:t>ММ</w:t>
      </w:r>
      <w:r w:rsidRPr="00A41CA0">
        <w:t xml:space="preserve"> - для м</w:t>
      </w:r>
      <w:r>
        <w:t>i</w:t>
      </w:r>
      <w:r w:rsidRPr="00A41CA0">
        <w:t>льйон</w:t>
      </w:r>
      <w:r>
        <w:t>i</w:t>
      </w:r>
      <w:r w:rsidRPr="00A41CA0">
        <w:t>в. Однак, як видно з трьох попередн</w:t>
      </w:r>
      <w:r>
        <w:t>i</w:t>
      </w:r>
      <w:r w:rsidRPr="00A41CA0">
        <w:t>х приклад</w:t>
      </w:r>
      <w:r>
        <w:t>i</w:t>
      </w:r>
      <w:r w:rsidRPr="00A41CA0">
        <w:t xml:space="preserve">в, </w:t>
      </w:r>
      <w:r w:rsidRPr="00A41CA0">
        <w:rPr>
          <w:b/>
        </w:rPr>
        <w:t>М</w:t>
      </w:r>
      <w:r w:rsidRPr="00A41CA0">
        <w:t xml:space="preserve"> дуже часто позначає м</w:t>
      </w:r>
      <w:r>
        <w:t>i</w:t>
      </w:r>
      <w:r w:rsidRPr="00A41CA0">
        <w:t>льйони. Необх</w:t>
      </w:r>
      <w:r>
        <w:t>i</w:t>
      </w:r>
      <w:r w:rsidRPr="00A41CA0">
        <w:t>дно завжди звертати увагу автор</w:t>
      </w:r>
      <w:r>
        <w:t>i</w:t>
      </w:r>
      <w:r w:rsidRPr="00A41CA0">
        <w:t>в або замовник</w:t>
      </w:r>
      <w:r>
        <w:t>i</w:t>
      </w:r>
      <w:r w:rsidRPr="00A41CA0">
        <w:t>в документа на цю обставину.</w:t>
      </w:r>
    </w:p>
    <w:p w:rsidR="002D4A4F" w:rsidRDefault="002D4A4F" w:rsidP="002D4A4F">
      <w:pPr>
        <w:spacing w:line="360" w:lineRule="auto"/>
        <w:ind w:firstLine="709"/>
        <w:jc w:val="both"/>
        <w:rPr>
          <w:lang w:val="uk-UA"/>
        </w:rPr>
      </w:pPr>
      <w:r>
        <w:t> </w:t>
      </w:r>
      <w:r w:rsidRPr="00A41CA0">
        <w:t xml:space="preserve">** Тут </w:t>
      </w:r>
      <w:r w:rsidRPr="00A41CA0">
        <w:rPr>
          <w:b/>
        </w:rPr>
        <w:t>М</w:t>
      </w:r>
      <w:r w:rsidRPr="00A41CA0">
        <w:t xml:space="preserve"> </w:t>
      </w:r>
      <w:r>
        <w:t>i</w:t>
      </w:r>
      <w:r w:rsidRPr="00A41CA0">
        <w:t xml:space="preserve"> не тисяча, </w:t>
      </w:r>
      <w:r>
        <w:t>i</w:t>
      </w:r>
      <w:r w:rsidRPr="00A41CA0">
        <w:t xml:space="preserve"> не м</w:t>
      </w:r>
      <w:r>
        <w:t>i</w:t>
      </w:r>
      <w:r w:rsidRPr="00A41CA0">
        <w:t>льйон. Корисно зупинитися на тонн</w:t>
      </w:r>
      <w:r>
        <w:t>i</w:t>
      </w:r>
      <w:r w:rsidRPr="00A41CA0">
        <w:t xml:space="preserve"> як одиниц</w:t>
      </w:r>
      <w:r>
        <w:t>i</w:t>
      </w:r>
      <w:r w:rsidRPr="00A41CA0">
        <w:t xml:space="preserve"> вим</w:t>
      </w:r>
      <w:r>
        <w:t>i</w:t>
      </w:r>
      <w:r w:rsidRPr="00A41CA0">
        <w:t>ру. У морських перевезеннях freightton = 40 куб</w:t>
      </w:r>
      <w:r>
        <w:t>i</w:t>
      </w:r>
      <w:r w:rsidRPr="00A41CA0">
        <w:t>чних фут</w:t>
      </w:r>
      <w:r>
        <w:t>i</w:t>
      </w:r>
      <w:r w:rsidRPr="00A41CA0">
        <w:t>в (тобто одиниця обсягу); в корабельному буд</w:t>
      </w:r>
      <w:r>
        <w:t>i</w:t>
      </w:r>
      <w:r w:rsidRPr="00A41CA0">
        <w:t>вництв</w:t>
      </w:r>
      <w:r>
        <w:t>i</w:t>
      </w:r>
      <w:r w:rsidRPr="00A41CA0">
        <w:t xml:space="preserve"> registerton = 100 куб</w:t>
      </w:r>
      <w:r>
        <w:t>i</w:t>
      </w:r>
      <w:r w:rsidRPr="00A41CA0">
        <w:t>чних фут</w:t>
      </w:r>
      <w:r>
        <w:t>i</w:t>
      </w:r>
      <w:r w:rsidRPr="00A41CA0">
        <w:t>в (тобто знову-таки одиниця обсягу); в холодильн</w:t>
      </w:r>
      <w:r>
        <w:t>i</w:t>
      </w:r>
      <w:r w:rsidRPr="00A41CA0">
        <w:t>й техн</w:t>
      </w:r>
      <w:r>
        <w:t>i</w:t>
      </w:r>
      <w:r w:rsidRPr="00A41CA0">
        <w:t>ц</w:t>
      </w:r>
      <w:r>
        <w:t>i</w:t>
      </w:r>
      <w:r w:rsidRPr="00A41CA0">
        <w:t xml:space="preserve"> standardton = 3,517 кВт (одиниця потужност</w:t>
      </w:r>
      <w:r>
        <w:t>i</w:t>
      </w:r>
      <w:r w:rsidRPr="00A41CA0">
        <w:t>); в ядерн</w:t>
      </w:r>
      <w:r>
        <w:t>i</w:t>
      </w:r>
      <w:r w:rsidRPr="00A41CA0">
        <w:t>й техн</w:t>
      </w:r>
      <w:r>
        <w:t>i</w:t>
      </w:r>
      <w:r w:rsidRPr="00A41CA0">
        <w:t>ц</w:t>
      </w:r>
      <w:r>
        <w:t>i</w:t>
      </w:r>
      <w:r w:rsidRPr="00A41CA0">
        <w:t xml:space="preserve"> ton = 4,18 ГДж (одиниця енерг</w:t>
      </w:r>
      <w:r>
        <w:t>i</w:t>
      </w:r>
      <w:r w:rsidRPr="00A41CA0">
        <w:t>ї, або р</w:t>
      </w:r>
      <w:r>
        <w:t>оботи). Нарештi, в механiцi тонн</w:t>
      </w:r>
      <w:r w:rsidRPr="00A41CA0">
        <w:t>а - це одиниця ваги, або маси; при цьому сл</w:t>
      </w:r>
      <w:r>
        <w:t>i</w:t>
      </w:r>
      <w:r w:rsidRPr="00A41CA0">
        <w:t>д розр</w:t>
      </w:r>
      <w:r>
        <w:t>i</w:t>
      </w:r>
      <w:r w:rsidRPr="00A41CA0">
        <w:t>зняти метричну тонну (metricton = mton = 1000 кг), прийняту в США коротку тонну (shortton = justton = netton = 2000 фунт</w:t>
      </w:r>
      <w:r>
        <w:t>i</w:t>
      </w:r>
      <w:r w:rsidRPr="00A41CA0">
        <w:t xml:space="preserve">в = 907 кг) </w:t>
      </w:r>
      <w:r>
        <w:t>i</w:t>
      </w:r>
      <w:r w:rsidRPr="00A41CA0">
        <w:t xml:space="preserve"> прийняту в Великобритан</w:t>
      </w:r>
      <w:r>
        <w:t>i</w:t>
      </w:r>
      <w:r w:rsidRPr="00A41CA0">
        <w:t>ї довгу тонну (longton = grosston = 2240 фунт</w:t>
      </w:r>
      <w:r>
        <w:t>i</w:t>
      </w:r>
      <w:r w:rsidRPr="00A41CA0">
        <w:t>в = 1016 кг) .</w:t>
      </w:r>
      <w:r>
        <w:rPr>
          <w:lang w:val="uk-UA"/>
        </w:rPr>
        <w:t xml:space="preserve"> </w:t>
      </w:r>
    </w:p>
    <w:p w:rsidR="002D4A4F" w:rsidRPr="002E04DB" w:rsidRDefault="002D4A4F" w:rsidP="002D4A4F">
      <w:pPr>
        <w:spacing w:before="100" w:beforeAutospacing="1" w:after="100" w:afterAutospacing="1" w:line="240" w:lineRule="auto"/>
        <w:jc w:val="both"/>
      </w:pPr>
    </w:p>
    <w:p w:rsidR="002D4A4F" w:rsidRDefault="002D4A4F" w:rsidP="002D4A4F">
      <w:pPr>
        <w:spacing w:before="100" w:beforeAutospacing="1" w:after="100" w:afterAutospacing="1" w:line="240" w:lineRule="auto"/>
        <w:jc w:val="both"/>
        <w:rPr>
          <w:lang w:val="uk-UA"/>
        </w:rPr>
      </w:pPr>
    </w:p>
    <w:p w:rsidR="002D4A4F" w:rsidRDefault="002D4A4F" w:rsidP="002D4A4F">
      <w:pPr>
        <w:spacing w:before="100" w:beforeAutospacing="1" w:after="100" w:afterAutospacing="1" w:line="240" w:lineRule="auto"/>
        <w:jc w:val="both"/>
        <w:rPr>
          <w:lang w:val="uk-UA"/>
        </w:rPr>
      </w:pPr>
    </w:p>
    <w:p w:rsidR="002D4A4F" w:rsidRDefault="002D4A4F" w:rsidP="002D4A4F">
      <w:pPr>
        <w:spacing w:before="100" w:beforeAutospacing="1" w:after="100" w:afterAutospacing="1" w:line="240" w:lineRule="auto"/>
        <w:jc w:val="both"/>
        <w:rPr>
          <w:lang w:val="uk-UA"/>
        </w:rPr>
      </w:pPr>
    </w:p>
    <w:p w:rsidR="002D4A4F" w:rsidRDefault="002D4A4F" w:rsidP="002D4A4F">
      <w:pPr>
        <w:spacing w:before="100" w:beforeAutospacing="1" w:after="100" w:afterAutospacing="1" w:line="240" w:lineRule="auto"/>
        <w:jc w:val="both"/>
        <w:rPr>
          <w:lang w:val="uk-UA"/>
        </w:rPr>
      </w:pPr>
    </w:p>
    <w:p w:rsidR="002D4A4F" w:rsidRDefault="002D4A4F" w:rsidP="002D4A4F">
      <w:pPr>
        <w:spacing w:before="100" w:beforeAutospacing="1" w:after="100" w:afterAutospacing="1" w:line="240" w:lineRule="auto"/>
        <w:jc w:val="both"/>
        <w:rPr>
          <w:lang w:val="uk-UA"/>
        </w:rPr>
      </w:pPr>
    </w:p>
    <w:p w:rsidR="002D4A4F" w:rsidRDefault="002D4A4F" w:rsidP="002D4A4F">
      <w:pPr>
        <w:spacing w:before="100" w:beforeAutospacing="1" w:after="100" w:afterAutospacing="1" w:line="240" w:lineRule="auto"/>
        <w:jc w:val="both"/>
        <w:rPr>
          <w:lang w:val="uk-UA"/>
        </w:rPr>
      </w:pPr>
    </w:p>
    <w:p w:rsidR="002D4A4F" w:rsidRDefault="002D4A4F" w:rsidP="002D4A4F">
      <w:pPr>
        <w:spacing w:before="100" w:beforeAutospacing="1" w:after="100" w:afterAutospacing="1" w:line="240" w:lineRule="auto"/>
        <w:jc w:val="both"/>
        <w:rPr>
          <w:lang w:val="uk-UA"/>
        </w:rPr>
      </w:pPr>
    </w:p>
    <w:p w:rsidR="002D4A4F" w:rsidRPr="002E04DB" w:rsidRDefault="002D4A4F" w:rsidP="002D4A4F">
      <w:pPr>
        <w:spacing w:before="100" w:beforeAutospacing="1" w:after="100" w:afterAutospacing="1" w:line="240" w:lineRule="auto"/>
        <w:jc w:val="both"/>
      </w:pPr>
    </w:p>
    <w:p w:rsidR="002D4A4F" w:rsidRPr="002E04DB" w:rsidRDefault="002D4A4F" w:rsidP="002D4A4F">
      <w:pPr>
        <w:spacing w:before="100" w:beforeAutospacing="1" w:after="100" w:afterAutospacing="1" w:line="240" w:lineRule="auto"/>
        <w:jc w:val="both"/>
      </w:pPr>
    </w:p>
    <w:p w:rsidR="002D4A4F" w:rsidRPr="002E04DB" w:rsidRDefault="002D4A4F" w:rsidP="002D4A4F">
      <w:pPr>
        <w:spacing w:before="100" w:beforeAutospacing="1" w:after="100" w:afterAutospacing="1" w:line="240" w:lineRule="auto"/>
        <w:jc w:val="both"/>
      </w:pPr>
    </w:p>
    <w:p w:rsidR="002D4A4F" w:rsidRPr="008C43BC" w:rsidRDefault="002D4A4F" w:rsidP="002D4A4F">
      <w:pPr>
        <w:spacing w:before="100" w:beforeAutospacing="1" w:after="100" w:afterAutospacing="1" w:line="240" w:lineRule="auto"/>
        <w:jc w:val="both"/>
        <w:rPr>
          <w:lang w:val="en-US"/>
        </w:rPr>
      </w:pPr>
      <w:r w:rsidRPr="002E04DB">
        <w:lastRenderedPageBreak/>
        <w:t xml:space="preserve">                                                      </w:t>
      </w:r>
      <w:r w:rsidRPr="00934BA5">
        <w:rPr>
          <w:b/>
          <w:lang w:val="uk-UA"/>
        </w:rPr>
        <w:t xml:space="preserve">Додаток Б </w:t>
      </w:r>
    </w:p>
    <w:p w:rsidR="002D4A4F" w:rsidRPr="00804BC8" w:rsidRDefault="002D4A4F" w:rsidP="002D4A4F">
      <w:pPr>
        <w:spacing w:before="100" w:beforeAutospacing="1" w:after="100" w:afterAutospacing="1" w:line="240" w:lineRule="auto"/>
        <w:jc w:val="both"/>
        <w:rPr>
          <w:lang w:val="uk-UA"/>
        </w:rPr>
      </w:pPr>
      <w:r>
        <w:rPr>
          <w:lang w:val="uk-UA"/>
        </w:rPr>
        <w:t xml:space="preserve">                                                                                                        Таблиця 2.3.3 </w:t>
      </w:r>
    </w:p>
    <w:tbl>
      <w:tblPr>
        <w:tblW w:w="0" w:type="auto"/>
        <w:tblCellMar>
          <w:left w:w="0" w:type="dxa"/>
          <w:right w:w="0" w:type="dxa"/>
        </w:tblCellMar>
        <w:tblLook w:val="04A0" w:firstRow="1" w:lastRow="0" w:firstColumn="1" w:lastColumn="0" w:noHBand="0" w:noVBand="1"/>
      </w:tblPr>
      <w:tblGrid>
        <w:gridCol w:w="1951"/>
        <w:gridCol w:w="3197"/>
        <w:gridCol w:w="4423"/>
      </w:tblGrid>
      <w:tr w:rsidR="002D4A4F" w:rsidRPr="00804BC8" w:rsidTr="002D4A4F">
        <w:tc>
          <w:tcPr>
            <w:tcW w:w="1951"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rPr>
                <w:lang w:val="uk-UA"/>
              </w:rPr>
            </w:pPr>
            <w:r w:rsidRPr="00804BC8">
              <w:rPr>
                <w:b/>
                <w:bCs/>
                <w:i/>
                <w:iCs/>
                <w:lang w:val="uk-UA"/>
              </w:rPr>
              <w:t>Короткий неочевидний запис</w:t>
            </w:r>
          </w:p>
        </w:tc>
        <w:tc>
          <w:tcPr>
            <w:tcW w:w="3197"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rPr>
                <w:lang w:val="uk-UA"/>
              </w:rPr>
            </w:pPr>
            <w:r w:rsidRPr="00804BC8">
              <w:rPr>
                <w:b/>
                <w:bCs/>
                <w:i/>
                <w:iCs/>
                <w:lang w:val="uk-UA"/>
              </w:rPr>
              <w:t>Що цей запис означає</w:t>
            </w:r>
          </w:p>
        </w:tc>
        <w:tc>
          <w:tcPr>
            <w:tcW w:w="4423"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rPr>
                <w:lang w:val="uk-UA"/>
              </w:rPr>
            </w:pPr>
            <w:r w:rsidRPr="00804BC8">
              <w:rPr>
                <w:b/>
                <w:bCs/>
                <w:i/>
                <w:iCs/>
                <w:lang w:val="uk-UA"/>
              </w:rPr>
              <w:t>Переклад на українську та прим</w:t>
            </w:r>
            <w:r>
              <w:rPr>
                <w:b/>
                <w:bCs/>
                <w:i/>
                <w:iCs/>
                <w:lang w:val="uk-UA"/>
              </w:rPr>
              <w:t>i</w:t>
            </w:r>
            <w:r w:rsidRPr="00804BC8">
              <w:rPr>
                <w:b/>
                <w:bCs/>
                <w:i/>
                <w:iCs/>
                <w:lang w:val="uk-UA"/>
              </w:rPr>
              <w:t>тки</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Bbl, bbls</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barrel(s)</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rPr>
                <w:lang w:val="uk-UA"/>
              </w:rPr>
            </w:pPr>
            <w:r w:rsidRPr="00804BC8">
              <w:rPr>
                <w:lang w:val="uk-UA"/>
              </w:rPr>
              <w:t>Нафтовий барель</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B</w:t>
            </w:r>
            <w:r w:rsidRPr="00804BC8">
              <w:t>/</w:t>
            </w:r>
            <w:r w:rsidRPr="00804BC8">
              <w:rPr>
                <w:lang w:val="en-US"/>
              </w:rPr>
              <w:t>D</w:t>
            </w:r>
            <w:r w:rsidRPr="00804BC8">
              <w:t>, </w:t>
            </w:r>
            <w:r w:rsidRPr="00804BC8">
              <w:rPr>
                <w:lang w:val="en-US"/>
              </w:rPr>
              <w:t>b</w:t>
            </w:r>
            <w:r w:rsidRPr="00804BC8">
              <w:t>/</w:t>
            </w:r>
            <w:r w:rsidRPr="00804BC8">
              <w:rPr>
                <w:lang w:val="en-US"/>
              </w:rPr>
              <w:t>d</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barrels per day</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rPr>
                <w:lang w:val="uk-UA"/>
              </w:rPr>
            </w:pPr>
            <w:r w:rsidRPr="00804BC8">
              <w:rPr>
                <w:lang w:val="uk-UA"/>
              </w:rPr>
              <w:t>Барел</w:t>
            </w:r>
            <w:r>
              <w:rPr>
                <w:lang w:val="uk-UA"/>
              </w:rPr>
              <w:t>i</w:t>
            </w:r>
            <w:r w:rsidRPr="00804BC8">
              <w:rPr>
                <w:lang w:val="uk-UA"/>
              </w:rPr>
              <w:t>в на добу</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DSCF</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dry standard cubic foot</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rPr>
                <w:lang w:val="uk-UA"/>
              </w:rPr>
            </w:pPr>
            <w:r w:rsidRPr="00804BC8">
              <w:rPr>
                <w:lang w:val="uk-UA"/>
              </w:rPr>
              <w:t>Сухий нормальний куб</w:t>
            </w:r>
            <w:r>
              <w:rPr>
                <w:lang w:val="uk-UA"/>
              </w:rPr>
              <w:t>i</w:t>
            </w:r>
            <w:r w:rsidRPr="00804BC8">
              <w:rPr>
                <w:lang w:val="uk-UA"/>
              </w:rPr>
              <w:t>чний фут</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EA, ea</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rPr>
                <w:lang w:val="en-US"/>
              </w:rPr>
            </w:pPr>
            <w:r w:rsidRPr="00804BC8">
              <w:rPr>
                <w:lang w:val="en-US"/>
              </w:rPr>
              <w:t>Each, </w:t>
            </w:r>
            <w:r w:rsidRPr="00804BC8">
              <w:rPr>
                <w:i/>
                <w:iCs/>
                <w:lang w:val="en-US"/>
              </w:rPr>
              <w:t>e.g. Potable Water Storage Tanks (2 ea.)</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rPr>
                <w:lang w:val="uk-UA"/>
              </w:rPr>
            </w:pPr>
            <w:r w:rsidRPr="00804BC8">
              <w:t>Штук (</w:t>
            </w:r>
            <w:r w:rsidRPr="00804BC8">
              <w:rPr>
                <w:i/>
                <w:iCs/>
                <w:lang w:val="uk-UA"/>
              </w:rPr>
              <w:t>наприклад: Резервуари для збер</w:t>
            </w:r>
            <w:r>
              <w:rPr>
                <w:i/>
                <w:iCs/>
                <w:lang w:val="uk-UA"/>
              </w:rPr>
              <w:t>i</w:t>
            </w:r>
            <w:r w:rsidRPr="00804BC8">
              <w:rPr>
                <w:i/>
                <w:iCs/>
                <w:lang w:val="uk-UA"/>
              </w:rPr>
              <w:t>гання питної води (2 шт.))</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EA</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rPr>
                <w:lang w:val="en-US"/>
              </w:rPr>
            </w:pPr>
            <w:r w:rsidRPr="00804BC8">
              <w:rPr>
                <w:lang w:val="en-US"/>
              </w:rPr>
              <w:t>each (</w:t>
            </w:r>
            <w:r w:rsidRPr="00804BC8">
              <w:rPr>
                <w:i/>
                <w:iCs/>
                <w:lang w:val="en-US"/>
              </w:rPr>
              <w:t>e.g. $70.00/manhour each</w:t>
            </w:r>
            <w:r w:rsidRPr="00804BC8">
              <w:rPr>
                <w:lang w:val="en-US"/>
              </w:rPr>
              <w:t>)</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rPr>
                <w:lang w:val="uk-UA"/>
              </w:rPr>
            </w:pPr>
            <w:r w:rsidRPr="00804BC8">
              <w:rPr>
                <w:lang w:val="uk-UA"/>
              </w:rPr>
              <w:t>кожному (наприклад: 70 дол./(людино-годину) кожному</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gpg</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rPr>
                <w:lang w:val="en-US"/>
              </w:rPr>
            </w:pPr>
            <w:r w:rsidRPr="00804BC8">
              <w:rPr>
                <w:lang w:val="en-US"/>
              </w:rPr>
              <w:t>grains per gallon</w:t>
            </w:r>
          </w:p>
          <w:p w:rsidR="002D4A4F" w:rsidRPr="00804BC8" w:rsidRDefault="002D4A4F" w:rsidP="002D4A4F">
            <w:pPr>
              <w:spacing w:before="100" w:beforeAutospacing="1" w:after="100" w:afterAutospacing="1" w:line="240" w:lineRule="auto"/>
              <w:rPr>
                <w:lang w:val="en-US"/>
              </w:rPr>
            </w:pPr>
            <w:r w:rsidRPr="00804BC8">
              <w:rPr>
                <w:lang w:val="en-US"/>
              </w:rPr>
              <w:t>(ppm = 17.1 gpg)</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uk-UA"/>
              </w:rPr>
              <w:t>Гран</w:t>
            </w:r>
            <w:r>
              <w:rPr>
                <w:lang w:val="uk-UA"/>
              </w:rPr>
              <w:t>i</w:t>
            </w:r>
            <w:r w:rsidRPr="00804BC8">
              <w:rPr>
                <w:lang w:val="uk-UA"/>
              </w:rPr>
              <w:t>в на галон</w:t>
            </w:r>
            <w:r w:rsidRPr="00804BC8">
              <w:t xml:space="preserve"> (</w:t>
            </w:r>
            <w:r w:rsidRPr="00804BC8">
              <w:rPr>
                <w:i/>
                <w:iCs/>
                <w:lang w:val="uk-UA"/>
              </w:rPr>
              <w:t>одиниця концентрац</w:t>
            </w:r>
            <w:r>
              <w:rPr>
                <w:i/>
                <w:iCs/>
                <w:lang w:val="uk-UA"/>
              </w:rPr>
              <w:t>i</w:t>
            </w:r>
            <w:r w:rsidRPr="00804BC8">
              <w:rPr>
                <w:i/>
                <w:iCs/>
                <w:lang w:val="uk-UA"/>
              </w:rPr>
              <w:t>ї</w:t>
            </w:r>
            <w:r w:rsidRPr="00804BC8">
              <w:t>)</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gpm</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gallons per minute</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rPr>
                <w:lang w:val="uk-UA"/>
              </w:rPr>
            </w:pPr>
            <w:r w:rsidRPr="00804BC8">
              <w:rPr>
                <w:lang w:val="uk-UA"/>
              </w:rPr>
              <w:t>Галон</w:t>
            </w:r>
            <w:r>
              <w:rPr>
                <w:lang w:val="uk-UA"/>
              </w:rPr>
              <w:t>i</w:t>
            </w:r>
            <w:r w:rsidRPr="00804BC8">
              <w:rPr>
                <w:lang w:val="uk-UA"/>
              </w:rPr>
              <w:t>в в хвилину</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h. p.</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horse power</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uk-UA"/>
              </w:rPr>
              <w:t>К</w:t>
            </w:r>
            <w:r>
              <w:rPr>
                <w:lang w:val="uk-UA"/>
              </w:rPr>
              <w:t>i</w:t>
            </w:r>
            <w:r w:rsidRPr="00804BC8">
              <w:rPr>
                <w:lang w:val="uk-UA"/>
              </w:rPr>
              <w:t>нська</w:t>
            </w:r>
            <w:r w:rsidRPr="00804BC8">
              <w:t xml:space="preserve"> сила (</w:t>
            </w:r>
            <w:r w:rsidRPr="00804BC8">
              <w:rPr>
                <w:i/>
                <w:iCs/>
              </w:rPr>
              <w:t>брит.</w:t>
            </w:r>
            <w:r w:rsidRPr="00804BC8">
              <w:t>)</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in WC</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inches of water column</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uk-UA"/>
              </w:rPr>
              <w:t>Дюйм</w:t>
            </w:r>
            <w:r>
              <w:rPr>
                <w:lang w:val="uk-UA"/>
              </w:rPr>
              <w:t>i</w:t>
            </w:r>
            <w:r w:rsidRPr="00804BC8">
              <w:rPr>
                <w:lang w:val="uk-UA"/>
              </w:rPr>
              <w:t>в водяного стовпа</w:t>
            </w:r>
            <w:r w:rsidRPr="00804BC8">
              <w:t xml:space="preserve"> (</w:t>
            </w:r>
            <w:r w:rsidRPr="00804BC8">
              <w:rPr>
                <w:i/>
                <w:iCs/>
                <w:lang w:val="uk-UA"/>
              </w:rPr>
              <w:t>мал</w:t>
            </w:r>
            <w:r>
              <w:rPr>
                <w:i/>
                <w:iCs/>
                <w:lang w:val="uk-UA"/>
              </w:rPr>
              <w:t>i</w:t>
            </w:r>
            <w:r w:rsidRPr="00804BC8">
              <w:rPr>
                <w:i/>
                <w:iCs/>
                <w:lang w:val="uk-UA"/>
              </w:rPr>
              <w:t xml:space="preserve"> тиски, вакуум</w:t>
            </w:r>
            <w:r w:rsidRPr="00804BC8">
              <w:t>)</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kli</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1000 pli = 1000 pounds/linear foot</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rPr>
                <w:lang w:val="uk-UA"/>
              </w:rPr>
            </w:pPr>
            <w:r w:rsidRPr="00804BC8">
              <w:rPr>
                <w:lang w:val="uk-UA"/>
              </w:rPr>
              <w:t>Тисяча фунт</w:t>
            </w:r>
            <w:r>
              <w:rPr>
                <w:lang w:val="uk-UA"/>
              </w:rPr>
              <w:t>i</w:t>
            </w:r>
            <w:r w:rsidRPr="00804BC8">
              <w:rPr>
                <w:lang w:val="uk-UA"/>
              </w:rPr>
              <w:t>в на л</w:t>
            </w:r>
            <w:r>
              <w:rPr>
                <w:lang w:val="uk-UA"/>
              </w:rPr>
              <w:t>i</w:t>
            </w:r>
            <w:r w:rsidRPr="00804BC8">
              <w:rPr>
                <w:lang w:val="uk-UA"/>
              </w:rPr>
              <w:t>н</w:t>
            </w:r>
            <w:r>
              <w:rPr>
                <w:lang w:val="uk-UA"/>
              </w:rPr>
              <w:t>i</w:t>
            </w:r>
            <w:r w:rsidRPr="00804BC8">
              <w:rPr>
                <w:lang w:val="uk-UA"/>
              </w:rPr>
              <w:t>йний дюйм</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kp = kips</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1000 pounds</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rPr>
                <w:lang w:val="uk-UA"/>
              </w:rPr>
            </w:pPr>
            <w:r w:rsidRPr="00804BC8">
              <w:rPr>
                <w:lang w:val="uk-UA"/>
              </w:rPr>
              <w:t>К</w:t>
            </w:r>
            <w:r>
              <w:rPr>
                <w:lang w:val="uk-UA"/>
              </w:rPr>
              <w:t>i</w:t>
            </w:r>
            <w:r w:rsidRPr="00804BC8">
              <w:rPr>
                <w:lang w:val="uk-UA"/>
              </w:rPr>
              <w:t>лофунт (тисяча фунт</w:t>
            </w:r>
            <w:r>
              <w:rPr>
                <w:lang w:val="uk-UA"/>
              </w:rPr>
              <w:t>i</w:t>
            </w:r>
            <w:r w:rsidRPr="00804BC8">
              <w:rPr>
                <w:lang w:val="uk-UA"/>
              </w:rPr>
              <w:t>в)</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ksi</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t>1000 </w:t>
            </w:r>
            <w:r w:rsidRPr="00804BC8">
              <w:rPr>
                <w:lang w:val="en-US"/>
              </w:rPr>
              <w:t>psi</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rPr>
                <w:lang w:val="uk-UA"/>
              </w:rPr>
            </w:pPr>
            <w:r w:rsidRPr="00804BC8">
              <w:rPr>
                <w:lang w:val="uk-UA"/>
              </w:rPr>
              <w:t>Тисяча фунт</w:t>
            </w:r>
            <w:r>
              <w:rPr>
                <w:lang w:val="uk-UA"/>
              </w:rPr>
              <w:t>i</w:t>
            </w:r>
            <w:r w:rsidRPr="00804BC8">
              <w:rPr>
                <w:lang w:val="uk-UA"/>
              </w:rPr>
              <w:t>в на квадратний дюйм</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lb, LBS</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libra</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t>Фунт</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lb</w:t>
            </w:r>
            <w:r w:rsidRPr="00804BC8">
              <w:rPr>
                <w:vertAlign w:val="subscript"/>
                <w:lang w:val="en-US"/>
              </w:rPr>
              <w:t>m</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libra of mass</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rPr>
                <w:lang w:val="uk-UA"/>
              </w:rPr>
            </w:pPr>
            <w:r w:rsidRPr="00804BC8">
              <w:t xml:space="preserve">Фунт </w:t>
            </w:r>
            <w:r w:rsidRPr="00804BC8">
              <w:rPr>
                <w:lang w:val="uk-UA"/>
              </w:rPr>
              <w:t>маси</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lb</w:t>
            </w:r>
            <w:r w:rsidRPr="00804BC8">
              <w:rPr>
                <w:vertAlign w:val="subscript"/>
                <w:lang w:val="en-US"/>
              </w:rPr>
              <w:t>f</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libra of force</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t xml:space="preserve">Фунт </w:t>
            </w:r>
            <w:r w:rsidRPr="00804BC8">
              <w:rPr>
                <w:lang w:val="uk-UA"/>
              </w:rPr>
              <w:t xml:space="preserve">сили </w:t>
            </w:r>
            <w:r w:rsidRPr="00804BC8">
              <w:t>(</w:t>
            </w:r>
            <w:r w:rsidRPr="00804BC8">
              <w:rPr>
                <w:lang w:val="uk-UA"/>
              </w:rPr>
              <w:t>див. також</w:t>
            </w:r>
            <w:r w:rsidRPr="00804BC8">
              <w:t xml:space="preserve"> #)</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l</w:t>
            </w:r>
            <w:r w:rsidRPr="00804BC8">
              <w:t>/c/d</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rPr>
                <w:lang w:val="en-US"/>
              </w:rPr>
            </w:pPr>
            <w:r w:rsidRPr="00804BC8">
              <w:rPr>
                <w:lang w:val="en-US"/>
              </w:rPr>
              <w:t>litre per capita per day</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t>л/</w:t>
            </w:r>
            <w:r w:rsidRPr="00804BC8">
              <w:rPr>
                <w:lang w:val="uk-UA"/>
              </w:rPr>
              <w:t>(людино-добу</w:t>
            </w:r>
            <w:r w:rsidRPr="00804BC8">
              <w:t>)</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LF</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linear</w:t>
            </w:r>
            <w:r w:rsidRPr="00804BC8">
              <w:t xml:space="preserve"> </w:t>
            </w:r>
            <w:r w:rsidRPr="00804BC8">
              <w:rPr>
                <w:lang w:val="en-US"/>
              </w:rPr>
              <w:t>foot</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rPr>
                <w:lang w:val="uk-UA"/>
              </w:rPr>
            </w:pPr>
            <w:r w:rsidRPr="00804BC8">
              <w:rPr>
                <w:lang w:val="uk-UA"/>
              </w:rPr>
              <w:t>Погонний фут</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off</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t> </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t>Штук (</w:t>
            </w:r>
            <w:r w:rsidRPr="00804BC8">
              <w:rPr>
                <w:i/>
                <w:iCs/>
                <w:lang w:val="uk-UA"/>
              </w:rPr>
              <w:t>в протилежн</w:t>
            </w:r>
            <w:r>
              <w:rPr>
                <w:i/>
                <w:iCs/>
                <w:lang w:val="uk-UA"/>
              </w:rPr>
              <w:t>i</w:t>
            </w:r>
            <w:r w:rsidRPr="00804BC8">
              <w:rPr>
                <w:i/>
                <w:iCs/>
                <w:lang w:val="uk-UA"/>
              </w:rPr>
              <w:t>сть комплекту</w:t>
            </w:r>
            <w:r w:rsidRPr="00804BC8">
              <w:t xml:space="preserve">). </w:t>
            </w:r>
            <w:r w:rsidRPr="00804BC8">
              <w:rPr>
                <w:lang w:val="uk-UA"/>
              </w:rPr>
              <w:t>див</w:t>
            </w:r>
            <w:r w:rsidRPr="00804BC8">
              <w:t xml:space="preserve">. </w:t>
            </w:r>
            <w:r w:rsidRPr="00804BC8">
              <w:rPr>
                <w:lang w:val="uk-UA"/>
              </w:rPr>
              <w:t>також</w:t>
            </w:r>
            <w:r w:rsidRPr="00804BC8">
              <w:t> </w:t>
            </w:r>
            <w:r w:rsidRPr="00804BC8">
              <w:rPr>
                <w:i/>
                <w:iCs/>
                <w:lang w:val="en-US"/>
              </w:rPr>
              <w:t>pc</w:t>
            </w:r>
            <w:r w:rsidRPr="00804BC8">
              <w:rPr>
                <w:i/>
                <w:iCs/>
              </w:rPr>
              <w:t>, </w:t>
            </w:r>
            <w:r w:rsidRPr="00804BC8">
              <w:rPr>
                <w:i/>
                <w:iCs/>
                <w:lang w:val="en-US"/>
              </w:rPr>
              <w:t>pcs</w:t>
            </w:r>
            <w:r w:rsidRPr="00804BC8">
              <w:rPr>
                <w:i/>
                <w:iCs/>
              </w:rPr>
              <w:t>, </w:t>
            </w:r>
            <w:r w:rsidRPr="00804BC8">
              <w:rPr>
                <w:i/>
                <w:iCs/>
                <w:lang w:val="en-US"/>
              </w:rPr>
              <w:t>EA</w:t>
            </w:r>
            <w:r w:rsidRPr="00804BC8">
              <w:rPr>
                <w:i/>
                <w:iCs/>
              </w:rPr>
              <w:t>, </w:t>
            </w:r>
            <w:r w:rsidRPr="00804BC8">
              <w:rPr>
                <w:i/>
                <w:iCs/>
                <w:lang w:val="en-US"/>
              </w:rPr>
              <w:t>ea</w:t>
            </w:r>
            <w:r w:rsidRPr="00804BC8">
              <w:t>.</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pc; pcs</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pc = piece; pcs = pieces</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t>Штук</w:t>
            </w:r>
            <w:r w:rsidRPr="00804BC8">
              <w:rPr>
                <w:lang w:val="uk-UA"/>
              </w:rPr>
              <w:t xml:space="preserve"> див</w:t>
            </w:r>
            <w:r w:rsidRPr="00804BC8">
              <w:t>.</w:t>
            </w:r>
            <w:r w:rsidRPr="00804BC8">
              <w:rPr>
                <w:lang w:val="en-US"/>
              </w:rPr>
              <w:t> </w:t>
            </w:r>
            <w:r w:rsidRPr="00804BC8">
              <w:rPr>
                <w:lang w:val="uk-UA"/>
              </w:rPr>
              <w:t>також</w:t>
            </w:r>
            <w:r w:rsidRPr="00804BC8">
              <w:t> </w:t>
            </w:r>
            <w:r w:rsidRPr="00804BC8">
              <w:rPr>
                <w:i/>
                <w:iCs/>
                <w:lang w:val="en-US"/>
              </w:rPr>
              <w:t>off</w:t>
            </w:r>
            <w:r w:rsidRPr="00804BC8">
              <w:rPr>
                <w:i/>
                <w:iCs/>
              </w:rPr>
              <w:t xml:space="preserve">, </w:t>
            </w:r>
            <w:r w:rsidRPr="00804BC8">
              <w:rPr>
                <w:i/>
                <w:iCs/>
                <w:lang w:val="en-US"/>
              </w:rPr>
              <w:t>EA</w:t>
            </w:r>
            <w:r w:rsidRPr="00804BC8">
              <w:rPr>
                <w:i/>
                <w:iCs/>
              </w:rPr>
              <w:t xml:space="preserve">, </w:t>
            </w:r>
            <w:r w:rsidRPr="00804BC8">
              <w:rPr>
                <w:i/>
                <w:iCs/>
                <w:lang w:val="en-US"/>
              </w:rPr>
              <w:t>ea</w:t>
            </w:r>
            <w:r w:rsidRPr="00804BC8">
              <w:t>.</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pcf</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pounds</w:t>
            </w:r>
            <w:r w:rsidRPr="00804BC8">
              <w:t>/</w:t>
            </w:r>
            <w:r w:rsidRPr="00804BC8">
              <w:rPr>
                <w:lang w:val="en-US"/>
              </w:rPr>
              <w:t>cubic</w:t>
            </w:r>
            <w:r w:rsidRPr="00804BC8">
              <w:t xml:space="preserve"> </w:t>
            </w:r>
            <w:r w:rsidRPr="00804BC8">
              <w:rPr>
                <w:lang w:val="en-US"/>
              </w:rPr>
              <w:t>foot</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rPr>
                <w:lang w:val="uk-UA"/>
              </w:rPr>
            </w:pPr>
            <w:r w:rsidRPr="00804BC8">
              <w:t xml:space="preserve">Фунт на </w:t>
            </w:r>
            <w:r w:rsidRPr="00804BC8">
              <w:rPr>
                <w:lang w:val="uk-UA"/>
              </w:rPr>
              <w:t>куб</w:t>
            </w:r>
            <w:r>
              <w:rPr>
                <w:lang w:val="uk-UA"/>
              </w:rPr>
              <w:t>i</w:t>
            </w:r>
            <w:r w:rsidRPr="00804BC8">
              <w:rPr>
                <w:lang w:val="uk-UA"/>
              </w:rPr>
              <w:t>чний фут</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plf</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pounds</w:t>
            </w:r>
            <w:r w:rsidRPr="00804BC8">
              <w:t>/</w:t>
            </w:r>
            <w:r w:rsidRPr="00804BC8">
              <w:rPr>
                <w:lang w:val="en-US"/>
              </w:rPr>
              <w:t>linear</w:t>
            </w:r>
            <w:r w:rsidRPr="00804BC8">
              <w:t xml:space="preserve"> </w:t>
            </w:r>
            <w:r w:rsidRPr="00804BC8">
              <w:rPr>
                <w:lang w:val="en-US"/>
              </w:rPr>
              <w:t>foot</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t xml:space="preserve">Фунт на </w:t>
            </w:r>
            <w:r w:rsidRPr="00804BC8">
              <w:rPr>
                <w:lang w:val="uk-UA"/>
              </w:rPr>
              <w:t>л</w:t>
            </w:r>
            <w:r>
              <w:rPr>
                <w:lang w:val="uk-UA"/>
              </w:rPr>
              <w:t>i</w:t>
            </w:r>
            <w:r w:rsidRPr="00804BC8">
              <w:rPr>
                <w:lang w:val="uk-UA"/>
              </w:rPr>
              <w:t>н</w:t>
            </w:r>
            <w:r>
              <w:rPr>
                <w:lang w:val="uk-UA"/>
              </w:rPr>
              <w:t>i</w:t>
            </w:r>
            <w:r w:rsidRPr="00804BC8">
              <w:rPr>
                <w:lang w:val="uk-UA"/>
              </w:rPr>
              <w:t>йний</w:t>
            </w:r>
            <w:r w:rsidRPr="00804BC8">
              <w:t xml:space="preserve"> фут</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PS</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pferdestarke</w:t>
            </w:r>
          </w:p>
          <w:p w:rsidR="002D4A4F" w:rsidRPr="00804BC8" w:rsidRDefault="002D4A4F" w:rsidP="002D4A4F">
            <w:pPr>
              <w:spacing w:before="100" w:beforeAutospacing="1" w:after="100" w:afterAutospacing="1" w:line="240" w:lineRule="auto"/>
            </w:pPr>
            <w:r w:rsidRPr="00804BC8">
              <w:t>(</w:t>
            </w:r>
            <w:r w:rsidRPr="00804BC8">
              <w:rPr>
                <w:lang w:val="en-US"/>
              </w:rPr>
              <w:t>PS</w:t>
            </w:r>
            <w:r w:rsidRPr="00804BC8">
              <w:t xml:space="preserve"> = 0,986 </w:t>
            </w:r>
            <w:r w:rsidRPr="00804BC8">
              <w:rPr>
                <w:lang w:val="en-US"/>
              </w:rPr>
              <w:t>h</w:t>
            </w:r>
            <w:r w:rsidRPr="00804BC8">
              <w:t xml:space="preserve">. </w:t>
            </w:r>
            <w:r w:rsidRPr="00804BC8">
              <w:rPr>
                <w:lang w:val="en-US"/>
              </w:rPr>
              <w:t>p</w:t>
            </w:r>
            <w:r w:rsidRPr="00804BC8">
              <w:t>.)</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uk-UA"/>
              </w:rPr>
              <w:t>К</w:t>
            </w:r>
            <w:r>
              <w:rPr>
                <w:lang w:val="uk-UA"/>
              </w:rPr>
              <w:t>i</w:t>
            </w:r>
            <w:r w:rsidRPr="00804BC8">
              <w:rPr>
                <w:lang w:val="uk-UA"/>
              </w:rPr>
              <w:t>нська сила</w:t>
            </w:r>
            <w:r w:rsidRPr="00804BC8">
              <w:t xml:space="preserve"> (</w:t>
            </w:r>
            <w:r w:rsidRPr="00804BC8">
              <w:rPr>
                <w:i/>
                <w:iCs/>
                <w:lang w:val="uk-UA"/>
              </w:rPr>
              <w:t>н</w:t>
            </w:r>
            <w:r>
              <w:rPr>
                <w:i/>
                <w:iCs/>
                <w:lang w:val="uk-UA"/>
              </w:rPr>
              <w:t>i</w:t>
            </w:r>
            <w:r w:rsidRPr="00804BC8">
              <w:rPr>
                <w:i/>
                <w:iCs/>
                <w:lang w:val="uk-UA"/>
              </w:rPr>
              <w:t xml:space="preserve">м. </w:t>
            </w:r>
            <w:r>
              <w:rPr>
                <w:i/>
                <w:iCs/>
                <w:lang w:val="uk-UA"/>
              </w:rPr>
              <w:t>i</w:t>
            </w:r>
            <w:r w:rsidRPr="00804BC8">
              <w:rPr>
                <w:i/>
                <w:iCs/>
                <w:lang w:val="uk-UA"/>
              </w:rPr>
              <w:t xml:space="preserve"> рос. нер</w:t>
            </w:r>
            <w:r>
              <w:rPr>
                <w:i/>
                <w:iCs/>
                <w:lang w:val="uk-UA"/>
              </w:rPr>
              <w:t>i</w:t>
            </w:r>
            <w:r w:rsidRPr="00804BC8">
              <w:rPr>
                <w:i/>
                <w:iCs/>
                <w:lang w:val="uk-UA"/>
              </w:rPr>
              <w:t>дко зустр</w:t>
            </w:r>
            <w:r>
              <w:rPr>
                <w:i/>
                <w:iCs/>
                <w:lang w:val="uk-UA"/>
              </w:rPr>
              <w:t>i</w:t>
            </w:r>
            <w:r w:rsidRPr="00804BC8">
              <w:rPr>
                <w:i/>
                <w:iCs/>
                <w:lang w:val="uk-UA"/>
              </w:rPr>
              <w:t>чається в текстах на англ.. мов</w:t>
            </w:r>
            <w:r>
              <w:rPr>
                <w:i/>
                <w:iCs/>
                <w:lang w:val="uk-UA"/>
              </w:rPr>
              <w:t>i</w:t>
            </w:r>
            <w:r w:rsidRPr="00804BC8">
              <w:t>)</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psf</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pounds</w:t>
            </w:r>
            <w:r w:rsidRPr="00804BC8">
              <w:t>/</w:t>
            </w:r>
            <w:r w:rsidRPr="00804BC8">
              <w:rPr>
                <w:lang w:val="en-US"/>
              </w:rPr>
              <w:t>sq</w:t>
            </w:r>
            <w:r w:rsidRPr="00804BC8">
              <w:t xml:space="preserve">. </w:t>
            </w:r>
            <w:r w:rsidRPr="00804BC8">
              <w:rPr>
                <w:lang w:val="en-US"/>
              </w:rPr>
              <w:t>foot</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t xml:space="preserve">Фунт на </w:t>
            </w:r>
            <w:r w:rsidRPr="00804BC8">
              <w:rPr>
                <w:lang w:val="uk-UA"/>
              </w:rPr>
              <w:t>квадратний</w:t>
            </w:r>
            <w:r w:rsidRPr="00804BC8">
              <w:t xml:space="preserve"> фут</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psi</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rPr>
                <w:lang w:val="en-US"/>
              </w:rPr>
            </w:pPr>
            <w:r w:rsidRPr="00804BC8">
              <w:rPr>
                <w:lang w:val="en-US"/>
              </w:rPr>
              <w:t>pounds/sq. inch = lbs/sq. inch</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t xml:space="preserve">Фунт на </w:t>
            </w:r>
            <w:r w:rsidRPr="00804BC8">
              <w:rPr>
                <w:lang w:val="uk-UA"/>
              </w:rPr>
              <w:t>квадратний</w:t>
            </w:r>
            <w:r w:rsidRPr="00804BC8">
              <w:t xml:space="preserve"> дюйм (</w:t>
            </w:r>
            <w:r w:rsidRPr="00804BC8">
              <w:rPr>
                <w:i/>
                <w:iCs/>
              </w:rPr>
              <w:t>фунт/кв. дюйм</w:t>
            </w:r>
            <w:r w:rsidRPr="00804BC8">
              <w:t>)</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lastRenderedPageBreak/>
              <w:t>psia</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pounds/sq. inch, absolute</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rPr>
                <w:lang w:val="uk-UA"/>
              </w:rPr>
            </w:pPr>
            <w:r w:rsidRPr="00804BC8">
              <w:t xml:space="preserve">Фунт на </w:t>
            </w:r>
            <w:r w:rsidRPr="00804BC8">
              <w:rPr>
                <w:lang w:val="uk-UA"/>
              </w:rPr>
              <w:t>квадратний</w:t>
            </w:r>
            <w:r w:rsidRPr="00804BC8">
              <w:t xml:space="preserve"> дюйм, </w:t>
            </w:r>
            <w:r w:rsidRPr="00804BC8">
              <w:rPr>
                <w:lang w:val="uk-UA"/>
              </w:rPr>
              <w:t>абсолютний</w:t>
            </w:r>
          </w:p>
          <w:p w:rsidR="002D4A4F" w:rsidRPr="00804BC8" w:rsidRDefault="002D4A4F" w:rsidP="002D4A4F">
            <w:pPr>
              <w:spacing w:before="100" w:beforeAutospacing="1" w:after="100" w:afterAutospacing="1" w:line="240" w:lineRule="auto"/>
            </w:pPr>
            <w:r w:rsidRPr="00804BC8">
              <w:t>(</w:t>
            </w:r>
            <w:r w:rsidRPr="00804BC8">
              <w:rPr>
                <w:i/>
                <w:iCs/>
                <w:lang w:val="uk-UA"/>
              </w:rPr>
              <w:t>абсолютний тиск</w:t>
            </w:r>
            <w:r w:rsidRPr="00804BC8">
              <w:t>)</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psid</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pounds/sq. inch, differential</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rPr>
                <w:lang w:val="uk-UA"/>
              </w:rPr>
            </w:pPr>
            <w:r w:rsidRPr="00804BC8">
              <w:t xml:space="preserve">Фунт на </w:t>
            </w:r>
            <w:r w:rsidRPr="00804BC8">
              <w:rPr>
                <w:lang w:val="uk-UA"/>
              </w:rPr>
              <w:t>квадратний</w:t>
            </w:r>
            <w:r w:rsidRPr="00804BC8">
              <w:t xml:space="preserve"> дюйм, </w:t>
            </w:r>
            <w:r w:rsidRPr="00804BC8">
              <w:rPr>
                <w:lang w:val="uk-UA"/>
              </w:rPr>
              <w:t>диференц</w:t>
            </w:r>
            <w:r>
              <w:rPr>
                <w:lang w:val="uk-UA"/>
              </w:rPr>
              <w:t>i</w:t>
            </w:r>
            <w:r w:rsidRPr="00804BC8">
              <w:rPr>
                <w:lang w:val="uk-UA"/>
              </w:rPr>
              <w:t>йний</w:t>
            </w:r>
          </w:p>
          <w:p w:rsidR="002D4A4F" w:rsidRPr="00804BC8" w:rsidRDefault="002D4A4F" w:rsidP="002D4A4F">
            <w:pPr>
              <w:spacing w:before="100" w:beforeAutospacing="1" w:after="100" w:afterAutospacing="1" w:line="240" w:lineRule="auto"/>
            </w:pPr>
            <w:r w:rsidRPr="00804BC8">
              <w:t>(</w:t>
            </w:r>
            <w:r w:rsidRPr="00804BC8">
              <w:rPr>
                <w:i/>
                <w:iCs/>
                <w:lang w:val="uk-UA"/>
              </w:rPr>
              <w:t>перепад тиску</w:t>
            </w:r>
            <w:r w:rsidRPr="00804BC8">
              <w:t>)</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psig</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pounds/sq. inch, gage</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t xml:space="preserve">Фунт на </w:t>
            </w:r>
            <w:r w:rsidRPr="00804BC8">
              <w:rPr>
                <w:lang w:val="uk-UA"/>
              </w:rPr>
              <w:t>квадратний</w:t>
            </w:r>
            <w:r w:rsidRPr="00804BC8">
              <w:t xml:space="preserve"> дюйм, </w:t>
            </w:r>
            <w:r w:rsidRPr="00804BC8">
              <w:rPr>
                <w:lang w:val="uk-UA"/>
              </w:rPr>
              <w:t>манометричний</w:t>
            </w:r>
            <w:r w:rsidRPr="00804BC8">
              <w:t xml:space="preserve"> (</w:t>
            </w:r>
            <w:r w:rsidRPr="00804BC8">
              <w:rPr>
                <w:i/>
                <w:iCs/>
                <w:lang w:val="uk-UA"/>
              </w:rPr>
              <w:t>надлишковий тиск</w:t>
            </w:r>
            <w:r w:rsidRPr="00804BC8">
              <w:t>)</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Qt/mi</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quart per mile</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t>Кварт на милю (</w:t>
            </w:r>
            <w:r w:rsidRPr="00804BC8">
              <w:rPr>
                <w:i/>
                <w:iCs/>
                <w:lang w:val="uk-UA"/>
              </w:rPr>
              <w:t>одиниця вим</w:t>
            </w:r>
            <w:r>
              <w:rPr>
                <w:i/>
                <w:iCs/>
                <w:lang w:val="uk-UA"/>
              </w:rPr>
              <w:t>i</w:t>
            </w:r>
            <w:r w:rsidRPr="00804BC8">
              <w:rPr>
                <w:i/>
                <w:iCs/>
                <w:lang w:val="uk-UA"/>
              </w:rPr>
              <w:t>рювання витрати бензину</w:t>
            </w:r>
            <w:r w:rsidRPr="00804BC8">
              <w:t>)</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r.m.</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running meter</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uk-UA"/>
              </w:rPr>
              <w:t>Погонний</w:t>
            </w:r>
            <w:r w:rsidRPr="00804BC8">
              <w:t xml:space="preserve"> метр (</w:t>
            </w:r>
            <w:r w:rsidRPr="00804BC8">
              <w:rPr>
                <w:i/>
                <w:iCs/>
              </w:rPr>
              <w:t>п.</w:t>
            </w:r>
            <w:r w:rsidRPr="00804BC8">
              <w:rPr>
                <w:i/>
                <w:iCs/>
                <w:lang w:val="uk-UA"/>
              </w:rPr>
              <w:t xml:space="preserve"> </w:t>
            </w:r>
            <w:r w:rsidRPr="00804BC8">
              <w:rPr>
                <w:i/>
                <w:iCs/>
              </w:rPr>
              <w:t>м.</w:t>
            </w:r>
            <w:r w:rsidRPr="00804BC8">
              <w:t>)</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rpm</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revolutions</w:t>
            </w:r>
            <w:r w:rsidRPr="00804BC8">
              <w:t xml:space="preserve"> </w:t>
            </w:r>
            <w:r w:rsidRPr="00804BC8">
              <w:rPr>
                <w:lang w:val="en-US"/>
              </w:rPr>
              <w:t>per</w:t>
            </w:r>
            <w:r w:rsidRPr="00804BC8">
              <w:t xml:space="preserve"> </w:t>
            </w:r>
            <w:r w:rsidRPr="00804BC8">
              <w:rPr>
                <w:lang w:val="en-US"/>
              </w:rPr>
              <w:t>minute</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uk-UA"/>
              </w:rPr>
              <w:t>Оберт</w:t>
            </w:r>
            <w:r>
              <w:rPr>
                <w:lang w:val="uk-UA"/>
              </w:rPr>
              <w:t>i</w:t>
            </w:r>
            <w:r w:rsidRPr="00804BC8">
              <w:rPr>
                <w:lang w:val="uk-UA"/>
              </w:rPr>
              <w:t>в на хвилину</w:t>
            </w:r>
            <w:r w:rsidRPr="00804BC8">
              <w:t xml:space="preserve"> (</w:t>
            </w:r>
            <w:r w:rsidRPr="00804BC8">
              <w:rPr>
                <w:i/>
                <w:iCs/>
              </w:rPr>
              <w:t>об/</w:t>
            </w:r>
            <w:r w:rsidRPr="00804BC8">
              <w:rPr>
                <w:i/>
                <w:iCs/>
                <w:lang w:val="uk-UA"/>
              </w:rPr>
              <w:t>хв</w:t>
            </w:r>
            <w:r w:rsidRPr="00804BC8">
              <w:t>)</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SCFM</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rPr>
                <w:lang w:val="en-US"/>
              </w:rPr>
            </w:pPr>
            <w:r w:rsidRPr="00804BC8">
              <w:rPr>
                <w:lang w:val="en-US"/>
              </w:rPr>
              <w:t>standard cubic foot per minute</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rPr>
                <w:lang w:val="uk-UA"/>
              </w:rPr>
            </w:pPr>
            <w:r w:rsidRPr="00804BC8">
              <w:rPr>
                <w:lang w:val="uk-UA"/>
              </w:rPr>
              <w:t>Нормальний</w:t>
            </w:r>
            <w:r w:rsidRPr="00804BC8">
              <w:t xml:space="preserve"> (</w:t>
            </w:r>
            <w:r w:rsidRPr="00804BC8">
              <w:rPr>
                <w:i/>
                <w:iCs/>
                <w:lang w:val="uk-UA"/>
              </w:rPr>
              <w:t>тобто при нормальн</w:t>
            </w:r>
            <w:r>
              <w:rPr>
                <w:i/>
                <w:iCs/>
                <w:lang w:val="uk-UA"/>
              </w:rPr>
              <w:t>i</w:t>
            </w:r>
            <w:r w:rsidRPr="00804BC8">
              <w:rPr>
                <w:i/>
                <w:iCs/>
                <w:lang w:val="uk-UA"/>
              </w:rPr>
              <w:t>й температур</w:t>
            </w:r>
            <w:r>
              <w:rPr>
                <w:i/>
                <w:iCs/>
                <w:lang w:val="uk-UA"/>
              </w:rPr>
              <w:t>i</w:t>
            </w:r>
            <w:r w:rsidRPr="00804BC8">
              <w:rPr>
                <w:i/>
                <w:iCs/>
                <w:lang w:val="uk-UA"/>
              </w:rPr>
              <w:t xml:space="preserve"> </w:t>
            </w:r>
            <w:r>
              <w:rPr>
                <w:i/>
                <w:iCs/>
                <w:lang w:val="uk-UA"/>
              </w:rPr>
              <w:t>i</w:t>
            </w:r>
            <w:r w:rsidRPr="00804BC8">
              <w:rPr>
                <w:i/>
                <w:iCs/>
                <w:lang w:val="uk-UA"/>
              </w:rPr>
              <w:t xml:space="preserve"> тиску</w:t>
            </w:r>
            <w:r w:rsidRPr="00804BC8">
              <w:t xml:space="preserve">) </w:t>
            </w:r>
            <w:r w:rsidRPr="00804BC8">
              <w:rPr>
                <w:lang w:val="uk-UA"/>
              </w:rPr>
              <w:t>куб</w:t>
            </w:r>
            <w:r>
              <w:rPr>
                <w:lang w:val="uk-UA"/>
              </w:rPr>
              <w:t>i</w:t>
            </w:r>
            <w:r w:rsidRPr="00804BC8">
              <w:rPr>
                <w:lang w:val="uk-UA"/>
              </w:rPr>
              <w:t>чний фут на хвилину</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sq. ft, SF</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squarefoot</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uk-UA"/>
              </w:rPr>
              <w:t>Квадратний</w:t>
            </w:r>
            <w:r w:rsidRPr="00804BC8">
              <w:t xml:space="preserve"> фут (кв. фут; фут</w:t>
            </w:r>
            <w:r w:rsidRPr="00804BC8">
              <w:rPr>
                <w:vertAlign w:val="superscript"/>
              </w:rPr>
              <w:t>2</w:t>
            </w:r>
            <w:r w:rsidRPr="00804BC8">
              <w:t>)</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1/TE (e.g. $/TE)</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pertonne</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t>На тону (1/т)</w:t>
            </w:r>
          </w:p>
        </w:tc>
      </w:tr>
      <w:tr w:rsidR="002D4A4F" w:rsidRPr="00804BC8" w:rsidTr="002D4A4F">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w:t>
            </w:r>
          </w:p>
        </w:tc>
        <w:tc>
          <w:tcPr>
            <w:tcW w:w="3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en-US"/>
              </w:rPr>
              <w:t>E.g. ANSI 150#</w:t>
            </w:r>
          </w:p>
        </w:tc>
        <w:tc>
          <w:tcPr>
            <w:tcW w:w="4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4A4F" w:rsidRPr="00804BC8" w:rsidRDefault="002D4A4F" w:rsidP="002D4A4F">
            <w:pPr>
              <w:spacing w:before="100" w:beforeAutospacing="1" w:after="100" w:afterAutospacing="1" w:line="240" w:lineRule="auto"/>
            </w:pPr>
            <w:r w:rsidRPr="00804BC8">
              <w:rPr>
                <w:lang w:val="uk-UA"/>
              </w:rPr>
              <w:t>Фунт сили. Кр</w:t>
            </w:r>
            <w:r>
              <w:rPr>
                <w:lang w:val="uk-UA"/>
              </w:rPr>
              <w:t>i</w:t>
            </w:r>
            <w:r w:rsidRPr="00804BC8">
              <w:rPr>
                <w:lang w:val="uk-UA"/>
              </w:rPr>
              <w:t>м того, наприклад, позначає умовний тиск</w:t>
            </w:r>
            <w:r w:rsidRPr="00804BC8">
              <w:t xml:space="preserve"> по </w:t>
            </w:r>
            <w:r w:rsidRPr="00804BC8">
              <w:rPr>
                <w:lang w:val="en-US"/>
              </w:rPr>
              <w:t>ANSI</w:t>
            </w:r>
            <w:r w:rsidRPr="00804BC8">
              <w:t xml:space="preserve">, </w:t>
            </w:r>
            <w:r w:rsidRPr="00804BC8">
              <w:rPr>
                <w:lang w:val="uk-UA"/>
              </w:rPr>
              <w:t>р</w:t>
            </w:r>
            <w:r>
              <w:rPr>
                <w:lang w:val="uk-UA"/>
              </w:rPr>
              <w:t>i</w:t>
            </w:r>
            <w:r w:rsidRPr="00804BC8">
              <w:rPr>
                <w:lang w:val="uk-UA"/>
              </w:rPr>
              <w:t>вну</w:t>
            </w:r>
            <w:r w:rsidRPr="00804BC8">
              <w:t xml:space="preserve"> 150 фунт/кв. дюйм</w:t>
            </w:r>
          </w:p>
        </w:tc>
      </w:tr>
    </w:tbl>
    <w:p w:rsidR="002D4A4F" w:rsidRPr="00934BA5" w:rsidRDefault="002D4A4F" w:rsidP="002D4A4F">
      <w:pPr>
        <w:spacing w:line="360" w:lineRule="auto"/>
        <w:ind w:firstLine="709"/>
        <w:jc w:val="both"/>
      </w:pPr>
    </w:p>
    <w:p w:rsidR="002D4A4F" w:rsidRPr="002E04DB" w:rsidRDefault="002D4A4F" w:rsidP="002D4A4F">
      <w:pPr>
        <w:spacing w:line="360" w:lineRule="auto"/>
        <w:ind w:firstLine="709"/>
        <w:jc w:val="both"/>
      </w:pPr>
    </w:p>
    <w:p w:rsidR="002D4A4F" w:rsidRPr="002E04DB" w:rsidRDefault="002D4A4F" w:rsidP="002D4A4F">
      <w:pPr>
        <w:spacing w:line="360" w:lineRule="auto"/>
        <w:ind w:firstLine="709"/>
        <w:jc w:val="both"/>
      </w:pPr>
    </w:p>
    <w:p w:rsidR="002D4A4F" w:rsidRPr="002E04DB" w:rsidRDefault="002D4A4F" w:rsidP="002D4A4F">
      <w:pPr>
        <w:spacing w:line="360" w:lineRule="auto"/>
        <w:ind w:firstLine="709"/>
        <w:jc w:val="both"/>
      </w:pPr>
    </w:p>
    <w:p w:rsidR="002D4A4F" w:rsidRPr="002E04DB" w:rsidRDefault="002D4A4F" w:rsidP="002D4A4F">
      <w:pPr>
        <w:spacing w:line="360" w:lineRule="auto"/>
        <w:ind w:firstLine="709"/>
        <w:jc w:val="both"/>
      </w:pPr>
    </w:p>
    <w:p w:rsidR="002D4A4F" w:rsidRPr="002E04DB" w:rsidRDefault="002D4A4F" w:rsidP="002D4A4F">
      <w:pPr>
        <w:spacing w:line="360" w:lineRule="auto"/>
        <w:ind w:firstLine="709"/>
        <w:jc w:val="both"/>
      </w:pPr>
    </w:p>
    <w:p w:rsidR="002D4A4F" w:rsidRPr="002E04DB" w:rsidRDefault="002D4A4F" w:rsidP="002D4A4F">
      <w:pPr>
        <w:spacing w:line="360" w:lineRule="auto"/>
        <w:ind w:firstLine="709"/>
        <w:jc w:val="both"/>
      </w:pPr>
    </w:p>
    <w:p w:rsidR="002D4A4F" w:rsidRPr="002E04DB" w:rsidRDefault="002D4A4F" w:rsidP="002D4A4F">
      <w:pPr>
        <w:spacing w:line="360" w:lineRule="auto"/>
        <w:ind w:firstLine="709"/>
        <w:jc w:val="both"/>
      </w:pPr>
    </w:p>
    <w:p w:rsidR="002D4A4F" w:rsidRPr="002E04DB" w:rsidRDefault="002D4A4F" w:rsidP="002D4A4F">
      <w:pPr>
        <w:spacing w:line="360" w:lineRule="auto"/>
        <w:ind w:firstLine="709"/>
        <w:jc w:val="both"/>
      </w:pPr>
    </w:p>
    <w:p w:rsidR="002D4A4F" w:rsidRPr="002E04DB" w:rsidRDefault="002D4A4F" w:rsidP="002D4A4F">
      <w:pPr>
        <w:spacing w:line="360" w:lineRule="auto"/>
        <w:ind w:firstLine="709"/>
        <w:jc w:val="both"/>
      </w:pPr>
    </w:p>
    <w:p w:rsidR="002D4A4F" w:rsidRPr="002E04DB" w:rsidRDefault="002D4A4F" w:rsidP="002D4A4F">
      <w:pPr>
        <w:spacing w:line="360" w:lineRule="auto"/>
        <w:ind w:firstLine="709"/>
        <w:jc w:val="both"/>
      </w:pPr>
    </w:p>
    <w:p w:rsidR="002D4A4F" w:rsidRPr="002E04DB" w:rsidRDefault="002D4A4F" w:rsidP="002D4A4F">
      <w:pPr>
        <w:spacing w:line="360" w:lineRule="auto"/>
        <w:ind w:firstLine="709"/>
        <w:jc w:val="both"/>
      </w:pPr>
    </w:p>
    <w:p w:rsidR="002D4A4F" w:rsidRPr="002E04DB" w:rsidRDefault="002D4A4F" w:rsidP="002D4A4F">
      <w:pPr>
        <w:spacing w:line="360" w:lineRule="auto"/>
        <w:ind w:firstLine="709"/>
        <w:jc w:val="both"/>
      </w:pPr>
    </w:p>
    <w:p w:rsidR="002D4A4F" w:rsidRPr="000A105A" w:rsidRDefault="002D4A4F" w:rsidP="002D4A4F">
      <w:pPr>
        <w:spacing w:line="360" w:lineRule="auto"/>
        <w:ind w:firstLine="709"/>
        <w:rPr>
          <w:rFonts w:eastAsia="Times New Roman" w:cs="Times New Roman"/>
          <w:b/>
          <w:szCs w:val="28"/>
          <w:lang w:val="uk-UA" w:eastAsia="zh-CN"/>
        </w:rPr>
      </w:pPr>
      <w:r>
        <w:rPr>
          <w:rFonts w:eastAsia="Times New Roman" w:cs="Times New Roman"/>
          <w:b/>
          <w:szCs w:val="28"/>
          <w:lang w:val="uk-UA" w:eastAsia="zh-CN"/>
        </w:rPr>
        <w:lastRenderedPageBreak/>
        <w:t xml:space="preserve">                                         </w:t>
      </w:r>
      <w:r w:rsidRPr="000A105A">
        <w:rPr>
          <w:rFonts w:eastAsia="Times New Roman" w:cs="Times New Roman"/>
          <w:b/>
          <w:szCs w:val="28"/>
          <w:lang w:eastAsia="zh-CN"/>
        </w:rPr>
        <w:t xml:space="preserve">Додаток </w:t>
      </w:r>
      <w:r w:rsidRPr="000A105A">
        <w:rPr>
          <w:rFonts w:eastAsia="Times New Roman" w:cs="Times New Roman"/>
          <w:b/>
          <w:szCs w:val="28"/>
          <w:lang w:val="uk-UA" w:eastAsia="zh-CN"/>
        </w:rPr>
        <w:t>В</w:t>
      </w:r>
    </w:p>
    <w:p w:rsidR="002D4A4F" w:rsidRPr="000A105A" w:rsidRDefault="002D4A4F" w:rsidP="002D4A4F">
      <w:pPr>
        <w:spacing w:before="100" w:beforeAutospacing="1" w:after="100" w:afterAutospacing="1" w:line="240" w:lineRule="auto"/>
        <w:jc w:val="center"/>
        <w:rPr>
          <w:rFonts w:eastAsia="Times New Roman" w:cs="Times New Roman"/>
          <w:b/>
          <w:szCs w:val="28"/>
          <w:lang w:eastAsia="zh-CN"/>
        </w:rPr>
      </w:pPr>
      <w:r w:rsidRPr="000A105A">
        <w:rPr>
          <w:rFonts w:eastAsia="Times New Roman" w:cs="Times New Roman"/>
          <w:b/>
          <w:szCs w:val="28"/>
          <w:lang w:eastAsia="zh-CN"/>
        </w:rPr>
        <w:t>Семантичне наповнення досл</w:t>
      </w:r>
      <w:r>
        <w:rPr>
          <w:rFonts w:eastAsia="Times New Roman" w:cs="Times New Roman"/>
          <w:b/>
          <w:szCs w:val="28"/>
          <w:lang w:eastAsia="zh-CN"/>
        </w:rPr>
        <w:t>i</w:t>
      </w:r>
      <w:r w:rsidRPr="000A105A">
        <w:rPr>
          <w:rFonts w:eastAsia="Times New Roman" w:cs="Times New Roman"/>
          <w:b/>
          <w:szCs w:val="28"/>
          <w:lang w:eastAsia="zh-CN"/>
        </w:rPr>
        <w:t>джуваного лексико-семантичного поля м</w:t>
      </w:r>
      <w:r>
        <w:rPr>
          <w:rFonts w:eastAsia="Times New Roman" w:cs="Times New Roman"/>
          <w:b/>
          <w:szCs w:val="28"/>
          <w:lang w:eastAsia="zh-CN"/>
        </w:rPr>
        <w:t>i</w:t>
      </w:r>
      <w:r w:rsidRPr="000A105A">
        <w:rPr>
          <w:rFonts w:eastAsia="Times New Roman" w:cs="Times New Roman"/>
          <w:b/>
          <w:szCs w:val="28"/>
          <w:lang w:eastAsia="zh-CN"/>
        </w:rPr>
        <w:t xml:space="preserve">р довжини </w:t>
      </w:r>
      <w:r>
        <w:rPr>
          <w:rFonts w:eastAsia="Times New Roman" w:cs="Times New Roman"/>
          <w:b/>
          <w:szCs w:val="28"/>
          <w:lang w:eastAsia="zh-CN"/>
        </w:rPr>
        <w:t>i</w:t>
      </w:r>
      <w:r w:rsidRPr="000A105A">
        <w:rPr>
          <w:rFonts w:eastAsia="Times New Roman" w:cs="Times New Roman"/>
          <w:b/>
          <w:szCs w:val="28"/>
          <w:lang w:eastAsia="zh-CN"/>
        </w:rPr>
        <w:t xml:space="preserve"> ваги</w:t>
      </w:r>
    </w:p>
    <w:p w:rsidR="002D4A4F" w:rsidRPr="000A105A" w:rsidRDefault="002D4A4F" w:rsidP="002D4A4F">
      <w:pPr>
        <w:spacing w:before="100" w:beforeAutospacing="1" w:after="100" w:afterAutospacing="1" w:line="240" w:lineRule="auto"/>
        <w:jc w:val="center"/>
        <w:rPr>
          <w:rFonts w:eastAsia="Times New Roman" w:cs="Times New Roman"/>
          <w:szCs w:val="28"/>
          <w:lang w:eastAsia="zh-CN"/>
        </w:rPr>
      </w:pPr>
    </w:p>
    <w:tbl>
      <w:tblPr>
        <w:tblW w:w="95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2733"/>
        <w:gridCol w:w="6205"/>
      </w:tblGrid>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1</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acre</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definite </w:t>
            </w:r>
            <w:r w:rsidRPr="000A105A">
              <w:rPr>
                <w:rFonts w:eastAsia="Times New Roman" w:cs="Times New Roman"/>
                <w:b/>
                <w:bCs/>
                <w:szCs w:val="28"/>
                <w:lang w:val="en-US" w:eastAsia="zh-CN"/>
              </w:rPr>
              <w:t>measure</w:t>
            </w:r>
            <w:r w:rsidRPr="000A105A">
              <w:rPr>
                <w:rFonts w:eastAsia="Times New Roman" w:cs="Times New Roman"/>
                <w:szCs w:val="28"/>
                <w:lang w:val="en-US" w:eastAsia="zh-CN"/>
              </w:rPr>
              <w:t xml:space="preserve"> of land, a piece of 40 poles long by 4 broad(4840 sq.yards) or its equivalent of any shape</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2</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bale</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measure</w:t>
            </w:r>
            <w:r w:rsidRPr="000A105A">
              <w:rPr>
                <w:rFonts w:eastAsia="Times New Roman" w:cs="Times New Roman"/>
                <w:szCs w:val="28"/>
                <w:lang w:val="en-US" w:eastAsia="zh-CN"/>
              </w:rPr>
              <w:t xml:space="preserve"> of quantity (used with more or less precision)</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3</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barrel</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a</w:t>
            </w:r>
            <w:r w:rsidRPr="000A105A">
              <w:rPr>
                <w:rFonts w:eastAsia="Times New Roman" w:cs="Times New Roman"/>
                <w:b/>
                <w:bCs/>
                <w:szCs w:val="28"/>
                <w:lang w:val="en-US" w:eastAsia="zh-CN"/>
              </w:rPr>
              <w:t xml:space="preserve"> measure</w:t>
            </w:r>
            <w:r w:rsidRPr="000A105A">
              <w:rPr>
                <w:rFonts w:eastAsia="Times New Roman" w:cs="Times New Roman"/>
                <w:szCs w:val="28"/>
                <w:lang w:val="en-US" w:eastAsia="zh-CN"/>
              </w:rPr>
              <w:t xml:space="preserve"> of capacity both for liquids and dry goods, varying with the commodity</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4</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bushel</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measure</w:t>
            </w:r>
            <w:r w:rsidRPr="000A105A">
              <w:rPr>
                <w:rFonts w:eastAsia="Times New Roman" w:cs="Times New Roman"/>
                <w:szCs w:val="28"/>
                <w:lang w:val="en-US" w:eastAsia="zh-CN"/>
              </w:rPr>
              <w:t xml:space="preserve"> of capacity used for corn, fruit, etc. Containing four pecks or eight gallons</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5</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chaldron</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dry </w:t>
            </w:r>
            <w:r w:rsidRPr="000A105A">
              <w:rPr>
                <w:rFonts w:eastAsia="Times New Roman" w:cs="Times New Roman"/>
                <w:b/>
                <w:bCs/>
                <w:szCs w:val="28"/>
                <w:lang w:val="en-US" w:eastAsia="zh-CN"/>
              </w:rPr>
              <w:t>measure</w:t>
            </w:r>
            <w:r w:rsidRPr="000A105A">
              <w:rPr>
                <w:rFonts w:eastAsia="Times New Roman" w:cs="Times New Roman"/>
                <w:szCs w:val="28"/>
                <w:lang w:val="en-US" w:eastAsia="zh-CN"/>
              </w:rPr>
              <w:t xml:space="preserve"> of 4 quarters or 32 bushels</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6</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cord</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 xml:space="preserve">measure </w:t>
            </w:r>
            <w:r w:rsidRPr="000A105A">
              <w:rPr>
                <w:rFonts w:eastAsia="Times New Roman" w:cs="Times New Roman"/>
                <w:szCs w:val="28"/>
                <w:lang w:val="en-US" w:eastAsia="zh-CN"/>
              </w:rPr>
              <w:t>of cut wood, 8 feet long, 4 feet broad, and 4 feet high</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7</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chain</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lineal </w:t>
            </w:r>
            <w:r w:rsidRPr="000A105A">
              <w:rPr>
                <w:rFonts w:eastAsia="Times New Roman" w:cs="Times New Roman"/>
                <w:b/>
                <w:bCs/>
                <w:szCs w:val="28"/>
                <w:lang w:val="en-US" w:eastAsia="zh-CN"/>
              </w:rPr>
              <w:t>measure</w:t>
            </w:r>
            <w:r w:rsidRPr="000A105A">
              <w:rPr>
                <w:rFonts w:eastAsia="Times New Roman" w:cs="Times New Roman"/>
                <w:szCs w:val="28"/>
                <w:lang w:val="en-US" w:eastAsia="zh-CN"/>
              </w:rPr>
              <w:t>, equal to 66 feet or 4 poles</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8</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cut</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piece of cloth of a </w:t>
            </w:r>
            <w:r w:rsidRPr="000A105A">
              <w:rPr>
                <w:rFonts w:eastAsia="Times New Roman" w:cs="Times New Roman"/>
                <w:b/>
                <w:bCs/>
                <w:szCs w:val="28"/>
                <w:lang w:val="en-US" w:eastAsia="zh-CN"/>
              </w:rPr>
              <w:t>definite length</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9</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brace</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measure</w:t>
            </w:r>
            <w:r w:rsidRPr="000A105A">
              <w:rPr>
                <w:rFonts w:eastAsia="Times New Roman" w:cs="Times New Roman"/>
                <w:szCs w:val="28"/>
                <w:lang w:val="en-US" w:eastAsia="zh-CN"/>
              </w:rPr>
              <w:t xml:space="preserve"> of length, about 64 inches</w:t>
            </w:r>
          </w:p>
        </w:tc>
      </w:tr>
      <w:tr w:rsidR="002D4A4F" w:rsidRPr="000A105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10</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dram</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weight</w:t>
            </w:r>
            <w:r w:rsidRPr="000A105A">
              <w:rPr>
                <w:rFonts w:eastAsia="Times New Roman" w:cs="Times New Roman"/>
                <w:szCs w:val="28"/>
                <w:lang w:val="en-US" w:eastAsia="zh-CN"/>
              </w:rPr>
              <w:t xml:space="preserve"> of 60 grains</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11</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ell</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measure</w:t>
            </w:r>
            <w:r w:rsidRPr="000A105A">
              <w:rPr>
                <w:rFonts w:eastAsia="Times New Roman" w:cs="Times New Roman"/>
                <w:szCs w:val="28"/>
                <w:lang w:val="en-US" w:eastAsia="zh-CN"/>
              </w:rPr>
              <w:t xml:space="preserve"> of length varying in different countries</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12</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fathom</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definite </w:t>
            </w:r>
            <w:r w:rsidRPr="000A105A">
              <w:rPr>
                <w:rFonts w:eastAsia="Times New Roman" w:cs="Times New Roman"/>
                <w:b/>
                <w:bCs/>
                <w:szCs w:val="28"/>
                <w:lang w:val="en-US" w:eastAsia="zh-CN"/>
              </w:rPr>
              <w:t>measure</w:t>
            </w:r>
            <w:r w:rsidRPr="000A105A">
              <w:rPr>
                <w:rFonts w:eastAsia="Times New Roman" w:cs="Times New Roman"/>
                <w:szCs w:val="28"/>
                <w:lang w:val="en-US" w:eastAsia="zh-CN"/>
              </w:rPr>
              <w:t xml:space="preserve"> of 6 feet</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13</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furlong</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lineal </w:t>
            </w:r>
            <w:r w:rsidRPr="000A105A">
              <w:rPr>
                <w:rFonts w:eastAsia="Times New Roman" w:cs="Times New Roman"/>
                <w:b/>
                <w:bCs/>
                <w:szCs w:val="28"/>
                <w:lang w:val="en-US" w:eastAsia="zh-CN"/>
              </w:rPr>
              <w:t xml:space="preserve">measure </w:t>
            </w:r>
            <w:r w:rsidRPr="000A105A">
              <w:rPr>
                <w:rFonts w:eastAsia="Times New Roman" w:cs="Times New Roman"/>
                <w:szCs w:val="28"/>
                <w:lang w:val="en-US" w:eastAsia="zh-CN"/>
              </w:rPr>
              <w:t>varied according to the extent assigned at various times and places to the Acre</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14</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foot</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lineal </w:t>
            </w:r>
            <w:r w:rsidRPr="000A105A">
              <w:rPr>
                <w:rFonts w:eastAsia="Times New Roman" w:cs="Times New Roman"/>
                <w:b/>
                <w:bCs/>
                <w:szCs w:val="28"/>
                <w:lang w:val="en-US" w:eastAsia="zh-CN"/>
              </w:rPr>
              <w:t>measure</w:t>
            </w:r>
            <w:r w:rsidRPr="000A105A">
              <w:rPr>
                <w:rFonts w:eastAsia="Times New Roman" w:cs="Times New Roman"/>
                <w:szCs w:val="28"/>
                <w:lang w:val="en-US" w:eastAsia="zh-CN"/>
              </w:rPr>
              <w:t xml:space="preserve"> originally based on the length of a man’s foot</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15</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gallon</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an English </w:t>
            </w:r>
            <w:r w:rsidRPr="000A105A">
              <w:rPr>
                <w:rFonts w:eastAsia="Times New Roman" w:cs="Times New Roman"/>
                <w:b/>
                <w:bCs/>
                <w:szCs w:val="28"/>
                <w:lang w:val="en-US" w:eastAsia="zh-CN"/>
              </w:rPr>
              <w:t xml:space="preserve">measure </w:t>
            </w:r>
            <w:r w:rsidRPr="000A105A">
              <w:rPr>
                <w:rFonts w:eastAsia="Times New Roman" w:cs="Times New Roman"/>
                <w:szCs w:val="28"/>
                <w:lang w:val="en-US" w:eastAsia="zh-CN"/>
              </w:rPr>
              <w:t>of capacity (of 277 ¼ cubic inches or of 231 cubic inches)</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16</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gill</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-a </w:t>
            </w:r>
            <w:r w:rsidRPr="000A105A">
              <w:rPr>
                <w:rFonts w:eastAsia="Times New Roman" w:cs="Times New Roman"/>
                <w:b/>
                <w:bCs/>
                <w:szCs w:val="28"/>
                <w:lang w:val="en-US" w:eastAsia="zh-CN"/>
              </w:rPr>
              <w:t xml:space="preserve">measure </w:t>
            </w:r>
            <w:r w:rsidRPr="000A105A">
              <w:rPr>
                <w:rFonts w:eastAsia="Times New Roman" w:cs="Times New Roman"/>
                <w:szCs w:val="28"/>
                <w:lang w:val="en-US" w:eastAsia="zh-CN"/>
              </w:rPr>
              <w:t>of liquids, containing one fourth of a standard pint</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17</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grain</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the smallest English and U.S. </w:t>
            </w:r>
            <w:r w:rsidRPr="000A105A">
              <w:rPr>
                <w:rFonts w:eastAsia="Times New Roman" w:cs="Times New Roman"/>
                <w:b/>
                <w:bCs/>
                <w:szCs w:val="28"/>
                <w:lang w:val="en-US" w:eastAsia="zh-CN"/>
              </w:rPr>
              <w:t>unit of weight</w:t>
            </w:r>
            <w:r w:rsidRPr="000A105A">
              <w:rPr>
                <w:rFonts w:eastAsia="Times New Roman" w:cs="Times New Roman"/>
                <w:szCs w:val="28"/>
                <w:lang w:val="en-US" w:eastAsia="zh-CN"/>
              </w:rPr>
              <w:t xml:space="preserve"> now = 1/5768 of lb. avoirdupois</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18</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heer</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 xml:space="preserve">measure </w:t>
            </w:r>
            <w:r w:rsidRPr="000A105A">
              <w:rPr>
                <w:rFonts w:eastAsia="Times New Roman" w:cs="Times New Roman"/>
                <w:szCs w:val="28"/>
                <w:lang w:val="en-US" w:eastAsia="zh-CN"/>
              </w:rPr>
              <w:t>of linen or woolen yarn containing two cuts, the sixth part of a hesp or hank of yarn, or the twenty-fourth part of a spindle</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19</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hank</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definite </w:t>
            </w:r>
            <w:r w:rsidRPr="000A105A">
              <w:rPr>
                <w:rFonts w:eastAsia="Times New Roman" w:cs="Times New Roman"/>
                <w:b/>
                <w:bCs/>
                <w:szCs w:val="28"/>
                <w:lang w:val="en-US" w:eastAsia="zh-CN"/>
              </w:rPr>
              <w:t>length</w:t>
            </w:r>
            <w:r w:rsidRPr="000A105A">
              <w:rPr>
                <w:rFonts w:eastAsia="Times New Roman" w:cs="Times New Roman"/>
                <w:szCs w:val="28"/>
                <w:lang w:val="en-US" w:eastAsia="zh-CN"/>
              </w:rPr>
              <w:t xml:space="preserve"> of yarn or thread in a coil</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20</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hide</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measure</w:t>
            </w:r>
            <w:r w:rsidRPr="000A105A">
              <w:rPr>
                <w:rFonts w:eastAsia="Times New Roman" w:cs="Times New Roman"/>
                <w:szCs w:val="28"/>
                <w:lang w:val="en-US" w:eastAsia="zh-CN"/>
              </w:rPr>
              <w:t xml:space="preserve"> of land in OE times, varying in extent with the nature of the ground</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21</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hogshead</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liquid </w:t>
            </w:r>
            <w:r w:rsidRPr="000A105A">
              <w:rPr>
                <w:rFonts w:eastAsia="Times New Roman" w:cs="Times New Roman"/>
                <w:b/>
                <w:bCs/>
                <w:szCs w:val="28"/>
                <w:lang w:val="en-US" w:eastAsia="zh-CN"/>
              </w:rPr>
              <w:t>measure</w:t>
            </w:r>
            <w:r w:rsidRPr="000A105A">
              <w:rPr>
                <w:rFonts w:eastAsia="Times New Roman" w:cs="Times New Roman"/>
                <w:szCs w:val="28"/>
                <w:lang w:val="en-US" w:eastAsia="zh-CN"/>
              </w:rPr>
              <w:t xml:space="preserve"> containing 63 old winegallons</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22</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hundredweight</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locally it has varied from 100 to 120 lb.</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lastRenderedPageBreak/>
              <w:t>23</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inch</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measure</w:t>
            </w:r>
            <w:r w:rsidRPr="000A105A">
              <w:rPr>
                <w:rFonts w:eastAsia="Times New Roman" w:cs="Times New Roman"/>
                <w:szCs w:val="28"/>
                <w:lang w:val="en-US" w:eastAsia="zh-CN"/>
              </w:rPr>
              <w:t xml:space="preserve"> of length, the twelfth part of a foot</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24</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last</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commercial </w:t>
            </w:r>
            <w:r w:rsidRPr="000A105A">
              <w:rPr>
                <w:rFonts w:eastAsia="Times New Roman" w:cs="Times New Roman"/>
                <w:b/>
                <w:bCs/>
                <w:szCs w:val="28"/>
                <w:lang w:val="en-US" w:eastAsia="zh-CN"/>
              </w:rPr>
              <w:t xml:space="preserve">denomination </w:t>
            </w:r>
            <w:r w:rsidRPr="000A105A">
              <w:rPr>
                <w:rFonts w:eastAsia="Times New Roman" w:cs="Times New Roman"/>
                <w:szCs w:val="28"/>
                <w:lang w:val="en-US" w:eastAsia="zh-CN"/>
              </w:rPr>
              <w:t xml:space="preserve">of </w:t>
            </w:r>
            <w:r w:rsidRPr="000A105A">
              <w:rPr>
                <w:rFonts w:eastAsia="Times New Roman" w:cs="Times New Roman"/>
                <w:b/>
                <w:bCs/>
                <w:szCs w:val="28"/>
                <w:lang w:val="en-US" w:eastAsia="zh-CN"/>
              </w:rPr>
              <w:t xml:space="preserve">weight, capacity of quantity, </w:t>
            </w:r>
            <w:r w:rsidRPr="000A105A">
              <w:rPr>
                <w:rFonts w:eastAsia="Times New Roman" w:cs="Times New Roman"/>
                <w:szCs w:val="28"/>
                <w:lang w:val="en-US" w:eastAsia="zh-CN"/>
              </w:rPr>
              <w:t>varying for different kinds of goods and in different localities</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25</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link</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 xml:space="preserve">measure </w:t>
            </w:r>
            <w:r w:rsidRPr="000A105A">
              <w:rPr>
                <w:rFonts w:eastAsia="Times New Roman" w:cs="Times New Roman"/>
                <w:szCs w:val="28"/>
                <w:lang w:val="en-US" w:eastAsia="zh-CN"/>
              </w:rPr>
              <w:t>of length, 7,92 inches</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26</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load</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unit of </w:t>
            </w:r>
            <w:r w:rsidRPr="000A105A">
              <w:rPr>
                <w:rFonts w:eastAsia="Times New Roman" w:cs="Times New Roman"/>
                <w:b/>
                <w:bCs/>
                <w:szCs w:val="28"/>
                <w:lang w:val="en-US" w:eastAsia="zh-CN"/>
              </w:rPr>
              <w:t xml:space="preserve">measure </w:t>
            </w:r>
            <w:r w:rsidRPr="000A105A">
              <w:rPr>
                <w:rFonts w:eastAsia="Times New Roman" w:cs="Times New Roman"/>
                <w:szCs w:val="28"/>
                <w:lang w:val="en-US" w:eastAsia="zh-CN"/>
              </w:rPr>
              <w:t>of weight for certain substances</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27</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mile</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unit</w:t>
            </w:r>
            <w:r w:rsidRPr="000A105A">
              <w:rPr>
                <w:rFonts w:eastAsia="Times New Roman" w:cs="Times New Roman"/>
                <w:szCs w:val="28"/>
                <w:lang w:val="en-US" w:eastAsia="zh-CN"/>
              </w:rPr>
              <w:t xml:space="preserve"> of measure, about 1,618 yards</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28</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minim</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the smallest </w:t>
            </w:r>
            <w:r w:rsidRPr="000A105A">
              <w:rPr>
                <w:rFonts w:eastAsia="Times New Roman" w:cs="Times New Roman"/>
                <w:b/>
                <w:bCs/>
                <w:szCs w:val="28"/>
                <w:lang w:val="en-US" w:eastAsia="zh-CN"/>
              </w:rPr>
              <w:t xml:space="preserve">unit of </w:t>
            </w:r>
            <w:r w:rsidRPr="000A105A">
              <w:rPr>
                <w:rFonts w:eastAsia="Times New Roman" w:cs="Times New Roman"/>
                <w:szCs w:val="28"/>
                <w:lang w:val="en-US" w:eastAsia="zh-CN"/>
              </w:rPr>
              <w:t>fluid measure, about equivalent to one drop of liquid, the sixtieth part of a fluid drachm</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29</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nail</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 xml:space="preserve">measure </w:t>
            </w:r>
            <w:r w:rsidRPr="000A105A">
              <w:rPr>
                <w:rFonts w:eastAsia="Times New Roman" w:cs="Times New Roman"/>
                <w:szCs w:val="28"/>
                <w:lang w:val="en-US" w:eastAsia="zh-CN"/>
              </w:rPr>
              <w:t>of length for cloth; 2 ¼ inches, or the sixteenth part of a yard</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30</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ounce</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 xml:space="preserve">unit of weight, </w:t>
            </w:r>
            <w:r w:rsidRPr="000A105A">
              <w:rPr>
                <w:rFonts w:eastAsia="Times New Roman" w:cs="Times New Roman"/>
                <w:szCs w:val="28"/>
                <w:lang w:val="en-US" w:eastAsia="zh-CN"/>
              </w:rPr>
              <w:t>the twelfth of a pound</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31</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pound</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measure</w:t>
            </w:r>
            <w:r w:rsidRPr="000A105A">
              <w:rPr>
                <w:rFonts w:eastAsia="Times New Roman" w:cs="Times New Roman"/>
                <w:szCs w:val="28"/>
                <w:lang w:val="en-US" w:eastAsia="zh-CN"/>
              </w:rPr>
              <w:t xml:space="preserve"> of weight...very variously modified in the course of ages</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32</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pint</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measure</w:t>
            </w:r>
            <w:r w:rsidRPr="000A105A">
              <w:rPr>
                <w:rFonts w:eastAsia="Times New Roman" w:cs="Times New Roman"/>
                <w:szCs w:val="28"/>
                <w:lang w:val="en-US" w:eastAsia="zh-CN"/>
              </w:rPr>
              <w:t xml:space="preserve"> of capacity for liquids, equal to half a quart or 1/8 of gallon</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33</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pipe</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measure</w:t>
            </w:r>
            <w:r w:rsidRPr="000A105A">
              <w:rPr>
                <w:rFonts w:eastAsia="Times New Roman" w:cs="Times New Roman"/>
                <w:szCs w:val="28"/>
                <w:lang w:val="en-US" w:eastAsia="zh-CN"/>
              </w:rPr>
              <w:t xml:space="preserve"> of capacity, equivalent to half a tun, or 2 hogsheads, or 4 barels</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34</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perch</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 xml:space="preserve">measure </w:t>
            </w:r>
            <w:r w:rsidRPr="000A105A">
              <w:rPr>
                <w:rFonts w:eastAsia="Times New Roman" w:cs="Times New Roman"/>
                <w:szCs w:val="28"/>
                <w:lang w:val="en-US" w:eastAsia="zh-CN"/>
              </w:rPr>
              <w:t>of length, equal to 5 ½ yards, or 16 ½ feet</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35</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pole</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lineal </w:t>
            </w:r>
            <w:r w:rsidRPr="000A105A">
              <w:rPr>
                <w:rFonts w:eastAsia="Times New Roman" w:cs="Times New Roman"/>
                <w:b/>
                <w:bCs/>
                <w:szCs w:val="28"/>
                <w:lang w:val="en-US" w:eastAsia="zh-CN"/>
              </w:rPr>
              <w:t xml:space="preserve">measure </w:t>
            </w:r>
            <w:r w:rsidRPr="000A105A">
              <w:rPr>
                <w:rFonts w:eastAsia="Times New Roman" w:cs="Times New Roman"/>
                <w:szCs w:val="28"/>
                <w:lang w:val="en-US" w:eastAsia="zh-CN"/>
              </w:rPr>
              <w:t>for land, equal to 5 ½ yards or 16 ½ feet</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36</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peck</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 xml:space="preserve">measure </w:t>
            </w:r>
            <w:r w:rsidRPr="000A105A">
              <w:rPr>
                <w:rFonts w:eastAsia="Times New Roman" w:cs="Times New Roman"/>
                <w:szCs w:val="28"/>
                <w:lang w:val="en-US" w:eastAsia="zh-CN"/>
              </w:rPr>
              <w:t>of capacity used for dry goods; a fourth part of a bushel, or two gallons</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37</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rod</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measure</w:t>
            </w:r>
            <w:r w:rsidRPr="000A105A">
              <w:rPr>
                <w:rFonts w:eastAsia="Times New Roman" w:cs="Times New Roman"/>
                <w:szCs w:val="28"/>
                <w:lang w:val="en-US" w:eastAsia="zh-CN"/>
              </w:rPr>
              <w:t xml:space="preserve"> of length, equal to 5 ½ yards or 16 ½ feet; a perch or pole</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38</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quart</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an English </w:t>
            </w:r>
            <w:r w:rsidRPr="000A105A">
              <w:rPr>
                <w:rFonts w:eastAsia="Times New Roman" w:cs="Times New Roman"/>
                <w:b/>
                <w:bCs/>
                <w:szCs w:val="28"/>
                <w:lang w:val="en-US" w:eastAsia="zh-CN"/>
              </w:rPr>
              <w:t xml:space="preserve">measure </w:t>
            </w:r>
            <w:r w:rsidRPr="000A105A">
              <w:rPr>
                <w:rFonts w:eastAsia="Times New Roman" w:cs="Times New Roman"/>
                <w:szCs w:val="28"/>
                <w:lang w:val="en-US" w:eastAsia="zh-CN"/>
              </w:rPr>
              <w:t>of capacity, one fourth of a gallon, or two pints</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39</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quarter</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measure</w:t>
            </w:r>
            <w:r w:rsidRPr="000A105A">
              <w:rPr>
                <w:rFonts w:eastAsia="Times New Roman" w:cs="Times New Roman"/>
                <w:szCs w:val="28"/>
                <w:lang w:val="en-US" w:eastAsia="zh-CN"/>
              </w:rPr>
              <w:t xml:space="preserve"> of capacity for grain, the fifth part of a wey or load</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40</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tod</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weight</w:t>
            </w:r>
            <w:r w:rsidRPr="000A105A">
              <w:rPr>
                <w:rFonts w:eastAsia="Times New Roman" w:cs="Times New Roman"/>
                <w:szCs w:val="28"/>
                <w:lang w:val="en-US" w:eastAsia="zh-CN"/>
              </w:rPr>
              <w:t xml:space="preserve"> used in the wool trades, usually 28 pounds or 2 stones</w:t>
            </w:r>
          </w:p>
        </w:tc>
      </w:tr>
      <w:tr w:rsidR="002D4A4F" w:rsidRPr="000A105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41</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ton</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measure</w:t>
            </w:r>
            <w:r w:rsidRPr="000A105A">
              <w:rPr>
                <w:rFonts w:eastAsia="Times New Roman" w:cs="Times New Roman"/>
                <w:szCs w:val="28"/>
                <w:lang w:val="en-US" w:eastAsia="zh-CN"/>
              </w:rPr>
              <w:t xml:space="preserve"> of weight, now generally </w:t>
            </w:r>
          </w:p>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20 cwt.</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42</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sack</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unit of measure</w:t>
            </w:r>
            <w:r w:rsidRPr="000A105A">
              <w:rPr>
                <w:rFonts w:eastAsia="Times New Roman" w:cs="Times New Roman"/>
                <w:szCs w:val="28"/>
                <w:lang w:val="en-US" w:eastAsia="zh-CN"/>
              </w:rPr>
              <w:t xml:space="preserve"> of weight for corn, flour, fruit, wool, coal, etc.</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43</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scruple </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 xml:space="preserve">unit of weight, </w:t>
            </w:r>
            <w:r w:rsidRPr="000A105A">
              <w:rPr>
                <w:rFonts w:eastAsia="Times New Roman" w:cs="Times New Roman"/>
                <w:szCs w:val="28"/>
                <w:lang w:val="en-US" w:eastAsia="zh-CN"/>
              </w:rPr>
              <w:t>20 grains</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44</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skein</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 xml:space="preserve">quantity </w:t>
            </w:r>
            <w:r w:rsidRPr="000A105A">
              <w:rPr>
                <w:rFonts w:eastAsia="Times New Roman" w:cs="Times New Roman"/>
                <w:szCs w:val="28"/>
                <w:lang w:val="en-US" w:eastAsia="zh-CN"/>
              </w:rPr>
              <w:t>of thread oz yarn, eighty turns of the thread upon a real fifty-four inches in circumstances</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45</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span </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measure</w:t>
            </w:r>
            <w:r w:rsidRPr="000A105A">
              <w:rPr>
                <w:rFonts w:eastAsia="Times New Roman" w:cs="Times New Roman"/>
                <w:szCs w:val="28"/>
                <w:lang w:val="en-US" w:eastAsia="zh-CN"/>
              </w:rPr>
              <w:t xml:space="preserve"> of length, 9 inches</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46</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spindle</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measure</w:t>
            </w:r>
            <w:r w:rsidRPr="000A105A">
              <w:rPr>
                <w:rFonts w:eastAsia="Times New Roman" w:cs="Times New Roman"/>
                <w:szCs w:val="28"/>
                <w:lang w:val="en-US" w:eastAsia="zh-CN"/>
              </w:rPr>
              <w:t xml:space="preserve"> of yarn, varying according to the </w:t>
            </w:r>
            <w:r w:rsidRPr="000A105A">
              <w:rPr>
                <w:rFonts w:eastAsia="Times New Roman" w:cs="Times New Roman"/>
                <w:szCs w:val="28"/>
                <w:lang w:val="en-US" w:eastAsia="zh-CN"/>
              </w:rPr>
              <w:lastRenderedPageBreak/>
              <w:t>material</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lastRenderedPageBreak/>
              <w:t>47</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stone</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measure</w:t>
            </w:r>
            <w:r w:rsidRPr="000A105A">
              <w:rPr>
                <w:rFonts w:eastAsia="Times New Roman" w:cs="Times New Roman"/>
                <w:szCs w:val="28"/>
                <w:lang w:val="en-US" w:eastAsia="zh-CN"/>
              </w:rPr>
              <w:t xml:space="preserve"> of weight, equal to 14 pounds avoirdupois</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48</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wey</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standard</w:t>
            </w:r>
            <w:r w:rsidRPr="000A105A">
              <w:rPr>
                <w:rFonts w:eastAsia="Times New Roman" w:cs="Times New Roman"/>
                <w:szCs w:val="28"/>
                <w:lang w:val="en-US" w:eastAsia="zh-CN"/>
              </w:rPr>
              <w:t xml:space="preserve"> of dry-goods weight, varying greatly with different commodities</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49</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yard</w:t>
            </w:r>
          </w:p>
        </w:tc>
        <w:tc>
          <w:tcPr>
            <w:tcW w:w="6205"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 xml:space="preserve">- a </w:t>
            </w:r>
            <w:r w:rsidRPr="000A105A">
              <w:rPr>
                <w:rFonts w:eastAsia="Times New Roman" w:cs="Times New Roman"/>
                <w:b/>
                <w:bCs/>
                <w:szCs w:val="28"/>
                <w:lang w:val="en-US" w:eastAsia="zh-CN"/>
              </w:rPr>
              <w:t xml:space="preserve">measure </w:t>
            </w:r>
            <w:r w:rsidRPr="000A105A">
              <w:rPr>
                <w:rFonts w:eastAsia="Times New Roman" w:cs="Times New Roman"/>
                <w:szCs w:val="28"/>
                <w:lang w:val="en-US" w:eastAsia="zh-CN"/>
              </w:rPr>
              <w:t>of length, equal to three feet or thirty-six inches</w:t>
            </w:r>
          </w:p>
        </w:tc>
      </w:tr>
      <w:tr w:rsidR="002D4A4F" w:rsidRPr="007170DA" w:rsidTr="002D4A4F">
        <w:tc>
          <w:tcPr>
            <w:tcW w:w="632"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50</w:t>
            </w:r>
          </w:p>
        </w:tc>
        <w:tc>
          <w:tcPr>
            <w:tcW w:w="2733" w:type="dxa"/>
          </w:tcPr>
          <w:p w:rsidR="002D4A4F" w:rsidRPr="000A105A" w:rsidRDefault="002D4A4F" w:rsidP="002D4A4F">
            <w:pPr>
              <w:spacing w:before="100" w:beforeAutospacing="1" w:after="100" w:afterAutospacing="1" w:line="240" w:lineRule="auto"/>
              <w:rPr>
                <w:rFonts w:eastAsia="Times New Roman" w:cs="Times New Roman"/>
                <w:szCs w:val="28"/>
                <w:lang w:val="en-US" w:eastAsia="zh-CN"/>
              </w:rPr>
            </w:pPr>
            <w:r w:rsidRPr="000A105A">
              <w:rPr>
                <w:rFonts w:eastAsia="Times New Roman" w:cs="Times New Roman"/>
                <w:szCs w:val="28"/>
                <w:lang w:val="en-US" w:eastAsia="zh-CN"/>
              </w:rPr>
              <w:t>yoke</w:t>
            </w:r>
          </w:p>
        </w:tc>
        <w:tc>
          <w:tcPr>
            <w:tcW w:w="6205" w:type="dxa"/>
          </w:tcPr>
          <w:p w:rsidR="002D4A4F" w:rsidRPr="000A105A" w:rsidRDefault="002D4A4F" w:rsidP="002D4A4F">
            <w:pPr>
              <w:spacing w:before="100" w:beforeAutospacing="1" w:after="100" w:afterAutospacing="1" w:line="240" w:lineRule="auto"/>
              <w:jc w:val="both"/>
              <w:rPr>
                <w:rFonts w:eastAsia="Times New Roman" w:cs="Times New Roman"/>
                <w:szCs w:val="28"/>
                <w:lang w:val="en-US" w:eastAsia="zh-CN"/>
              </w:rPr>
            </w:pPr>
            <w:r w:rsidRPr="000A105A">
              <w:rPr>
                <w:rFonts w:eastAsia="Times New Roman" w:cs="Times New Roman"/>
                <w:szCs w:val="28"/>
                <w:lang w:val="en-US" w:eastAsia="zh-CN"/>
              </w:rPr>
              <w:t>- one-fourth of seeling about 50 or 60 acres</w:t>
            </w:r>
          </w:p>
        </w:tc>
      </w:tr>
    </w:tbl>
    <w:p w:rsidR="002D4A4F" w:rsidRDefault="002D4A4F" w:rsidP="002D4A4F">
      <w:pPr>
        <w:spacing w:line="360" w:lineRule="auto"/>
        <w:ind w:firstLine="709"/>
        <w:jc w:val="both"/>
        <w:rPr>
          <w:lang w:val="uk-UA"/>
        </w:rPr>
      </w:pPr>
    </w:p>
    <w:p w:rsidR="002D4A4F" w:rsidRDefault="002D4A4F" w:rsidP="002D4A4F">
      <w:pPr>
        <w:spacing w:line="360" w:lineRule="auto"/>
        <w:ind w:firstLine="709"/>
        <w:jc w:val="both"/>
        <w:rPr>
          <w:lang w:val="uk-UA"/>
        </w:rPr>
      </w:pPr>
    </w:p>
    <w:p w:rsidR="002D4A4F" w:rsidRDefault="002D4A4F" w:rsidP="002D4A4F">
      <w:pPr>
        <w:spacing w:line="360" w:lineRule="auto"/>
        <w:ind w:firstLine="709"/>
        <w:jc w:val="both"/>
        <w:rPr>
          <w:lang w:val="uk-UA"/>
        </w:rPr>
      </w:pPr>
    </w:p>
    <w:p w:rsidR="002D4A4F" w:rsidRDefault="002D4A4F" w:rsidP="002D4A4F">
      <w:pPr>
        <w:spacing w:line="360" w:lineRule="auto"/>
        <w:ind w:firstLine="709"/>
        <w:jc w:val="both"/>
        <w:rPr>
          <w:lang w:val="uk-UA"/>
        </w:rPr>
      </w:pPr>
    </w:p>
    <w:p w:rsidR="002D4A4F" w:rsidRDefault="002D4A4F" w:rsidP="002D4A4F">
      <w:pPr>
        <w:spacing w:line="360" w:lineRule="auto"/>
        <w:ind w:firstLine="709"/>
        <w:jc w:val="both"/>
        <w:rPr>
          <w:lang w:val="uk-UA"/>
        </w:rPr>
      </w:pPr>
    </w:p>
    <w:p w:rsidR="002D4A4F" w:rsidRDefault="002D4A4F" w:rsidP="002D4A4F">
      <w:pPr>
        <w:spacing w:line="360" w:lineRule="auto"/>
        <w:ind w:firstLine="709"/>
        <w:jc w:val="both"/>
        <w:rPr>
          <w:lang w:val="uk-UA"/>
        </w:rPr>
      </w:pPr>
    </w:p>
    <w:p w:rsidR="002D4A4F" w:rsidRDefault="002D4A4F" w:rsidP="002D4A4F">
      <w:pPr>
        <w:spacing w:line="360" w:lineRule="auto"/>
        <w:ind w:firstLine="709"/>
        <w:jc w:val="both"/>
        <w:rPr>
          <w:lang w:val="uk-UA"/>
        </w:rPr>
      </w:pPr>
    </w:p>
    <w:p w:rsidR="002D4A4F" w:rsidRDefault="002D4A4F" w:rsidP="002D4A4F">
      <w:pPr>
        <w:spacing w:line="360" w:lineRule="auto"/>
        <w:ind w:firstLine="709"/>
        <w:jc w:val="both"/>
        <w:rPr>
          <w:lang w:val="uk-UA"/>
        </w:rPr>
      </w:pPr>
    </w:p>
    <w:p w:rsidR="002D4A4F" w:rsidRDefault="002D4A4F" w:rsidP="002D4A4F">
      <w:pPr>
        <w:spacing w:line="360" w:lineRule="auto"/>
        <w:ind w:firstLine="709"/>
        <w:jc w:val="both"/>
        <w:rPr>
          <w:lang w:val="uk-UA"/>
        </w:rPr>
      </w:pPr>
    </w:p>
    <w:p w:rsidR="002D4A4F" w:rsidRDefault="002D4A4F" w:rsidP="002D4A4F">
      <w:pPr>
        <w:spacing w:line="360" w:lineRule="auto"/>
        <w:ind w:firstLine="709"/>
        <w:jc w:val="both"/>
        <w:rPr>
          <w:lang w:val="uk-UA"/>
        </w:rPr>
      </w:pPr>
    </w:p>
    <w:p w:rsidR="002D4A4F" w:rsidRDefault="002D4A4F" w:rsidP="002D4A4F">
      <w:pPr>
        <w:spacing w:line="360" w:lineRule="auto"/>
        <w:ind w:firstLine="709"/>
        <w:jc w:val="both"/>
        <w:rPr>
          <w:lang w:val="uk-UA"/>
        </w:rPr>
      </w:pPr>
    </w:p>
    <w:p w:rsidR="002D4A4F" w:rsidRDefault="002D4A4F" w:rsidP="002D4A4F">
      <w:pPr>
        <w:spacing w:line="360" w:lineRule="auto"/>
        <w:ind w:firstLine="709"/>
        <w:jc w:val="both"/>
        <w:rPr>
          <w:lang w:val="uk-UA"/>
        </w:rPr>
      </w:pPr>
    </w:p>
    <w:p w:rsidR="002D4A4F" w:rsidRDefault="002D4A4F" w:rsidP="002D4A4F">
      <w:pPr>
        <w:spacing w:line="360" w:lineRule="auto"/>
        <w:ind w:firstLine="709"/>
        <w:jc w:val="both"/>
        <w:rPr>
          <w:lang w:val="uk-UA"/>
        </w:rPr>
      </w:pPr>
    </w:p>
    <w:p w:rsidR="002D4A4F" w:rsidRDefault="002D4A4F" w:rsidP="002D4A4F">
      <w:pPr>
        <w:spacing w:line="360" w:lineRule="auto"/>
        <w:ind w:firstLine="709"/>
        <w:jc w:val="both"/>
        <w:rPr>
          <w:lang w:val="uk-UA"/>
        </w:rPr>
      </w:pPr>
    </w:p>
    <w:p w:rsidR="002D4A4F" w:rsidRDefault="002D4A4F" w:rsidP="002D4A4F">
      <w:pPr>
        <w:spacing w:line="360" w:lineRule="auto"/>
        <w:ind w:firstLine="709"/>
        <w:jc w:val="both"/>
        <w:rPr>
          <w:lang w:val="uk-UA"/>
        </w:rPr>
      </w:pPr>
    </w:p>
    <w:p w:rsidR="002D4A4F" w:rsidRDefault="002D4A4F" w:rsidP="002D4A4F">
      <w:pPr>
        <w:spacing w:line="360" w:lineRule="auto"/>
        <w:ind w:firstLine="709"/>
        <w:jc w:val="both"/>
        <w:rPr>
          <w:lang w:val="uk-UA"/>
        </w:rPr>
      </w:pPr>
    </w:p>
    <w:p w:rsidR="002D4A4F" w:rsidRDefault="002D4A4F" w:rsidP="002D4A4F">
      <w:pPr>
        <w:spacing w:line="360" w:lineRule="auto"/>
        <w:ind w:firstLine="709"/>
        <w:jc w:val="both"/>
        <w:rPr>
          <w:lang w:val="uk-UA"/>
        </w:rPr>
      </w:pPr>
    </w:p>
    <w:p w:rsidR="002D4A4F" w:rsidRDefault="002D4A4F" w:rsidP="002D4A4F">
      <w:pPr>
        <w:spacing w:line="360" w:lineRule="auto"/>
        <w:ind w:firstLine="709"/>
        <w:jc w:val="both"/>
        <w:rPr>
          <w:lang w:val="uk-UA"/>
        </w:rPr>
      </w:pPr>
    </w:p>
    <w:p w:rsidR="002D4A4F" w:rsidRDefault="002D4A4F" w:rsidP="002D4A4F">
      <w:pPr>
        <w:spacing w:line="360" w:lineRule="auto"/>
        <w:ind w:firstLine="709"/>
        <w:jc w:val="both"/>
        <w:rPr>
          <w:lang w:val="uk-UA"/>
        </w:rPr>
      </w:pPr>
    </w:p>
    <w:p w:rsidR="002D4A4F" w:rsidRDefault="002D4A4F" w:rsidP="002D4A4F">
      <w:pPr>
        <w:spacing w:line="360" w:lineRule="auto"/>
        <w:ind w:firstLine="709"/>
        <w:jc w:val="both"/>
        <w:rPr>
          <w:lang w:val="uk-UA"/>
        </w:rPr>
      </w:pPr>
    </w:p>
    <w:p w:rsidR="002D4A4F" w:rsidRDefault="002D4A4F" w:rsidP="002D4A4F">
      <w:pPr>
        <w:spacing w:line="360" w:lineRule="auto"/>
        <w:ind w:firstLine="709"/>
        <w:jc w:val="both"/>
        <w:rPr>
          <w:lang w:val="uk-UA"/>
        </w:rPr>
      </w:pPr>
    </w:p>
    <w:p w:rsidR="002D4A4F" w:rsidRDefault="002D4A4F" w:rsidP="002D4A4F">
      <w:pPr>
        <w:spacing w:line="360" w:lineRule="auto"/>
        <w:ind w:firstLine="709"/>
        <w:jc w:val="both"/>
        <w:rPr>
          <w:lang w:val="uk-UA"/>
        </w:rPr>
      </w:pPr>
    </w:p>
    <w:p w:rsidR="002D4A4F" w:rsidRDefault="002D4A4F" w:rsidP="002D4A4F">
      <w:pPr>
        <w:spacing w:line="360" w:lineRule="auto"/>
        <w:ind w:firstLine="709"/>
        <w:jc w:val="both"/>
        <w:rPr>
          <w:lang w:val="uk-UA"/>
        </w:rPr>
      </w:pPr>
    </w:p>
    <w:p w:rsidR="002D4A4F" w:rsidRDefault="002D4A4F" w:rsidP="002D4A4F">
      <w:pPr>
        <w:spacing w:line="360" w:lineRule="auto"/>
        <w:ind w:firstLine="709"/>
        <w:jc w:val="both"/>
        <w:rPr>
          <w:lang w:val="uk-UA"/>
        </w:rPr>
      </w:pPr>
    </w:p>
    <w:p w:rsidR="002D4A4F" w:rsidRPr="002E04DB" w:rsidRDefault="002D4A4F" w:rsidP="002D4A4F">
      <w:pPr>
        <w:spacing w:line="360" w:lineRule="auto"/>
        <w:ind w:firstLine="709"/>
        <w:jc w:val="both"/>
        <w:rPr>
          <w:b/>
          <w:lang w:val="uk-UA"/>
        </w:rPr>
      </w:pPr>
      <w:r>
        <w:rPr>
          <w:b/>
          <w:lang w:val="uk-UA"/>
        </w:rPr>
        <w:lastRenderedPageBreak/>
        <w:t xml:space="preserve">                                              </w:t>
      </w:r>
      <w:r w:rsidRPr="002E04DB">
        <w:rPr>
          <w:b/>
        </w:rPr>
        <w:t xml:space="preserve">Додаток </w:t>
      </w:r>
      <w:r w:rsidRPr="002E04DB">
        <w:rPr>
          <w:b/>
          <w:lang w:val="uk-UA"/>
        </w:rPr>
        <w:t>Г</w:t>
      </w:r>
    </w:p>
    <w:p w:rsidR="002D4A4F" w:rsidRPr="000D7331" w:rsidRDefault="002D4A4F" w:rsidP="002D4A4F">
      <w:pPr>
        <w:spacing w:line="360" w:lineRule="auto"/>
        <w:ind w:firstLine="709"/>
        <w:jc w:val="both"/>
        <w:rPr>
          <w:b/>
          <w:lang w:val="uk-UA"/>
        </w:rPr>
      </w:pPr>
      <w:r w:rsidRPr="000D7331">
        <w:rPr>
          <w:b/>
          <w:lang w:val="uk-UA"/>
        </w:rPr>
        <w:t>Виб</w:t>
      </w:r>
      <w:r>
        <w:rPr>
          <w:b/>
        </w:rPr>
        <w:t>i</w:t>
      </w:r>
      <w:r w:rsidRPr="000D7331">
        <w:rPr>
          <w:b/>
          <w:lang w:val="uk-UA"/>
        </w:rPr>
        <w:t>рка фразеолог</w:t>
      </w:r>
      <w:r>
        <w:rPr>
          <w:b/>
        </w:rPr>
        <w:t>i</w:t>
      </w:r>
      <w:r w:rsidRPr="000D7331">
        <w:rPr>
          <w:b/>
          <w:lang w:val="uk-UA"/>
        </w:rPr>
        <w:t>зм</w:t>
      </w:r>
      <w:r>
        <w:rPr>
          <w:b/>
        </w:rPr>
        <w:t>i</w:t>
      </w:r>
      <w:r w:rsidRPr="000D7331">
        <w:rPr>
          <w:b/>
          <w:lang w:val="uk-UA"/>
        </w:rPr>
        <w:t>в з компонентами м</w:t>
      </w:r>
      <w:r>
        <w:rPr>
          <w:b/>
        </w:rPr>
        <w:t>i</w:t>
      </w:r>
      <w:r w:rsidRPr="000D7331">
        <w:rPr>
          <w:b/>
          <w:lang w:val="uk-UA"/>
        </w:rPr>
        <w:t xml:space="preserve">р довжини </w:t>
      </w:r>
      <w:r>
        <w:rPr>
          <w:b/>
        </w:rPr>
        <w:t>i</w:t>
      </w:r>
      <w:r w:rsidRPr="000D7331">
        <w:rPr>
          <w:b/>
          <w:lang w:val="uk-UA"/>
        </w:rPr>
        <w:t xml:space="preserve"> ваги</w:t>
      </w:r>
      <w:r w:rsidRPr="000D7331">
        <w:rPr>
          <w:b/>
          <w:lang w:val="uk-UA"/>
        </w:rPr>
        <w:br/>
        <w:t>в англ</w:t>
      </w:r>
      <w:r>
        <w:rPr>
          <w:b/>
        </w:rPr>
        <w:t>i</w:t>
      </w:r>
      <w:r w:rsidRPr="000D7331">
        <w:rPr>
          <w:b/>
          <w:lang w:val="uk-UA"/>
        </w:rPr>
        <w:t>йськ</w:t>
      </w:r>
      <w:r>
        <w:rPr>
          <w:b/>
        </w:rPr>
        <w:t>i</w:t>
      </w:r>
      <w:r w:rsidRPr="000D7331">
        <w:rPr>
          <w:b/>
          <w:lang w:val="uk-UA"/>
        </w:rPr>
        <w:t>й мов</w:t>
      </w:r>
      <w:r>
        <w:rPr>
          <w:b/>
        </w:rPr>
        <w:t>i</w:t>
      </w:r>
    </w:p>
    <w:p w:rsidR="002D4A4F" w:rsidRPr="002E04DB" w:rsidRDefault="002D4A4F" w:rsidP="002D4A4F">
      <w:pPr>
        <w:spacing w:line="360" w:lineRule="auto"/>
        <w:ind w:firstLine="709"/>
        <w:jc w:val="both"/>
        <w:rPr>
          <w:lang w:val="en-US"/>
        </w:rPr>
      </w:pPr>
      <w:r w:rsidRPr="002E04DB">
        <w:rPr>
          <w:lang w:val="en-US"/>
        </w:rPr>
        <w:t>Mile</w:t>
      </w:r>
    </w:p>
    <w:p w:rsidR="002D4A4F" w:rsidRPr="002E04DB" w:rsidRDefault="002D4A4F" w:rsidP="002D4A4F">
      <w:pPr>
        <w:spacing w:line="360" w:lineRule="auto"/>
        <w:ind w:firstLine="709"/>
        <w:jc w:val="both"/>
        <w:rPr>
          <w:lang w:val="en-US"/>
        </w:rPr>
      </w:pPr>
      <w:r w:rsidRPr="002E04DB">
        <w:rPr>
          <w:lang w:val="en-US"/>
        </w:rPr>
        <w:t>Admiralty mile – англ</w:t>
      </w:r>
      <w:r>
        <w:rPr>
          <w:lang w:val="en-US"/>
        </w:rPr>
        <w:t>i</w:t>
      </w:r>
      <w:r w:rsidRPr="002E04DB">
        <w:rPr>
          <w:lang w:val="en-US"/>
        </w:rPr>
        <w:t>йська морська миля (1853,248 м.);</w:t>
      </w:r>
    </w:p>
    <w:p w:rsidR="002D4A4F" w:rsidRPr="002E04DB" w:rsidRDefault="002D4A4F" w:rsidP="002D4A4F">
      <w:pPr>
        <w:spacing w:line="360" w:lineRule="auto"/>
        <w:ind w:firstLine="709"/>
        <w:jc w:val="both"/>
      </w:pPr>
      <w:bookmarkStart w:id="18" w:name="bookmark1848"/>
      <w:r w:rsidRPr="002E04DB">
        <w:rPr>
          <w:lang w:val="en-US"/>
        </w:rPr>
        <w:t>by</w:t>
      </w:r>
      <w:r w:rsidRPr="002E04DB">
        <w:t xml:space="preserve"> </w:t>
      </w:r>
      <w:r w:rsidRPr="002E04DB">
        <w:rPr>
          <w:lang w:val="en-US"/>
        </w:rPr>
        <w:t>the</w:t>
      </w:r>
      <w:r w:rsidRPr="002E04DB">
        <w:t xml:space="preserve"> </w:t>
      </w:r>
      <w:r w:rsidRPr="002E04DB">
        <w:rPr>
          <w:lang w:val="en-US"/>
        </w:rPr>
        <w:t>mile</w:t>
      </w:r>
      <w:r w:rsidRPr="002E04DB">
        <w:t xml:space="preserve"> – без к</w:t>
      </w:r>
      <w:r>
        <w:t>i</w:t>
      </w:r>
      <w:r w:rsidRPr="002E04DB">
        <w:t>нця, без к</w:t>
      </w:r>
      <w:r>
        <w:t>i</w:t>
      </w:r>
      <w:r w:rsidRPr="002E04DB">
        <w:t>нця-краю (говорити тощо);</w:t>
      </w:r>
      <w:bookmarkEnd w:id="18"/>
    </w:p>
    <w:p w:rsidR="002D4A4F" w:rsidRPr="002E04DB" w:rsidRDefault="002D4A4F" w:rsidP="002D4A4F">
      <w:pPr>
        <w:spacing w:line="360" w:lineRule="auto"/>
        <w:ind w:firstLine="709"/>
        <w:jc w:val="both"/>
        <w:rPr>
          <w:lang w:val="en-US"/>
        </w:rPr>
      </w:pPr>
      <w:r w:rsidRPr="002E04DB">
        <w:rPr>
          <w:lang w:val="en-US"/>
        </w:rPr>
        <w:t>Face as long as a fiddle (або as a mile) – похмуре обличчя;</w:t>
      </w:r>
    </w:p>
    <w:p w:rsidR="002D4A4F" w:rsidRPr="002E04DB" w:rsidRDefault="002D4A4F" w:rsidP="002D4A4F">
      <w:pPr>
        <w:spacing w:line="360" w:lineRule="auto"/>
        <w:ind w:firstLine="709"/>
        <w:jc w:val="both"/>
        <w:rPr>
          <w:lang w:val="en-US"/>
        </w:rPr>
      </w:pPr>
      <w:r w:rsidRPr="002E04DB">
        <w:rPr>
          <w:lang w:val="en-US"/>
        </w:rPr>
        <w:t>Give him an inch and he’ll take an ell [тж. give them an inch and they take (або want, will take) an ell (або a mile)] – дай йому палець – в</w:t>
      </w:r>
      <w:r>
        <w:rPr>
          <w:lang w:val="en-US"/>
        </w:rPr>
        <w:t>i</w:t>
      </w:r>
      <w:r w:rsidRPr="002E04DB">
        <w:rPr>
          <w:lang w:val="en-US"/>
        </w:rPr>
        <w:t xml:space="preserve">н </w:t>
      </w:r>
      <w:r>
        <w:rPr>
          <w:lang w:val="en-US"/>
        </w:rPr>
        <w:t>i</w:t>
      </w:r>
      <w:r w:rsidRPr="002E04DB">
        <w:rPr>
          <w:lang w:val="en-US"/>
        </w:rPr>
        <w:t xml:space="preserve"> руку в</w:t>
      </w:r>
      <w:r>
        <w:rPr>
          <w:lang w:val="en-US"/>
        </w:rPr>
        <w:t>i</w:t>
      </w:r>
      <w:r w:rsidRPr="002E04DB">
        <w:rPr>
          <w:lang w:val="en-US"/>
        </w:rPr>
        <w:t>дкусить;</w:t>
      </w:r>
    </w:p>
    <w:p w:rsidR="002D4A4F" w:rsidRPr="002E04DB" w:rsidRDefault="002D4A4F" w:rsidP="002D4A4F">
      <w:pPr>
        <w:spacing w:line="360" w:lineRule="auto"/>
        <w:ind w:firstLine="709"/>
        <w:jc w:val="both"/>
        <w:rPr>
          <w:lang w:val="en-US"/>
        </w:rPr>
      </w:pPr>
      <w:r w:rsidRPr="002E04DB">
        <w:rPr>
          <w:lang w:val="en-US"/>
        </w:rPr>
        <w:t>it stands (або sticks) out a mile – це ц</w:t>
      </w:r>
      <w:r>
        <w:rPr>
          <w:lang w:val="en-US"/>
        </w:rPr>
        <w:t>i</w:t>
      </w:r>
      <w:r w:rsidRPr="002E04DB">
        <w:rPr>
          <w:lang w:val="en-US"/>
        </w:rPr>
        <w:t>лком очевидно, це ц</w:t>
      </w:r>
      <w:r>
        <w:rPr>
          <w:lang w:val="en-US"/>
        </w:rPr>
        <w:t>i</w:t>
      </w:r>
      <w:r w:rsidRPr="002E04DB">
        <w:rPr>
          <w:lang w:val="en-US"/>
        </w:rPr>
        <w:t>лком природно, само собою зрозум</w:t>
      </w:r>
      <w:r>
        <w:rPr>
          <w:lang w:val="en-US"/>
        </w:rPr>
        <w:t>i</w:t>
      </w:r>
      <w:r w:rsidRPr="002E04DB">
        <w:rPr>
          <w:lang w:val="en-US"/>
        </w:rPr>
        <w:t>ло;</w:t>
      </w:r>
    </w:p>
    <w:p w:rsidR="002D4A4F" w:rsidRPr="002E04DB" w:rsidRDefault="002D4A4F" w:rsidP="002D4A4F">
      <w:pPr>
        <w:spacing w:line="360" w:lineRule="auto"/>
        <w:ind w:firstLine="709"/>
        <w:jc w:val="both"/>
        <w:rPr>
          <w:lang w:val="en-US"/>
        </w:rPr>
      </w:pPr>
      <w:r w:rsidRPr="002E04DB">
        <w:rPr>
          <w:lang w:val="en-US"/>
        </w:rPr>
        <w:t>miles better (або easier) – набагато краще (легше тощо);</w:t>
      </w:r>
    </w:p>
    <w:p w:rsidR="002D4A4F" w:rsidRPr="002E04DB" w:rsidRDefault="002D4A4F" w:rsidP="002D4A4F">
      <w:pPr>
        <w:spacing w:line="360" w:lineRule="auto"/>
        <w:ind w:firstLine="709"/>
        <w:jc w:val="both"/>
        <w:rPr>
          <w:lang w:val="en-US"/>
        </w:rPr>
      </w:pPr>
      <w:r w:rsidRPr="002E04DB">
        <w:rPr>
          <w:lang w:val="en-US"/>
        </w:rPr>
        <w:t>miss is as good as a mile, а присл. – коли вже промахнувся, то однаково на ск</w:t>
      </w:r>
      <w:r>
        <w:rPr>
          <w:lang w:val="en-US"/>
        </w:rPr>
        <w:t>i</w:t>
      </w:r>
      <w:r w:rsidRPr="002E04DB">
        <w:rPr>
          <w:lang w:val="en-US"/>
        </w:rPr>
        <w:t xml:space="preserve">льки; промах є промах; «A miss is as good as a mile» said the fat man (H. Wells) </w:t>
      </w:r>
      <w:r w:rsidRPr="002E04DB">
        <w:rPr>
          <w:iCs/>
          <w:lang w:val="en-US"/>
        </w:rPr>
        <w:t>[102]</w:t>
      </w:r>
      <w:r w:rsidRPr="002E04DB">
        <w:rPr>
          <w:lang w:val="en-US"/>
        </w:rPr>
        <w:t>;</w:t>
      </w:r>
    </w:p>
    <w:p w:rsidR="002D4A4F" w:rsidRPr="002E04DB" w:rsidRDefault="002D4A4F" w:rsidP="002D4A4F">
      <w:pPr>
        <w:spacing w:line="360" w:lineRule="auto"/>
        <w:ind w:firstLine="709"/>
        <w:jc w:val="both"/>
        <w:rPr>
          <w:lang w:val="en-US"/>
        </w:rPr>
      </w:pPr>
      <w:r w:rsidRPr="002E04DB">
        <w:rPr>
          <w:lang w:val="en-US"/>
        </w:rPr>
        <w:t>not a hundred miles away (або from, of) [not to be a hundred miles away (або from, off); within a hundred miles of – недалеко, поблизу;</w:t>
      </w:r>
    </w:p>
    <w:p w:rsidR="002D4A4F" w:rsidRPr="002E04DB" w:rsidRDefault="002D4A4F" w:rsidP="002D4A4F">
      <w:pPr>
        <w:spacing w:line="360" w:lineRule="auto"/>
        <w:ind w:firstLine="709"/>
        <w:jc w:val="both"/>
        <w:rPr>
          <w:lang w:val="en-US"/>
        </w:rPr>
      </w:pPr>
      <w:r w:rsidRPr="002E04DB">
        <w:rPr>
          <w:lang w:val="en-US"/>
        </w:rPr>
        <w:t>open one’s mouth a mile, to 1) встановлювати дуже високу ц</w:t>
      </w:r>
      <w:r>
        <w:rPr>
          <w:lang w:val="en-US"/>
        </w:rPr>
        <w:t>i</w:t>
      </w:r>
      <w:r w:rsidRPr="002E04DB">
        <w:rPr>
          <w:lang w:val="en-US"/>
        </w:rPr>
        <w:t>ну; спод</w:t>
      </w:r>
      <w:r>
        <w:rPr>
          <w:lang w:val="en-US"/>
        </w:rPr>
        <w:t>i</w:t>
      </w:r>
      <w:r w:rsidRPr="002E04DB">
        <w:rPr>
          <w:lang w:val="en-US"/>
        </w:rPr>
        <w:t xml:space="preserve">ватися, розраховувати на щось дуже велике, бути занадто жадним або честолюбним; </w:t>
      </w:r>
    </w:p>
    <w:p w:rsidR="002D4A4F" w:rsidRPr="002E04DB" w:rsidRDefault="002D4A4F" w:rsidP="002D4A4F">
      <w:pPr>
        <w:spacing w:line="360" w:lineRule="auto"/>
        <w:ind w:firstLine="709"/>
        <w:jc w:val="both"/>
        <w:rPr>
          <w:lang w:val="en-US"/>
        </w:rPr>
      </w:pPr>
      <w:r w:rsidRPr="002E04DB">
        <w:rPr>
          <w:lang w:val="en-US"/>
        </w:rPr>
        <w:t>2) багато баз</w:t>
      </w:r>
      <w:r>
        <w:rPr>
          <w:lang w:val="en-US"/>
        </w:rPr>
        <w:t>i</w:t>
      </w:r>
      <w:r w:rsidRPr="002E04DB">
        <w:rPr>
          <w:lang w:val="en-US"/>
        </w:rPr>
        <w:t>кати, ляпати язиком;</w:t>
      </w:r>
    </w:p>
    <w:p w:rsidR="002D4A4F" w:rsidRPr="002E04DB" w:rsidRDefault="002D4A4F" w:rsidP="002D4A4F">
      <w:pPr>
        <w:spacing w:line="360" w:lineRule="auto"/>
        <w:ind w:firstLine="709"/>
        <w:jc w:val="both"/>
        <w:rPr>
          <w:lang w:val="en-US"/>
        </w:rPr>
      </w:pPr>
      <w:r w:rsidRPr="002E04DB">
        <w:rPr>
          <w:lang w:val="en-US"/>
        </w:rPr>
        <w:t>stick out a mile (або a yard), to – бути ц</w:t>
      </w:r>
      <w:r>
        <w:rPr>
          <w:lang w:val="en-US"/>
        </w:rPr>
        <w:t>i</w:t>
      </w:r>
      <w:r w:rsidRPr="002E04DB">
        <w:rPr>
          <w:lang w:val="en-US"/>
        </w:rPr>
        <w:t>лком очевидним;</w:t>
      </w:r>
    </w:p>
    <w:p w:rsidR="002D4A4F" w:rsidRPr="002E04DB" w:rsidRDefault="002D4A4F" w:rsidP="002D4A4F">
      <w:pPr>
        <w:spacing w:line="360" w:lineRule="auto"/>
        <w:ind w:firstLine="709"/>
        <w:jc w:val="both"/>
        <w:rPr>
          <w:lang w:val="en-US"/>
        </w:rPr>
      </w:pPr>
      <w:r w:rsidRPr="002E04DB">
        <w:rPr>
          <w:lang w:val="en-US"/>
        </w:rPr>
        <w:t>talk a-mile-a-minute, to – говорити сто сл</w:t>
      </w:r>
      <w:r>
        <w:rPr>
          <w:lang w:val="en-US"/>
        </w:rPr>
        <w:t>i</w:t>
      </w:r>
      <w:r w:rsidRPr="002E04DB">
        <w:rPr>
          <w:lang w:val="en-US"/>
        </w:rPr>
        <w:t>в за хвилину.</w:t>
      </w:r>
    </w:p>
    <w:p w:rsidR="002D4A4F" w:rsidRPr="002E04DB" w:rsidRDefault="002D4A4F" w:rsidP="002D4A4F">
      <w:pPr>
        <w:spacing w:line="360" w:lineRule="auto"/>
        <w:ind w:firstLine="709"/>
        <w:jc w:val="both"/>
        <w:rPr>
          <w:lang w:val="en-US"/>
        </w:rPr>
      </w:pPr>
    </w:p>
    <w:p w:rsidR="002D4A4F" w:rsidRPr="002E04DB" w:rsidRDefault="002D4A4F" w:rsidP="002D4A4F">
      <w:pPr>
        <w:spacing w:line="360" w:lineRule="auto"/>
        <w:ind w:firstLine="709"/>
        <w:jc w:val="both"/>
        <w:rPr>
          <w:lang w:val="en-US"/>
        </w:rPr>
      </w:pPr>
      <w:r w:rsidRPr="002E04DB">
        <w:rPr>
          <w:lang w:val="en-US"/>
        </w:rPr>
        <w:t xml:space="preserve">Yard </w:t>
      </w:r>
    </w:p>
    <w:p w:rsidR="002D4A4F" w:rsidRPr="002E04DB" w:rsidRDefault="002D4A4F" w:rsidP="002D4A4F">
      <w:pPr>
        <w:spacing w:line="360" w:lineRule="auto"/>
        <w:ind w:firstLine="709"/>
        <w:jc w:val="both"/>
        <w:rPr>
          <w:lang w:val="en-US"/>
        </w:rPr>
      </w:pPr>
      <w:r w:rsidRPr="002E04DB">
        <w:rPr>
          <w:lang w:val="en-US"/>
        </w:rPr>
        <w:t>all wool and a yard wide амер. розм. справжн</w:t>
      </w:r>
      <w:r>
        <w:rPr>
          <w:lang w:val="en-US"/>
        </w:rPr>
        <w:t>i</w:t>
      </w:r>
      <w:r w:rsidRPr="002E04DB">
        <w:rPr>
          <w:lang w:val="en-US"/>
        </w:rPr>
        <w:t>й, в</w:t>
      </w:r>
      <w:r>
        <w:rPr>
          <w:lang w:val="en-US"/>
        </w:rPr>
        <w:t>i</w:t>
      </w:r>
      <w:r w:rsidRPr="002E04DB">
        <w:rPr>
          <w:lang w:val="en-US"/>
        </w:rPr>
        <w:t>дм</w:t>
      </w:r>
      <w:r>
        <w:rPr>
          <w:lang w:val="en-US"/>
        </w:rPr>
        <w:t>i</w:t>
      </w:r>
      <w:r w:rsidRPr="002E04DB">
        <w:rPr>
          <w:lang w:val="en-US"/>
        </w:rPr>
        <w:t>нний; що заслуговує дов</w:t>
      </w:r>
      <w:r>
        <w:rPr>
          <w:lang w:val="en-US"/>
        </w:rPr>
        <w:t>i</w:t>
      </w:r>
      <w:r w:rsidRPr="002E04DB">
        <w:rPr>
          <w:lang w:val="en-US"/>
        </w:rPr>
        <w:t>р’я;</w:t>
      </w:r>
    </w:p>
    <w:p w:rsidR="002D4A4F" w:rsidRPr="002E04DB" w:rsidRDefault="002D4A4F" w:rsidP="002D4A4F">
      <w:pPr>
        <w:spacing w:line="360" w:lineRule="auto"/>
        <w:ind w:firstLine="709"/>
        <w:jc w:val="both"/>
        <w:rPr>
          <w:lang w:val="en-US"/>
        </w:rPr>
      </w:pPr>
      <w:r w:rsidRPr="002E04DB">
        <w:rPr>
          <w:lang w:val="en-US"/>
        </w:rPr>
        <w:t>cannot see (або is not able to see, not to be able to see) (an inch, a step, two inches, two yards) before (або beyond) one’s nose (тж. to see no further than one’s nose) не бачити дал</w:t>
      </w:r>
      <w:r>
        <w:rPr>
          <w:lang w:val="en-US"/>
        </w:rPr>
        <w:t>i</w:t>
      </w:r>
      <w:r w:rsidRPr="002E04DB">
        <w:rPr>
          <w:lang w:val="en-US"/>
        </w:rPr>
        <w:t xml:space="preserve"> свого носа;</w:t>
      </w:r>
    </w:p>
    <w:p w:rsidR="002D4A4F" w:rsidRPr="002E04DB" w:rsidRDefault="002D4A4F" w:rsidP="002D4A4F">
      <w:pPr>
        <w:spacing w:line="360" w:lineRule="auto"/>
        <w:ind w:firstLine="709"/>
        <w:jc w:val="both"/>
        <w:rPr>
          <w:lang w:val="en-US"/>
        </w:rPr>
      </w:pPr>
      <w:r w:rsidRPr="002E04DB">
        <w:rPr>
          <w:lang w:val="en-US"/>
        </w:rPr>
        <w:lastRenderedPageBreak/>
        <w:t>clay yard, а (тж. a yard of clay) довга глиняна люлька;</w:t>
      </w:r>
    </w:p>
    <w:p w:rsidR="002D4A4F" w:rsidRPr="002E04DB" w:rsidRDefault="002D4A4F" w:rsidP="002D4A4F">
      <w:pPr>
        <w:spacing w:line="360" w:lineRule="auto"/>
        <w:ind w:firstLine="709"/>
        <w:jc w:val="both"/>
        <w:rPr>
          <w:lang w:val="en-US"/>
        </w:rPr>
      </w:pPr>
      <w:r w:rsidRPr="002E04DB">
        <w:rPr>
          <w:lang w:val="en-US"/>
        </w:rPr>
        <w:t>mischiefs come by the pound and go away by the ounce (тж. misfortune comes by the yard and goes by the inch; misfortunes come on wings and depart on foot) присл. – легко потрапити в б</w:t>
      </w:r>
      <w:r>
        <w:rPr>
          <w:lang w:val="en-US"/>
        </w:rPr>
        <w:t>i</w:t>
      </w:r>
      <w:r w:rsidRPr="002E04DB">
        <w:rPr>
          <w:lang w:val="en-US"/>
        </w:rPr>
        <w:t>ду, та важко з неї вискочити;</w:t>
      </w:r>
    </w:p>
    <w:p w:rsidR="002D4A4F" w:rsidRPr="002E04DB" w:rsidRDefault="002D4A4F" w:rsidP="002D4A4F">
      <w:pPr>
        <w:spacing w:line="360" w:lineRule="auto"/>
        <w:ind w:firstLine="709"/>
        <w:jc w:val="both"/>
        <w:rPr>
          <w:lang w:val="en-US"/>
        </w:rPr>
      </w:pPr>
      <w:r w:rsidRPr="002E04DB">
        <w:rPr>
          <w:lang w:val="en-US"/>
        </w:rPr>
        <w:t>yard of satin – склянка джину;</w:t>
      </w:r>
    </w:p>
    <w:p w:rsidR="002D4A4F" w:rsidRPr="002E04DB" w:rsidRDefault="002D4A4F" w:rsidP="002D4A4F">
      <w:pPr>
        <w:spacing w:line="360" w:lineRule="auto"/>
        <w:ind w:firstLine="709"/>
        <w:jc w:val="both"/>
        <w:rPr>
          <w:lang w:val="en-US"/>
        </w:rPr>
      </w:pPr>
      <w:r w:rsidRPr="002E04DB">
        <w:rPr>
          <w:lang w:val="en-US"/>
        </w:rPr>
        <w:t>all wool and a yard wide амер. розм. справжн</w:t>
      </w:r>
      <w:r>
        <w:rPr>
          <w:lang w:val="en-US"/>
        </w:rPr>
        <w:t>i</w:t>
      </w:r>
      <w:r w:rsidRPr="002E04DB">
        <w:rPr>
          <w:lang w:val="en-US"/>
        </w:rPr>
        <w:t>й, в</w:t>
      </w:r>
      <w:r>
        <w:rPr>
          <w:lang w:val="en-US"/>
        </w:rPr>
        <w:t>i</w:t>
      </w:r>
      <w:r w:rsidRPr="002E04DB">
        <w:rPr>
          <w:lang w:val="en-US"/>
        </w:rPr>
        <w:t>дм</w:t>
      </w:r>
      <w:r>
        <w:rPr>
          <w:lang w:val="en-US"/>
        </w:rPr>
        <w:t>i</w:t>
      </w:r>
      <w:r w:rsidRPr="002E04DB">
        <w:rPr>
          <w:lang w:val="en-US"/>
        </w:rPr>
        <w:t>нний; що заслуговує дов</w:t>
      </w:r>
      <w:r>
        <w:rPr>
          <w:lang w:val="en-US"/>
        </w:rPr>
        <w:t>i</w:t>
      </w:r>
      <w:r w:rsidRPr="002E04DB">
        <w:rPr>
          <w:lang w:val="en-US"/>
        </w:rPr>
        <w:t>р’я;</w:t>
      </w:r>
    </w:p>
    <w:p w:rsidR="002D4A4F" w:rsidRPr="002E04DB" w:rsidRDefault="002D4A4F" w:rsidP="002D4A4F">
      <w:pPr>
        <w:spacing w:line="360" w:lineRule="auto"/>
        <w:ind w:firstLine="709"/>
        <w:jc w:val="both"/>
        <w:rPr>
          <w:lang w:val="en-US"/>
        </w:rPr>
      </w:pPr>
      <w:r w:rsidRPr="002E04DB">
        <w:rPr>
          <w:lang w:val="en-US"/>
        </w:rPr>
        <w:t>grave-yard (або lobster) shift амер. сл. н</w:t>
      </w:r>
      <w:r>
        <w:rPr>
          <w:lang w:val="en-US"/>
        </w:rPr>
        <w:t>i</w:t>
      </w:r>
      <w:r w:rsidRPr="002E04DB">
        <w:rPr>
          <w:lang w:val="en-US"/>
        </w:rPr>
        <w:t>чна зм</w:t>
      </w:r>
      <w:r>
        <w:rPr>
          <w:lang w:val="en-US"/>
        </w:rPr>
        <w:t>i</w:t>
      </w:r>
      <w:r w:rsidRPr="002E04DB">
        <w:rPr>
          <w:lang w:val="en-US"/>
        </w:rPr>
        <w:t>на [так роб</w:t>
      </w:r>
      <w:r>
        <w:rPr>
          <w:lang w:val="en-US"/>
        </w:rPr>
        <w:t>i</w:t>
      </w:r>
      <w:r w:rsidRPr="002E04DB">
        <w:rPr>
          <w:lang w:val="en-US"/>
        </w:rPr>
        <w:t>тники називають цю зм</w:t>
      </w:r>
      <w:r>
        <w:rPr>
          <w:lang w:val="en-US"/>
        </w:rPr>
        <w:t>i</w:t>
      </w:r>
      <w:r w:rsidRPr="002E04DB">
        <w:rPr>
          <w:lang w:val="en-US"/>
        </w:rPr>
        <w:t>ну через те, що в цей час трапляється найб</w:t>
      </w:r>
      <w:r>
        <w:rPr>
          <w:lang w:val="en-US"/>
        </w:rPr>
        <w:t>i</w:t>
      </w:r>
      <w:r w:rsidRPr="002E04DB">
        <w:rPr>
          <w:lang w:val="en-US"/>
        </w:rPr>
        <w:t>льша к</w:t>
      </w:r>
      <w:r>
        <w:rPr>
          <w:lang w:val="en-US"/>
        </w:rPr>
        <w:t>i</w:t>
      </w:r>
      <w:r w:rsidRPr="002E04DB">
        <w:rPr>
          <w:lang w:val="en-US"/>
        </w:rPr>
        <w:t>льк</w:t>
      </w:r>
      <w:r>
        <w:rPr>
          <w:lang w:val="en-US"/>
        </w:rPr>
        <w:t>i</w:t>
      </w:r>
      <w:r w:rsidRPr="002E04DB">
        <w:rPr>
          <w:lang w:val="en-US"/>
        </w:rPr>
        <w:t>сть нещасних випадк</w:t>
      </w:r>
      <w:r>
        <w:rPr>
          <w:lang w:val="en-US"/>
        </w:rPr>
        <w:t>i</w:t>
      </w:r>
      <w:r w:rsidRPr="002E04DB">
        <w:rPr>
          <w:lang w:val="en-US"/>
        </w:rPr>
        <w:t>в];</w:t>
      </w:r>
    </w:p>
    <w:p w:rsidR="002D4A4F" w:rsidRPr="002E04DB" w:rsidRDefault="002D4A4F" w:rsidP="002D4A4F">
      <w:pPr>
        <w:spacing w:line="360" w:lineRule="auto"/>
        <w:ind w:firstLine="709"/>
        <w:jc w:val="both"/>
        <w:rPr>
          <w:lang w:val="en-US"/>
        </w:rPr>
      </w:pPr>
      <w:r w:rsidRPr="002E04DB">
        <w:rPr>
          <w:lang w:val="en-US"/>
        </w:rPr>
        <w:t>measure another man by one’s own yard-stick, to (тж. to measure another man’s foot by one’s own last; to measure another’s corn by one’s own bushel; to square other men by one’s rule) п</w:t>
      </w:r>
      <w:r>
        <w:rPr>
          <w:lang w:val="en-US"/>
        </w:rPr>
        <w:t>i</w:t>
      </w:r>
      <w:r w:rsidRPr="002E04DB">
        <w:rPr>
          <w:lang w:val="en-US"/>
        </w:rPr>
        <w:t>дходити до когось з т</w:t>
      </w:r>
      <w:r>
        <w:rPr>
          <w:lang w:val="en-US"/>
        </w:rPr>
        <w:t>i</w:t>
      </w:r>
      <w:r w:rsidRPr="002E04DB">
        <w:rPr>
          <w:lang w:val="en-US"/>
        </w:rPr>
        <w:t>єю ж м</w:t>
      </w:r>
      <w:r>
        <w:rPr>
          <w:lang w:val="en-US"/>
        </w:rPr>
        <w:t>i</w:t>
      </w:r>
      <w:r w:rsidRPr="002E04DB">
        <w:rPr>
          <w:lang w:val="en-US"/>
        </w:rPr>
        <w:t>ркою, = м</w:t>
      </w:r>
      <w:r>
        <w:rPr>
          <w:lang w:val="en-US"/>
        </w:rPr>
        <w:t>i</w:t>
      </w:r>
      <w:r w:rsidRPr="002E04DB">
        <w:rPr>
          <w:lang w:val="en-US"/>
        </w:rPr>
        <w:t>ряти когось на св</w:t>
      </w:r>
      <w:r>
        <w:rPr>
          <w:lang w:val="en-US"/>
        </w:rPr>
        <w:t>i</w:t>
      </w:r>
      <w:r w:rsidRPr="002E04DB">
        <w:rPr>
          <w:lang w:val="en-US"/>
        </w:rPr>
        <w:t xml:space="preserve">й аршин. </w:t>
      </w:r>
    </w:p>
    <w:p w:rsidR="002D4A4F" w:rsidRPr="002E04DB" w:rsidRDefault="002D4A4F" w:rsidP="002D4A4F">
      <w:pPr>
        <w:spacing w:line="360" w:lineRule="auto"/>
        <w:ind w:firstLine="709"/>
        <w:jc w:val="both"/>
        <w:rPr>
          <w:lang w:val="en-US"/>
        </w:rPr>
      </w:pPr>
    </w:p>
    <w:p w:rsidR="002D4A4F" w:rsidRPr="002E04DB" w:rsidRDefault="002D4A4F" w:rsidP="002D4A4F">
      <w:pPr>
        <w:spacing w:line="360" w:lineRule="auto"/>
        <w:ind w:firstLine="709"/>
        <w:jc w:val="both"/>
        <w:rPr>
          <w:lang w:val="en-US"/>
        </w:rPr>
      </w:pPr>
      <w:r w:rsidRPr="002E04DB">
        <w:rPr>
          <w:lang w:val="en-US"/>
        </w:rPr>
        <w:t>Foot</w:t>
      </w:r>
    </w:p>
    <w:p w:rsidR="002D4A4F" w:rsidRPr="002D4A4F" w:rsidRDefault="002D4A4F" w:rsidP="002D4A4F">
      <w:pPr>
        <w:spacing w:line="360" w:lineRule="auto"/>
        <w:ind w:firstLine="709"/>
        <w:jc w:val="both"/>
        <w:rPr>
          <w:lang w:val="en-US"/>
        </w:rPr>
      </w:pPr>
      <w:r w:rsidRPr="002E04DB">
        <w:rPr>
          <w:lang w:val="en-US"/>
        </w:rPr>
        <w:t>effect</w:t>
      </w:r>
      <w:r w:rsidRPr="002D4A4F">
        <w:rPr>
          <w:lang w:val="en-US"/>
        </w:rPr>
        <w:t xml:space="preserve"> (</w:t>
      </w:r>
      <w:r w:rsidRPr="002E04DB">
        <w:t>або</w:t>
      </w:r>
      <w:r w:rsidRPr="002D4A4F">
        <w:rPr>
          <w:lang w:val="en-US"/>
        </w:rPr>
        <w:t xml:space="preserve"> </w:t>
      </w:r>
      <w:r w:rsidRPr="002E04DB">
        <w:rPr>
          <w:lang w:val="en-US"/>
        </w:rPr>
        <w:t>gain</w:t>
      </w:r>
      <w:r w:rsidRPr="002D4A4F">
        <w:rPr>
          <w:lang w:val="en-US"/>
        </w:rPr>
        <w:t xml:space="preserve">, </w:t>
      </w:r>
      <w:r w:rsidRPr="002E04DB">
        <w:rPr>
          <w:lang w:val="en-US"/>
        </w:rPr>
        <w:t>make</w:t>
      </w:r>
      <w:r w:rsidRPr="002D4A4F">
        <w:rPr>
          <w:lang w:val="en-US"/>
        </w:rPr>
        <w:t xml:space="preserve">) </w:t>
      </w:r>
      <w:r w:rsidRPr="002E04DB">
        <w:rPr>
          <w:lang w:val="en-US"/>
        </w:rPr>
        <w:t>a</w:t>
      </w:r>
      <w:r w:rsidRPr="002D4A4F">
        <w:rPr>
          <w:lang w:val="en-US"/>
        </w:rPr>
        <w:t xml:space="preserve"> </w:t>
      </w:r>
      <w:r w:rsidRPr="002E04DB">
        <w:rPr>
          <w:lang w:val="en-US"/>
        </w:rPr>
        <w:t>footing</w:t>
      </w:r>
      <w:r w:rsidRPr="002D4A4F">
        <w:rPr>
          <w:lang w:val="en-US"/>
        </w:rPr>
        <w:t xml:space="preserve">, </w:t>
      </w:r>
      <w:r w:rsidRPr="002E04DB">
        <w:rPr>
          <w:lang w:val="en-US"/>
        </w:rPr>
        <w:t>to</w:t>
      </w:r>
      <w:r w:rsidRPr="002D4A4F">
        <w:rPr>
          <w:lang w:val="en-US"/>
        </w:rPr>
        <w:t xml:space="preserve"> 1) </w:t>
      </w:r>
      <w:r w:rsidRPr="002E04DB">
        <w:t>знайти</w:t>
      </w:r>
      <w:r w:rsidRPr="002D4A4F">
        <w:rPr>
          <w:lang w:val="en-US"/>
        </w:rPr>
        <w:t xml:space="preserve"> </w:t>
      </w:r>
      <w:r w:rsidRPr="002E04DB">
        <w:t>точку</w:t>
      </w:r>
      <w:r w:rsidRPr="002D4A4F">
        <w:rPr>
          <w:lang w:val="en-US"/>
        </w:rPr>
        <w:t xml:space="preserve"> </w:t>
      </w:r>
      <w:r w:rsidRPr="002E04DB">
        <w:t>опори</w:t>
      </w:r>
      <w:r w:rsidRPr="002D4A4F">
        <w:rPr>
          <w:lang w:val="en-US"/>
        </w:rPr>
        <w:t xml:space="preserve">, </w:t>
      </w:r>
      <w:r w:rsidRPr="002E04DB">
        <w:t>закр</w:t>
      </w:r>
      <w:r w:rsidRPr="002E04DB">
        <w:rPr>
          <w:lang w:val="en-US"/>
        </w:rPr>
        <w:t>i</w:t>
      </w:r>
      <w:r w:rsidRPr="002E04DB">
        <w:t>питися</w:t>
      </w:r>
      <w:r w:rsidRPr="002D4A4F">
        <w:rPr>
          <w:lang w:val="en-US"/>
        </w:rPr>
        <w:t xml:space="preserve"> </w:t>
      </w:r>
      <w:r w:rsidRPr="002E04DB">
        <w:t>на</w:t>
      </w:r>
      <w:r w:rsidRPr="002D4A4F">
        <w:rPr>
          <w:lang w:val="en-US"/>
        </w:rPr>
        <w:t xml:space="preserve"> </w:t>
      </w:r>
      <w:r w:rsidRPr="002E04DB">
        <w:t>невеликому</w:t>
      </w:r>
      <w:r w:rsidRPr="002D4A4F">
        <w:rPr>
          <w:lang w:val="en-US"/>
        </w:rPr>
        <w:t xml:space="preserve"> </w:t>
      </w:r>
      <w:r w:rsidRPr="002E04DB">
        <w:t>простор</w:t>
      </w:r>
      <w:r w:rsidRPr="002E04DB">
        <w:rPr>
          <w:lang w:val="en-US"/>
        </w:rPr>
        <w:t>i</w:t>
      </w:r>
      <w:r w:rsidRPr="002D4A4F">
        <w:rPr>
          <w:lang w:val="en-US"/>
        </w:rPr>
        <w:t xml:space="preserve">;2 ) </w:t>
      </w:r>
      <w:r w:rsidRPr="002E04DB">
        <w:t>зайняти</w:t>
      </w:r>
      <w:r w:rsidRPr="002D4A4F">
        <w:rPr>
          <w:lang w:val="en-US"/>
        </w:rPr>
        <w:t xml:space="preserve"> </w:t>
      </w:r>
      <w:r w:rsidRPr="002E04DB">
        <w:t>становище</w:t>
      </w:r>
      <w:r w:rsidRPr="002D4A4F">
        <w:rPr>
          <w:lang w:val="en-US"/>
        </w:rPr>
        <w:t xml:space="preserve"> (</w:t>
      </w:r>
      <w:r w:rsidRPr="002E04DB">
        <w:t>в</w:t>
      </w:r>
      <w:r w:rsidRPr="002D4A4F">
        <w:rPr>
          <w:lang w:val="en-US"/>
        </w:rPr>
        <w:t xml:space="preserve"> </w:t>
      </w:r>
      <w:r w:rsidRPr="002E04DB">
        <w:t>сусп</w:t>
      </w:r>
      <w:r w:rsidRPr="002E04DB">
        <w:rPr>
          <w:lang w:val="en-US"/>
        </w:rPr>
        <w:t>i</w:t>
      </w:r>
      <w:r w:rsidRPr="002E04DB">
        <w:t>льств</w:t>
      </w:r>
      <w:r w:rsidRPr="002E04DB">
        <w:rPr>
          <w:lang w:val="en-US"/>
        </w:rPr>
        <w:t>i</w:t>
      </w:r>
      <w:r w:rsidRPr="002D4A4F">
        <w:rPr>
          <w:lang w:val="en-US"/>
        </w:rPr>
        <w:t>);</w:t>
      </w:r>
    </w:p>
    <w:p w:rsidR="002D4A4F" w:rsidRPr="002E04DB" w:rsidRDefault="002D4A4F" w:rsidP="002D4A4F">
      <w:pPr>
        <w:spacing w:line="360" w:lineRule="auto"/>
        <w:ind w:firstLine="709"/>
        <w:jc w:val="both"/>
        <w:rPr>
          <w:lang w:val="en-US"/>
        </w:rPr>
      </w:pPr>
      <w:r w:rsidRPr="002E04DB">
        <w:rPr>
          <w:lang w:val="en-US"/>
        </w:rPr>
        <w:t>footstool of the Almighty (тж. God’s footstool) амер. земля; св</w:t>
      </w:r>
      <w:r>
        <w:rPr>
          <w:lang w:val="en-US"/>
        </w:rPr>
        <w:t>i</w:t>
      </w:r>
      <w:r w:rsidRPr="002E04DB">
        <w:rPr>
          <w:lang w:val="en-US"/>
        </w:rPr>
        <w:t>т;</w:t>
      </w:r>
    </w:p>
    <w:p w:rsidR="002D4A4F" w:rsidRPr="002E04DB" w:rsidRDefault="002D4A4F" w:rsidP="002D4A4F">
      <w:pPr>
        <w:spacing w:line="360" w:lineRule="auto"/>
        <w:ind w:firstLine="709"/>
        <w:jc w:val="both"/>
      </w:pPr>
      <w:r w:rsidRPr="002E04DB">
        <w:rPr>
          <w:lang w:val="en-US"/>
        </w:rPr>
        <w:t>foot</w:t>
      </w:r>
      <w:r w:rsidRPr="002E04DB">
        <w:t xml:space="preserve"> </w:t>
      </w:r>
      <w:r w:rsidRPr="002E04DB">
        <w:rPr>
          <w:lang w:val="en-US"/>
        </w:rPr>
        <w:t>the</w:t>
      </w:r>
      <w:r w:rsidRPr="002E04DB">
        <w:t xml:space="preserve"> </w:t>
      </w:r>
      <w:r w:rsidRPr="002E04DB">
        <w:rPr>
          <w:lang w:val="en-US"/>
        </w:rPr>
        <w:t>bill</w:t>
      </w:r>
      <w:r w:rsidRPr="002E04DB">
        <w:t xml:space="preserve">, </w:t>
      </w:r>
      <w:r w:rsidRPr="002E04DB">
        <w:rPr>
          <w:lang w:val="en-US"/>
        </w:rPr>
        <w:t>to</w:t>
      </w:r>
      <w:r w:rsidRPr="002E04DB">
        <w:t xml:space="preserve"> сплачувати по рахунку; нести витрати;</w:t>
      </w:r>
    </w:p>
    <w:p w:rsidR="002D4A4F" w:rsidRPr="002E04DB" w:rsidRDefault="002D4A4F" w:rsidP="002D4A4F">
      <w:pPr>
        <w:spacing w:line="360" w:lineRule="auto"/>
        <w:ind w:firstLine="709"/>
        <w:jc w:val="both"/>
      </w:pPr>
      <w:r w:rsidRPr="002E04DB">
        <w:rPr>
          <w:lang w:val="en-US"/>
        </w:rPr>
        <w:t>foot</w:t>
      </w:r>
      <w:r w:rsidRPr="002E04DB">
        <w:t xml:space="preserve"> </w:t>
      </w:r>
      <w:r w:rsidRPr="002E04DB">
        <w:rPr>
          <w:lang w:val="en-US"/>
        </w:rPr>
        <w:t>to</w:t>
      </w:r>
      <w:r w:rsidRPr="002E04DB">
        <w:t xml:space="preserve"> </w:t>
      </w:r>
      <w:r w:rsidRPr="002E04DB">
        <w:rPr>
          <w:lang w:val="en-US"/>
        </w:rPr>
        <w:t>foot</w:t>
      </w:r>
      <w:r w:rsidRPr="002E04DB">
        <w:t xml:space="preserve"> – на дуже близьк</w:t>
      </w:r>
      <w:r>
        <w:t>i</w:t>
      </w:r>
      <w:r w:rsidRPr="002E04DB">
        <w:t>й в</w:t>
      </w:r>
      <w:r>
        <w:t>i</w:t>
      </w:r>
      <w:r w:rsidRPr="002E04DB">
        <w:t>дстан</w:t>
      </w:r>
      <w:r>
        <w:t>i</w:t>
      </w:r>
      <w:r w:rsidRPr="002E04DB">
        <w:t xml:space="preserve"> один в</w:t>
      </w:r>
      <w:r>
        <w:t>i</w:t>
      </w:r>
      <w:r w:rsidRPr="002E04DB">
        <w:t>д одного; стявшись у рукопашному бою [93].</w:t>
      </w:r>
    </w:p>
    <w:p w:rsidR="002D4A4F" w:rsidRPr="002E04DB" w:rsidRDefault="002D4A4F" w:rsidP="002D4A4F">
      <w:pPr>
        <w:spacing w:line="360" w:lineRule="auto"/>
        <w:ind w:firstLine="709"/>
        <w:jc w:val="both"/>
      </w:pPr>
      <w:r w:rsidRPr="002E04DB">
        <w:rPr>
          <w:lang w:val="en-US"/>
        </w:rPr>
        <w:t>gain</w:t>
      </w:r>
      <w:r w:rsidRPr="002E04DB">
        <w:t xml:space="preserve"> </w:t>
      </w:r>
      <w:r w:rsidRPr="002E04DB">
        <w:rPr>
          <w:lang w:val="en-US"/>
        </w:rPr>
        <w:t>a</w:t>
      </w:r>
      <w:r w:rsidRPr="002E04DB">
        <w:t xml:space="preserve"> </w:t>
      </w:r>
      <w:r w:rsidRPr="002E04DB">
        <w:rPr>
          <w:lang w:val="en-US"/>
        </w:rPr>
        <w:t>foothold</w:t>
      </w:r>
      <w:r w:rsidRPr="002E04DB">
        <w:t xml:space="preserve">, </w:t>
      </w:r>
      <w:r w:rsidRPr="002E04DB">
        <w:rPr>
          <w:lang w:val="en-US"/>
        </w:rPr>
        <w:t>to</w:t>
      </w:r>
      <w:r w:rsidRPr="002E04DB">
        <w:t xml:space="preserve"> – стати твердою ногою, закр</w:t>
      </w:r>
      <w:r>
        <w:t>i</w:t>
      </w:r>
      <w:r w:rsidRPr="002E04DB">
        <w:t>питися (на невеликому клаптику земл</w:t>
      </w:r>
      <w:r>
        <w:t>i</w:t>
      </w:r>
      <w:r w:rsidRPr="002E04DB">
        <w:t>);</w:t>
      </w:r>
    </w:p>
    <w:p w:rsidR="002D4A4F" w:rsidRPr="002E04DB" w:rsidRDefault="002D4A4F" w:rsidP="002D4A4F">
      <w:pPr>
        <w:spacing w:line="360" w:lineRule="auto"/>
        <w:ind w:firstLine="709"/>
        <w:jc w:val="both"/>
      </w:pPr>
      <w:r w:rsidRPr="002E04DB">
        <w:rPr>
          <w:lang w:val="en-US"/>
        </w:rPr>
        <w:t xml:space="preserve">get the hare’s foot to lick, to заст. </w:t>
      </w:r>
      <w:r w:rsidRPr="002E04DB">
        <w:t>= одержати саму невеличку частину чогось; ухопити обметиц</w:t>
      </w:r>
      <w:r>
        <w:t>i</w:t>
      </w:r>
      <w:r w:rsidRPr="002E04DB">
        <w:t>.</w:t>
      </w:r>
    </w:p>
    <w:p w:rsidR="002D4A4F" w:rsidRPr="002E04DB" w:rsidRDefault="002D4A4F" w:rsidP="002D4A4F">
      <w:pPr>
        <w:spacing w:line="360" w:lineRule="auto"/>
        <w:ind w:firstLine="709"/>
        <w:jc w:val="both"/>
        <w:rPr>
          <w:lang w:val="en-US"/>
        </w:rPr>
      </w:pPr>
      <w:r w:rsidRPr="002E04DB">
        <w:rPr>
          <w:lang w:val="en-US"/>
        </w:rPr>
        <w:t>inch in an hour is a foot in day’s work,</w:t>
      </w:r>
    </w:p>
    <w:p w:rsidR="002D4A4F" w:rsidRPr="002E04DB" w:rsidRDefault="002D4A4F" w:rsidP="002D4A4F">
      <w:pPr>
        <w:spacing w:line="360" w:lineRule="auto"/>
        <w:ind w:firstLine="709"/>
        <w:jc w:val="both"/>
      </w:pPr>
      <w:r w:rsidRPr="002E04DB">
        <w:rPr>
          <w:lang w:val="en-US"/>
        </w:rPr>
        <w:t>an</w:t>
      </w:r>
      <w:r w:rsidRPr="002E04DB">
        <w:t xml:space="preserve"> присл. хоч помалу, проте ближче до мети.</w:t>
      </w:r>
    </w:p>
    <w:p w:rsidR="002D4A4F" w:rsidRPr="002E04DB" w:rsidRDefault="002D4A4F" w:rsidP="002D4A4F">
      <w:pPr>
        <w:spacing w:line="360" w:lineRule="auto"/>
        <w:ind w:firstLine="709"/>
        <w:jc w:val="both"/>
      </w:pPr>
      <w:r w:rsidRPr="002E04DB">
        <w:rPr>
          <w:lang w:val="en-US"/>
        </w:rPr>
        <w:t>pay</w:t>
      </w:r>
      <w:r w:rsidRPr="002E04DB">
        <w:t xml:space="preserve"> </w:t>
      </w:r>
      <w:r w:rsidRPr="002E04DB">
        <w:rPr>
          <w:lang w:val="en-US"/>
        </w:rPr>
        <w:t>for</w:t>
      </w:r>
      <w:r w:rsidRPr="002E04DB">
        <w:t xml:space="preserve"> (або </w:t>
      </w:r>
      <w:r w:rsidRPr="002E04DB">
        <w:rPr>
          <w:lang w:val="en-US"/>
        </w:rPr>
        <w:t>pay</w:t>
      </w:r>
      <w:r w:rsidRPr="002E04DB">
        <w:t xml:space="preserve">) </w:t>
      </w:r>
      <w:r w:rsidRPr="002E04DB">
        <w:rPr>
          <w:lang w:val="en-US"/>
        </w:rPr>
        <w:t>one</w:t>
      </w:r>
      <w:r w:rsidRPr="002E04DB">
        <w:t>’</w:t>
      </w:r>
      <w:r w:rsidRPr="002E04DB">
        <w:rPr>
          <w:lang w:val="en-US"/>
        </w:rPr>
        <w:t>s</w:t>
      </w:r>
      <w:r w:rsidRPr="002E04DB">
        <w:t xml:space="preserve"> </w:t>
      </w:r>
      <w:r w:rsidRPr="002E04DB">
        <w:rPr>
          <w:lang w:val="en-US"/>
        </w:rPr>
        <w:t>footing</w:t>
      </w:r>
      <w:r w:rsidRPr="002E04DB">
        <w:t xml:space="preserve">, </w:t>
      </w:r>
      <w:r w:rsidRPr="002E04DB">
        <w:rPr>
          <w:lang w:val="en-US"/>
        </w:rPr>
        <w:t>to</w:t>
      </w:r>
      <w:r w:rsidRPr="002E04DB">
        <w:t xml:space="preserve"> розм. внести свою частку, св</w:t>
      </w:r>
      <w:r>
        <w:t>i</w:t>
      </w:r>
      <w:r w:rsidRPr="002E04DB">
        <w:t>й пай (для влаштування веч</w:t>
      </w:r>
      <w:r>
        <w:t>i</w:t>
      </w:r>
      <w:r w:rsidRPr="002E04DB">
        <w:t>рки тощо); сплатити вступний внесок;</w:t>
      </w:r>
    </w:p>
    <w:p w:rsidR="002D4A4F" w:rsidRPr="002E04DB" w:rsidRDefault="002D4A4F" w:rsidP="002D4A4F">
      <w:pPr>
        <w:spacing w:line="360" w:lineRule="auto"/>
        <w:ind w:firstLine="709"/>
        <w:jc w:val="both"/>
      </w:pPr>
      <w:r w:rsidRPr="002E04DB">
        <w:rPr>
          <w:lang w:val="en-US"/>
        </w:rPr>
        <w:lastRenderedPageBreak/>
        <w:t>put</w:t>
      </w:r>
      <w:r w:rsidRPr="002E04DB">
        <w:t xml:space="preserve"> (або </w:t>
      </w:r>
      <w:r w:rsidRPr="002E04DB">
        <w:rPr>
          <w:lang w:val="en-US"/>
        </w:rPr>
        <w:t>set</w:t>
      </w:r>
      <w:r w:rsidRPr="002E04DB">
        <w:t xml:space="preserve">) </w:t>
      </w:r>
      <w:r w:rsidRPr="002E04DB">
        <w:rPr>
          <w:lang w:val="en-US"/>
        </w:rPr>
        <w:t>one</w:t>
      </w:r>
      <w:r w:rsidRPr="002E04DB">
        <w:t>’</w:t>
      </w:r>
      <w:r w:rsidRPr="002E04DB">
        <w:rPr>
          <w:lang w:val="en-US"/>
        </w:rPr>
        <w:t>s</w:t>
      </w:r>
      <w:r w:rsidRPr="002E04DB">
        <w:t xml:space="preserve"> (або </w:t>
      </w:r>
      <w:r w:rsidRPr="002E04DB">
        <w:rPr>
          <w:lang w:val="en-US"/>
        </w:rPr>
        <w:t>the</w:t>
      </w:r>
      <w:r w:rsidRPr="002E04DB">
        <w:t xml:space="preserve">) </w:t>
      </w:r>
      <w:r w:rsidRPr="002E04DB">
        <w:rPr>
          <w:lang w:val="en-US"/>
        </w:rPr>
        <w:t>best</w:t>
      </w:r>
      <w:r w:rsidRPr="002E04DB">
        <w:t xml:space="preserve"> </w:t>
      </w:r>
      <w:r w:rsidRPr="002E04DB">
        <w:rPr>
          <w:lang w:val="en-US"/>
        </w:rPr>
        <w:t>foot</w:t>
      </w:r>
      <w:r w:rsidRPr="002E04DB">
        <w:t xml:space="preserve"> </w:t>
      </w:r>
      <w:r w:rsidRPr="002E04DB">
        <w:rPr>
          <w:lang w:val="en-US"/>
        </w:rPr>
        <w:t>first</w:t>
      </w:r>
      <w:r w:rsidRPr="002E04DB">
        <w:t xml:space="preserve"> (або </w:t>
      </w:r>
      <w:r w:rsidRPr="002E04DB">
        <w:rPr>
          <w:lang w:val="en-US"/>
        </w:rPr>
        <w:t>foremost</w:t>
      </w:r>
      <w:r w:rsidRPr="002E04DB">
        <w:t xml:space="preserve">, </w:t>
      </w:r>
      <w:r w:rsidRPr="002E04DB">
        <w:rPr>
          <w:lang w:val="en-US"/>
        </w:rPr>
        <w:t>forward</w:t>
      </w:r>
      <w:r w:rsidRPr="002E04DB">
        <w:t xml:space="preserve">), </w:t>
      </w:r>
      <w:r w:rsidRPr="002E04DB">
        <w:rPr>
          <w:lang w:val="en-US"/>
        </w:rPr>
        <w:t>to</w:t>
      </w:r>
      <w:r w:rsidRPr="002E04DB">
        <w:t xml:space="preserve"> 1) просуватися якнайшвидше, посп</w:t>
      </w:r>
      <w:r>
        <w:t>i</w:t>
      </w:r>
      <w:r w:rsidRPr="002E04DB">
        <w:t xml:space="preserve">шати, нестися [тж. </w:t>
      </w:r>
      <w:r w:rsidRPr="002E04DB">
        <w:rPr>
          <w:lang w:val="en-US"/>
        </w:rPr>
        <w:t>to</w:t>
      </w:r>
      <w:r w:rsidRPr="002E04DB">
        <w:t xml:space="preserve"> </w:t>
      </w:r>
      <w:r w:rsidRPr="002E04DB">
        <w:rPr>
          <w:lang w:val="en-US"/>
        </w:rPr>
        <w:t>put</w:t>
      </w:r>
      <w:r w:rsidRPr="002E04DB">
        <w:t xml:space="preserve"> (або </w:t>
      </w:r>
      <w:r w:rsidRPr="002E04DB">
        <w:rPr>
          <w:lang w:val="en-US"/>
        </w:rPr>
        <w:t>set</w:t>
      </w:r>
      <w:r w:rsidRPr="002E04DB">
        <w:t xml:space="preserve">) </w:t>
      </w:r>
      <w:r w:rsidRPr="002E04DB">
        <w:rPr>
          <w:lang w:val="en-US"/>
        </w:rPr>
        <w:t>one</w:t>
      </w:r>
      <w:r w:rsidRPr="002E04DB">
        <w:t>’</w:t>
      </w:r>
      <w:r w:rsidRPr="002E04DB">
        <w:rPr>
          <w:lang w:val="en-US"/>
        </w:rPr>
        <w:t>s</w:t>
      </w:r>
      <w:r w:rsidRPr="002E04DB">
        <w:t xml:space="preserve"> </w:t>
      </w:r>
      <w:r w:rsidRPr="002E04DB">
        <w:rPr>
          <w:lang w:val="en-US"/>
        </w:rPr>
        <w:t>best</w:t>
      </w:r>
      <w:r w:rsidRPr="002E04DB">
        <w:t xml:space="preserve"> </w:t>
      </w:r>
      <w:r w:rsidRPr="002E04DB">
        <w:rPr>
          <w:lang w:val="en-US"/>
        </w:rPr>
        <w:t>leg</w:t>
      </w:r>
      <w:r w:rsidRPr="002E04DB">
        <w:t xml:space="preserve"> </w:t>
      </w:r>
      <w:r w:rsidRPr="002E04DB">
        <w:rPr>
          <w:lang w:val="en-US"/>
        </w:rPr>
        <w:t>first</w:t>
      </w:r>
      <w:r w:rsidRPr="002E04DB">
        <w:t xml:space="preserve"> (або </w:t>
      </w:r>
      <w:r w:rsidRPr="002E04DB">
        <w:rPr>
          <w:lang w:val="en-US"/>
        </w:rPr>
        <w:t>foremost</w:t>
      </w:r>
      <w:r w:rsidRPr="002E04DB">
        <w:t xml:space="preserve">, </w:t>
      </w:r>
      <w:r w:rsidRPr="002E04DB">
        <w:rPr>
          <w:lang w:val="en-US"/>
        </w:rPr>
        <w:t>forward</w:t>
      </w:r>
      <w:r w:rsidRPr="002E04DB">
        <w:t>)];</w:t>
      </w:r>
    </w:p>
    <w:p w:rsidR="002D4A4F" w:rsidRPr="002E04DB" w:rsidRDefault="002D4A4F" w:rsidP="002D4A4F">
      <w:pPr>
        <w:spacing w:line="360" w:lineRule="auto"/>
        <w:ind w:firstLine="709"/>
        <w:jc w:val="both"/>
      </w:pPr>
      <w:r w:rsidRPr="002E04DB">
        <w:rPr>
          <w:lang w:val="en-US"/>
        </w:rPr>
        <w:t>put</w:t>
      </w:r>
      <w:r w:rsidRPr="002E04DB">
        <w:t xml:space="preserve"> (</w:t>
      </w:r>
      <w:r w:rsidRPr="002E04DB">
        <w:rPr>
          <w:lang w:val="en-US"/>
        </w:rPr>
        <w:t>one</w:t>
      </w:r>
      <w:r w:rsidRPr="002E04DB">
        <w:t xml:space="preserve">) </w:t>
      </w:r>
      <w:r w:rsidRPr="002E04DB">
        <w:rPr>
          <w:lang w:val="en-US"/>
        </w:rPr>
        <w:t>on</w:t>
      </w:r>
      <w:r w:rsidRPr="002E04DB">
        <w:t xml:space="preserve"> (або </w:t>
      </w:r>
      <w:r w:rsidRPr="002E04DB">
        <w:rPr>
          <w:lang w:val="en-US"/>
        </w:rPr>
        <w:t>upon</w:t>
      </w:r>
      <w:r w:rsidRPr="002E04DB">
        <w:t xml:space="preserve">) </w:t>
      </w:r>
      <w:r w:rsidRPr="002E04DB">
        <w:rPr>
          <w:lang w:val="en-US"/>
        </w:rPr>
        <w:t>the</w:t>
      </w:r>
      <w:r w:rsidRPr="002E04DB">
        <w:t xml:space="preserve"> </w:t>
      </w:r>
      <w:r w:rsidRPr="002E04DB">
        <w:rPr>
          <w:lang w:val="en-US"/>
        </w:rPr>
        <w:t>same</w:t>
      </w:r>
      <w:r w:rsidRPr="002E04DB">
        <w:t xml:space="preserve"> </w:t>
      </w:r>
      <w:r w:rsidRPr="002E04DB">
        <w:rPr>
          <w:lang w:val="en-US"/>
        </w:rPr>
        <w:t>footing</w:t>
      </w:r>
      <w:r w:rsidRPr="002E04DB">
        <w:t xml:space="preserve"> (або </w:t>
      </w:r>
      <w:r w:rsidRPr="002E04DB">
        <w:rPr>
          <w:lang w:val="en-US"/>
        </w:rPr>
        <w:t>level</w:t>
      </w:r>
      <w:r w:rsidRPr="002E04DB">
        <w:t xml:space="preserve">) </w:t>
      </w:r>
      <w:r w:rsidRPr="002E04DB">
        <w:rPr>
          <w:lang w:val="en-US"/>
        </w:rPr>
        <w:t>with</w:t>
      </w:r>
      <w:r w:rsidRPr="002E04DB">
        <w:t xml:space="preserve">, </w:t>
      </w:r>
      <w:r w:rsidRPr="002E04DB">
        <w:rPr>
          <w:lang w:val="en-US"/>
        </w:rPr>
        <w:t>to</w:t>
      </w:r>
      <w:r w:rsidRPr="002E04DB">
        <w:t xml:space="preserve"> поставити на один р</w:t>
      </w:r>
      <w:r>
        <w:t>i</w:t>
      </w:r>
      <w:r w:rsidRPr="002E04DB">
        <w:t>вень, в однакове становище, вважати р</w:t>
      </w:r>
      <w:r>
        <w:t>i</w:t>
      </w:r>
      <w:r w:rsidRPr="002E04DB">
        <w:t>вними;</w:t>
      </w:r>
    </w:p>
    <w:p w:rsidR="002D4A4F" w:rsidRPr="002E04DB" w:rsidRDefault="002D4A4F" w:rsidP="002D4A4F">
      <w:pPr>
        <w:spacing w:line="360" w:lineRule="auto"/>
        <w:ind w:firstLine="709"/>
        <w:jc w:val="both"/>
      </w:pPr>
      <w:r w:rsidRPr="002E04DB">
        <w:rPr>
          <w:lang w:val="en-US"/>
        </w:rPr>
        <w:t>regain</w:t>
      </w:r>
      <w:r w:rsidRPr="002E04DB">
        <w:t xml:space="preserve"> </w:t>
      </w:r>
      <w:r w:rsidRPr="002E04DB">
        <w:rPr>
          <w:lang w:val="en-US"/>
        </w:rPr>
        <w:t>one</w:t>
      </w:r>
      <w:r w:rsidRPr="002E04DB">
        <w:t>’</w:t>
      </w:r>
      <w:r w:rsidRPr="002E04DB">
        <w:rPr>
          <w:lang w:val="en-US"/>
        </w:rPr>
        <w:t>s</w:t>
      </w:r>
      <w:r w:rsidRPr="002E04DB">
        <w:t xml:space="preserve"> </w:t>
      </w:r>
      <w:r w:rsidRPr="002E04DB">
        <w:rPr>
          <w:lang w:val="en-US"/>
        </w:rPr>
        <w:t>footing</w:t>
      </w:r>
      <w:r w:rsidRPr="002E04DB">
        <w:t xml:space="preserve">, </w:t>
      </w:r>
      <w:r w:rsidRPr="002E04DB">
        <w:rPr>
          <w:lang w:val="en-US"/>
        </w:rPr>
        <w:t>to</w:t>
      </w:r>
      <w:r w:rsidRPr="002E04DB">
        <w:t xml:space="preserve"> повернути своє колишнє становище (</w:t>
      </w:r>
      <w:r w:rsidRPr="002E04DB">
        <w:rPr>
          <w:lang w:val="en-US"/>
        </w:rPr>
        <w:t>decb</w:t>
      </w:r>
      <w:r w:rsidRPr="002E04DB">
        <w:t>, у чомусь) [95].</w:t>
      </w:r>
    </w:p>
    <w:p w:rsidR="002D4A4F" w:rsidRPr="002E04DB" w:rsidRDefault="002D4A4F" w:rsidP="002D4A4F">
      <w:pPr>
        <w:spacing w:line="360" w:lineRule="auto"/>
        <w:jc w:val="both"/>
        <w:rPr>
          <w:lang w:val="uk-UA"/>
        </w:rPr>
      </w:pPr>
    </w:p>
    <w:p w:rsidR="002D4A4F" w:rsidRPr="002E04DB" w:rsidRDefault="002D4A4F" w:rsidP="002D4A4F">
      <w:pPr>
        <w:spacing w:line="360" w:lineRule="auto"/>
        <w:ind w:firstLine="709"/>
        <w:jc w:val="both"/>
        <w:rPr>
          <w:lang w:val="en-US"/>
        </w:rPr>
      </w:pPr>
      <w:r w:rsidRPr="002E04DB">
        <w:rPr>
          <w:lang w:val="en-US"/>
        </w:rPr>
        <w:t xml:space="preserve">Inch </w:t>
      </w:r>
    </w:p>
    <w:p w:rsidR="002D4A4F" w:rsidRPr="002E04DB" w:rsidRDefault="002D4A4F" w:rsidP="002D4A4F">
      <w:pPr>
        <w:spacing w:line="360" w:lineRule="auto"/>
        <w:ind w:firstLine="709"/>
        <w:jc w:val="both"/>
        <w:rPr>
          <w:lang w:val="en-US"/>
        </w:rPr>
      </w:pPr>
      <w:r w:rsidRPr="002E04DB">
        <w:rPr>
          <w:lang w:val="en-US"/>
        </w:rPr>
        <w:t>beat (або flog, thrash) one within an inch of one’s life, to (тж. амер. сл. to kick the crap out of one) побити когось до нестями, мало не до смерт</w:t>
      </w:r>
      <w:r>
        <w:rPr>
          <w:lang w:val="en-US"/>
        </w:rPr>
        <w:t>i</w:t>
      </w:r>
      <w:r w:rsidRPr="002E04DB">
        <w:rPr>
          <w:lang w:val="en-US"/>
        </w:rPr>
        <w:t>;</w:t>
      </w:r>
    </w:p>
    <w:p w:rsidR="002D4A4F" w:rsidRPr="002E04DB" w:rsidRDefault="002D4A4F" w:rsidP="002D4A4F">
      <w:pPr>
        <w:spacing w:line="360" w:lineRule="auto"/>
        <w:ind w:firstLine="709"/>
        <w:jc w:val="both"/>
        <w:rPr>
          <w:lang w:val="en-US"/>
        </w:rPr>
      </w:pPr>
      <w:r w:rsidRPr="002E04DB">
        <w:rPr>
          <w:lang w:val="en-US"/>
        </w:rPr>
        <w:t>bit by bit (тж. by and by; by degrees: by little and little; by inches; inch by inch; little by little; step by step) поступово, помалу, потроху;</w:t>
      </w:r>
    </w:p>
    <w:p w:rsidR="002D4A4F" w:rsidRPr="002E04DB" w:rsidRDefault="002D4A4F" w:rsidP="002D4A4F">
      <w:pPr>
        <w:spacing w:line="360" w:lineRule="auto"/>
        <w:ind w:firstLine="709"/>
        <w:jc w:val="both"/>
        <w:rPr>
          <w:lang w:val="en-US"/>
        </w:rPr>
      </w:pPr>
      <w:r w:rsidRPr="002E04DB">
        <w:rPr>
          <w:lang w:val="en-US"/>
        </w:rPr>
        <w:t>by a hair [тж. within a hair of; by (або within) a hairbreadth (або a hair’s breadth, a hair’s-breadth) of; within an асе (або an inch) of] на волосинку в</w:t>
      </w:r>
      <w:r>
        <w:rPr>
          <w:lang w:val="en-US"/>
        </w:rPr>
        <w:t>i</w:t>
      </w:r>
      <w:r w:rsidRPr="002E04DB">
        <w:rPr>
          <w:lang w:val="en-US"/>
        </w:rPr>
        <w:t>д, майже, ледве-ледве;</w:t>
      </w:r>
    </w:p>
    <w:p w:rsidR="002D4A4F" w:rsidRPr="002E04DB" w:rsidRDefault="002D4A4F" w:rsidP="002D4A4F">
      <w:pPr>
        <w:spacing w:line="360" w:lineRule="auto"/>
        <w:ind w:firstLine="709"/>
        <w:jc w:val="both"/>
        <w:rPr>
          <w:lang w:val="en-US"/>
        </w:rPr>
      </w:pPr>
      <w:r w:rsidRPr="002E04DB">
        <w:rPr>
          <w:lang w:val="en-US"/>
        </w:rPr>
        <w:t>die by inches, to умирати пов</w:t>
      </w:r>
      <w:r>
        <w:rPr>
          <w:lang w:val="en-US"/>
        </w:rPr>
        <w:t>i</w:t>
      </w:r>
      <w:r w:rsidRPr="002E04DB">
        <w:rPr>
          <w:lang w:val="en-US"/>
        </w:rPr>
        <w:t>льною смертю;</w:t>
      </w:r>
    </w:p>
    <w:p w:rsidR="002D4A4F" w:rsidRPr="002E04DB" w:rsidRDefault="002D4A4F" w:rsidP="002D4A4F">
      <w:pPr>
        <w:spacing w:line="360" w:lineRule="auto"/>
        <w:ind w:firstLine="709"/>
        <w:jc w:val="both"/>
        <w:rPr>
          <w:lang w:val="en-US"/>
        </w:rPr>
      </w:pPr>
      <w:r w:rsidRPr="002E04DB">
        <w:rPr>
          <w:lang w:val="en-US"/>
        </w:rPr>
        <w:t>every inch 1) викапаний, у вс</w:t>
      </w:r>
      <w:r>
        <w:rPr>
          <w:lang w:val="en-US"/>
        </w:rPr>
        <w:t>i</w:t>
      </w:r>
      <w:r w:rsidRPr="002E04DB">
        <w:rPr>
          <w:lang w:val="en-US"/>
        </w:rPr>
        <w:t>х в</w:t>
      </w:r>
      <w:r>
        <w:rPr>
          <w:lang w:val="en-US"/>
        </w:rPr>
        <w:t>i</w:t>
      </w:r>
      <w:r w:rsidRPr="002E04DB">
        <w:rPr>
          <w:lang w:val="en-US"/>
        </w:rPr>
        <w:t>дношеннях, повн</w:t>
      </w:r>
      <w:r>
        <w:rPr>
          <w:lang w:val="en-US"/>
        </w:rPr>
        <w:t>i</w:t>
      </w:r>
      <w:r w:rsidRPr="002E04DB">
        <w:rPr>
          <w:lang w:val="en-US"/>
        </w:rPr>
        <w:t>стю, ц</w:t>
      </w:r>
      <w:r>
        <w:rPr>
          <w:lang w:val="en-US"/>
        </w:rPr>
        <w:t>i</w:t>
      </w:r>
      <w:r w:rsidRPr="002E04DB">
        <w:rPr>
          <w:lang w:val="en-US"/>
        </w:rPr>
        <w:t>лком, до краю, з голови до п’ят, до самих к</w:t>
      </w:r>
      <w:r>
        <w:rPr>
          <w:lang w:val="en-US"/>
        </w:rPr>
        <w:t>i</w:t>
      </w:r>
      <w:r w:rsidRPr="002E04DB">
        <w:rPr>
          <w:lang w:val="en-US"/>
        </w:rPr>
        <w:t>сток (шексп</w:t>
      </w:r>
      <w:r>
        <w:rPr>
          <w:lang w:val="en-US"/>
        </w:rPr>
        <w:t>i</w:t>
      </w:r>
      <w:r w:rsidRPr="002E04DB">
        <w:rPr>
          <w:lang w:val="en-US"/>
        </w:rPr>
        <w:t>р</w:t>
      </w:r>
      <w:r>
        <w:rPr>
          <w:lang w:val="en-US"/>
        </w:rPr>
        <w:t>i</w:t>
      </w:r>
      <w:r w:rsidRPr="002E04DB">
        <w:rPr>
          <w:lang w:val="en-US"/>
        </w:rPr>
        <w:t>вський вираз; King Lear; d. IV, сц. Б) [93];</w:t>
      </w:r>
    </w:p>
    <w:p w:rsidR="002D4A4F" w:rsidRPr="002E04DB" w:rsidRDefault="002D4A4F" w:rsidP="002D4A4F">
      <w:pPr>
        <w:spacing w:line="360" w:lineRule="auto"/>
        <w:ind w:firstLine="709"/>
        <w:jc w:val="both"/>
        <w:rPr>
          <w:lang w:val="en-US"/>
        </w:rPr>
      </w:pPr>
      <w:r w:rsidRPr="002E04DB">
        <w:rPr>
          <w:lang w:val="en-US"/>
        </w:rPr>
        <w:t>2) ус</w:t>
      </w:r>
      <w:r>
        <w:rPr>
          <w:lang w:val="en-US"/>
        </w:rPr>
        <w:t>i</w:t>
      </w:r>
      <w:r w:rsidRPr="002E04DB">
        <w:rPr>
          <w:lang w:val="en-US"/>
        </w:rPr>
        <w:t>м т</w:t>
      </w:r>
      <w:r>
        <w:rPr>
          <w:lang w:val="en-US"/>
        </w:rPr>
        <w:t>i</w:t>
      </w:r>
      <w:r w:rsidRPr="002E04DB">
        <w:rPr>
          <w:lang w:val="en-US"/>
        </w:rPr>
        <w:t>лом;</w:t>
      </w:r>
    </w:p>
    <w:p w:rsidR="002D4A4F" w:rsidRPr="002E04DB" w:rsidRDefault="002D4A4F" w:rsidP="002D4A4F">
      <w:pPr>
        <w:spacing w:line="360" w:lineRule="auto"/>
        <w:ind w:firstLine="709"/>
        <w:jc w:val="both"/>
        <w:rPr>
          <w:lang w:val="en-US"/>
        </w:rPr>
      </w:pPr>
      <w:r w:rsidRPr="002E04DB">
        <w:rPr>
          <w:lang w:val="en-US"/>
        </w:rPr>
        <w:t>give him an inch and he’ll take an ell [тж. give them an inch and they take (або want, will take) an ell (або a mile)] – дай йому палець – в</w:t>
      </w:r>
      <w:r>
        <w:rPr>
          <w:lang w:val="en-US"/>
        </w:rPr>
        <w:t>i</w:t>
      </w:r>
      <w:r w:rsidRPr="002E04DB">
        <w:rPr>
          <w:lang w:val="en-US"/>
        </w:rPr>
        <w:t xml:space="preserve">н </w:t>
      </w:r>
      <w:r>
        <w:rPr>
          <w:lang w:val="en-US"/>
        </w:rPr>
        <w:t>i</w:t>
      </w:r>
      <w:r w:rsidRPr="002E04DB">
        <w:rPr>
          <w:lang w:val="en-US"/>
        </w:rPr>
        <w:t xml:space="preserve"> руку в</w:t>
      </w:r>
      <w:r>
        <w:rPr>
          <w:lang w:val="en-US"/>
        </w:rPr>
        <w:t>i</w:t>
      </w:r>
      <w:r w:rsidRPr="002E04DB">
        <w:rPr>
          <w:lang w:val="en-US"/>
        </w:rPr>
        <w:t>дкусить;</w:t>
      </w:r>
    </w:p>
    <w:p w:rsidR="002D4A4F" w:rsidRPr="002E04DB" w:rsidRDefault="002D4A4F" w:rsidP="002D4A4F">
      <w:pPr>
        <w:spacing w:line="360" w:lineRule="auto"/>
        <w:ind w:firstLine="709"/>
        <w:jc w:val="both"/>
        <w:rPr>
          <w:lang w:val="en-US"/>
        </w:rPr>
      </w:pPr>
      <w:r w:rsidRPr="002E04DB">
        <w:rPr>
          <w:lang w:val="en-US"/>
        </w:rPr>
        <w:t>give them an inch and they take (або want, will take) an ell (або a mile) due;</w:t>
      </w:r>
    </w:p>
    <w:p w:rsidR="002D4A4F" w:rsidRPr="002E04DB" w:rsidRDefault="002D4A4F" w:rsidP="002D4A4F">
      <w:pPr>
        <w:spacing w:line="360" w:lineRule="auto"/>
        <w:ind w:firstLine="709"/>
        <w:jc w:val="both"/>
      </w:pPr>
      <w:r w:rsidRPr="002E04DB">
        <w:rPr>
          <w:lang w:val="en-US"/>
        </w:rPr>
        <w:t xml:space="preserve">ill comes in by ells and goes out by inches присл. </w:t>
      </w:r>
      <w:r w:rsidRPr="002E04DB">
        <w:t>= лихо приходить пудами, а виходить золотниками.</w:t>
      </w:r>
    </w:p>
    <w:p w:rsidR="002D4A4F" w:rsidRPr="002E04DB" w:rsidRDefault="002D4A4F" w:rsidP="002D4A4F">
      <w:pPr>
        <w:spacing w:line="360" w:lineRule="auto"/>
        <w:ind w:firstLine="709"/>
        <w:jc w:val="both"/>
      </w:pPr>
      <w:r w:rsidRPr="002E04DB">
        <w:rPr>
          <w:lang w:val="en-US"/>
        </w:rPr>
        <w:t>inch</w:t>
      </w:r>
      <w:r w:rsidRPr="002E04DB">
        <w:t xml:space="preserve"> </w:t>
      </w:r>
      <w:r w:rsidRPr="002E04DB">
        <w:rPr>
          <w:lang w:val="en-US"/>
        </w:rPr>
        <w:t>breaks</w:t>
      </w:r>
      <w:r w:rsidRPr="002E04DB">
        <w:t xml:space="preserve"> </w:t>
      </w:r>
      <w:r w:rsidRPr="002E04DB">
        <w:rPr>
          <w:lang w:val="en-US"/>
        </w:rPr>
        <w:t>no</w:t>
      </w:r>
      <w:r w:rsidRPr="002E04DB">
        <w:t xml:space="preserve"> </w:t>
      </w:r>
      <w:r w:rsidRPr="002E04DB">
        <w:rPr>
          <w:lang w:val="en-US"/>
        </w:rPr>
        <w:t>square</w:t>
      </w:r>
      <w:r w:rsidRPr="002E04DB">
        <w:t xml:space="preserve">, </w:t>
      </w:r>
      <w:r w:rsidRPr="002E04DB">
        <w:rPr>
          <w:lang w:val="en-US"/>
        </w:rPr>
        <w:t>an</w:t>
      </w:r>
      <w:r w:rsidRPr="002E04DB">
        <w:t xml:space="preserve"> присл. – др</w:t>
      </w:r>
      <w:r>
        <w:t>i</w:t>
      </w:r>
      <w:r w:rsidRPr="002E04DB">
        <w:t>бн</w:t>
      </w:r>
      <w:r>
        <w:t>i</w:t>
      </w:r>
      <w:r w:rsidRPr="002E04DB">
        <w:t xml:space="preserve"> помилки можна простити, = не за всяку провину києм у спину.</w:t>
      </w:r>
    </w:p>
    <w:p w:rsidR="002D4A4F" w:rsidRPr="002E04DB" w:rsidRDefault="002D4A4F" w:rsidP="002D4A4F">
      <w:pPr>
        <w:spacing w:line="360" w:lineRule="auto"/>
        <w:ind w:firstLine="709"/>
        <w:jc w:val="both"/>
        <w:rPr>
          <w:lang w:val="en-US"/>
        </w:rPr>
      </w:pPr>
      <w:r w:rsidRPr="002E04DB">
        <w:rPr>
          <w:lang w:val="en-US"/>
        </w:rPr>
        <w:t>inch in an hour is a foot in day’s work, an присл. – хоч помалу, проте ближче до мети;</w:t>
      </w:r>
    </w:p>
    <w:p w:rsidR="002D4A4F" w:rsidRPr="002E04DB" w:rsidRDefault="002D4A4F" w:rsidP="002D4A4F">
      <w:pPr>
        <w:spacing w:line="360" w:lineRule="auto"/>
        <w:ind w:firstLine="709"/>
        <w:jc w:val="both"/>
      </w:pPr>
      <w:r w:rsidRPr="002E04DB">
        <w:rPr>
          <w:lang w:val="en-US"/>
        </w:rPr>
        <w:lastRenderedPageBreak/>
        <w:t xml:space="preserve">inch is as good as an ell, an присл. </w:t>
      </w:r>
      <w:r w:rsidRPr="002E04DB">
        <w:t>= невелик</w:t>
      </w:r>
      <w:r>
        <w:t>i</w:t>
      </w:r>
      <w:r w:rsidRPr="002E04DB">
        <w:t>, незначн</w:t>
      </w:r>
      <w:r>
        <w:t>i</w:t>
      </w:r>
      <w:r w:rsidRPr="002E04DB">
        <w:t xml:space="preserve"> огр</w:t>
      </w:r>
      <w:r>
        <w:t>i</w:t>
      </w:r>
      <w:r w:rsidRPr="002E04DB">
        <w:t xml:space="preserve">хи можна простити </w:t>
      </w:r>
      <w:r w:rsidRPr="002E04DB">
        <w:rPr>
          <w:iCs/>
        </w:rPr>
        <w:t>[100]</w:t>
      </w:r>
      <w:r w:rsidRPr="002E04DB">
        <w:t>;</w:t>
      </w:r>
    </w:p>
    <w:p w:rsidR="002D4A4F" w:rsidRPr="002E04DB" w:rsidRDefault="002D4A4F" w:rsidP="002D4A4F">
      <w:pPr>
        <w:spacing w:line="360" w:lineRule="auto"/>
        <w:ind w:firstLine="709"/>
        <w:jc w:val="both"/>
      </w:pPr>
      <w:r w:rsidRPr="002E04DB">
        <w:rPr>
          <w:lang w:val="en-US"/>
        </w:rPr>
        <w:t>inch</w:t>
      </w:r>
      <w:r w:rsidRPr="002E04DB">
        <w:t xml:space="preserve"> </w:t>
      </w:r>
      <w:r w:rsidRPr="002E04DB">
        <w:rPr>
          <w:lang w:val="en-US"/>
        </w:rPr>
        <w:t>of</w:t>
      </w:r>
      <w:r w:rsidRPr="002E04DB">
        <w:t xml:space="preserve"> </w:t>
      </w:r>
      <w:r w:rsidRPr="002E04DB">
        <w:rPr>
          <w:lang w:val="en-US"/>
        </w:rPr>
        <w:t>cold</w:t>
      </w:r>
      <w:r w:rsidRPr="002E04DB">
        <w:t xml:space="preserve"> </w:t>
      </w:r>
      <w:r w:rsidRPr="002E04DB">
        <w:rPr>
          <w:lang w:val="en-US"/>
        </w:rPr>
        <w:t>iron</w:t>
      </w:r>
      <w:r w:rsidRPr="002E04DB">
        <w:t xml:space="preserve"> (або </w:t>
      </w:r>
      <w:r w:rsidRPr="002E04DB">
        <w:rPr>
          <w:lang w:val="en-US"/>
        </w:rPr>
        <w:t>steel</w:t>
      </w:r>
      <w:r w:rsidRPr="002E04DB">
        <w:t xml:space="preserve">), </w:t>
      </w:r>
      <w:r w:rsidRPr="002E04DB">
        <w:rPr>
          <w:lang w:val="en-US"/>
        </w:rPr>
        <w:t>an</w:t>
      </w:r>
      <w:r w:rsidRPr="002E04DB">
        <w:t xml:space="preserve"> – удар кинджалом, шпагою або якоюсь </w:t>
      </w:r>
      <w:r>
        <w:t>i</w:t>
      </w:r>
      <w:r w:rsidRPr="002E04DB">
        <w:t>ншою холодною зброєю;</w:t>
      </w:r>
    </w:p>
    <w:p w:rsidR="002D4A4F" w:rsidRPr="002E04DB" w:rsidRDefault="002D4A4F" w:rsidP="002D4A4F">
      <w:pPr>
        <w:spacing w:line="360" w:lineRule="auto"/>
        <w:ind w:firstLine="709"/>
        <w:jc w:val="both"/>
      </w:pPr>
      <w:r w:rsidRPr="002E04DB">
        <w:rPr>
          <w:lang w:val="en-US"/>
        </w:rPr>
        <w:t>let</w:t>
      </w:r>
      <w:r w:rsidRPr="002E04DB">
        <w:t xml:space="preserve"> (або </w:t>
      </w:r>
      <w:r w:rsidRPr="002E04DB">
        <w:rPr>
          <w:lang w:val="en-US"/>
        </w:rPr>
        <w:t>sell</w:t>
      </w:r>
      <w:r w:rsidRPr="002E04DB">
        <w:t>) (</w:t>
      </w:r>
      <w:r w:rsidRPr="002E04DB">
        <w:rPr>
          <w:lang w:val="en-US"/>
        </w:rPr>
        <w:t>something</w:t>
      </w:r>
      <w:r w:rsidRPr="002E04DB">
        <w:t xml:space="preserve">) </w:t>
      </w:r>
      <w:r w:rsidRPr="002E04DB">
        <w:rPr>
          <w:lang w:val="en-US"/>
        </w:rPr>
        <w:t>by</w:t>
      </w:r>
      <w:r w:rsidRPr="002E04DB">
        <w:t xml:space="preserve"> </w:t>
      </w:r>
      <w:r w:rsidRPr="002E04DB">
        <w:rPr>
          <w:lang w:val="en-US"/>
        </w:rPr>
        <w:t>inch</w:t>
      </w:r>
      <w:r w:rsidRPr="002E04DB">
        <w:t xml:space="preserve"> </w:t>
      </w:r>
      <w:r w:rsidRPr="002E04DB">
        <w:rPr>
          <w:lang w:val="en-US"/>
        </w:rPr>
        <w:t>of</w:t>
      </w:r>
      <w:r w:rsidRPr="002E04DB">
        <w:t xml:space="preserve"> </w:t>
      </w:r>
      <w:r w:rsidRPr="002E04DB">
        <w:rPr>
          <w:lang w:val="en-US"/>
        </w:rPr>
        <w:t>candle</w:t>
      </w:r>
      <w:r w:rsidRPr="002E04DB">
        <w:t xml:space="preserve">, </w:t>
      </w:r>
      <w:r w:rsidRPr="002E04DB">
        <w:rPr>
          <w:lang w:val="en-US"/>
        </w:rPr>
        <w:t>to</w:t>
      </w:r>
      <w:r w:rsidRPr="002E04DB">
        <w:t xml:space="preserve"> заст. продавати останн</w:t>
      </w:r>
      <w:r>
        <w:t>i</w:t>
      </w:r>
      <w:r w:rsidRPr="002E04DB">
        <w:t>й крам, що залишився (доки не догорить св</w:t>
      </w:r>
      <w:r>
        <w:t>i</w:t>
      </w:r>
      <w:r w:rsidRPr="002E04DB">
        <w:t>чка) (старовинний звичай на аукц</w:t>
      </w:r>
      <w:r>
        <w:t>i</w:t>
      </w:r>
      <w:r w:rsidRPr="002E04DB">
        <w:t>онах);</w:t>
      </w:r>
    </w:p>
    <w:p w:rsidR="002D4A4F" w:rsidRPr="002E04DB" w:rsidRDefault="002D4A4F" w:rsidP="002D4A4F">
      <w:pPr>
        <w:spacing w:line="360" w:lineRule="auto"/>
        <w:ind w:firstLine="709"/>
        <w:jc w:val="both"/>
      </w:pPr>
      <w:r w:rsidRPr="002E04DB">
        <w:rPr>
          <w:lang w:val="en-US"/>
        </w:rPr>
        <w:t>man</w:t>
      </w:r>
      <w:r w:rsidRPr="002E04DB">
        <w:t xml:space="preserve"> </w:t>
      </w:r>
      <w:r w:rsidRPr="002E04DB">
        <w:rPr>
          <w:lang w:val="en-US"/>
        </w:rPr>
        <w:t>of</w:t>
      </w:r>
      <w:r w:rsidRPr="002E04DB">
        <w:t xml:space="preserve"> </w:t>
      </w:r>
      <w:r w:rsidRPr="002E04DB">
        <w:rPr>
          <w:lang w:val="en-US"/>
        </w:rPr>
        <w:t>one</w:t>
      </w:r>
      <w:r w:rsidRPr="002E04DB">
        <w:t>’</w:t>
      </w:r>
      <w:r w:rsidRPr="002E04DB">
        <w:rPr>
          <w:lang w:val="en-US"/>
        </w:rPr>
        <w:t>s</w:t>
      </w:r>
      <w:r w:rsidRPr="002E04DB">
        <w:t xml:space="preserve"> </w:t>
      </w:r>
      <w:r w:rsidRPr="002E04DB">
        <w:rPr>
          <w:lang w:val="en-US"/>
        </w:rPr>
        <w:t>inches</w:t>
      </w:r>
      <w:r w:rsidRPr="002E04DB">
        <w:t>, а людина, така ж на зр</w:t>
      </w:r>
      <w:r>
        <w:t>i</w:t>
      </w:r>
      <w:r w:rsidRPr="002E04DB">
        <w:t xml:space="preserve">ст, як </w:t>
      </w:r>
      <w:r>
        <w:t>i</w:t>
      </w:r>
      <w:r w:rsidRPr="002E04DB">
        <w:t xml:space="preserve"> хтось;</w:t>
      </w:r>
    </w:p>
    <w:p w:rsidR="002D4A4F" w:rsidRPr="002E04DB" w:rsidRDefault="002D4A4F" w:rsidP="002D4A4F">
      <w:pPr>
        <w:spacing w:line="360" w:lineRule="auto"/>
        <w:ind w:firstLine="709"/>
        <w:jc w:val="both"/>
      </w:pPr>
      <w:r w:rsidRPr="002E04DB">
        <w:rPr>
          <w:lang w:val="en-US"/>
        </w:rPr>
        <w:t>not</w:t>
      </w:r>
      <w:r w:rsidRPr="002E04DB">
        <w:t xml:space="preserve"> </w:t>
      </w:r>
      <w:r w:rsidRPr="002E04DB">
        <w:rPr>
          <w:lang w:val="en-US"/>
        </w:rPr>
        <w:t>to</w:t>
      </w:r>
      <w:r w:rsidRPr="002E04DB">
        <w:t xml:space="preserve"> </w:t>
      </w:r>
      <w:r w:rsidRPr="002E04DB">
        <w:rPr>
          <w:lang w:val="en-US"/>
        </w:rPr>
        <w:t>budge</w:t>
      </w:r>
      <w:r w:rsidRPr="002E04DB">
        <w:t xml:space="preserve"> (або </w:t>
      </w:r>
      <w:r w:rsidRPr="002E04DB">
        <w:rPr>
          <w:lang w:val="en-US"/>
        </w:rPr>
        <w:t>yield</w:t>
      </w:r>
      <w:r w:rsidRPr="002E04DB">
        <w:t xml:space="preserve">) </w:t>
      </w:r>
      <w:r w:rsidRPr="002E04DB">
        <w:rPr>
          <w:lang w:val="en-US"/>
        </w:rPr>
        <w:t>an</w:t>
      </w:r>
      <w:r w:rsidRPr="002E04DB">
        <w:t xml:space="preserve"> </w:t>
      </w:r>
      <w:r w:rsidRPr="002E04DB">
        <w:rPr>
          <w:lang w:val="en-US"/>
        </w:rPr>
        <w:t>inch</w:t>
      </w:r>
      <w:r w:rsidRPr="002E04DB">
        <w:t xml:space="preserve"> не в</w:t>
      </w:r>
      <w:r>
        <w:t>i</w:t>
      </w:r>
      <w:r w:rsidRPr="002E04DB">
        <w:t>дступитися н</w:t>
      </w:r>
      <w:r>
        <w:t>i</w:t>
      </w:r>
      <w:r w:rsidRPr="002E04DB">
        <w:t xml:space="preserve"> на йоту, н</w:t>
      </w:r>
      <w:r>
        <w:t>i</w:t>
      </w:r>
      <w:r w:rsidRPr="002E04DB">
        <w:t xml:space="preserve"> в чому не п</w:t>
      </w:r>
      <w:r>
        <w:t>i</w:t>
      </w:r>
      <w:r w:rsidRPr="002E04DB">
        <w:t>ти назустр</w:t>
      </w:r>
      <w:r>
        <w:t>i</w:t>
      </w:r>
      <w:r w:rsidRPr="002E04DB">
        <w:t>ч;</w:t>
      </w:r>
    </w:p>
    <w:p w:rsidR="002D4A4F" w:rsidRPr="002E04DB" w:rsidRDefault="002D4A4F" w:rsidP="002D4A4F">
      <w:pPr>
        <w:spacing w:line="360" w:lineRule="auto"/>
        <w:ind w:firstLine="709"/>
        <w:jc w:val="both"/>
      </w:pPr>
      <w:r w:rsidRPr="002E04DB">
        <w:rPr>
          <w:lang w:val="en-US"/>
        </w:rPr>
        <w:t>of</w:t>
      </w:r>
      <w:r w:rsidRPr="002E04DB">
        <w:t xml:space="preserve"> </w:t>
      </w:r>
      <w:r w:rsidRPr="002E04DB">
        <w:rPr>
          <w:lang w:val="en-US"/>
        </w:rPr>
        <w:t>one</w:t>
      </w:r>
      <w:r w:rsidRPr="002E04DB">
        <w:t>’</w:t>
      </w:r>
      <w:r w:rsidRPr="002E04DB">
        <w:rPr>
          <w:lang w:val="en-US"/>
        </w:rPr>
        <w:t>s</w:t>
      </w:r>
      <w:r w:rsidRPr="002E04DB">
        <w:t xml:space="preserve"> </w:t>
      </w:r>
      <w:r w:rsidRPr="002E04DB">
        <w:rPr>
          <w:lang w:val="en-US"/>
        </w:rPr>
        <w:t>inches</w:t>
      </w:r>
      <w:r w:rsidRPr="002E04DB">
        <w:t xml:space="preserve"> 1) такий же на зр</w:t>
      </w:r>
      <w:r>
        <w:t>i</w:t>
      </w:r>
      <w:r w:rsidRPr="002E04DB">
        <w:t>ст, як хтось; 2) перен. р</w:t>
      </w:r>
      <w:r>
        <w:t>i</w:t>
      </w:r>
      <w:r w:rsidRPr="002E04DB">
        <w:t>вний в ус</w:t>
      </w:r>
      <w:r>
        <w:t>i</w:t>
      </w:r>
      <w:r w:rsidRPr="002E04DB">
        <w:t>х в</w:t>
      </w:r>
      <w:r>
        <w:t>i</w:t>
      </w:r>
      <w:r w:rsidRPr="002E04DB">
        <w:t>дношеннях;</w:t>
      </w:r>
    </w:p>
    <w:p w:rsidR="002D4A4F" w:rsidRPr="002E04DB" w:rsidRDefault="002D4A4F" w:rsidP="002D4A4F">
      <w:pPr>
        <w:spacing w:line="360" w:lineRule="auto"/>
        <w:ind w:firstLine="709"/>
        <w:jc w:val="both"/>
        <w:rPr>
          <w:lang w:val="en-US"/>
        </w:rPr>
      </w:pPr>
      <w:r w:rsidRPr="002E04DB">
        <w:rPr>
          <w:lang w:val="en-US"/>
        </w:rPr>
        <w:t>thrash one within an inch of one’s life, – всеб</w:t>
      </w:r>
      <w:r>
        <w:rPr>
          <w:lang w:val="en-US"/>
        </w:rPr>
        <w:t>i</w:t>
      </w:r>
      <w:r w:rsidRPr="002E04DB">
        <w:rPr>
          <w:lang w:val="en-US"/>
        </w:rPr>
        <w:t>чно обговорити (щось);</w:t>
      </w:r>
    </w:p>
    <w:p w:rsidR="002D4A4F" w:rsidRPr="002E04DB" w:rsidRDefault="002D4A4F" w:rsidP="002D4A4F">
      <w:pPr>
        <w:spacing w:line="360" w:lineRule="auto"/>
        <w:ind w:firstLine="709"/>
        <w:jc w:val="both"/>
      </w:pPr>
      <w:r w:rsidRPr="002E04DB">
        <w:rPr>
          <w:lang w:val="en-US"/>
        </w:rPr>
        <w:t>within</w:t>
      </w:r>
      <w:r w:rsidRPr="002E04DB">
        <w:t xml:space="preserve"> </w:t>
      </w:r>
      <w:r w:rsidRPr="002E04DB">
        <w:rPr>
          <w:lang w:val="en-US"/>
        </w:rPr>
        <w:t>an</w:t>
      </w:r>
      <w:r w:rsidRPr="002E04DB">
        <w:t xml:space="preserve"> </w:t>
      </w:r>
      <w:r w:rsidRPr="002E04DB">
        <w:rPr>
          <w:lang w:val="en-US"/>
        </w:rPr>
        <w:t>inch</w:t>
      </w:r>
      <w:r w:rsidRPr="002E04DB">
        <w:t xml:space="preserve"> </w:t>
      </w:r>
      <w:r w:rsidRPr="002E04DB">
        <w:rPr>
          <w:lang w:val="en-US"/>
        </w:rPr>
        <w:t>of</w:t>
      </w:r>
      <w:r w:rsidRPr="002E04DB">
        <w:t xml:space="preserve"> – на волосинку в</w:t>
      </w:r>
      <w:r>
        <w:t>i</w:t>
      </w:r>
      <w:r w:rsidRPr="002E04DB">
        <w:t>д, дуже близько; майже;</w:t>
      </w:r>
    </w:p>
    <w:p w:rsidR="002D4A4F" w:rsidRPr="002E04DB" w:rsidRDefault="002D4A4F" w:rsidP="002D4A4F">
      <w:pPr>
        <w:spacing w:line="360" w:lineRule="auto"/>
        <w:ind w:firstLine="709"/>
        <w:jc w:val="both"/>
        <w:rPr>
          <w:lang w:val="en-US"/>
        </w:rPr>
      </w:pPr>
      <w:r w:rsidRPr="002E04DB">
        <w:rPr>
          <w:lang w:val="en-US"/>
        </w:rPr>
        <w:t>within an inch of his life – майже до смерт</w:t>
      </w:r>
      <w:r>
        <w:rPr>
          <w:lang w:val="en-US"/>
        </w:rPr>
        <w:t>i</w:t>
      </w:r>
      <w:r w:rsidRPr="002E04DB">
        <w:rPr>
          <w:lang w:val="en-US"/>
        </w:rPr>
        <w:t>;</w:t>
      </w:r>
    </w:p>
    <w:p w:rsidR="002D4A4F" w:rsidRPr="002E04DB" w:rsidRDefault="002D4A4F" w:rsidP="002D4A4F">
      <w:pPr>
        <w:spacing w:line="360" w:lineRule="auto"/>
        <w:ind w:firstLine="709"/>
        <w:jc w:val="both"/>
        <w:rPr>
          <w:lang w:val="en-US"/>
        </w:rPr>
      </w:pPr>
      <w:r w:rsidRPr="002E04DB">
        <w:rPr>
          <w:lang w:val="en-US"/>
        </w:rPr>
        <w:t>within a stone’s throw – недалеко, поруч, на невелик</w:t>
      </w:r>
      <w:r>
        <w:rPr>
          <w:lang w:val="en-US"/>
        </w:rPr>
        <w:t>i</w:t>
      </w:r>
      <w:r w:rsidRPr="002E04DB">
        <w:rPr>
          <w:lang w:val="en-US"/>
        </w:rPr>
        <w:t>й в</w:t>
      </w:r>
      <w:r>
        <w:rPr>
          <w:lang w:val="en-US"/>
        </w:rPr>
        <w:t>i</w:t>
      </w:r>
      <w:r w:rsidRPr="002E04DB">
        <w:rPr>
          <w:lang w:val="en-US"/>
        </w:rPr>
        <w:t>дстан</w:t>
      </w:r>
      <w:r>
        <w:rPr>
          <w:lang w:val="en-US"/>
        </w:rPr>
        <w:t>i</w:t>
      </w:r>
      <w:r w:rsidRPr="002E04DB">
        <w:rPr>
          <w:lang w:val="en-US"/>
        </w:rPr>
        <w:t>.</w:t>
      </w:r>
    </w:p>
    <w:p w:rsidR="002D4A4F" w:rsidRPr="002E04DB" w:rsidRDefault="002D4A4F" w:rsidP="002D4A4F">
      <w:pPr>
        <w:spacing w:line="360" w:lineRule="auto"/>
        <w:ind w:firstLine="709"/>
        <w:jc w:val="both"/>
        <w:rPr>
          <w:lang w:val="en-US"/>
        </w:rPr>
      </w:pPr>
    </w:p>
    <w:p w:rsidR="002D4A4F" w:rsidRPr="002E04DB" w:rsidRDefault="002D4A4F" w:rsidP="002D4A4F">
      <w:pPr>
        <w:spacing w:line="360" w:lineRule="auto"/>
        <w:ind w:firstLine="709"/>
        <w:jc w:val="both"/>
        <w:rPr>
          <w:lang w:val="en-US"/>
        </w:rPr>
      </w:pPr>
      <w:r w:rsidRPr="002E04DB">
        <w:rPr>
          <w:lang w:val="en-US"/>
        </w:rPr>
        <w:t>Fathom</w:t>
      </w:r>
    </w:p>
    <w:p w:rsidR="002D4A4F" w:rsidRPr="002D4A4F" w:rsidRDefault="002D4A4F" w:rsidP="002D4A4F">
      <w:pPr>
        <w:spacing w:line="360" w:lineRule="auto"/>
        <w:ind w:firstLine="709"/>
        <w:jc w:val="both"/>
        <w:rPr>
          <w:lang w:val="en-US"/>
        </w:rPr>
      </w:pPr>
      <w:r w:rsidRPr="002E04DB">
        <w:rPr>
          <w:lang w:val="en-US"/>
        </w:rPr>
        <w:t>to</w:t>
      </w:r>
      <w:r w:rsidRPr="002D4A4F">
        <w:rPr>
          <w:lang w:val="en-US"/>
        </w:rPr>
        <w:t xml:space="preserve"> </w:t>
      </w:r>
      <w:r w:rsidRPr="002E04DB">
        <w:rPr>
          <w:lang w:val="en-US"/>
        </w:rPr>
        <w:t>be</w:t>
      </w:r>
      <w:r w:rsidRPr="002D4A4F">
        <w:rPr>
          <w:lang w:val="en-US"/>
        </w:rPr>
        <w:t xml:space="preserve"> </w:t>
      </w:r>
      <w:r w:rsidRPr="002E04DB">
        <w:rPr>
          <w:lang w:val="en-US"/>
        </w:rPr>
        <w:t>fathoms</w:t>
      </w:r>
      <w:r w:rsidRPr="002D4A4F">
        <w:rPr>
          <w:lang w:val="en-US"/>
        </w:rPr>
        <w:t xml:space="preserve"> </w:t>
      </w:r>
      <w:r w:rsidRPr="002E04DB">
        <w:rPr>
          <w:lang w:val="en-US"/>
        </w:rPr>
        <w:t>deep</w:t>
      </w:r>
      <w:r w:rsidRPr="002D4A4F">
        <w:rPr>
          <w:lang w:val="en-US"/>
        </w:rPr>
        <w:t xml:space="preserve"> </w:t>
      </w:r>
      <w:r w:rsidRPr="002E04DB">
        <w:rPr>
          <w:lang w:val="en-US"/>
        </w:rPr>
        <w:t>in</w:t>
      </w:r>
      <w:r w:rsidRPr="002D4A4F">
        <w:rPr>
          <w:lang w:val="en-US"/>
        </w:rPr>
        <w:t xml:space="preserve"> </w:t>
      </w:r>
      <w:r w:rsidRPr="002E04DB">
        <w:rPr>
          <w:lang w:val="en-US"/>
        </w:rPr>
        <w:t>love</w:t>
      </w:r>
      <w:r w:rsidRPr="002D4A4F">
        <w:rPr>
          <w:lang w:val="en-US"/>
        </w:rPr>
        <w:t xml:space="preserve"> – </w:t>
      </w:r>
      <w:r w:rsidRPr="002E04DB">
        <w:t>палко</w:t>
      </w:r>
      <w:r w:rsidRPr="002D4A4F">
        <w:rPr>
          <w:lang w:val="en-US"/>
        </w:rPr>
        <w:t xml:space="preserve"> </w:t>
      </w:r>
      <w:r w:rsidRPr="002E04DB">
        <w:t>кохати</w:t>
      </w:r>
      <w:r w:rsidRPr="002D4A4F">
        <w:rPr>
          <w:lang w:val="en-US"/>
        </w:rPr>
        <w:t xml:space="preserve">, </w:t>
      </w:r>
      <w:r w:rsidRPr="002E04DB">
        <w:t>дуже</w:t>
      </w:r>
      <w:r w:rsidRPr="002D4A4F">
        <w:rPr>
          <w:lang w:val="en-US"/>
        </w:rPr>
        <w:t xml:space="preserve"> </w:t>
      </w:r>
      <w:r w:rsidRPr="002E04DB">
        <w:t>любити</w:t>
      </w:r>
      <w:r w:rsidRPr="002D4A4F">
        <w:rPr>
          <w:lang w:val="en-US"/>
        </w:rPr>
        <w:t xml:space="preserve">; </w:t>
      </w:r>
      <w:r w:rsidRPr="002E04DB">
        <w:t>бути</w:t>
      </w:r>
      <w:r w:rsidRPr="002D4A4F">
        <w:rPr>
          <w:lang w:val="en-US"/>
        </w:rPr>
        <w:t xml:space="preserve"> </w:t>
      </w:r>
      <w:r w:rsidRPr="002E04DB">
        <w:t>закоханим</w:t>
      </w:r>
      <w:r w:rsidRPr="002D4A4F">
        <w:rPr>
          <w:lang w:val="en-US"/>
        </w:rPr>
        <w:t xml:space="preserve"> </w:t>
      </w:r>
      <w:r w:rsidRPr="002E04DB">
        <w:t>по</w:t>
      </w:r>
      <w:r w:rsidRPr="002D4A4F">
        <w:rPr>
          <w:lang w:val="en-US"/>
        </w:rPr>
        <w:t xml:space="preserve"> </w:t>
      </w:r>
      <w:r w:rsidRPr="002E04DB">
        <w:t>сам</w:t>
      </w:r>
      <w:r w:rsidRPr="002D4A4F">
        <w:rPr>
          <w:lang w:val="en-US"/>
        </w:rPr>
        <w:t xml:space="preserve">i </w:t>
      </w:r>
      <w:r w:rsidRPr="002E04DB">
        <w:t>вуха</w:t>
      </w:r>
      <w:r w:rsidRPr="002D4A4F">
        <w:rPr>
          <w:lang w:val="en-US"/>
        </w:rPr>
        <w:t>;</w:t>
      </w:r>
    </w:p>
    <w:p w:rsidR="002D4A4F" w:rsidRPr="002E04DB" w:rsidRDefault="002D4A4F" w:rsidP="002D4A4F">
      <w:pPr>
        <w:spacing w:line="360" w:lineRule="auto"/>
        <w:ind w:firstLine="709"/>
        <w:jc w:val="both"/>
        <w:rPr>
          <w:lang w:val="en-US"/>
        </w:rPr>
      </w:pPr>
      <w:r w:rsidRPr="002E04DB">
        <w:rPr>
          <w:lang w:val="en-US"/>
        </w:rPr>
        <w:t>fathoms deep – глибоко, грунтовно.</w:t>
      </w:r>
    </w:p>
    <w:p w:rsidR="002D4A4F" w:rsidRPr="002E04DB" w:rsidRDefault="002D4A4F" w:rsidP="002D4A4F">
      <w:pPr>
        <w:spacing w:line="360" w:lineRule="auto"/>
        <w:ind w:firstLine="709"/>
        <w:jc w:val="both"/>
        <w:rPr>
          <w:lang w:val="en-US"/>
        </w:rPr>
      </w:pPr>
    </w:p>
    <w:p w:rsidR="002D4A4F" w:rsidRPr="002E04DB" w:rsidRDefault="002D4A4F" w:rsidP="002D4A4F">
      <w:pPr>
        <w:spacing w:line="360" w:lineRule="auto"/>
        <w:ind w:firstLine="709"/>
        <w:jc w:val="both"/>
        <w:rPr>
          <w:lang w:val="en-US"/>
        </w:rPr>
      </w:pPr>
      <w:r w:rsidRPr="002E04DB">
        <w:rPr>
          <w:lang w:val="en-US"/>
        </w:rPr>
        <w:t>Acre</w:t>
      </w:r>
    </w:p>
    <w:p w:rsidR="002D4A4F" w:rsidRPr="002E04DB" w:rsidRDefault="002D4A4F" w:rsidP="002D4A4F">
      <w:pPr>
        <w:spacing w:line="360" w:lineRule="auto"/>
        <w:ind w:firstLine="709"/>
        <w:jc w:val="both"/>
        <w:rPr>
          <w:lang w:val="en-US"/>
        </w:rPr>
      </w:pPr>
      <w:r w:rsidRPr="002E04DB">
        <w:rPr>
          <w:lang w:val="en-US"/>
        </w:rPr>
        <w:t>God’s acre (або Acre) евф. кладовище, цвинтар [етим. н</w:t>
      </w:r>
      <w:r>
        <w:rPr>
          <w:lang w:val="en-US"/>
        </w:rPr>
        <w:t>i</w:t>
      </w:r>
      <w:r w:rsidRPr="002E04DB">
        <w:rPr>
          <w:lang w:val="en-US"/>
        </w:rPr>
        <w:t>м. der Gottesacker].</w:t>
      </w:r>
    </w:p>
    <w:p w:rsidR="002D4A4F" w:rsidRPr="002E04DB" w:rsidRDefault="002D4A4F" w:rsidP="002D4A4F">
      <w:pPr>
        <w:spacing w:line="360" w:lineRule="auto"/>
        <w:ind w:firstLine="709"/>
        <w:jc w:val="both"/>
        <w:rPr>
          <w:lang w:val="en-US"/>
        </w:rPr>
      </w:pPr>
    </w:p>
    <w:p w:rsidR="002D4A4F" w:rsidRPr="002E04DB" w:rsidRDefault="002D4A4F" w:rsidP="002D4A4F">
      <w:pPr>
        <w:spacing w:line="360" w:lineRule="auto"/>
        <w:ind w:firstLine="709"/>
        <w:jc w:val="both"/>
        <w:rPr>
          <w:lang w:val="en-US"/>
        </w:rPr>
      </w:pPr>
      <w:r w:rsidRPr="002E04DB">
        <w:rPr>
          <w:lang w:val="en-US"/>
        </w:rPr>
        <w:t xml:space="preserve">Ell </w:t>
      </w:r>
    </w:p>
    <w:p w:rsidR="002D4A4F" w:rsidRPr="002E04DB" w:rsidRDefault="002D4A4F" w:rsidP="002D4A4F">
      <w:pPr>
        <w:spacing w:line="360" w:lineRule="auto"/>
        <w:ind w:firstLine="709"/>
        <w:jc w:val="both"/>
        <w:rPr>
          <w:lang w:val="en-US"/>
        </w:rPr>
      </w:pPr>
      <w:r w:rsidRPr="002E04DB">
        <w:rPr>
          <w:lang w:val="en-US"/>
        </w:rPr>
        <w:t>give him an inch and he’ll take an ell [тж. give them an inch and they take (або want, will take) an ell (або a mile)] – дай йому палець – в</w:t>
      </w:r>
      <w:r>
        <w:rPr>
          <w:lang w:val="en-US"/>
        </w:rPr>
        <w:t>i</w:t>
      </w:r>
      <w:r w:rsidRPr="002E04DB">
        <w:rPr>
          <w:lang w:val="en-US"/>
        </w:rPr>
        <w:t xml:space="preserve">н </w:t>
      </w:r>
      <w:r>
        <w:rPr>
          <w:lang w:val="en-US"/>
        </w:rPr>
        <w:t>i</w:t>
      </w:r>
      <w:r w:rsidRPr="002E04DB">
        <w:rPr>
          <w:lang w:val="en-US"/>
        </w:rPr>
        <w:t xml:space="preserve"> руку в</w:t>
      </w:r>
      <w:r>
        <w:rPr>
          <w:lang w:val="en-US"/>
        </w:rPr>
        <w:t>i</w:t>
      </w:r>
      <w:r w:rsidRPr="002E04DB">
        <w:rPr>
          <w:lang w:val="en-US"/>
        </w:rPr>
        <w:t>дкусить;</w:t>
      </w:r>
    </w:p>
    <w:p w:rsidR="002D4A4F" w:rsidRPr="002E04DB" w:rsidRDefault="002D4A4F" w:rsidP="002D4A4F">
      <w:pPr>
        <w:spacing w:line="360" w:lineRule="auto"/>
        <w:ind w:firstLine="709"/>
        <w:jc w:val="both"/>
      </w:pPr>
      <w:r w:rsidRPr="002E04DB">
        <w:rPr>
          <w:lang w:val="en-US"/>
        </w:rPr>
        <w:t xml:space="preserve">inch is as good as an ell, an присл. </w:t>
      </w:r>
      <w:r w:rsidRPr="002E04DB">
        <w:t>= невелик</w:t>
      </w:r>
      <w:r>
        <w:t>i</w:t>
      </w:r>
      <w:r w:rsidRPr="002E04DB">
        <w:t>, незначн</w:t>
      </w:r>
      <w:r>
        <w:t>i</w:t>
      </w:r>
      <w:r w:rsidRPr="002E04DB">
        <w:t xml:space="preserve"> огр</w:t>
      </w:r>
      <w:r>
        <w:t>i</w:t>
      </w:r>
      <w:r w:rsidRPr="002E04DB">
        <w:t>хи можна простити.</w:t>
      </w:r>
    </w:p>
    <w:p w:rsidR="002D4A4F" w:rsidRPr="002E04DB" w:rsidRDefault="002D4A4F" w:rsidP="002D4A4F">
      <w:pPr>
        <w:spacing w:line="360" w:lineRule="auto"/>
        <w:ind w:firstLine="709"/>
        <w:jc w:val="both"/>
      </w:pPr>
      <w:r w:rsidRPr="002E04DB">
        <w:rPr>
          <w:lang w:val="en-US"/>
        </w:rPr>
        <w:lastRenderedPageBreak/>
        <w:t>inch</w:t>
      </w:r>
      <w:r w:rsidRPr="002E04DB">
        <w:t xml:space="preserve"> </w:t>
      </w:r>
      <w:r w:rsidRPr="002E04DB">
        <w:rPr>
          <w:lang w:val="en-US"/>
        </w:rPr>
        <w:t>of</w:t>
      </w:r>
      <w:r w:rsidRPr="002E04DB">
        <w:t xml:space="preserve"> </w:t>
      </w:r>
      <w:r w:rsidRPr="002E04DB">
        <w:rPr>
          <w:lang w:val="en-US"/>
        </w:rPr>
        <w:t>cold</w:t>
      </w:r>
      <w:r w:rsidRPr="002E04DB">
        <w:t xml:space="preserve"> </w:t>
      </w:r>
      <w:r w:rsidRPr="002E04DB">
        <w:rPr>
          <w:lang w:val="en-US"/>
        </w:rPr>
        <w:t>iron</w:t>
      </w:r>
      <w:r w:rsidRPr="002E04DB">
        <w:t xml:space="preserve"> (або </w:t>
      </w:r>
      <w:r w:rsidRPr="002E04DB">
        <w:rPr>
          <w:lang w:val="en-US"/>
        </w:rPr>
        <w:t>steel</w:t>
      </w:r>
      <w:r w:rsidRPr="002E04DB">
        <w:t xml:space="preserve">), </w:t>
      </w:r>
      <w:r w:rsidRPr="002E04DB">
        <w:rPr>
          <w:lang w:val="en-US"/>
        </w:rPr>
        <w:t>an</w:t>
      </w:r>
      <w:r w:rsidRPr="002E04DB">
        <w:t xml:space="preserve"> удар кинджалом, шпагою або якоюсь </w:t>
      </w:r>
      <w:r>
        <w:t>i</w:t>
      </w:r>
      <w:r w:rsidRPr="002E04DB">
        <w:t>ншою холодною зброєю.</w:t>
      </w:r>
    </w:p>
    <w:p w:rsidR="002D4A4F" w:rsidRPr="002E04DB" w:rsidRDefault="002D4A4F" w:rsidP="002D4A4F">
      <w:pPr>
        <w:spacing w:line="360" w:lineRule="auto"/>
        <w:ind w:firstLine="709"/>
        <w:jc w:val="both"/>
      </w:pPr>
    </w:p>
    <w:p w:rsidR="002D4A4F" w:rsidRPr="002E04DB" w:rsidRDefault="002D4A4F" w:rsidP="002D4A4F">
      <w:pPr>
        <w:spacing w:line="360" w:lineRule="auto"/>
        <w:ind w:firstLine="709"/>
        <w:jc w:val="both"/>
        <w:rPr>
          <w:lang w:val="en-US"/>
        </w:rPr>
      </w:pPr>
      <w:r w:rsidRPr="002E04DB">
        <w:rPr>
          <w:lang w:val="en-US"/>
        </w:rPr>
        <w:t xml:space="preserve">Pound </w:t>
      </w:r>
    </w:p>
    <w:p w:rsidR="002D4A4F" w:rsidRPr="002E04DB" w:rsidRDefault="002D4A4F" w:rsidP="002D4A4F">
      <w:pPr>
        <w:spacing w:line="360" w:lineRule="auto"/>
        <w:ind w:firstLine="709"/>
        <w:jc w:val="both"/>
        <w:rPr>
          <w:lang w:val="en-US"/>
        </w:rPr>
      </w:pPr>
      <w:r w:rsidRPr="002E04DB">
        <w:rPr>
          <w:lang w:val="en-US"/>
        </w:rPr>
        <w:t>mischiefs come by the pound and go away by the ounce (тж. misfortune comes by the yard and goes by the inch; misfortunes come on wings and depart on foot) присл. – легко потрапити в б</w:t>
      </w:r>
      <w:r>
        <w:rPr>
          <w:lang w:val="en-US"/>
        </w:rPr>
        <w:t>i</w:t>
      </w:r>
      <w:r w:rsidRPr="002E04DB">
        <w:rPr>
          <w:lang w:val="en-US"/>
        </w:rPr>
        <w:t>ду, та важко з неї вискочити;</w:t>
      </w:r>
    </w:p>
    <w:p w:rsidR="002D4A4F" w:rsidRPr="002E04DB" w:rsidRDefault="002D4A4F" w:rsidP="002D4A4F">
      <w:pPr>
        <w:spacing w:line="360" w:lineRule="auto"/>
        <w:ind w:firstLine="709"/>
        <w:jc w:val="both"/>
      </w:pPr>
      <w:r w:rsidRPr="002E04DB">
        <w:rPr>
          <w:lang w:val="en-US"/>
        </w:rPr>
        <w:t>pound</w:t>
      </w:r>
      <w:r w:rsidRPr="002E04DB">
        <w:t xml:space="preserve"> </w:t>
      </w:r>
      <w:r w:rsidRPr="002E04DB">
        <w:rPr>
          <w:lang w:val="en-US"/>
        </w:rPr>
        <w:t>brass</w:t>
      </w:r>
      <w:r w:rsidRPr="002E04DB">
        <w:t xml:space="preserve">, </w:t>
      </w:r>
      <w:r w:rsidRPr="002E04DB">
        <w:rPr>
          <w:lang w:val="en-US"/>
        </w:rPr>
        <w:t>to</w:t>
      </w:r>
      <w:r w:rsidRPr="002E04DB">
        <w:t xml:space="preserve"> амер. сл. передавати ключем, “в</w:t>
      </w:r>
      <w:r>
        <w:t>i</w:t>
      </w:r>
      <w:r w:rsidRPr="002E04DB">
        <w:t>дстукувати» (по телеграфу) [91].</w:t>
      </w:r>
    </w:p>
    <w:p w:rsidR="002D4A4F" w:rsidRPr="002E04DB" w:rsidRDefault="002D4A4F" w:rsidP="002D4A4F">
      <w:pPr>
        <w:spacing w:line="360" w:lineRule="auto"/>
        <w:ind w:firstLine="709"/>
        <w:jc w:val="both"/>
      </w:pPr>
    </w:p>
    <w:p w:rsidR="002D4A4F" w:rsidRPr="002E04DB" w:rsidRDefault="002D4A4F" w:rsidP="002D4A4F">
      <w:pPr>
        <w:spacing w:line="360" w:lineRule="auto"/>
        <w:ind w:firstLine="709"/>
        <w:jc w:val="both"/>
      </w:pPr>
      <w:r w:rsidRPr="002E04DB">
        <w:rPr>
          <w:lang w:val="en-US"/>
        </w:rPr>
        <w:t>Grain</w:t>
      </w:r>
    </w:p>
    <w:p w:rsidR="002D4A4F" w:rsidRPr="002E04DB" w:rsidRDefault="002D4A4F" w:rsidP="002D4A4F">
      <w:pPr>
        <w:spacing w:line="360" w:lineRule="auto"/>
        <w:ind w:firstLine="709"/>
        <w:jc w:val="both"/>
      </w:pPr>
      <w:r w:rsidRPr="002E04DB">
        <w:rPr>
          <w:lang w:val="en-US"/>
        </w:rPr>
        <w:t>go</w:t>
      </w:r>
      <w:r w:rsidRPr="002E04DB">
        <w:t xml:space="preserve"> (або </w:t>
      </w:r>
      <w:r w:rsidRPr="002E04DB">
        <w:rPr>
          <w:lang w:val="en-US"/>
        </w:rPr>
        <w:t>run</w:t>
      </w:r>
      <w:r w:rsidRPr="002E04DB">
        <w:t xml:space="preserve">) </w:t>
      </w:r>
      <w:r w:rsidRPr="002E04DB">
        <w:rPr>
          <w:lang w:val="en-US"/>
        </w:rPr>
        <w:t>against</w:t>
      </w:r>
      <w:r w:rsidRPr="002E04DB">
        <w:t xml:space="preserve"> </w:t>
      </w:r>
      <w:r w:rsidRPr="002E04DB">
        <w:rPr>
          <w:lang w:val="en-US"/>
        </w:rPr>
        <w:t>one</w:t>
      </w:r>
      <w:r w:rsidRPr="002E04DB">
        <w:t>’</w:t>
      </w:r>
      <w:r w:rsidRPr="002E04DB">
        <w:rPr>
          <w:lang w:val="en-US"/>
        </w:rPr>
        <w:t>s</w:t>
      </w:r>
      <w:r w:rsidRPr="002E04DB">
        <w:t xml:space="preserve"> (або </w:t>
      </w:r>
      <w:r w:rsidRPr="002E04DB">
        <w:rPr>
          <w:lang w:val="en-US"/>
        </w:rPr>
        <w:t>the</w:t>
      </w:r>
      <w:r w:rsidRPr="002E04DB">
        <w:t xml:space="preserve">) </w:t>
      </w:r>
      <w:r w:rsidRPr="002E04DB">
        <w:rPr>
          <w:lang w:val="en-US"/>
        </w:rPr>
        <w:t>grain</w:t>
      </w:r>
      <w:r w:rsidRPr="002E04DB">
        <w:t xml:space="preserve">, </w:t>
      </w:r>
      <w:r w:rsidRPr="002E04DB">
        <w:rPr>
          <w:lang w:val="en-US"/>
        </w:rPr>
        <w:t>to</w:t>
      </w:r>
      <w:r w:rsidRPr="002E04DB">
        <w:t xml:space="preserve"> (тж. </w:t>
      </w:r>
      <w:r w:rsidRPr="002E04DB">
        <w:rPr>
          <w:lang w:val="en-US"/>
        </w:rPr>
        <w:t>to</w:t>
      </w:r>
      <w:r w:rsidRPr="002E04DB">
        <w:t xml:space="preserve"> </w:t>
      </w:r>
      <w:r w:rsidRPr="002E04DB">
        <w:rPr>
          <w:lang w:val="en-US"/>
        </w:rPr>
        <w:t>go</w:t>
      </w:r>
      <w:r w:rsidRPr="002E04DB">
        <w:t xml:space="preserve"> </w:t>
      </w:r>
      <w:r w:rsidRPr="002E04DB">
        <w:rPr>
          <w:lang w:val="en-US"/>
        </w:rPr>
        <w:t>against</w:t>
      </w:r>
      <w:r w:rsidRPr="002E04DB">
        <w:t xml:space="preserve"> </w:t>
      </w:r>
      <w:r w:rsidRPr="002E04DB">
        <w:rPr>
          <w:lang w:val="en-US"/>
        </w:rPr>
        <w:t>the</w:t>
      </w:r>
      <w:r w:rsidRPr="002E04DB">
        <w:t xml:space="preserve"> </w:t>
      </w:r>
      <w:r w:rsidRPr="002E04DB">
        <w:rPr>
          <w:lang w:val="en-US"/>
        </w:rPr>
        <w:t>hair</w:t>
      </w:r>
      <w:r w:rsidRPr="002E04DB">
        <w:t>) – бути не до смаку, не до душ</w:t>
      </w:r>
      <w:r>
        <w:t>i</w:t>
      </w:r>
      <w:r w:rsidRPr="002E04DB">
        <w:t xml:space="preserve">; </w:t>
      </w:r>
      <w:r>
        <w:t>i</w:t>
      </w:r>
      <w:r w:rsidRPr="002E04DB">
        <w:t>ти врозр</w:t>
      </w:r>
      <w:r>
        <w:t>i</w:t>
      </w:r>
      <w:r w:rsidRPr="002E04DB">
        <w:t>з з чимсь; дратувати когось;</w:t>
      </w:r>
    </w:p>
    <w:p w:rsidR="002D4A4F" w:rsidRPr="002E04DB" w:rsidRDefault="002D4A4F" w:rsidP="002D4A4F">
      <w:pPr>
        <w:spacing w:line="360" w:lineRule="auto"/>
        <w:ind w:firstLine="709"/>
        <w:jc w:val="both"/>
      </w:pPr>
      <w:r w:rsidRPr="002E04DB">
        <w:rPr>
          <w:lang w:val="en-US"/>
        </w:rPr>
        <w:t>grain</w:t>
      </w:r>
      <w:r w:rsidRPr="002E04DB">
        <w:t xml:space="preserve"> </w:t>
      </w:r>
      <w:r w:rsidRPr="002E04DB">
        <w:rPr>
          <w:lang w:val="en-US"/>
        </w:rPr>
        <w:t>of</w:t>
      </w:r>
      <w:r w:rsidRPr="002E04DB">
        <w:t xml:space="preserve"> </w:t>
      </w:r>
      <w:r w:rsidRPr="002E04DB">
        <w:rPr>
          <w:lang w:val="en-US"/>
        </w:rPr>
        <w:t>wheat</w:t>
      </w:r>
      <w:r w:rsidRPr="002E04DB">
        <w:t xml:space="preserve"> </w:t>
      </w:r>
      <w:r w:rsidRPr="002E04DB">
        <w:rPr>
          <w:lang w:val="en-US"/>
        </w:rPr>
        <w:t>in</w:t>
      </w:r>
      <w:r w:rsidRPr="002E04DB">
        <w:t xml:space="preserve"> </w:t>
      </w:r>
      <w:r w:rsidRPr="002E04DB">
        <w:rPr>
          <w:lang w:val="en-US"/>
        </w:rPr>
        <w:t>a</w:t>
      </w:r>
      <w:r w:rsidRPr="002E04DB">
        <w:t xml:space="preserve"> </w:t>
      </w:r>
      <w:r w:rsidRPr="002E04DB">
        <w:rPr>
          <w:lang w:val="en-US"/>
        </w:rPr>
        <w:t>bushel</w:t>
      </w:r>
      <w:r w:rsidRPr="002E04DB">
        <w:t xml:space="preserve"> </w:t>
      </w:r>
      <w:r w:rsidRPr="002E04DB">
        <w:rPr>
          <w:lang w:val="en-US"/>
        </w:rPr>
        <w:t>of</w:t>
      </w:r>
      <w:r w:rsidRPr="002E04DB">
        <w:t xml:space="preserve"> </w:t>
      </w:r>
      <w:r w:rsidRPr="002E04DB">
        <w:rPr>
          <w:lang w:val="en-US"/>
        </w:rPr>
        <w:t>chaff</w:t>
      </w:r>
      <w:r w:rsidRPr="002E04DB">
        <w:t xml:space="preserve">, </w:t>
      </w:r>
      <w:r w:rsidRPr="002E04DB">
        <w:rPr>
          <w:lang w:val="en-US"/>
        </w:rPr>
        <w:t>a</w:t>
      </w:r>
      <w:r w:rsidRPr="002E04DB">
        <w:t xml:space="preserve"> – незначний насл</w:t>
      </w:r>
      <w:r>
        <w:t>i</w:t>
      </w:r>
      <w:r w:rsidRPr="002E04DB">
        <w:t>док п</w:t>
      </w:r>
      <w:r>
        <w:t>i</w:t>
      </w:r>
      <w:r w:rsidRPr="002E04DB">
        <w:t>сля великих зусиль; = могила мишу породила [етим. б</w:t>
      </w:r>
      <w:r>
        <w:t>i</w:t>
      </w:r>
      <w:r w:rsidRPr="002E04DB">
        <w:t>бл.].</w:t>
      </w:r>
    </w:p>
    <w:p w:rsidR="002D4A4F" w:rsidRPr="002E04DB" w:rsidRDefault="002D4A4F" w:rsidP="002D4A4F">
      <w:pPr>
        <w:spacing w:line="360" w:lineRule="auto"/>
        <w:ind w:firstLine="709"/>
        <w:jc w:val="both"/>
        <w:rPr>
          <w:lang w:val="en-US"/>
        </w:rPr>
      </w:pPr>
      <w:r w:rsidRPr="002E04DB">
        <w:rPr>
          <w:lang w:val="en-US"/>
        </w:rPr>
        <w:t xml:space="preserve">with a grain of salt – </w:t>
      </w:r>
      <w:r>
        <w:rPr>
          <w:lang w:val="en-US"/>
        </w:rPr>
        <w:t>i</w:t>
      </w:r>
      <w:r w:rsidRPr="002E04DB">
        <w:rPr>
          <w:lang w:val="en-US"/>
        </w:rPr>
        <w:t>з застереженнями [етим. лат. cum grano salis];</w:t>
      </w:r>
    </w:p>
    <w:p w:rsidR="002D4A4F" w:rsidRPr="002E04DB" w:rsidRDefault="002D4A4F" w:rsidP="002D4A4F">
      <w:pPr>
        <w:spacing w:line="360" w:lineRule="auto"/>
        <w:ind w:firstLine="709"/>
        <w:jc w:val="both"/>
        <w:rPr>
          <w:lang w:val="en-US"/>
        </w:rPr>
      </w:pPr>
      <w:r w:rsidRPr="002E04DB">
        <w:rPr>
          <w:lang w:val="en-US"/>
        </w:rPr>
        <w:t>accept (або receive, take) (something) with a grain of salt, to – приймати щось з великою обережн</w:t>
      </w:r>
      <w:r>
        <w:rPr>
          <w:lang w:val="en-US"/>
        </w:rPr>
        <w:t>i</w:t>
      </w:r>
      <w:r w:rsidRPr="002E04DB">
        <w:rPr>
          <w:lang w:val="en-US"/>
        </w:rPr>
        <w:t>стю, п</w:t>
      </w:r>
      <w:r>
        <w:rPr>
          <w:lang w:val="en-US"/>
        </w:rPr>
        <w:t>i</w:t>
      </w:r>
      <w:r w:rsidRPr="002E04DB">
        <w:rPr>
          <w:lang w:val="en-US"/>
        </w:rPr>
        <w:t>ддавати щось сумн</w:t>
      </w:r>
      <w:r>
        <w:rPr>
          <w:lang w:val="en-US"/>
        </w:rPr>
        <w:t>i</w:t>
      </w:r>
      <w:r w:rsidRPr="002E04DB">
        <w:rPr>
          <w:lang w:val="en-US"/>
        </w:rPr>
        <w:t xml:space="preserve">ву; [етим. лат. cum grano salis]; </w:t>
      </w:r>
    </w:p>
    <w:p w:rsidR="002D4A4F" w:rsidRPr="002E04DB" w:rsidRDefault="002D4A4F" w:rsidP="002D4A4F">
      <w:pPr>
        <w:spacing w:line="360" w:lineRule="auto"/>
        <w:ind w:firstLine="709"/>
        <w:jc w:val="both"/>
        <w:rPr>
          <w:lang w:val="en-US"/>
        </w:rPr>
      </w:pPr>
      <w:bookmarkStart w:id="19" w:name="bookmark157"/>
      <w:r w:rsidRPr="002E04DB">
        <w:rPr>
          <w:lang w:val="en-US"/>
        </w:rPr>
        <w:t>against the grain 1) mex. проти волокна дерева; 2) перен. неприємно, проти шерст</w:t>
      </w:r>
      <w:r>
        <w:rPr>
          <w:lang w:val="en-US"/>
        </w:rPr>
        <w:t>i</w:t>
      </w:r>
      <w:r w:rsidRPr="002E04DB">
        <w:rPr>
          <w:lang w:val="en-US"/>
        </w:rPr>
        <w:t>, не до вподоби (тж. against the hair);</w:t>
      </w:r>
      <w:bookmarkEnd w:id="19"/>
    </w:p>
    <w:p w:rsidR="002D4A4F" w:rsidRPr="002E04DB" w:rsidRDefault="002D4A4F" w:rsidP="002D4A4F">
      <w:pPr>
        <w:spacing w:line="360" w:lineRule="auto"/>
        <w:ind w:firstLine="709"/>
        <w:jc w:val="both"/>
        <w:rPr>
          <w:lang w:val="en-US"/>
        </w:rPr>
      </w:pPr>
      <w:r w:rsidRPr="002E04DB">
        <w:rPr>
          <w:lang w:val="en-US"/>
        </w:rPr>
        <w:t>dyed in the grain (або in the wool) (тж. dyed-in-the-grain; dyed-in-the-wool) переконаний, справжн</w:t>
      </w:r>
      <w:r>
        <w:rPr>
          <w:lang w:val="en-US"/>
        </w:rPr>
        <w:t>i</w:t>
      </w:r>
      <w:r w:rsidRPr="002E04DB">
        <w:rPr>
          <w:lang w:val="en-US"/>
        </w:rPr>
        <w:t>й, завзятий;</w:t>
      </w:r>
    </w:p>
    <w:p w:rsidR="002D4A4F" w:rsidRDefault="002D4A4F" w:rsidP="002D4A4F">
      <w:pPr>
        <w:spacing w:line="360" w:lineRule="auto"/>
        <w:ind w:firstLine="709"/>
        <w:jc w:val="both"/>
        <w:rPr>
          <w:lang w:val="uk-UA"/>
        </w:rPr>
      </w:pPr>
      <w:r w:rsidRPr="002E04DB">
        <w:rPr>
          <w:lang w:val="en-US"/>
        </w:rPr>
        <w:t>go (або run) against one’s (або the) grain, to (тж. to go against the hair) – бути не до смаку, не до душ</w:t>
      </w:r>
      <w:r>
        <w:rPr>
          <w:lang w:val="en-US"/>
        </w:rPr>
        <w:t>i</w:t>
      </w:r>
      <w:r w:rsidRPr="002E04DB">
        <w:rPr>
          <w:lang w:val="en-US"/>
        </w:rPr>
        <w:t xml:space="preserve">; </w:t>
      </w:r>
      <w:r>
        <w:rPr>
          <w:lang w:val="en-US"/>
        </w:rPr>
        <w:t>i</w:t>
      </w:r>
      <w:r w:rsidRPr="002E04DB">
        <w:rPr>
          <w:lang w:val="en-US"/>
        </w:rPr>
        <w:t>ти врозр</w:t>
      </w:r>
      <w:r>
        <w:rPr>
          <w:lang w:val="en-US"/>
        </w:rPr>
        <w:t>i</w:t>
      </w:r>
      <w:r w:rsidRPr="002E04DB">
        <w:rPr>
          <w:lang w:val="en-US"/>
        </w:rPr>
        <w:t>з з чимсь; дратувати когось.</w:t>
      </w:r>
    </w:p>
    <w:p w:rsidR="002D4A4F" w:rsidRPr="000D3463" w:rsidRDefault="002D4A4F" w:rsidP="002D4A4F">
      <w:pPr>
        <w:spacing w:line="360" w:lineRule="auto"/>
        <w:ind w:firstLine="709"/>
        <w:jc w:val="both"/>
        <w:rPr>
          <w:lang w:val="uk-UA"/>
        </w:rPr>
      </w:pPr>
    </w:p>
    <w:p w:rsidR="002D4A4F" w:rsidRPr="002D4A4F" w:rsidRDefault="002D4A4F" w:rsidP="002D4A4F">
      <w:pPr>
        <w:spacing w:line="360" w:lineRule="auto"/>
        <w:ind w:firstLine="709"/>
        <w:jc w:val="both"/>
        <w:rPr>
          <w:lang w:val="uk-UA"/>
        </w:rPr>
      </w:pPr>
      <w:r w:rsidRPr="002E04DB">
        <w:rPr>
          <w:lang w:val="en-US"/>
        </w:rPr>
        <w:t>Scruple</w:t>
      </w:r>
    </w:p>
    <w:p w:rsidR="002D4A4F" w:rsidRPr="002D4A4F" w:rsidRDefault="002D4A4F" w:rsidP="002D4A4F">
      <w:pPr>
        <w:spacing w:line="360" w:lineRule="auto"/>
        <w:ind w:firstLine="709"/>
        <w:jc w:val="both"/>
        <w:rPr>
          <w:lang w:val="uk-UA"/>
        </w:rPr>
      </w:pPr>
      <w:r w:rsidRPr="002E04DB">
        <w:rPr>
          <w:lang w:val="en-US"/>
        </w:rPr>
        <w:t>have</w:t>
      </w:r>
      <w:r w:rsidRPr="002D4A4F">
        <w:rPr>
          <w:lang w:val="uk-UA"/>
        </w:rPr>
        <w:t xml:space="preserve"> </w:t>
      </w:r>
      <w:r w:rsidRPr="002E04DB">
        <w:rPr>
          <w:lang w:val="en-US"/>
        </w:rPr>
        <w:t>little</w:t>
      </w:r>
      <w:r w:rsidRPr="002D4A4F">
        <w:rPr>
          <w:lang w:val="uk-UA"/>
        </w:rPr>
        <w:t xml:space="preserve"> </w:t>
      </w:r>
      <w:r w:rsidRPr="002E04DB">
        <w:rPr>
          <w:lang w:val="en-US"/>
        </w:rPr>
        <w:t>scruple</w:t>
      </w:r>
      <w:r w:rsidRPr="002D4A4F">
        <w:rPr>
          <w:lang w:val="uk-UA"/>
        </w:rPr>
        <w:t xml:space="preserve">, </w:t>
      </w:r>
      <w:r w:rsidRPr="002E04DB">
        <w:rPr>
          <w:lang w:val="en-US"/>
        </w:rPr>
        <w:t>to</w:t>
      </w:r>
      <w:r w:rsidRPr="002D4A4F">
        <w:rPr>
          <w:lang w:val="uk-UA"/>
        </w:rPr>
        <w:t xml:space="preserve"> не дуже церемонитися, перебирати; не страждати в</w:t>
      </w:r>
      <w:r>
        <w:t>i</w:t>
      </w:r>
      <w:r w:rsidRPr="002D4A4F">
        <w:rPr>
          <w:lang w:val="uk-UA"/>
        </w:rPr>
        <w:t>д докор</w:t>
      </w:r>
      <w:r>
        <w:t>i</w:t>
      </w:r>
      <w:r w:rsidRPr="002D4A4F">
        <w:rPr>
          <w:lang w:val="uk-UA"/>
        </w:rPr>
        <w:t>в сов</w:t>
      </w:r>
      <w:r>
        <w:t>i</w:t>
      </w:r>
      <w:r w:rsidRPr="002D4A4F">
        <w:rPr>
          <w:lang w:val="uk-UA"/>
        </w:rPr>
        <w:t>ст</w:t>
      </w:r>
      <w:r>
        <w:t>i</w:t>
      </w:r>
      <w:r w:rsidRPr="002D4A4F">
        <w:rPr>
          <w:lang w:val="uk-UA"/>
        </w:rPr>
        <w:t>.</w:t>
      </w:r>
    </w:p>
    <w:p w:rsidR="002D4A4F" w:rsidRPr="002E04DB" w:rsidRDefault="002D4A4F" w:rsidP="002D4A4F">
      <w:pPr>
        <w:spacing w:line="360" w:lineRule="auto"/>
        <w:ind w:firstLine="709"/>
        <w:jc w:val="both"/>
      </w:pPr>
      <w:r w:rsidRPr="002E04DB">
        <w:rPr>
          <w:lang w:val="en-US"/>
        </w:rPr>
        <w:lastRenderedPageBreak/>
        <w:t>have</w:t>
      </w:r>
      <w:r w:rsidRPr="002E04DB">
        <w:t xml:space="preserve"> </w:t>
      </w:r>
      <w:r w:rsidRPr="002E04DB">
        <w:rPr>
          <w:lang w:val="en-US"/>
        </w:rPr>
        <w:t>no</w:t>
      </w:r>
      <w:r w:rsidRPr="002E04DB">
        <w:t xml:space="preserve"> </w:t>
      </w:r>
      <w:r w:rsidRPr="002E04DB">
        <w:rPr>
          <w:lang w:val="en-US"/>
        </w:rPr>
        <w:t>scruple</w:t>
      </w:r>
      <w:r w:rsidRPr="002E04DB">
        <w:t xml:space="preserve">, </w:t>
      </w:r>
      <w:r w:rsidRPr="002E04DB">
        <w:rPr>
          <w:lang w:val="en-US"/>
        </w:rPr>
        <w:t>to</w:t>
      </w:r>
      <w:r w:rsidRPr="002E04DB">
        <w:t xml:space="preserve"> не соромитися, не церемонитися; не в</w:t>
      </w:r>
      <w:r>
        <w:t>i</w:t>
      </w:r>
      <w:r w:rsidRPr="002E04DB">
        <w:t>дчувати докор</w:t>
      </w:r>
      <w:r>
        <w:t>i</w:t>
      </w:r>
      <w:r w:rsidRPr="002E04DB">
        <w:t>в сов</w:t>
      </w:r>
      <w:r>
        <w:t>i</w:t>
      </w:r>
      <w:r w:rsidRPr="002E04DB">
        <w:t>ст</w:t>
      </w:r>
      <w:r>
        <w:t>i</w:t>
      </w:r>
      <w:r w:rsidRPr="002E04DB">
        <w:t>;</w:t>
      </w:r>
    </w:p>
    <w:p w:rsidR="002D4A4F" w:rsidRPr="002E04DB" w:rsidRDefault="002D4A4F" w:rsidP="002D4A4F">
      <w:pPr>
        <w:spacing w:line="360" w:lineRule="auto"/>
        <w:ind w:firstLine="709"/>
        <w:jc w:val="both"/>
        <w:rPr>
          <w:lang w:val="en-US"/>
        </w:rPr>
      </w:pPr>
      <w:r w:rsidRPr="002E04DB">
        <w:rPr>
          <w:lang w:val="en-US"/>
        </w:rPr>
        <w:t>have one’s scruples about something, to – бути розб</w:t>
      </w:r>
      <w:r>
        <w:rPr>
          <w:lang w:val="en-US"/>
        </w:rPr>
        <w:t>i</w:t>
      </w:r>
      <w:r w:rsidRPr="002E04DB">
        <w:rPr>
          <w:lang w:val="en-US"/>
        </w:rPr>
        <w:t>рливим у чомусь;</w:t>
      </w:r>
    </w:p>
    <w:p w:rsidR="002D4A4F" w:rsidRPr="002E04DB" w:rsidRDefault="002D4A4F" w:rsidP="002D4A4F">
      <w:pPr>
        <w:spacing w:line="360" w:lineRule="auto"/>
        <w:ind w:firstLine="709"/>
        <w:jc w:val="both"/>
        <w:rPr>
          <w:lang w:val="en-US"/>
        </w:rPr>
      </w:pPr>
      <w:r w:rsidRPr="002E04DB">
        <w:rPr>
          <w:lang w:val="en-US"/>
        </w:rPr>
        <w:t xml:space="preserve">have scruples, to </w:t>
      </w:r>
      <w:r w:rsidRPr="002E04DB">
        <w:rPr>
          <w:bCs/>
          <w:iCs/>
          <w:lang w:val="en-US"/>
        </w:rPr>
        <w:t>(</w:t>
      </w:r>
      <w:r w:rsidRPr="002E04DB">
        <w:rPr>
          <w:bCs/>
          <w:lang w:val="en-US"/>
        </w:rPr>
        <w:t>to make scruple)</w:t>
      </w:r>
      <w:r w:rsidRPr="002E04DB">
        <w:rPr>
          <w:lang w:val="en-US"/>
        </w:rPr>
        <w:t>соромитися, не в</w:t>
      </w:r>
      <w:r>
        <w:rPr>
          <w:lang w:val="en-US"/>
        </w:rPr>
        <w:t>i</w:t>
      </w:r>
      <w:r w:rsidRPr="002E04DB">
        <w:rPr>
          <w:lang w:val="en-US"/>
        </w:rPr>
        <w:t>дважуватися; мати сумн</w:t>
      </w:r>
      <w:r>
        <w:rPr>
          <w:lang w:val="en-US"/>
        </w:rPr>
        <w:t>i</w:t>
      </w:r>
      <w:r w:rsidRPr="002E04DB">
        <w:rPr>
          <w:lang w:val="en-US"/>
        </w:rPr>
        <w:t xml:space="preserve">в </w:t>
      </w:r>
      <w:r w:rsidRPr="002E04DB">
        <w:rPr>
          <w:iCs/>
          <w:lang w:val="en-US"/>
        </w:rPr>
        <w:t>[94]</w:t>
      </w:r>
      <w:r w:rsidRPr="002E04DB">
        <w:rPr>
          <w:lang w:val="en-US"/>
        </w:rPr>
        <w:t xml:space="preserve">; </w:t>
      </w:r>
    </w:p>
    <w:p w:rsidR="002D4A4F" w:rsidRPr="002E04DB" w:rsidRDefault="002D4A4F" w:rsidP="002D4A4F">
      <w:pPr>
        <w:spacing w:line="360" w:lineRule="auto"/>
        <w:ind w:firstLine="709"/>
        <w:jc w:val="both"/>
        <w:rPr>
          <w:lang w:val="en-US"/>
        </w:rPr>
      </w:pPr>
      <w:r w:rsidRPr="002E04DB">
        <w:rPr>
          <w:lang w:val="en-US"/>
        </w:rPr>
        <w:t xml:space="preserve">make по scruple (of </w:t>
      </w:r>
      <w:r w:rsidRPr="002E04DB">
        <w:rPr>
          <w:bCs/>
          <w:iCs/>
          <w:lang w:val="en-US"/>
        </w:rPr>
        <w:t>або</w:t>
      </w:r>
      <w:r w:rsidRPr="002E04DB">
        <w:rPr>
          <w:lang w:val="en-US"/>
        </w:rPr>
        <w:t xml:space="preserve">to do something), to (з)робити щось </w:t>
      </w:r>
      <w:r>
        <w:rPr>
          <w:lang w:val="en-US"/>
        </w:rPr>
        <w:t>i</w:t>
      </w:r>
      <w:r w:rsidRPr="002E04DB">
        <w:rPr>
          <w:lang w:val="en-US"/>
        </w:rPr>
        <w:t>з спок</w:t>
      </w:r>
      <w:r>
        <w:rPr>
          <w:lang w:val="en-US"/>
        </w:rPr>
        <w:t>i</w:t>
      </w:r>
      <w:r w:rsidRPr="002E04DB">
        <w:rPr>
          <w:lang w:val="en-US"/>
        </w:rPr>
        <w:t>йною сов</w:t>
      </w:r>
      <w:r>
        <w:rPr>
          <w:lang w:val="en-US"/>
        </w:rPr>
        <w:t>i</w:t>
      </w:r>
      <w:r w:rsidRPr="002E04DB">
        <w:rPr>
          <w:lang w:val="en-US"/>
        </w:rPr>
        <w:t xml:space="preserve">стю, не вагаючись, зробити щось, </w:t>
      </w:r>
      <w:r>
        <w:rPr>
          <w:lang w:val="en-US"/>
        </w:rPr>
        <w:t>i</w:t>
      </w:r>
      <w:r w:rsidRPr="002E04DB">
        <w:rPr>
          <w:lang w:val="en-US"/>
        </w:rPr>
        <w:t xml:space="preserve"> оком не пов</w:t>
      </w:r>
      <w:r>
        <w:rPr>
          <w:lang w:val="en-US"/>
        </w:rPr>
        <w:t>i</w:t>
      </w:r>
      <w:r w:rsidRPr="002E04DB">
        <w:rPr>
          <w:lang w:val="en-US"/>
        </w:rPr>
        <w:t>вши;</w:t>
      </w:r>
    </w:p>
    <w:p w:rsidR="002D4A4F" w:rsidRPr="002E04DB" w:rsidRDefault="002D4A4F" w:rsidP="002D4A4F">
      <w:pPr>
        <w:spacing w:line="360" w:lineRule="auto"/>
        <w:ind w:firstLine="709"/>
        <w:jc w:val="both"/>
        <w:rPr>
          <w:lang w:val="en-US"/>
        </w:rPr>
      </w:pPr>
      <w:r w:rsidRPr="002E04DB">
        <w:rPr>
          <w:lang w:val="en-US"/>
        </w:rPr>
        <w:t xml:space="preserve">man of no scruples, </w:t>
      </w:r>
      <w:r w:rsidRPr="002E04DB">
        <w:rPr>
          <w:bCs/>
          <w:lang w:val="en-US"/>
        </w:rPr>
        <w:t>а</w:t>
      </w:r>
      <w:r w:rsidRPr="002E04DB">
        <w:rPr>
          <w:lang w:val="en-US"/>
        </w:rPr>
        <w:t>нерозб</w:t>
      </w:r>
      <w:r>
        <w:rPr>
          <w:lang w:val="en-US"/>
        </w:rPr>
        <w:t>i</w:t>
      </w:r>
      <w:r w:rsidRPr="002E04DB">
        <w:rPr>
          <w:lang w:val="en-US"/>
        </w:rPr>
        <w:t>рлива в засобах, несумл</w:t>
      </w:r>
      <w:r>
        <w:rPr>
          <w:lang w:val="en-US"/>
        </w:rPr>
        <w:t>i</w:t>
      </w:r>
      <w:r w:rsidRPr="002E04DB">
        <w:rPr>
          <w:lang w:val="en-US"/>
        </w:rPr>
        <w:t>нна людина;</w:t>
      </w:r>
    </w:p>
    <w:p w:rsidR="002D4A4F" w:rsidRPr="002D4A4F" w:rsidRDefault="002D4A4F" w:rsidP="002D4A4F">
      <w:pPr>
        <w:spacing w:line="360" w:lineRule="auto"/>
        <w:ind w:firstLine="709"/>
        <w:jc w:val="both"/>
        <w:rPr>
          <w:lang w:val="en-US"/>
        </w:rPr>
      </w:pPr>
      <w:r w:rsidRPr="002E04DB">
        <w:rPr>
          <w:lang w:val="en-US"/>
        </w:rPr>
        <w:t>without scruple без церемон</w:t>
      </w:r>
      <w:r>
        <w:rPr>
          <w:lang w:val="en-US"/>
        </w:rPr>
        <w:t>i</w:t>
      </w:r>
      <w:r w:rsidRPr="002E04DB">
        <w:rPr>
          <w:lang w:val="en-US"/>
        </w:rPr>
        <w:t>й, з</w:t>
      </w:r>
      <w:r>
        <w:rPr>
          <w:lang w:val="en-US"/>
        </w:rPr>
        <w:t>i</w:t>
      </w:r>
      <w:r w:rsidRPr="002E04DB">
        <w:rPr>
          <w:lang w:val="en-US"/>
        </w:rPr>
        <w:t xml:space="preserve"> спок</w:t>
      </w:r>
      <w:r>
        <w:rPr>
          <w:lang w:val="en-US"/>
        </w:rPr>
        <w:t>i</w:t>
      </w:r>
      <w:r w:rsidRPr="002E04DB">
        <w:rPr>
          <w:lang w:val="en-US"/>
        </w:rPr>
        <w:t>йною сов</w:t>
      </w:r>
      <w:r>
        <w:rPr>
          <w:lang w:val="en-US"/>
        </w:rPr>
        <w:t>iстю.</w:t>
      </w:r>
    </w:p>
    <w:sectPr w:rsidR="002D4A4F" w:rsidRPr="002D4A4F" w:rsidSect="002D4A4F">
      <w:headerReference w:type="default" r:id="rId8"/>
      <w:pgSz w:w="11906" w:h="16838"/>
      <w:pgMar w:top="1134" w:right="567" w:bottom="1134" w:left="1701"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E04" w:rsidRDefault="003A5E04" w:rsidP="00032221">
      <w:pPr>
        <w:spacing w:line="240" w:lineRule="auto"/>
      </w:pPr>
      <w:r>
        <w:separator/>
      </w:r>
    </w:p>
  </w:endnote>
  <w:endnote w:type="continuationSeparator" w:id="0">
    <w:p w:rsidR="003A5E04" w:rsidRDefault="003A5E04" w:rsidP="000322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E04" w:rsidRDefault="003A5E04" w:rsidP="00032221">
      <w:pPr>
        <w:spacing w:line="240" w:lineRule="auto"/>
      </w:pPr>
      <w:r>
        <w:separator/>
      </w:r>
    </w:p>
  </w:footnote>
  <w:footnote w:type="continuationSeparator" w:id="0">
    <w:p w:rsidR="003A5E04" w:rsidRDefault="003A5E04" w:rsidP="0003222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1799813"/>
      <w:docPartObj>
        <w:docPartGallery w:val="Page Numbers (Top of Page)"/>
        <w:docPartUnique/>
      </w:docPartObj>
    </w:sdtPr>
    <w:sdtContent>
      <w:p w:rsidR="007170DA" w:rsidRDefault="007170DA">
        <w:pPr>
          <w:pStyle w:val="a3"/>
          <w:jc w:val="right"/>
        </w:pPr>
        <w:r>
          <w:fldChar w:fldCharType="begin"/>
        </w:r>
        <w:r>
          <w:instrText>PAGE   \* MERGEFORMAT</w:instrText>
        </w:r>
        <w:r>
          <w:fldChar w:fldCharType="separate"/>
        </w:r>
        <w:r w:rsidR="00893241">
          <w:rPr>
            <w:noProof/>
          </w:rPr>
          <w:t>7</w:t>
        </w:r>
        <w:r>
          <w:fldChar w:fldCharType="end"/>
        </w:r>
      </w:p>
    </w:sdtContent>
  </w:sdt>
  <w:p w:rsidR="007170DA" w:rsidRDefault="007170D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52F2E"/>
    <w:multiLevelType w:val="multilevel"/>
    <w:tmpl w:val="06052F2E"/>
    <w:lvl w:ilvl="0">
      <w:start w:val="1"/>
      <w:numFmt w:val="decimal"/>
      <w:lvlText w:val="%1."/>
      <w:lvlJc w:val="left"/>
      <w:pPr>
        <w:tabs>
          <w:tab w:val="left" w:pos="1391"/>
        </w:tabs>
        <w:ind w:left="1391" w:hanging="540"/>
      </w:pPr>
      <w:rPr>
        <w:rFonts w:cs="Times New Roman" w:hint="default"/>
      </w:rPr>
    </w:lvl>
    <w:lvl w:ilvl="1" w:tentative="1">
      <w:start w:val="1"/>
      <w:numFmt w:val="decimal"/>
      <w:lvlText w:val="%1.%2."/>
      <w:lvlJc w:val="left"/>
      <w:pPr>
        <w:tabs>
          <w:tab w:val="left" w:pos="720"/>
        </w:tabs>
        <w:ind w:left="720" w:hanging="720"/>
      </w:pPr>
      <w:rPr>
        <w:rFonts w:cs="Times New Roman" w:hint="default"/>
      </w:rPr>
    </w:lvl>
    <w:lvl w:ilvl="2" w:tentative="1">
      <w:start w:val="1"/>
      <w:numFmt w:val="decimal"/>
      <w:lvlText w:val="%1.%2.%3."/>
      <w:lvlJc w:val="left"/>
      <w:pPr>
        <w:tabs>
          <w:tab w:val="left" w:pos="1080"/>
        </w:tabs>
        <w:ind w:left="1080" w:hanging="1080"/>
      </w:pPr>
      <w:rPr>
        <w:rFonts w:cs="Times New Roman" w:hint="default"/>
      </w:rPr>
    </w:lvl>
    <w:lvl w:ilvl="3" w:tentative="1">
      <w:start w:val="1"/>
      <w:numFmt w:val="decimal"/>
      <w:lvlText w:val="%1.%2.%3.%4."/>
      <w:lvlJc w:val="left"/>
      <w:pPr>
        <w:tabs>
          <w:tab w:val="left" w:pos="1080"/>
        </w:tabs>
        <w:ind w:left="1080" w:hanging="1080"/>
      </w:pPr>
      <w:rPr>
        <w:rFonts w:cs="Times New Roman" w:hint="default"/>
      </w:rPr>
    </w:lvl>
    <w:lvl w:ilvl="4" w:tentative="1">
      <w:start w:val="1"/>
      <w:numFmt w:val="decimal"/>
      <w:lvlText w:val="%1.%2.%3.%4.%5."/>
      <w:lvlJc w:val="left"/>
      <w:pPr>
        <w:tabs>
          <w:tab w:val="left" w:pos="1440"/>
        </w:tabs>
        <w:ind w:left="1440" w:hanging="1440"/>
      </w:pPr>
      <w:rPr>
        <w:rFonts w:cs="Times New Roman" w:hint="default"/>
      </w:rPr>
    </w:lvl>
    <w:lvl w:ilvl="5" w:tentative="1">
      <w:start w:val="1"/>
      <w:numFmt w:val="decimal"/>
      <w:lvlText w:val="%1.%2.%3.%4.%5.%6."/>
      <w:lvlJc w:val="left"/>
      <w:pPr>
        <w:tabs>
          <w:tab w:val="left" w:pos="1800"/>
        </w:tabs>
        <w:ind w:left="1800" w:hanging="1800"/>
      </w:pPr>
      <w:rPr>
        <w:rFonts w:cs="Times New Roman" w:hint="default"/>
      </w:rPr>
    </w:lvl>
    <w:lvl w:ilvl="6" w:tentative="1">
      <w:start w:val="1"/>
      <w:numFmt w:val="decimal"/>
      <w:lvlText w:val="%1.%2.%3.%4.%5.%6.%7."/>
      <w:lvlJc w:val="left"/>
      <w:pPr>
        <w:tabs>
          <w:tab w:val="left" w:pos="2160"/>
        </w:tabs>
        <w:ind w:left="2160" w:hanging="2160"/>
      </w:pPr>
      <w:rPr>
        <w:rFonts w:cs="Times New Roman" w:hint="default"/>
      </w:rPr>
    </w:lvl>
    <w:lvl w:ilvl="7" w:tentative="1">
      <w:start w:val="1"/>
      <w:numFmt w:val="decimal"/>
      <w:lvlText w:val="%1.%2.%3.%4.%5.%6.%7.%8."/>
      <w:lvlJc w:val="left"/>
      <w:pPr>
        <w:tabs>
          <w:tab w:val="left" w:pos="2160"/>
        </w:tabs>
        <w:ind w:left="2160" w:hanging="2160"/>
      </w:pPr>
      <w:rPr>
        <w:rFonts w:cs="Times New Roman" w:hint="default"/>
      </w:rPr>
    </w:lvl>
    <w:lvl w:ilvl="8" w:tentative="1">
      <w:start w:val="1"/>
      <w:numFmt w:val="decimal"/>
      <w:lvlText w:val="%1.%2.%3.%4.%5.%6.%7.%8.%9."/>
      <w:lvlJc w:val="left"/>
      <w:pPr>
        <w:tabs>
          <w:tab w:val="left" w:pos="2520"/>
        </w:tabs>
        <w:ind w:left="2520" w:hanging="2520"/>
      </w:pPr>
      <w:rPr>
        <w:rFonts w:cs="Times New Roman" w:hint="default"/>
      </w:rPr>
    </w:lvl>
  </w:abstractNum>
  <w:abstractNum w:abstractNumId="1">
    <w:nsid w:val="3A951A44"/>
    <w:multiLevelType w:val="multilevel"/>
    <w:tmpl w:val="3A951A44"/>
    <w:lvl w:ilvl="0">
      <w:start w:val="1"/>
      <w:numFmt w:val="decimal"/>
      <w:lvlText w:val="%1)"/>
      <w:lvlJc w:val="left"/>
      <w:pPr>
        <w:tabs>
          <w:tab w:val="left" w:pos="360"/>
        </w:tabs>
        <w:ind w:left="360" w:hanging="360"/>
      </w:pPr>
      <w:rPr>
        <w:rFonts w:cs="Times New Roman"/>
        <w:i w:val="0"/>
      </w:rPr>
    </w:lvl>
    <w:lvl w:ilvl="1" w:tentative="1">
      <w:start w:val="1"/>
      <w:numFmt w:val="lowerLetter"/>
      <w:lvlText w:val="%2."/>
      <w:lvlJc w:val="left"/>
      <w:pPr>
        <w:tabs>
          <w:tab w:val="left" w:pos="1080"/>
        </w:tabs>
        <w:ind w:left="1080" w:hanging="360"/>
      </w:pPr>
      <w:rPr>
        <w:rFonts w:cs="Times New Roman"/>
      </w:rPr>
    </w:lvl>
    <w:lvl w:ilvl="2" w:tentative="1">
      <w:start w:val="1"/>
      <w:numFmt w:val="lowerRoman"/>
      <w:lvlText w:val="%3."/>
      <w:lvlJc w:val="right"/>
      <w:pPr>
        <w:tabs>
          <w:tab w:val="left" w:pos="1800"/>
        </w:tabs>
        <w:ind w:left="1800" w:hanging="180"/>
      </w:pPr>
      <w:rPr>
        <w:rFonts w:cs="Times New Roman"/>
      </w:rPr>
    </w:lvl>
    <w:lvl w:ilvl="3" w:tentative="1">
      <w:start w:val="1"/>
      <w:numFmt w:val="decimal"/>
      <w:lvlText w:val="%4."/>
      <w:lvlJc w:val="left"/>
      <w:pPr>
        <w:tabs>
          <w:tab w:val="left" w:pos="2520"/>
        </w:tabs>
        <w:ind w:left="2520" w:hanging="360"/>
      </w:pPr>
      <w:rPr>
        <w:rFonts w:cs="Times New Roman"/>
      </w:rPr>
    </w:lvl>
    <w:lvl w:ilvl="4" w:tentative="1">
      <w:start w:val="1"/>
      <w:numFmt w:val="lowerLetter"/>
      <w:lvlText w:val="%5."/>
      <w:lvlJc w:val="left"/>
      <w:pPr>
        <w:tabs>
          <w:tab w:val="left" w:pos="3240"/>
        </w:tabs>
        <w:ind w:left="3240" w:hanging="360"/>
      </w:pPr>
      <w:rPr>
        <w:rFonts w:cs="Times New Roman"/>
      </w:rPr>
    </w:lvl>
    <w:lvl w:ilvl="5" w:tentative="1">
      <w:start w:val="1"/>
      <w:numFmt w:val="lowerRoman"/>
      <w:lvlText w:val="%6."/>
      <w:lvlJc w:val="right"/>
      <w:pPr>
        <w:tabs>
          <w:tab w:val="left" w:pos="3960"/>
        </w:tabs>
        <w:ind w:left="3960" w:hanging="180"/>
      </w:pPr>
      <w:rPr>
        <w:rFonts w:cs="Times New Roman"/>
      </w:rPr>
    </w:lvl>
    <w:lvl w:ilvl="6" w:tentative="1">
      <w:start w:val="1"/>
      <w:numFmt w:val="decimal"/>
      <w:lvlText w:val="%7."/>
      <w:lvlJc w:val="left"/>
      <w:pPr>
        <w:tabs>
          <w:tab w:val="left" w:pos="4680"/>
        </w:tabs>
        <w:ind w:left="4680" w:hanging="360"/>
      </w:pPr>
      <w:rPr>
        <w:rFonts w:cs="Times New Roman"/>
      </w:rPr>
    </w:lvl>
    <w:lvl w:ilvl="7" w:tentative="1">
      <w:start w:val="1"/>
      <w:numFmt w:val="lowerLetter"/>
      <w:lvlText w:val="%8."/>
      <w:lvlJc w:val="left"/>
      <w:pPr>
        <w:tabs>
          <w:tab w:val="left" w:pos="5400"/>
        </w:tabs>
        <w:ind w:left="5400" w:hanging="360"/>
      </w:pPr>
      <w:rPr>
        <w:rFonts w:cs="Times New Roman"/>
      </w:rPr>
    </w:lvl>
    <w:lvl w:ilvl="8" w:tentative="1">
      <w:start w:val="1"/>
      <w:numFmt w:val="lowerRoman"/>
      <w:lvlText w:val="%9."/>
      <w:lvlJc w:val="right"/>
      <w:pPr>
        <w:tabs>
          <w:tab w:val="left" w:pos="6120"/>
        </w:tabs>
        <w:ind w:left="6120" w:hanging="180"/>
      </w:pPr>
      <w:rPr>
        <w:rFonts w:cs="Times New Roman"/>
      </w:rPr>
    </w:lvl>
  </w:abstractNum>
  <w:abstractNum w:abstractNumId="2">
    <w:nsid w:val="438C0C35"/>
    <w:multiLevelType w:val="multilevel"/>
    <w:tmpl w:val="438C0C35"/>
    <w:lvl w:ilvl="0">
      <w:start w:val="1"/>
      <w:numFmt w:val="russianLower"/>
      <w:lvlText w:val="%1)"/>
      <w:lvlJc w:val="left"/>
      <w:pPr>
        <w:ind w:left="1429" w:hanging="360"/>
      </w:pPr>
      <w:rPr>
        <w:rFonts w:cs="Times New Roman" w:hint="default"/>
        <w:i w:val="0"/>
      </w:rPr>
    </w:lvl>
    <w:lvl w:ilvl="1" w:tentative="1">
      <w:start w:val="1"/>
      <w:numFmt w:val="lowerLetter"/>
      <w:lvlText w:val="%2."/>
      <w:lvlJc w:val="left"/>
      <w:pPr>
        <w:ind w:left="2149" w:hanging="360"/>
      </w:pPr>
      <w:rPr>
        <w:rFonts w:cs="Times New Roman"/>
      </w:rPr>
    </w:lvl>
    <w:lvl w:ilvl="2" w:tentative="1">
      <w:start w:val="1"/>
      <w:numFmt w:val="lowerRoman"/>
      <w:lvlText w:val="%3."/>
      <w:lvlJc w:val="right"/>
      <w:pPr>
        <w:ind w:left="2869" w:hanging="180"/>
      </w:pPr>
      <w:rPr>
        <w:rFonts w:cs="Times New Roman"/>
      </w:rPr>
    </w:lvl>
    <w:lvl w:ilvl="3" w:tentative="1">
      <w:start w:val="1"/>
      <w:numFmt w:val="decimal"/>
      <w:lvlText w:val="%4."/>
      <w:lvlJc w:val="left"/>
      <w:pPr>
        <w:ind w:left="3589" w:hanging="360"/>
      </w:pPr>
      <w:rPr>
        <w:rFonts w:cs="Times New Roman"/>
      </w:rPr>
    </w:lvl>
    <w:lvl w:ilvl="4" w:tentative="1">
      <w:start w:val="1"/>
      <w:numFmt w:val="lowerLetter"/>
      <w:lvlText w:val="%5."/>
      <w:lvlJc w:val="left"/>
      <w:pPr>
        <w:ind w:left="4309" w:hanging="360"/>
      </w:pPr>
      <w:rPr>
        <w:rFonts w:cs="Times New Roman"/>
      </w:rPr>
    </w:lvl>
    <w:lvl w:ilvl="5" w:tentative="1">
      <w:start w:val="1"/>
      <w:numFmt w:val="lowerRoman"/>
      <w:lvlText w:val="%6."/>
      <w:lvlJc w:val="right"/>
      <w:pPr>
        <w:ind w:left="5029" w:hanging="180"/>
      </w:pPr>
      <w:rPr>
        <w:rFonts w:cs="Times New Roman"/>
      </w:rPr>
    </w:lvl>
    <w:lvl w:ilvl="6" w:tentative="1">
      <w:start w:val="1"/>
      <w:numFmt w:val="decimal"/>
      <w:lvlText w:val="%7."/>
      <w:lvlJc w:val="left"/>
      <w:pPr>
        <w:ind w:left="5749" w:hanging="360"/>
      </w:pPr>
      <w:rPr>
        <w:rFonts w:cs="Times New Roman"/>
      </w:rPr>
    </w:lvl>
    <w:lvl w:ilvl="7" w:tentative="1">
      <w:start w:val="1"/>
      <w:numFmt w:val="lowerLetter"/>
      <w:lvlText w:val="%8."/>
      <w:lvlJc w:val="left"/>
      <w:pPr>
        <w:ind w:left="6469" w:hanging="360"/>
      </w:pPr>
      <w:rPr>
        <w:rFonts w:cs="Times New Roman"/>
      </w:rPr>
    </w:lvl>
    <w:lvl w:ilvl="8" w:tentative="1">
      <w:start w:val="1"/>
      <w:numFmt w:val="lowerRoman"/>
      <w:lvlText w:val="%9."/>
      <w:lvlJc w:val="right"/>
      <w:pPr>
        <w:ind w:left="7189" w:hanging="180"/>
      </w:pPr>
      <w:rPr>
        <w:rFonts w:cs="Times New Roman"/>
      </w:rPr>
    </w:lvl>
  </w:abstractNum>
  <w:abstractNum w:abstractNumId="3">
    <w:nsid w:val="5AE37317"/>
    <w:multiLevelType w:val="multilevel"/>
    <w:tmpl w:val="5AE37317"/>
    <w:lvl w:ilvl="0">
      <w:start w:val="1"/>
      <w:numFmt w:val="decimal"/>
      <w:lvlText w:val="%1)"/>
      <w:lvlJc w:val="left"/>
      <w:pPr>
        <w:ind w:left="1429" w:hanging="360"/>
      </w:pPr>
      <w:rPr>
        <w:rFonts w:cs="Times New Roman"/>
      </w:rPr>
    </w:lvl>
    <w:lvl w:ilvl="1" w:tentative="1">
      <w:start w:val="1"/>
      <w:numFmt w:val="lowerLetter"/>
      <w:lvlText w:val="%2."/>
      <w:lvlJc w:val="left"/>
      <w:pPr>
        <w:ind w:left="2149" w:hanging="360"/>
      </w:pPr>
      <w:rPr>
        <w:rFonts w:cs="Times New Roman"/>
      </w:rPr>
    </w:lvl>
    <w:lvl w:ilvl="2" w:tentative="1">
      <w:start w:val="1"/>
      <w:numFmt w:val="lowerRoman"/>
      <w:lvlText w:val="%3."/>
      <w:lvlJc w:val="right"/>
      <w:pPr>
        <w:ind w:left="2869" w:hanging="180"/>
      </w:pPr>
      <w:rPr>
        <w:rFonts w:cs="Times New Roman"/>
      </w:rPr>
    </w:lvl>
    <w:lvl w:ilvl="3" w:tentative="1">
      <w:start w:val="1"/>
      <w:numFmt w:val="decimal"/>
      <w:lvlText w:val="%4."/>
      <w:lvlJc w:val="left"/>
      <w:pPr>
        <w:ind w:left="3589" w:hanging="360"/>
      </w:pPr>
      <w:rPr>
        <w:rFonts w:cs="Times New Roman"/>
      </w:rPr>
    </w:lvl>
    <w:lvl w:ilvl="4" w:tentative="1">
      <w:start w:val="1"/>
      <w:numFmt w:val="lowerLetter"/>
      <w:lvlText w:val="%5."/>
      <w:lvlJc w:val="left"/>
      <w:pPr>
        <w:ind w:left="4309" w:hanging="360"/>
      </w:pPr>
      <w:rPr>
        <w:rFonts w:cs="Times New Roman"/>
      </w:rPr>
    </w:lvl>
    <w:lvl w:ilvl="5" w:tentative="1">
      <w:start w:val="1"/>
      <w:numFmt w:val="lowerRoman"/>
      <w:lvlText w:val="%6."/>
      <w:lvlJc w:val="right"/>
      <w:pPr>
        <w:ind w:left="5029" w:hanging="180"/>
      </w:pPr>
      <w:rPr>
        <w:rFonts w:cs="Times New Roman"/>
      </w:rPr>
    </w:lvl>
    <w:lvl w:ilvl="6" w:tentative="1">
      <w:start w:val="1"/>
      <w:numFmt w:val="decimal"/>
      <w:lvlText w:val="%7."/>
      <w:lvlJc w:val="left"/>
      <w:pPr>
        <w:ind w:left="5749" w:hanging="360"/>
      </w:pPr>
      <w:rPr>
        <w:rFonts w:cs="Times New Roman"/>
      </w:rPr>
    </w:lvl>
    <w:lvl w:ilvl="7" w:tentative="1">
      <w:start w:val="1"/>
      <w:numFmt w:val="lowerLetter"/>
      <w:lvlText w:val="%8."/>
      <w:lvlJc w:val="left"/>
      <w:pPr>
        <w:ind w:left="6469" w:hanging="360"/>
      </w:pPr>
      <w:rPr>
        <w:rFonts w:cs="Times New Roman"/>
      </w:rPr>
    </w:lvl>
    <w:lvl w:ilvl="8" w:tentative="1">
      <w:start w:val="1"/>
      <w:numFmt w:val="lowerRoman"/>
      <w:lvlText w:val="%9."/>
      <w:lvlJc w:val="right"/>
      <w:pPr>
        <w:ind w:left="7189" w:hanging="180"/>
      </w:pPr>
      <w:rPr>
        <w:rFonts w:cs="Times New Roman"/>
      </w:rPr>
    </w:lvl>
  </w:abstractNum>
  <w:abstractNum w:abstractNumId="4">
    <w:nsid w:val="6FA42488"/>
    <w:multiLevelType w:val="multilevel"/>
    <w:tmpl w:val="6FA42488"/>
    <w:lvl w:ilvl="0">
      <w:start w:val="1"/>
      <w:numFmt w:val="decimal"/>
      <w:lvlText w:val="%1)"/>
      <w:lvlJc w:val="left"/>
      <w:pPr>
        <w:tabs>
          <w:tab w:val="left" w:pos="720"/>
        </w:tabs>
        <w:ind w:left="720" w:hanging="360"/>
      </w:pPr>
      <w:rPr>
        <w:rFonts w:cs="Times New Roman"/>
        <w:i w:val="0"/>
      </w:rPr>
    </w:lvl>
    <w:lvl w:ilvl="1" w:tentative="1">
      <w:start w:val="1"/>
      <w:numFmt w:val="lowerLetter"/>
      <w:lvlText w:val="%2."/>
      <w:lvlJc w:val="left"/>
      <w:pPr>
        <w:tabs>
          <w:tab w:val="left" w:pos="1440"/>
        </w:tabs>
        <w:ind w:left="1440" w:hanging="360"/>
      </w:pPr>
      <w:rPr>
        <w:rFonts w:cs="Times New Roman"/>
      </w:rPr>
    </w:lvl>
    <w:lvl w:ilvl="2" w:tentative="1">
      <w:start w:val="1"/>
      <w:numFmt w:val="lowerRoman"/>
      <w:lvlText w:val="%3."/>
      <w:lvlJc w:val="right"/>
      <w:pPr>
        <w:tabs>
          <w:tab w:val="left" w:pos="2160"/>
        </w:tabs>
        <w:ind w:left="2160" w:hanging="180"/>
      </w:pPr>
      <w:rPr>
        <w:rFonts w:cs="Times New Roman"/>
      </w:rPr>
    </w:lvl>
    <w:lvl w:ilvl="3" w:tentative="1">
      <w:start w:val="1"/>
      <w:numFmt w:val="decimal"/>
      <w:lvlText w:val="%4."/>
      <w:lvlJc w:val="left"/>
      <w:pPr>
        <w:tabs>
          <w:tab w:val="left" w:pos="2880"/>
        </w:tabs>
        <w:ind w:left="2880" w:hanging="360"/>
      </w:pPr>
      <w:rPr>
        <w:rFonts w:cs="Times New Roman"/>
      </w:rPr>
    </w:lvl>
    <w:lvl w:ilvl="4" w:tentative="1">
      <w:start w:val="1"/>
      <w:numFmt w:val="lowerLetter"/>
      <w:lvlText w:val="%5."/>
      <w:lvlJc w:val="left"/>
      <w:pPr>
        <w:tabs>
          <w:tab w:val="left" w:pos="3600"/>
        </w:tabs>
        <w:ind w:left="3600" w:hanging="360"/>
      </w:pPr>
      <w:rPr>
        <w:rFonts w:cs="Times New Roman"/>
      </w:rPr>
    </w:lvl>
    <w:lvl w:ilvl="5" w:tentative="1">
      <w:start w:val="1"/>
      <w:numFmt w:val="lowerRoman"/>
      <w:lvlText w:val="%6."/>
      <w:lvlJc w:val="right"/>
      <w:pPr>
        <w:tabs>
          <w:tab w:val="left" w:pos="4320"/>
        </w:tabs>
        <w:ind w:left="4320" w:hanging="180"/>
      </w:pPr>
      <w:rPr>
        <w:rFonts w:cs="Times New Roman"/>
      </w:rPr>
    </w:lvl>
    <w:lvl w:ilvl="6" w:tentative="1">
      <w:start w:val="1"/>
      <w:numFmt w:val="decimal"/>
      <w:lvlText w:val="%7."/>
      <w:lvlJc w:val="left"/>
      <w:pPr>
        <w:tabs>
          <w:tab w:val="left" w:pos="5040"/>
        </w:tabs>
        <w:ind w:left="5040" w:hanging="360"/>
      </w:pPr>
      <w:rPr>
        <w:rFonts w:cs="Times New Roman"/>
      </w:rPr>
    </w:lvl>
    <w:lvl w:ilvl="7" w:tentative="1">
      <w:start w:val="1"/>
      <w:numFmt w:val="lowerLetter"/>
      <w:lvlText w:val="%8."/>
      <w:lvlJc w:val="left"/>
      <w:pPr>
        <w:tabs>
          <w:tab w:val="left" w:pos="5760"/>
        </w:tabs>
        <w:ind w:left="5760" w:hanging="360"/>
      </w:pPr>
      <w:rPr>
        <w:rFonts w:cs="Times New Roman"/>
      </w:rPr>
    </w:lvl>
    <w:lvl w:ilvl="8" w:tentative="1">
      <w:start w:val="1"/>
      <w:numFmt w:val="lowerRoman"/>
      <w:lvlText w:val="%9."/>
      <w:lvlJc w:val="right"/>
      <w:pPr>
        <w:tabs>
          <w:tab w:val="left" w:pos="6480"/>
        </w:tabs>
        <w:ind w:left="6480" w:hanging="180"/>
      </w:pPr>
      <w:rPr>
        <w:rFonts w:cs="Times New Roman"/>
      </w:rPr>
    </w:lvl>
  </w:abstractNum>
  <w:abstractNum w:abstractNumId="5">
    <w:nsid w:val="751D3C75"/>
    <w:multiLevelType w:val="multilevel"/>
    <w:tmpl w:val="751D3C75"/>
    <w:lvl w:ilvl="0">
      <w:start w:val="1"/>
      <w:numFmt w:val="decimal"/>
      <w:lvlText w:val="%1)"/>
      <w:lvlJc w:val="left"/>
      <w:pPr>
        <w:tabs>
          <w:tab w:val="left" w:pos="1069"/>
        </w:tabs>
        <w:ind w:left="1069" w:hanging="360"/>
      </w:pPr>
      <w:rPr>
        <w:rFonts w:cs="Times New Roman" w:hint="default"/>
      </w:rPr>
    </w:lvl>
    <w:lvl w:ilvl="1" w:tentative="1">
      <w:start w:val="1"/>
      <w:numFmt w:val="lowerLetter"/>
      <w:lvlText w:val="%2."/>
      <w:lvlJc w:val="left"/>
      <w:pPr>
        <w:tabs>
          <w:tab w:val="left" w:pos="1789"/>
        </w:tabs>
        <w:ind w:left="1789" w:hanging="360"/>
      </w:pPr>
      <w:rPr>
        <w:rFonts w:cs="Times New Roman"/>
      </w:rPr>
    </w:lvl>
    <w:lvl w:ilvl="2" w:tentative="1">
      <w:start w:val="1"/>
      <w:numFmt w:val="lowerRoman"/>
      <w:lvlText w:val="%3."/>
      <w:lvlJc w:val="right"/>
      <w:pPr>
        <w:tabs>
          <w:tab w:val="left" w:pos="2509"/>
        </w:tabs>
        <w:ind w:left="2509" w:hanging="180"/>
      </w:pPr>
      <w:rPr>
        <w:rFonts w:cs="Times New Roman"/>
      </w:rPr>
    </w:lvl>
    <w:lvl w:ilvl="3" w:tentative="1">
      <w:start w:val="1"/>
      <w:numFmt w:val="decimal"/>
      <w:lvlText w:val="%4."/>
      <w:lvlJc w:val="left"/>
      <w:pPr>
        <w:tabs>
          <w:tab w:val="left" w:pos="3229"/>
        </w:tabs>
        <w:ind w:left="3229" w:hanging="360"/>
      </w:pPr>
      <w:rPr>
        <w:rFonts w:cs="Times New Roman"/>
      </w:rPr>
    </w:lvl>
    <w:lvl w:ilvl="4" w:tentative="1">
      <w:start w:val="1"/>
      <w:numFmt w:val="lowerLetter"/>
      <w:lvlText w:val="%5."/>
      <w:lvlJc w:val="left"/>
      <w:pPr>
        <w:tabs>
          <w:tab w:val="left" w:pos="3949"/>
        </w:tabs>
        <w:ind w:left="3949" w:hanging="360"/>
      </w:pPr>
      <w:rPr>
        <w:rFonts w:cs="Times New Roman"/>
      </w:rPr>
    </w:lvl>
    <w:lvl w:ilvl="5" w:tentative="1">
      <w:start w:val="1"/>
      <w:numFmt w:val="lowerRoman"/>
      <w:lvlText w:val="%6."/>
      <w:lvlJc w:val="right"/>
      <w:pPr>
        <w:tabs>
          <w:tab w:val="left" w:pos="4669"/>
        </w:tabs>
        <w:ind w:left="4669" w:hanging="180"/>
      </w:pPr>
      <w:rPr>
        <w:rFonts w:cs="Times New Roman"/>
      </w:rPr>
    </w:lvl>
    <w:lvl w:ilvl="6" w:tentative="1">
      <w:start w:val="1"/>
      <w:numFmt w:val="decimal"/>
      <w:lvlText w:val="%7."/>
      <w:lvlJc w:val="left"/>
      <w:pPr>
        <w:tabs>
          <w:tab w:val="left" w:pos="5389"/>
        </w:tabs>
        <w:ind w:left="5389" w:hanging="360"/>
      </w:pPr>
      <w:rPr>
        <w:rFonts w:cs="Times New Roman"/>
      </w:rPr>
    </w:lvl>
    <w:lvl w:ilvl="7" w:tentative="1">
      <w:start w:val="1"/>
      <w:numFmt w:val="lowerLetter"/>
      <w:lvlText w:val="%8."/>
      <w:lvlJc w:val="left"/>
      <w:pPr>
        <w:tabs>
          <w:tab w:val="left" w:pos="6109"/>
        </w:tabs>
        <w:ind w:left="6109" w:hanging="360"/>
      </w:pPr>
      <w:rPr>
        <w:rFonts w:cs="Times New Roman"/>
      </w:rPr>
    </w:lvl>
    <w:lvl w:ilvl="8" w:tentative="1">
      <w:start w:val="1"/>
      <w:numFmt w:val="lowerRoman"/>
      <w:lvlText w:val="%9."/>
      <w:lvlJc w:val="right"/>
      <w:pPr>
        <w:tabs>
          <w:tab w:val="left" w:pos="6829"/>
        </w:tabs>
        <w:ind w:left="6829" w:hanging="180"/>
      </w:pPr>
      <w:rPr>
        <w:rFonts w:cs="Times New Roman"/>
      </w:r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21"/>
    <w:rsid w:val="00032221"/>
    <w:rsid w:val="00212B21"/>
    <w:rsid w:val="002D4A4F"/>
    <w:rsid w:val="003A5E04"/>
    <w:rsid w:val="003E4993"/>
    <w:rsid w:val="007170DA"/>
    <w:rsid w:val="007441B5"/>
    <w:rsid w:val="00893241"/>
    <w:rsid w:val="009D25D9"/>
    <w:rsid w:val="009F7970"/>
    <w:rsid w:val="00C42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221"/>
  </w:style>
  <w:style w:type="paragraph" w:styleId="1">
    <w:name w:val="heading 1"/>
    <w:basedOn w:val="a"/>
    <w:next w:val="a"/>
    <w:link w:val="10"/>
    <w:qFormat/>
    <w:rsid w:val="00032221"/>
    <w:pPr>
      <w:keepNext/>
      <w:spacing w:before="240" w:after="60" w:line="276" w:lineRule="auto"/>
      <w:outlineLvl w:val="0"/>
    </w:pPr>
    <w:rPr>
      <w:rFonts w:ascii="Arial" w:eastAsia="Times New Roman" w:hAnsi="Arial" w:cs="Arial"/>
      <w:b/>
      <w:bCs/>
      <w:kern w:val="32"/>
      <w:sz w:val="32"/>
      <w:szCs w:val="32"/>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2221"/>
    <w:pPr>
      <w:tabs>
        <w:tab w:val="center" w:pos="4677"/>
        <w:tab w:val="right" w:pos="9355"/>
      </w:tabs>
      <w:spacing w:line="240" w:lineRule="auto"/>
    </w:pPr>
  </w:style>
  <w:style w:type="character" w:customStyle="1" w:styleId="a4">
    <w:name w:val="Верхний колонтитул Знак"/>
    <w:basedOn w:val="a0"/>
    <w:link w:val="a3"/>
    <w:uiPriority w:val="99"/>
    <w:rsid w:val="00032221"/>
  </w:style>
  <w:style w:type="paragraph" w:styleId="a5">
    <w:name w:val="footer"/>
    <w:basedOn w:val="a"/>
    <w:link w:val="a6"/>
    <w:unhideWhenUsed/>
    <w:rsid w:val="00032221"/>
    <w:pPr>
      <w:tabs>
        <w:tab w:val="center" w:pos="4677"/>
        <w:tab w:val="right" w:pos="9355"/>
      </w:tabs>
      <w:spacing w:line="240" w:lineRule="auto"/>
    </w:pPr>
  </w:style>
  <w:style w:type="character" w:customStyle="1" w:styleId="a6">
    <w:name w:val="Нижний колонтитул Знак"/>
    <w:basedOn w:val="a0"/>
    <w:link w:val="a5"/>
    <w:rsid w:val="00032221"/>
  </w:style>
  <w:style w:type="table" w:styleId="a7">
    <w:name w:val="Table Grid"/>
    <w:basedOn w:val="a1"/>
    <w:uiPriority w:val="59"/>
    <w:rsid w:val="000322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032221"/>
    <w:rPr>
      <w:rFonts w:ascii="Arial" w:eastAsia="Times New Roman" w:hAnsi="Arial" w:cs="Arial"/>
      <w:b/>
      <w:bCs/>
      <w:kern w:val="32"/>
      <w:sz w:val="32"/>
      <w:szCs w:val="32"/>
      <w:lang w:val="en-US" w:eastAsia="zh-CN"/>
    </w:rPr>
  </w:style>
  <w:style w:type="paragraph" w:styleId="a8">
    <w:name w:val="Body Text"/>
    <w:basedOn w:val="a"/>
    <w:link w:val="a9"/>
    <w:rsid w:val="00032221"/>
    <w:pPr>
      <w:spacing w:after="120" w:line="276" w:lineRule="auto"/>
    </w:pPr>
    <w:rPr>
      <w:rFonts w:eastAsia="Times New Roman" w:cs="Times New Roman"/>
      <w:sz w:val="24"/>
      <w:szCs w:val="24"/>
      <w:lang w:val="en-US" w:eastAsia="zh-CN"/>
    </w:rPr>
  </w:style>
  <w:style w:type="character" w:customStyle="1" w:styleId="a9">
    <w:name w:val="Основной текст Знак"/>
    <w:basedOn w:val="a0"/>
    <w:link w:val="a8"/>
    <w:rsid w:val="00032221"/>
    <w:rPr>
      <w:rFonts w:eastAsia="Times New Roman" w:cs="Times New Roman"/>
      <w:sz w:val="24"/>
      <w:szCs w:val="24"/>
      <w:lang w:val="en-US" w:eastAsia="zh-CN"/>
    </w:rPr>
  </w:style>
  <w:style w:type="paragraph" w:styleId="aa">
    <w:name w:val="Plain Text"/>
    <w:basedOn w:val="a"/>
    <w:link w:val="ab"/>
    <w:rsid w:val="00032221"/>
    <w:pPr>
      <w:spacing w:after="200" w:line="276" w:lineRule="auto"/>
    </w:pPr>
    <w:rPr>
      <w:rFonts w:ascii="Courier New" w:eastAsia="Times New Roman" w:hAnsi="Courier New" w:cs="Courier New"/>
      <w:sz w:val="20"/>
      <w:szCs w:val="20"/>
      <w:lang w:val="en-US" w:eastAsia="zh-CN"/>
    </w:rPr>
  </w:style>
  <w:style w:type="character" w:customStyle="1" w:styleId="ab">
    <w:name w:val="Текст Знак"/>
    <w:basedOn w:val="a0"/>
    <w:link w:val="aa"/>
    <w:rsid w:val="00032221"/>
    <w:rPr>
      <w:rFonts w:ascii="Courier New" w:eastAsia="Times New Roman" w:hAnsi="Courier New" w:cs="Courier New"/>
      <w:sz w:val="20"/>
      <w:szCs w:val="20"/>
      <w:lang w:val="en-US" w:eastAsia="zh-CN"/>
    </w:rPr>
  </w:style>
  <w:style w:type="paragraph" w:styleId="ac">
    <w:name w:val="Balloon Text"/>
    <w:basedOn w:val="a"/>
    <w:link w:val="ad"/>
    <w:rsid w:val="00032221"/>
    <w:pPr>
      <w:spacing w:after="200" w:line="276" w:lineRule="auto"/>
    </w:pPr>
    <w:rPr>
      <w:rFonts w:ascii="Tahoma" w:eastAsia="Times New Roman" w:hAnsi="Tahoma" w:cs="Tahoma"/>
      <w:sz w:val="16"/>
      <w:szCs w:val="16"/>
      <w:lang w:val="en-US" w:eastAsia="zh-CN"/>
    </w:rPr>
  </w:style>
  <w:style w:type="character" w:customStyle="1" w:styleId="ad">
    <w:name w:val="Текст выноски Знак"/>
    <w:basedOn w:val="a0"/>
    <w:link w:val="ac"/>
    <w:rsid w:val="00032221"/>
    <w:rPr>
      <w:rFonts w:ascii="Tahoma" w:eastAsia="Times New Roman" w:hAnsi="Tahoma" w:cs="Tahoma"/>
      <w:sz w:val="16"/>
      <w:szCs w:val="16"/>
      <w:lang w:val="en-US" w:eastAsia="zh-CN"/>
    </w:rPr>
  </w:style>
  <w:style w:type="paragraph" w:styleId="11">
    <w:name w:val="toc 1"/>
    <w:basedOn w:val="a"/>
    <w:next w:val="a"/>
    <w:rsid w:val="00032221"/>
    <w:pPr>
      <w:tabs>
        <w:tab w:val="right" w:leader="dot" w:pos="9345"/>
      </w:tabs>
      <w:spacing w:after="200" w:line="360" w:lineRule="auto"/>
      <w:ind w:firstLine="709"/>
      <w:jc w:val="both"/>
    </w:pPr>
    <w:rPr>
      <w:rFonts w:eastAsia="Times New Roman" w:cs="Times New Roman"/>
      <w:szCs w:val="28"/>
      <w:lang w:val="en-US" w:eastAsia="zh-CN"/>
    </w:rPr>
  </w:style>
  <w:style w:type="character" w:styleId="ae">
    <w:name w:val="page number"/>
    <w:rsid w:val="00032221"/>
    <w:rPr>
      <w:rFonts w:cs="Times New Roman"/>
    </w:rPr>
  </w:style>
  <w:style w:type="character" w:styleId="af">
    <w:name w:val="Emphasis"/>
    <w:qFormat/>
    <w:rsid w:val="00032221"/>
    <w:rPr>
      <w:rFonts w:cs="Times New Roman"/>
      <w:b/>
      <w:bCs/>
    </w:rPr>
  </w:style>
  <w:style w:type="character" w:styleId="af0">
    <w:name w:val="Hyperlink"/>
    <w:rsid w:val="00032221"/>
    <w:rPr>
      <w:rFonts w:cs="Times New Roman"/>
      <w:color w:val="0000FF"/>
      <w:u w:val="single"/>
    </w:rPr>
  </w:style>
  <w:style w:type="paragraph" w:customStyle="1" w:styleId="91">
    <w:name w:val="Основной текст (9)1"/>
    <w:basedOn w:val="a"/>
    <w:link w:val="9"/>
    <w:rsid w:val="00032221"/>
    <w:pPr>
      <w:widowControl w:val="0"/>
      <w:shd w:val="clear" w:color="auto" w:fill="FFFFFF"/>
      <w:spacing w:before="3360" w:after="200" w:line="278" w:lineRule="exact"/>
      <w:jc w:val="center"/>
    </w:pPr>
    <w:rPr>
      <w:rFonts w:eastAsia="Times New Roman" w:cs="Times New Roman"/>
      <w:sz w:val="19"/>
      <w:szCs w:val="19"/>
      <w:lang w:val="en-US" w:eastAsia="zh-CN"/>
    </w:rPr>
  </w:style>
  <w:style w:type="character" w:customStyle="1" w:styleId="FontStyle13">
    <w:name w:val="Font Style13"/>
    <w:rsid w:val="00032221"/>
    <w:rPr>
      <w:rFonts w:ascii="Garamond" w:hAnsi="Garamond" w:cs="Garamond"/>
      <w:b/>
      <w:bCs/>
      <w:spacing w:val="-10"/>
      <w:sz w:val="22"/>
      <w:szCs w:val="22"/>
    </w:rPr>
  </w:style>
  <w:style w:type="character" w:customStyle="1" w:styleId="110">
    <w:name w:val="Основной текст + 11"/>
    <w:aliases w:val="5 pt13,Не полужирный28"/>
    <w:rsid w:val="00032221"/>
    <w:rPr>
      <w:rFonts w:ascii="Times New Roman" w:hAnsi="Times New Roman" w:cs="Times New Roman"/>
      <w:sz w:val="23"/>
      <w:szCs w:val="23"/>
      <w:u w:val="none"/>
      <w:lang w:bidi="ar-SA"/>
    </w:rPr>
  </w:style>
  <w:style w:type="character" w:customStyle="1" w:styleId="12pt">
    <w:name w:val="Основной текст + 12 pt"/>
    <w:aliases w:val="Не полужирный27,Курсив4"/>
    <w:rsid w:val="00032221"/>
    <w:rPr>
      <w:rFonts w:ascii="Times New Roman" w:hAnsi="Times New Roman" w:cs="Times New Roman"/>
      <w:i/>
      <w:iCs/>
      <w:sz w:val="24"/>
      <w:szCs w:val="24"/>
      <w:u w:val="none"/>
      <w:lang w:val="en-US" w:eastAsia="en-US" w:bidi="ar-SA"/>
    </w:rPr>
  </w:style>
  <w:style w:type="character" w:customStyle="1" w:styleId="af1">
    <w:name w:val="Основной текст + Курсив"/>
    <w:rsid w:val="00032221"/>
    <w:rPr>
      <w:rFonts w:ascii="Times New Roman" w:hAnsi="Times New Roman" w:cs="Times New Roman"/>
      <w:i/>
      <w:iCs/>
      <w:sz w:val="19"/>
      <w:szCs w:val="19"/>
      <w:u w:val="none"/>
      <w:lang w:val="en-US" w:eastAsia="en-US" w:bidi="ar-SA"/>
    </w:rPr>
  </w:style>
  <w:style w:type="character" w:customStyle="1" w:styleId="6">
    <w:name w:val="Заголовок №6"/>
    <w:rsid w:val="00032221"/>
    <w:rPr>
      <w:rFonts w:cs="Times New Roman"/>
      <w:sz w:val="19"/>
      <w:szCs w:val="19"/>
      <w:lang w:bidi="ar-SA"/>
    </w:rPr>
  </w:style>
  <w:style w:type="character" w:customStyle="1" w:styleId="9">
    <w:name w:val="Основной текст (9)_"/>
    <w:link w:val="91"/>
    <w:locked/>
    <w:rsid w:val="00032221"/>
    <w:rPr>
      <w:rFonts w:eastAsia="Times New Roman" w:cs="Times New Roman"/>
      <w:sz w:val="19"/>
      <w:szCs w:val="19"/>
      <w:shd w:val="clear" w:color="auto" w:fill="FFFFFF"/>
      <w:lang w:val="en-US" w:eastAsia="zh-CN"/>
    </w:rPr>
  </w:style>
  <w:style w:type="character" w:customStyle="1" w:styleId="99pt24">
    <w:name w:val="Основной текст (9) + 9 pt24"/>
    <w:rsid w:val="00032221"/>
    <w:rPr>
      <w:rFonts w:cs="Times New Roman"/>
      <w:sz w:val="18"/>
      <w:szCs w:val="18"/>
      <w:lang w:bidi="ar-SA"/>
    </w:rPr>
  </w:style>
  <w:style w:type="character" w:customStyle="1" w:styleId="727">
    <w:name w:val="Основной текст + 727"/>
    <w:aliases w:val="5 pt400,Полужирный414,Курсив264"/>
    <w:rsid w:val="00032221"/>
    <w:rPr>
      <w:rFonts w:ascii="Times New Roman" w:hAnsi="Times New Roman" w:cs="Times New Roman"/>
      <w:b/>
      <w:bCs/>
      <w:i/>
      <w:iCs/>
      <w:sz w:val="15"/>
      <w:szCs w:val="15"/>
      <w:u w:val="none"/>
      <w:lang w:bidi="ar-SA"/>
    </w:rPr>
  </w:style>
  <w:style w:type="character" w:customStyle="1" w:styleId="723">
    <w:name w:val="Основной текст + 723"/>
    <w:aliases w:val="5 pt338"/>
    <w:rsid w:val="00032221"/>
    <w:rPr>
      <w:rFonts w:ascii="Times New Roman" w:hAnsi="Times New Roman" w:cs="Times New Roman"/>
      <w:sz w:val="15"/>
      <w:szCs w:val="15"/>
      <w:u w:val="none"/>
      <w:lang w:bidi="ar-SA"/>
    </w:rPr>
  </w:style>
  <w:style w:type="character" w:customStyle="1" w:styleId="9836">
    <w:name w:val="Основной текст (9) + 836"/>
    <w:aliases w:val="5 pt264,Полужирный256,Курсив154"/>
    <w:rsid w:val="00032221"/>
    <w:rPr>
      <w:rFonts w:ascii="Times New Roman" w:hAnsi="Times New Roman" w:cs="Times New Roman"/>
      <w:b/>
      <w:bCs/>
      <w:i/>
      <w:iCs/>
      <w:sz w:val="17"/>
      <w:szCs w:val="17"/>
      <w:u w:val="none"/>
      <w:lang w:bidi="ar-SA"/>
    </w:rPr>
  </w:style>
  <w:style w:type="character" w:customStyle="1" w:styleId="98pt29">
    <w:name w:val="Основной текст (9) + 8 pt29"/>
    <w:aliases w:val="Полужирный253"/>
    <w:rsid w:val="00032221"/>
    <w:rPr>
      <w:rFonts w:ascii="Times New Roman" w:hAnsi="Times New Roman" w:cs="Times New Roman"/>
      <w:b/>
      <w:bCs/>
      <w:sz w:val="16"/>
      <w:szCs w:val="16"/>
      <w:u w:val="none"/>
      <w:lang w:bidi="ar-SA"/>
    </w:rPr>
  </w:style>
  <w:style w:type="character" w:customStyle="1" w:styleId="9860">
    <w:name w:val="Основной текст (9) + 860"/>
    <w:aliases w:val="5 pt382,Полужирный391,Курсив248"/>
    <w:rsid w:val="00032221"/>
    <w:rPr>
      <w:rFonts w:ascii="Times New Roman" w:hAnsi="Times New Roman" w:cs="Times New Roman"/>
      <w:b/>
      <w:bCs/>
      <w:i/>
      <w:iCs/>
      <w:sz w:val="17"/>
      <w:szCs w:val="17"/>
      <w:u w:val="none"/>
      <w:lang w:bidi="ar-SA"/>
    </w:rPr>
  </w:style>
  <w:style w:type="character" w:customStyle="1" w:styleId="99pt23">
    <w:name w:val="Основной текст (9) + 9 pt23"/>
    <w:rsid w:val="00032221"/>
    <w:rPr>
      <w:rFonts w:ascii="Times New Roman" w:hAnsi="Times New Roman" w:cs="Times New Roman"/>
      <w:sz w:val="18"/>
      <w:szCs w:val="18"/>
      <w:u w:val="none"/>
      <w:lang w:bidi="ar-SA"/>
    </w:rPr>
  </w:style>
  <w:style w:type="character" w:customStyle="1" w:styleId="7">
    <w:name w:val="Основной текст + Полужирный7"/>
    <w:aliases w:val="Курсив139"/>
    <w:rsid w:val="00032221"/>
    <w:rPr>
      <w:rFonts w:ascii="Times New Roman" w:hAnsi="Times New Roman" w:cs="Times New Roman"/>
      <w:b/>
      <w:bCs/>
      <w:i/>
      <w:iCs/>
      <w:sz w:val="16"/>
      <w:szCs w:val="16"/>
      <w:u w:val="none"/>
      <w:lang w:bidi="ar-SA"/>
    </w:rPr>
  </w:style>
  <w:style w:type="character" w:customStyle="1" w:styleId="9826">
    <w:name w:val="Основной текст (9) + 826"/>
    <w:aliases w:val="5 pt187"/>
    <w:rsid w:val="00032221"/>
    <w:rPr>
      <w:rFonts w:ascii="Times New Roman" w:hAnsi="Times New Roman" w:cs="Times New Roman"/>
      <w:sz w:val="17"/>
      <w:szCs w:val="17"/>
      <w:u w:val="none"/>
      <w:lang w:bidi="ar-SA"/>
    </w:rPr>
  </w:style>
  <w:style w:type="character" w:customStyle="1" w:styleId="90">
    <w:name w:val="Основной текст (9) + Полужирный"/>
    <w:rsid w:val="00032221"/>
    <w:rPr>
      <w:rFonts w:ascii="Times New Roman" w:hAnsi="Times New Roman" w:cs="Times New Roman"/>
      <w:b/>
      <w:bCs/>
      <w:sz w:val="19"/>
      <w:szCs w:val="19"/>
      <w:u w:val="none"/>
      <w:lang w:bidi="ar-SA"/>
    </w:rPr>
  </w:style>
  <w:style w:type="character" w:customStyle="1" w:styleId="9820">
    <w:name w:val="Основной текст (9) + 820"/>
    <w:aliases w:val="5 pt143"/>
    <w:rsid w:val="00032221"/>
    <w:rPr>
      <w:rFonts w:ascii="Times New Roman" w:hAnsi="Times New Roman" w:cs="Times New Roman"/>
      <w:sz w:val="17"/>
      <w:szCs w:val="17"/>
      <w:u w:val="none"/>
      <w:lang w:bidi="ar-SA"/>
    </w:rPr>
  </w:style>
  <w:style w:type="paragraph" w:styleId="af2">
    <w:name w:val="List Paragraph"/>
    <w:basedOn w:val="a"/>
    <w:uiPriority w:val="34"/>
    <w:qFormat/>
    <w:rsid w:val="002D4A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221"/>
  </w:style>
  <w:style w:type="paragraph" w:styleId="1">
    <w:name w:val="heading 1"/>
    <w:basedOn w:val="a"/>
    <w:next w:val="a"/>
    <w:link w:val="10"/>
    <w:qFormat/>
    <w:rsid w:val="00032221"/>
    <w:pPr>
      <w:keepNext/>
      <w:spacing w:before="240" w:after="60" w:line="276" w:lineRule="auto"/>
      <w:outlineLvl w:val="0"/>
    </w:pPr>
    <w:rPr>
      <w:rFonts w:ascii="Arial" w:eastAsia="Times New Roman" w:hAnsi="Arial" w:cs="Arial"/>
      <w:b/>
      <w:bCs/>
      <w:kern w:val="32"/>
      <w:sz w:val="32"/>
      <w:szCs w:val="32"/>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2221"/>
    <w:pPr>
      <w:tabs>
        <w:tab w:val="center" w:pos="4677"/>
        <w:tab w:val="right" w:pos="9355"/>
      </w:tabs>
      <w:spacing w:line="240" w:lineRule="auto"/>
    </w:pPr>
  </w:style>
  <w:style w:type="character" w:customStyle="1" w:styleId="a4">
    <w:name w:val="Верхний колонтитул Знак"/>
    <w:basedOn w:val="a0"/>
    <w:link w:val="a3"/>
    <w:uiPriority w:val="99"/>
    <w:rsid w:val="00032221"/>
  </w:style>
  <w:style w:type="paragraph" w:styleId="a5">
    <w:name w:val="footer"/>
    <w:basedOn w:val="a"/>
    <w:link w:val="a6"/>
    <w:unhideWhenUsed/>
    <w:rsid w:val="00032221"/>
    <w:pPr>
      <w:tabs>
        <w:tab w:val="center" w:pos="4677"/>
        <w:tab w:val="right" w:pos="9355"/>
      </w:tabs>
      <w:spacing w:line="240" w:lineRule="auto"/>
    </w:pPr>
  </w:style>
  <w:style w:type="character" w:customStyle="1" w:styleId="a6">
    <w:name w:val="Нижний колонтитул Знак"/>
    <w:basedOn w:val="a0"/>
    <w:link w:val="a5"/>
    <w:rsid w:val="00032221"/>
  </w:style>
  <w:style w:type="table" w:styleId="a7">
    <w:name w:val="Table Grid"/>
    <w:basedOn w:val="a1"/>
    <w:uiPriority w:val="59"/>
    <w:rsid w:val="000322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032221"/>
    <w:rPr>
      <w:rFonts w:ascii="Arial" w:eastAsia="Times New Roman" w:hAnsi="Arial" w:cs="Arial"/>
      <w:b/>
      <w:bCs/>
      <w:kern w:val="32"/>
      <w:sz w:val="32"/>
      <w:szCs w:val="32"/>
      <w:lang w:val="en-US" w:eastAsia="zh-CN"/>
    </w:rPr>
  </w:style>
  <w:style w:type="paragraph" w:styleId="a8">
    <w:name w:val="Body Text"/>
    <w:basedOn w:val="a"/>
    <w:link w:val="a9"/>
    <w:rsid w:val="00032221"/>
    <w:pPr>
      <w:spacing w:after="120" w:line="276" w:lineRule="auto"/>
    </w:pPr>
    <w:rPr>
      <w:rFonts w:eastAsia="Times New Roman" w:cs="Times New Roman"/>
      <w:sz w:val="24"/>
      <w:szCs w:val="24"/>
      <w:lang w:val="en-US" w:eastAsia="zh-CN"/>
    </w:rPr>
  </w:style>
  <w:style w:type="character" w:customStyle="1" w:styleId="a9">
    <w:name w:val="Основной текст Знак"/>
    <w:basedOn w:val="a0"/>
    <w:link w:val="a8"/>
    <w:rsid w:val="00032221"/>
    <w:rPr>
      <w:rFonts w:eastAsia="Times New Roman" w:cs="Times New Roman"/>
      <w:sz w:val="24"/>
      <w:szCs w:val="24"/>
      <w:lang w:val="en-US" w:eastAsia="zh-CN"/>
    </w:rPr>
  </w:style>
  <w:style w:type="paragraph" w:styleId="aa">
    <w:name w:val="Plain Text"/>
    <w:basedOn w:val="a"/>
    <w:link w:val="ab"/>
    <w:rsid w:val="00032221"/>
    <w:pPr>
      <w:spacing w:after="200" w:line="276" w:lineRule="auto"/>
    </w:pPr>
    <w:rPr>
      <w:rFonts w:ascii="Courier New" w:eastAsia="Times New Roman" w:hAnsi="Courier New" w:cs="Courier New"/>
      <w:sz w:val="20"/>
      <w:szCs w:val="20"/>
      <w:lang w:val="en-US" w:eastAsia="zh-CN"/>
    </w:rPr>
  </w:style>
  <w:style w:type="character" w:customStyle="1" w:styleId="ab">
    <w:name w:val="Текст Знак"/>
    <w:basedOn w:val="a0"/>
    <w:link w:val="aa"/>
    <w:rsid w:val="00032221"/>
    <w:rPr>
      <w:rFonts w:ascii="Courier New" w:eastAsia="Times New Roman" w:hAnsi="Courier New" w:cs="Courier New"/>
      <w:sz w:val="20"/>
      <w:szCs w:val="20"/>
      <w:lang w:val="en-US" w:eastAsia="zh-CN"/>
    </w:rPr>
  </w:style>
  <w:style w:type="paragraph" w:styleId="ac">
    <w:name w:val="Balloon Text"/>
    <w:basedOn w:val="a"/>
    <w:link w:val="ad"/>
    <w:rsid w:val="00032221"/>
    <w:pPr>
      <w:spacing w:after="200" w:line="276" w:lineRule="auto"/>
    </w:pPr>
    <w:rPr>
      <w:rFonts w:ascii="Tahoma" w:eastAsia="Times New Roman" w:hAnsi="Tahoma" w:cs="Tahoma"/>
      <w:sz w:val="16"/>
      <w:szCs w:val="16"/>
      <w:lang w:val="en-US" w:eastAsia="zh-CN"/>
    </w:rPr>
  </w:style>
  <w:style w:type="character" w:customStyle="1" w:styleId="ad">
    <w:name w:val="Текст выноски Знак"/>
    <w:basedOn w:val="a0"/>
    <w:link w:val="ac"/>
    <w:rsid w:val="00032221"/>
    <w:rPr>
      <w:rFonts w:ascii="Tahoma" w:eastAsia="Times New Roman" w:hAnsi="Tahoma" w:cs="Tahoma"/>
      <w:sz w:val="16"/>
      <w:szCs w:val="16"/>
      <w:lang w:val="en-US" w:eastAsia="zh-CN"/>
    </w:rPr>
  </w:style>
  <w:style w:type="paragraph" w:styleId="11">
    <w:name w:val="toc 1"/>
    <w:basedOn w:val="a"/>
    <w:next w:val="a"/>
    <w:rsid w:val="00032221"/>
    <w:pPr>
      <w:tabs>
        <w:tab w:val="right" w:leader="dot" w:pos="9345"/>
      </w:tabs>
      <w:spacing w:after="200" w:line="360" w:lineRule="auto"/>
      <w:ind w:firstLine="709"/>
      <w:jc w:val="both"/>
    </w:pPr>
    <w:rPr>
      <w:rFonts w:eastAsia="Times New Roman" w:cs="Times New Roman"/>
      <w:szCs w:val="28"/>
      <w:lang w:val="en-US" w:eastAsia="zh-CN"/>
    </w:rPr>
  </w:style>
  <w:style w:type="character" w:styleId="ae">
    <w:name w:val="page number"/>
    <w:rsid w:val="00032221"/>
    <w:rPr>
      <w:rFonts w:cs="Times New Roman"/>
    </w:rPr>
  </w:style>
  <w:style w:type="character" w:styleId="af">
    <w:name w:val="Emphasis"/>
    <w:qFormat/>
    <w:rsid w:val="00032221"/>
    <w:rPr>
      <w:rFonts w:cs="Times New Roman"/>
      <w:b/>
      <w:bCs/>
    </w:rPr>
  </w:style>
  <w:style w:type="character" w:styleId="af0">
    <w:name w:val="Hyperlink"/>
    <w:rsid w:val="00032221"/>
    <w:rPr>
      <w:rFonts w:cs="Times New Roman"/>
      <w:color w:val="0000FF"/>
      <w:u w:val="single"/>
    </w:rPr>
  </w:style>
  <w:style w:type="paragraph" w:customStyle="1" w:styleId="91">
    <w:name w:val="Основной текст (9)1"/>
    <w:basedOn w:val="a"/>
    <w:link w:val="9"/>
    <w:rsid w:val="00032221"/>
    <w:pPr>
      <w:widowControl w:val="0"/>
      <w:shd w:val="clear" w:color="auto" w:fill="FFFFFF"/>
      <w:spacing w:before="3360" w:after="200" w:line="278" w:lineRule="exact"/>
      <w:jc w:val="center"/>
    </w:pPr>
    <w:rPr>
      <w:rFonts w:eastAsia="Times New Roman" w:cs="Times New Roman"/>
      <w:sz w:val="19"/>
      <w:szCs w:val="19"/>
      <w:lang w:val="en-US" w:eastAsia="zh-CN"/>
    </w:rPr>
  </w:style>
  <w:style w:type="character" w:customStyle="1" w:styleId="FontStyle13">
    <w:name w:val="Font Style13"/>
    <w:rsid w:val="00032221"/>
    <w:rPr>
      <w:rFonts w:ascii="Garamond" w:hAnsi="Garamond" w:cs="Garamond"/>
      <w:b/>
      <w:bCs/>
      <w:spacing w:val="-10"/>
      <w:sz w:val="22"/>
      <w:szCs w:val="22"/>
    </w:rPr>
  </w:style>
  <w:style w:type="character" w:customStyle="1" w:styleId="110">
    <w:name w:val="Основной текст + 11"/>
    <w:aliases w:val="5 pt13,Не полужирный28"/>
    <w:rsid w:val="00032221"/>
    <w:rPr>
      <w:rFonts w:ascii="Times New Roman" w:hAnsi="Times New Roman" w:cs="Times New Roman"/>
      <w:sz w:val="23"/>
      <w:szCs w:val="23"/>
      <w:u w:val="none"/>
      <w:lang w:bidi="ar-SA"/>
    </w:rPr>
  </w:style>
  <w:style w:type="character" w:customStyle="1" w:styleId="12pt">
    <w:name w:val="Основной текст + 12 pt"/>
    <w:aliases w:val="Не полужирный27,Курсив4"/>
    <w:rsid w:val="00032221"/>
    <w:rPr>
      <w:rFonts w:ascii="Times New Roman" w:hAnsi="Times New Roman" w:cs="Times New Roman"/>
      <w:i/>
      <w:iCs/>
      <w:sz w:val="24"/>
      <w:szCs w:val="24"/>
      <w:u w:val="none"/>
      <w:lang w:val="en-US" w:eastAsia="en-US" w:bidi="ar-SA"/>
    </w:rPr>
  </w:style>
  <w:style w:type="character" w:customStyle="1" w:styleId="af1">
    <w:name w:val="Основной текст + Курсив"/>
    <w:rsid w:val="00032221"/>
    <w:rPr>
      <w:rFonts w:ascii="Times New Roman" w:hAnsi="Times New Roman" w:cs="Times New Roman"/>
      <w:i/>
      <w:iCs/>
      <w:sz w:val="19"/>
      <w:szCs w:val="19"/>
      <w:u w:val="none"/>
      <w:lang w:val="en-US" w:eastAsia="en-US" w:bidi="ar-SA"/>
    </w:rPr>
  </w:style>
  <w:style w:type="character" w:customStyle="1" w:styleId="6">
    <w:name w:val="Заголовок №6"/>
    <w:rsid w:val="00032221"/>
    <w:rPr>
      <w:rFonts w:cs="Times New Roman"/>
      <w:sz w:val="19"/>
      <w:szCs w:val="19"/>
      <w:lang w:bidi="ar-SA"/>
    </w:rPr>
  </w:style>
  <w:style w:type="character" w:customStyle="1" w:styleId="9">
    <w:name w:val="Основной текст (9)_"/>
    <w:link w:val="91"/>
    <w:locked/>
    <w:rsid w:val="00032221"/>
    <w:rPr>
      <w:rFonts w:eastAsia="Times New Roman" w:cs="Times New Roman"/>
      <w:sz w:val="19"/>
      <w:szCs w:val="19"/>
      <w:shd w:val="clear" w:color="auto" w:fill="FFFFFF"/>
      <w:lang w:val="en-US" w:eastAsia="zh-CN"/>
    </w:rPr>
  </w:style>
  <w:style w:type="character" w:customStyle="1" w:styleId="99pt24">
    <w:name w:val="Основной текст (9) + 9 pt24"/>
    <w:rsid w:val="00032221"/>
    <w:rPr>
      <w:rFonts w:cs="Times New Roman"/>
      <w:sz w:val="18"/>
      <w:szCs w:val="18"/>
      <w:lang w:bidi="ar-SA"/>
    </w:rPr>
  </w:style>
  <w:style w:type="character" w:customStyle="1" w:styleId="727">
    <w:name w:val="Основной текст + 727"/>
    <w:aliases w:val="5 pt400,Полужирный414,Курсив264"/>
    <w:rsid w:val="00032221"/>
    <w:rPr>
      <w:rFonts w:ascii="Times New Roman" w:hAnsi="Times New Roman" w:cs="Times New Roman"/>
      <w:b/>
      <w:bCs/>
      <w:i/>
      <w:iCs/>
      <w:sz w:val="15"/>
      <w:szCs w:val="15"/>
      <w:u w:val="none"/>
      <w:lang w:bidi="ar-SA"/>
    </w:rPr>
  </w:style>
  <w:style w:type="character" w:customStyle="1" w:styleId="723">
    <w:name w:val="Основной текст + 723"/>
    <w:aliases w:val="5 pt338"/>
    <w:rsid w:val="00032221"/>
    <w:rPr>
      <w:rFonts w:ascii="Times New Roman" w:hAnsi="Times New Roman" w:cs="Times New Roman"/>
      <w:sz w:val="15"/>
      <w:szCs w:val="15"/>
      <w:u w:val="none"/>
      <w:lang w:bidi="ar-SA"/>
    </w:rPr>
  </w:style>
  <w:style w:type="character" w:customStyle="1" w:styleId="9836">
    <w:name w:val="Основной текст (9) + 836"/>
    <w:aliases w:val="5 pt264,Полужирный256,Курсив154"/>
    <w:rsid w:val="00032221"/>
    <w:rPr>
      <w:rFonts w:ascii="Times New Roman" w:hAnsi="Times New Roman" w:cs="Times New Roman"/>
      <w:b/>
      <w:bCs/>
      <w:i/>
      <w:iCs/>
      <w:sz w:val="17"/>
      <w:szCs w:val="17"/>
      <w:u w:val="none"/>
      <w:lang w:bidi="ar-SA"/>
    </w:rPr>
  </w:style>
  <w:style w:type="character" w:customStyle="1" w:styleId="98pt29">
    <w:name w:val="Основной текст (9) + 8 pt29"/>
    <w:aliases w:val="Полужирный253"/>
    <w:rsid w:val="00032221"/>
    <w:rPr>
      <w:rFonts w:ascii="Times New Roman" w:hAnsi="Times New Roman" w:cs="Times New Roman"/>
      <w:b/>
      <w:bCs/>
      <w:sz w:val="16"/>
      <w:szCs w:val="16"/>
      <w:u w:val="none"/>
      <w:lang w:bidi="ar-SA"/>
    </w:rPr>
  </w:style>
  <w:style w:type="character" w:customStyle="1" w:styleId="9860">
    <w:name w:val="Основной текст (9) + 860"/>
    <w:aliases w:val="5 pt382,Полужирный391,Курсив248"/>
    <w:rsid w:val="00032221"/>
    <w:rPr>
      <w:rFonts w:ascii="Times New Roman" w:hAnsi="Times New Roman" w:cs="Times New Roman"/>
      <w:b/>
      <w:bCs/>
      <w:i/>
      <w:iCs/>
      <w:sz w:val="17"/>
      <w:szCs w:val="17"/>
      <w:u w:val="none"/>
      <w:lang w:bidi="ar-SA"/>
    </w:rPr>
  </w:style>
  <w:style w:type="character" w:customStyle="1" w:styleId="99pt23">
    <w:name w:val="Основной текст (9) + 9 pt23"/>
    <w:rsid w:val="00032221"/>
    <w:rPr>
      <w:rFonts w:ascii="Times New Roman" w:hAnsi="Times New Roman" w:cs="Times New Roman"/>
      <w:sz w:val="18"/>
      <w:szCs w:val="18"/>
      <w:u w:val="none"/>
      <w:lang w:bidi="ar-SA"/>
    </w:rPr>
  </w:style>
  <w:style w:type="character" w:customStyle="1" w:styleId="7">
    <w:name w:val="Основной текст + Полужирный7"/>
    <w:aliases w:val="Курсив139"/>
    <w:rsid w:val="00032221"/>
    <w:rPr>
      <w:rFonts w:ascii="Times New Roman" w:hAnsi="Times New Roman" w:cs="Times New Roman"/>
      <w:b/>
      <w:bCs/>
      <w:i/>
      <w:iCs/>
      <w:sz w:val="16"/>
      <w:szCs w:val="16"/>
      <w:u w:val="none"/>
      <w:lang w:bidi="ar-SA"/>
    </w:rPr>
  </w:style>
  <w:style w:type="character" w:customStyle="1" w:styleId="9826">
    <w:name w:val="Основной текст (9) + 826"/>
    <w:aliases w:val="5 pt187"/>
    <w:rsid w:val="00032221"/>
    <w:rPr>
      <w:rFonts w:ascii="Times New Roman" w:hAnsi="Times New Roman" w:cs="Times New Roman"/>
      <w:sz w:val="17"/>
      <w:szCs w:val="17"/>
      <w:u w:val="none"/>
      <w:lang w:bidi="ar-SA"/>
    </w:rPr>
  </w:style>
  <w:style w:type="character" w:customStyle="1" w:styleId="90">
    <w:name w:val="Основной текст (9) + Полужирный"/>
    <w:rsid w:val="00032221"/>
    <w:rPr>
      <w:rFonts w:ascii="Times New Roman" w:hAnsi="Times New Roman" w:cs="Times New Roman"/>
      <w:b/>
      <w:bCs/>
      <w:sz w:val="19"/>
      <w:szCs w:val="19"/>
      <w:u w:val="none"/>
      <w:lang w:bidi="ar-SA"/>
    </w:rPr>
  </w:style>
  <w:style w:type="character" w:customStyle="1" w:styleId="9820">
    <w:name w:val="Основной текст (9) + 820"/>
    <w:aliases w:val="5 pt143"/>
    <w:rsid w:val="00032221"/>
    <w:rPr>
      <w:rFonts w:ascii="Times New Roman" w:hAnsi="Times New Roman" w:cs="Times New Roman"/>
      <w:sz w:val="17"/>
      <w:szCs w:val="17"/>
      <w:u w:val="none"/>
      <w:lang w:bidi="ar-SA"/>
    </w:rPr>
  </w:style>
  <w:style w:type="paragraph" w:styleId="af2">
    <w:name w:val="List Paragraph"/>
    <w:basedOn w:val="a"/>
    <w:uiPriority w:val="34"/>
    <w:qFormat/>
    <w:rsid w:val="002D4A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28386</Words>
  <Characters>161802</Characters>
  <Application>Microsoft Office Word</Application>
  <DocSecurity>0</DocSecurity>
  <Lines>1348</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189809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Семья</dc:creator>
  <cp:lastModifiedBy>Елена</cp:lastModifiedBy>
  <cp:revision>3</cp:revision>
  <cp:lastPrinted>2018-11-25T20:44:00Z</cp:lastPrinted>
  <dcterms:created xsi:type="dcterms:W3CDTF">2018-11-25T19:33:00Z</dcterms:created>
  <dcterms:modified xsi:type="dcterms:W3CDTF">2018-11-25T21:03:00Z</dcterms:modified>
</cp:coreProperties>
</file>