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Весна — чудова та неймовірна пора року</w:t>
      </w:r>
    </w:p>
    <w:p>
      <w:r>
        <w:t>Весна — чудова та неймовірна пора року. Її обожнюють абсолютно усі за красу навколо та теплі сонячні дні.</w:t>
        <w:br/>
        <w:br/>
        <w:t>Знову пробуджується природа — співом пташиним, розцвітанням квітів та яскраво-зеленим листям, що дарує сонячний настрій на усі теплі весняні дні. Саме в цей час приходить натхнення, даруючи людям настрій для хороших змін.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