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ЛЬВІВСЬКИЙ НАЦІОНАЛЬНИЙ УНІВЕРСИТЕТ ІМЕНІ ІВАНА ФРАНКА ІСТОРИЧНИЙ ФАКУЛЬТЕТ</w:t>
      </w:r>
    </w:p>
    <w:p w:rsidR="00000000" w:rsidDel="00000000" w:rsidP="00000000" w:rsidRDefault="00000000" w:rsidRPr="00000000" w14:paraId="0000000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ДИПЛОМНА РОБОТА</w:t>
      </w:r>
    </w:p>
    <w:p w:rsidR="00000000" w:rsidDel="00000000" w:rsidP="00000000" w:rsidRDefault="00000000" w:rsidRPr="00000000" w14:paraId="00000006">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sz w:val="28"/>
          <w:szCs w:val="28"/>
          <w:rtl w:val="0"/>
        </w:rPr>
        <w:t xml:space="preserve">на </w:t>
      </w:r>
      <w:r w:rsidDel="00000000" w:rsidR="00000000" w:rsidRPr="00000000">
        <w:rPr>
          <w:rFonts w:ascii="Times New Roman" w:cs="Times New Roman" w:eastAsia="Times New Roman" w:hAnsi="Times New Roman"/>
          <w:sz w:val="28"/>
          <w:szCs w:val="28"/>
          <w:rtl w:val="0"/>
        </w:rPr>
        <w:t xml:space="preserve">тему: « Специфікації перекладу молодіжного китайського сленгу »</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Студентки 3 курсу,</w:t>
      </w:r>
    </w:p>
    <w:p w:rsidR="00000000" w:rsidDel="00000000" w:rsidP="00000000" w:rsidRDefault="00000000" w:rsidRPr="00000000" w14:paraId="00000012">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групи К73-19</w:t>
      </w:r>
    </w:p>
    <w:p w:rsidR="00000000" w:rsidDel="00000000" w:rsidP="00000000" w:rsidRDefault="00000000" w:rsidRPr="00000000" w14:paraId="00000013">
      <w:pPr>
        <w:spacing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доцент,д.е.н. Маркова С. В.</w:t>
      </w:r>
    </w:p>
    <w:p w:rsidR="00000000" w:rsidDel="00000000" w:rsidP="00000000" w:rsidRDefault="00000000" w:rsidRPr="00000000" w14:paraId="0000001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line="360" w:lineRule="auto"/>
        <w:jc w:val="center"/>
        <w:rPr/>
      </w:pPr>
      <w:r w:rsidDel="00000000" w:rsidR="00000000" w:rsidRPr="00000000">
        <w:rPr>
          <w:rFonts w:ascii="Times New Roman" w:cs="Times New Roman" w:eastAsia="Times New Roman" w:hAnsi="Times New Roman"/>
          <w:sz w:val="28"/>
          <w:szCs w:val="28"/>
          <w:rtl w:val="0"/>
        </w:rPr>
        <w:t xml:space="preserve">Львів, 2023</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w:t>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 ……………………………………………………………………….   3</w:t>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w:t>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ТЕОРЕТИЧНІ АСПЕКТИ ПЕРЕКЛАДУ МОЛОДІЖНОГО КИТАЙСЬКОГО СЛЕНГУ</w:t>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ВИЗНАЧЕННЯ МОЛОДІЖНОГО КИТАЙСЬКОГО СЛЕНГУ ...  5</w:t>
      </w:r>
    </w:p>
    <w:p w:rsidR="00000000" w:rsidDel="00000000" w:rsidP="00000000" w:rsidRDefault="00000000" w:rsidRPr="00000000" w14:paraId="00000025">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ОСОБЛИВОСТІ МОЛОДІЖНОГО КИТАЙСЬКОГО СЛЕНГУ .. 6</w:t>
      </w:r>
    </w:p>
    <w:p w:rsidR="00000000" w:rsidDel="00000000" w:rsidP="00000000" w:rsidRDefault="00000000" w:rsidRPr="00000000" w14:paraId="00000026">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ВИКЛИКИ ПЕРЕКЛАДУ МОЛОДІЖНОГО КИТАЙСЬКОГО СЛЕНГУ ………………………………………………………………   8</w:t>
      </w:r>
    </w:p>
    <w:p w:rsidR="00000000" w:rsidDel="00000000" w:rsidP="00000000" w:rsidRDefault="00000000" w:rsidRPr="00000000" w14:paraId="00000027">
      <w:pPr>
        <w:ind w:left="72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 ВИКОРИСТАННЯ МАШИННОГО ПЕРЕКЛАДУ В КИТАЙСЬКІЙ МОВІ………………………………………………………………………… 17</w:t>
      </w:r>
    </w:p>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w:t>
      </w:r>
    </w:p>
    <w:p w:rsidR="00000000" w:rsidDel="00000000" w:rsidP="00000000" w:rsidRDefault="00000000" w:rsidRPr="00000000" w14:paraId="000000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СПЕЦИФІКАЦІЙ ПЕРЕКЛАДУ МОЛОДІЖНОГО КИТАЙСЬКОГО СЛЕНГУ</w:t>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ТОЧНІСТЬ ПЕРЕКЛАДУ ……………………………………….  22</w:t>
      </w:r>
    </w:p>
    <w:p w:rsidR="00000000" w:rsidDel="00000000" w:rsidP="00000000" w:rsidRDefault="00000000" w:rsidRPr="00000000" w14:paraId="0000002D">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АДЕКВАТНІСТЬ ПЕРЕКЛАДУ ………………………………..   24</w:t>
      </w:r>
    </w:p>
    <w:p w:rsidR="00000000" w:rsidDel="00000000" w:rsidP="00000000" w:rsidRDefault="00000000" w:rsidRPr="00000000" w14:paraId="0000002E">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ГРАМАТИЧНА ПРАВИЛЬНІСТЬ ПЕРЕКЛАДУ ……………… 26</w:t>
      </w:r>
    </w:p>
    <w:p w:rsidR="00000000" w:rsidDel="00000000" w:rsidP="00000000" w:rsidRDefault="00000000" w:rsidRPr="00000000" w14:paraId="0000002F">
      <w:pPr>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ЗБЕРЕЖЕННЯ ЕМОЦІЙНОГО НАВАНТАЖЕННЯ ………….. 28</w:t>
      </w:r>
    </w:p>
    <w:p w:rsidR="00000000" w:rsidDel="00000000" w:rsidP="00000000" w:rsidRDefault="00000000" w:rsidRPr="00000000" w14:paraId="000000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3</w:t>
      </w:r>
    </w:p>
    <w:p w:rsidR="00000000" w:rsidDel="00000000" w:rsidP="00000000" w:rsidRDefault="00000000" w:rsidRPr="00000000" w14:paraId="000000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ПРИКЛАДИ ПЕРЕКЛАДУ МОЛОДІЖНОГО КИТАЙСЬКОГО СЛЕНГУ………………………………………………………………….        31</w:t>
      </w:r>
    </w:p>
    <w:p w:rsidR="00000000" w:rsidDel="00000000" w:rsidP="00000000" w:rsidRDefault="00000000" w:rsidRPr="00000000" w14:paraId="0000003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     34</w:t>
      </w:r>
    </w:p>
    <w:p w:rsidR="00000000" w:rsidDel="00000000" w:rsidP="00000000" w:rsidRDefault="00000000" w:rsidRPr="00000000" w14:paraId="000000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ВИКОРИСТАНОЇ ЛІТЕРАТУРИ ………………………………  35</w:t>
      </w:r>
    </w:p>
    <w:p w:rsidR="00000000" w:rsidDel="00000000" w:rsidP="00000000" w:rsidRDefault="00000000" w:rsidRPr="00000000" w14:paraId="000000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ДЖЕРЕЛА…………………………………………………………………… 38</w:t>
      </w:r>
    </w:p>
    <w:p w:rsidR="00000000" w:rsidDel="00000000" w:rsidP="00000000" w:rsidRDefault="00000000" w:rsidRPr="00000000" w14:paraId="000000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ДОДАТКИ …………………………………………………………………… 40</w:t>
      </w:r>
    </w:p>
    <w:p w:rsidR="00000000" w:rsidDel="00000000" w:rsidP="00000000" w:rsidRDefault="00000000" w:rsidRPr="00000000" w14:paraId="000000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w:t>
      </w:r>
    </w:p>
    <w:p w:rsidR="00000000" w:rsidDel="00000000" w:rsidP="00000000" w:rsidRDefault="00000000" w:rsidRPr="00000000" w14:paraId="0000003D">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Сучасна молодь все частіше використовує власний сленг</w:t>
      </w:r>
      <w:r w:rsidDel="00000000" w:rsidR="00000000" w:rsidRPr="00000000">
        <w:rPr>
          <w:rFonts w:ascii="Times New Roman" w:cs="Times New Roman" w:eastAsia="Times New Roman" w:hAnsi="Times New Roman"/>
          <w:sz w:val="28"/>
          <w:szCs w:val="28"/>
          <w:vertAlign w:val="superscript"/>
        </w:rPr>
        <w:footnoteReference w:customMarkFollows="0" w:id="0"/>
      </w:r>
      <w:r w:rsidDel="00000000" w:rsidR="00000000" w:rsidRPr="00000000">
        <w:rPr>
          <w:rFonts w:ascii="Times New Roman" w:cs="Times New Roman" w:eastAsia="Times New Roman" w:hAnsi="Times New Roman"/>
          <w:sz w:val="28"/>
          <w:szCs w:val="28"/>
          <w:rtl w:val="0"/>
        </w:rPr>
        <w:t xml:space="preserve">, що може створювати труднощі при його перекладі</w:t>
      </w:r>
      <w:r w:rsidDel="00000000" w:rsidR="00000000" w:rsidRPr="00000000">
        <w:rPr>
          <w:rFonts w:ascii="Times New Roman" w:cs="Times New Roman" w:eastAsia="Times New Roman" w:hAnsi="Times New Roman"/>
          <w:sz w:val="28"/>
          <w:szCs w:val="28"/>
          <w:vertAlign w:val="superscript"/>
        </w:rPr>
        <w:footnoteReference w:customMarkFollows="0" w:id="1"/>
      </w:r>
      <w:r w:rsidDel="00000000" w:rsidR="00000000" w:rsidRPr="00000000">
        <w:rPr>
          <w:rFonts w:ascii="Times New Roman" w:cs="Times New Roman" w:eastAsia="Times New Roman" w:hAnsi="Times New Roman"/>
          <w:sz w:val="28"/>
          <w:szCs w:val="28"/>
          <w:rtl w:val="0"/>
        </w:rPr>
        <w:t xml:space="preserve">. У зв'язку з цим, актуальним є дослідження специфікацій перекладу молодіжного китайського сленгу.</w:t>
      </w:r>
    </w:p>
    <w:p w:rsidR="00000000" w:rsidDel="00000000" w:rsidP="00000000" w:rsidRDefault="00000000" w:rsidRPr="00000000" w14:paraId="00000041">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 даної дипломної роботи є</w:t>
      </w:r>
      <w:r w:rsidDel="00000000" w:rsidR="00000000" w:rsidRPr="00000000">
        <w:rPr>
          <w:rFonts w:ascii="Times New Roman" w:cs="Times New Roman" w:eastAsia="Times New Roman" w:hAnsi="Times New Roman"/>
          <w:sz w:val="28"/>
          <w:szCs w:val="28"/>
          <w:rtl w:val="0"/>
        </w:rPr>
        <w:t xml:space="preserve"> вивчення особливостей молодіжного китайського сленгу та розроблення підходів до його перекладу з метою забезпечення його точності, адекватності та збереження емоційного навантаження</w:t>
      </w:r>
      <w:r w:rsidDel="00000000" w:rsidR="00000000" w:rsidRPr="00000000">
        <w:rPr>
          <w:rFonts w:ascii="Times New Roman" w:cs="Times New Roman" w:eastAsia="Times New Roman" w:hAnsi="Times New Roman"/>
          <w:sz w:val="28"/>
          <w:szCs w:val="28"/>
          <w:vertAlign w:val="superscript"/>
        </w:rPr>
        <w:footnoteReference w:customMarkFollows="0" w:id="2"/>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3">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numPr>
          <w:ilvl w:val="0"/>
          <w:numId w:val="13"/>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Для досягнення поставленої мети були визначені наступні завдання:</w:t>
      </w:r>
    </w:p>
    <w:p w:rsidR="00000000" w:rsidDel="00000000" w:rsidP="00000000" w:rsidRDefault="00000000" w:rsidRPr="00000000" w14:paraId="00000045">
      <w:pPr>
        <w:numPr>
          <w:ilvl w:val="0"/>
          <w:numId w:val="13"/>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визначення поняття молодіжного китайського сленгу</w:t>
      </w:r>
      <w:r w:rsidDel="00000000" w:rsidR="00000000" w:rsidRPr="00000000">
        <w:rPr>
          <w:rFonts w:ascii="Times New Roman" w:cs="Times New Roman" w:eastAsia="Times New Roman" w:hAnsi="Times New Roman"/>
          <w:sz w:val="28"/>
          <w:szCs w:val="28"/>
          <w:vertAlign w:val="superscript"/>
        </w:rPr>
        <w:footnoteReference w:customMarkFollows="0" w:id="3"/>
      </w:r>
      <w:r w:rsidDel="00000000" w:rsidR="00000000" w:rsidRPr="00000000">
        <w:rPr>
          <w:rFonts w:ascii="Times New Roman" w:cs="Times New Roman" w:eastAsia="Times New Roman" w:hAnsi="Times New Roman"/>
          <w:sz w:val="28"/>
          <w:szCs w:val="28"/>
          <w:rtl w:val="0"/>
        </w:rPr>
        <w:t xml:space="preserve"> та його особливостей;</w:t>
      </w:r>
    </w:p>
    <w:p w:rsidR="00000000" w:rsidDel="00000000" w:rsidP="00000000" w:rsidRDefault="00000000" w:rsidRPr="00000000" w14:paraId="00000046">
      <w:pPr>
        <w:numPr>
          <w:ilvl w:val="0"/>
          <w:numId w:val="13"/>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вивчення викликів</w:t>
      </w:r>
      <w:r w:rsidDel="00000000" w:rsidR="00000000" w:rsidRPr="00000000">
        <w:rPr>
          <w:rFonts w:ascii="Times New Roman" w:cs="Times New Roman" w:eastAsia="Times New Roman" w:hAnsi="Times New Roman"/>
          <w:sz w:val="28"/>
          <w:szCs w:val="28"/>
          <w:vertAlign w:val="superscript"/>
        </w:rPr>
        <w:footnoteReference w:customMarkFollows="0" w:id="4"/>
      </w:r>
      <w:r w:rsidDel="00000000" w:rsidR="00000000" w:rsidRPr="00000000">
        <w:rPr>
          <w:rFonts w:ascii="Times New Roman" w:cs="Times New Roman" w:eastAsia="Times New Roman" w:hAnsi="Times New Roman"/>
          <w:sz w:val="28"/>
          <w:szCs w:val="28"/>
          <w:rtl w:val="0"/>
        </w:rPr>
        <w:t xml:space="preserve">, пов'язаних з перекладом молодіжного китайського сленгу;</w:t>
      </w:r>
    </w:p>
    <w:p w:rsidR="00000000" w:rsidDel="00000000" w:rsidP="00000000" w:rsidRDefault="00000000" w:rsidRPr="00000000" w14:paraId="00000047">
      <w:pPr>
        <w:numPr>
          <w:ilvl w:val="0"/>
          <w:numId w:val="13"/>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аналіз специфікацій</w:t>
      </w:r>
      <w:r w:rsidDel="00000000" w:rsidR="00000000" w:rsidRPr="00000000">
        <w:rPr>
          <w:rFonts w:ascii="Times New Roman" w:cs="Times New Roman" w:eastAsia="Times New Roman" w:hAnsi="Times New Roman"/>
          <w:sz w:val="28"/>
          <w:szCs w:val="28"/>
          <w:vertAlign w:val="superscript"/>
        </w:rPr>
        <w:footnoteReference w:customMarkFollows="0" w:id="5"/>
      </w:r>
      <w:r w:rsidDel="00000000" w:rsidR="00000000" w:rsidRPr="00000000">
        <w:rPr>
          <w:rFonts w:ascii="Times New Roman" w:cs="Times New Roman" w:eastAsia="Times New Roman" w:hAnsi="Times New Roman"/>
          <w:sz w:val="28"/>
          <w:szCs w:val="28"/>
          <w:rtl w:val="0"/>
        </w:rPr>
        <w:t xml:space="preserve"> перекладу молодіжного китайського сленгу з точки зору його точності, адекватності, граматичної правильності та збереження емоційного навантаження;</w:t>
      </w:r>
    </w:p>
    <w:p w:rsidR="00000000" w:rsidDel="00000000" w:rsidP="00000000" w:rsidRDefault="00000000" w:rsidRPr="00000000" w14:paraId="00000048">
      <w:pPr>
        <w:numPr>
          <w:ilvl w:val="0"/>
          <w:numId w:val="13"/>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надання прикладів перекладу молодіжного китайського сленгу.</w:t>
      </w:r>
    </w:p>
    <w:p w:rsidR="00000000" w:rsidDel="00000000" w:rsidP="00000000" w:rsidRDefault="00000000" w:rsidRPr="00000000" w14:paraId="0000004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Об'єктом дослідження є</w:t>
      </w:r>
      <w:r w:rsidDel="00000000" w:rsidR="00000000" w:rsidRPr="00000000">
        <w:rPr>
          <w:rFonts w:ascii="Times New Roman" w:cs="Times New Roman" w:eastAsia="Times New Roman" w:hAnsi="Times New Roman"/>
          <w:sz w:val="28"/>
          <w:szCs w:val="28"/>
          <w:rtl w:val="0"/>
        </w:rPr>
        <w:t xml:space="preserve"> молодіжний</w:t>
      </w:r>
      <w:r w:rsidDel="00000000" w:rsidR="00000000" w:rsidRPr="00000000">
        <w:rPr>
          <w:rFonts w:ascii="Times New Roman" w:cs="Times New Roman" w:eastAsia="Times New Roman" w:hAnsi="Times New Roman"/>
          <w:sz w:val="28"/>
          <w:szCs w:val="28"/>
          <w:vertAlign w:val="superscript"/>
        </w:rPr>
        <w:footnoteReference w:customMarkFollows="0" w:id="6"/>
      </w:r>
      <w:r w:rsidDel="00000000" w:rsidR="00000000" w:rsidRPr="00000000">
        <w:rPr>
          <w:rFonts w:ascii="Times New Roman" w:cs="Times New Roman" w:eastAsia="Times New Roman" w:hAnsi="Times New Roman"/>
          <w:sz w:val="28"/>
          <w:szCs w:val="28"/>
          <w:rtl w:val="0"/>
        </w:rPr>
        <w:t xml:space="preserve"> китайський сленг, а предметом дослідження - специфікації перекладу цього сленгу.</w:t>
      </w:r>
    </w:p>
    <w:p w:rsidR="00000000" w:rsidDel="00000000" w:rsidP="00000000" w:rsidRDefault="00000000" w:rsidRPr="00000000" w14:paraId="0000004B">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Методологічною основою дослідження є</w:t>
      </w:r>
      <w:r w:rsidDel="00000000" w:rsidR="00000000" w:rsidRPr="00000000">
        <w:rPr>
          <w:rFonts w:ascii="Times New Roman" w:cs="Times New Roman" w:eastAsia="Times New Roman" w:hAnsi="Times New Roman"/>
          <w:sz w:val="28"/>
          <w:szCs w:val="28"/>
          <w:rtl w:val="0"/>
        </w:rPr>
        <w:t xml:space="preserve"> комплексний аналіз поняття молодіжного китайського сленгу, теоретичні аспекти перекладу, а також практичний досвід перекладачів.</w:t>
      </w:r>
    </w:p>
    <w:p w:rsidR="00000000" w:rsidDel="00000000" w:rsidP="00000000" w:rsidRDefault="00000000" w:rsidRPr="00000000" w14:paraId="0000004D">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досягнення поставлених завдань будуть використані такі </w:t>
      </w:r>
      <w:r w:rsidDel="00000000" w:rsidR="00000000" w:rsidRPr="00000000">
        <w:rPr>
          <w:rFonts w:ascii="Times New Roman" w:cs="Times New Roman" w:eastAsia="Times New Roman" w:hAnsi="Times New Roman"/>
          <w:b w:val="1"/>
          <w:sz w:val="28"/>
          <w:szCs w:val="28"/>
          <w:rtl w:val="0"/>
        </w:rPr>
        <w:t xml:space="preserve">методи дослідження</w:t>
      </w:r>
      <w:r w:rsidDel="00000000" w:rsidR="00000000" w:rsidRPr="00000000">
        <w:rPr>
          <w:rFonts w:ascii="Times New Roman" w:cs="Times New Roman" w:eastAsia="Times New Roman" w:hAnsi="Times New Roman"/>
          <w:sz w:val="28"/>
          <w:szCs w:val="28"/>
          <w:rtl w:val="0"/>
        </w:rPr>
        <w:t xml:space="preserve">: аналіз наукової літератури, порівняння різних перекладів, спостереження, аналіз зразків перекладу та експеримент</w:t>
      </w:r>
      <w:r w:rsidDel="00000000" w:rsidR="00000000" w:rsidRPr="00000000">
        <w:rPr>
          <w:rFonts w:ascii="Times New Roman" w:cs="Times New Roman" w:eastAsia="Times New Roman" w:hAnsi="Times New Roman"/>
          <w:sz w:val="28"/>
          <w:szCs w:val="28"/>
          <w:vertAlign w:val="superscript"/>
        </w:rPr>
        <w:footnoteReference w:customMarkFollows="0" w:id="7"/>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E">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рамках даної дипломної роботи будуть розглянуті основні риси молодіжного китайського сленгу, зокрема лексичні</w:t>
      </w:r>
      <w:r w:rsidDel="00000000" w:rsidR="00000000" w:rsidRPr="00000000">
        <w:rPr>
          <w:rFonts w:ascii="Times New Roman" w:cs="Times New Roman" w:eastAsia="Times New Roman" w:hAnsi="Times New Roman"/>
          <w:sz w:val="28"/>
          <w:szCs w:val="28"/>
          <w:vertAlign w:val="superscript"/>
        </w:rPr>
        <w:footnoteReference w:customMarkFollows="0" w:id="8"/>
      </w:r>
      <w:r w:rsidDel="00000000" w:rsidR="00000000" w:rsidRPr="00000000">
        <w:rPr>
          <w:rFonts w:ascii="Times New Roman" w:cs="Times New Roman" w:eastAsia="Times New Roman" w:hAnsi="Times New Roman"/>
          <w:sz w:val="28"/>
          <w:szCs w:val="28"/>
          <w:rtl w:val="0"/>
        </w:rPr>
        <w:t xml:space="preserve">, граматичні</w:t>
      </w:r>
      <w:r w:rsidDel="00000000" w:rsidR="00000000" w:rsidRPr="00000000">
        <w:rPr>
          <w:rFonts w:ascii="Times New Roman" w:cs="Times New Roman" w:eastAsia="Times New Roman" w:hAnsi="Times New Roman"/>
          <w:sz w:val="28"/>
          <w:szCs w:val="28"/>
          <w:vertAlign w:val="superscript"/>
        </w:rPr>
        <w:footnoteReference w:customMarkFollows="0" w:id="9"/>
      </w:r>
      <w:r w:rsidDel="00000000" w:rsidR="00000000" w:rsidRPr="00000000">
        <w:rPr>
          <w:rFonts w:ascii="Times New Roman" w:cs="Times New Roman" w:eastAsia="Times New Roman" w:hAnsi="Times New Roman"/>
          <w:sz w:val="28"/>
          <w:szCs w:val="28"/>
          <w:rtl w:val="0"/>
        </w:rPr>
        <w:t xml:space="preserve"> та стилістичні</w:t>
      </w:r>
      <w:r w:rsidDel="00000000" w:rsidR="00000000" w:rsidRPr="00000000">
        <w:rPr>
          <w:rFonts w:ascii="Times New Roman" w:cs="Times New Roman" w:eastAsia="Times New Roman" w:hAnsi="Times New Roman"/>
          <w:sz w:val="28"/>
          <w:szCs w:val="28"/>
          <w:vertAlign w:val="superscript"/>
        </w:rPr>
        <w:footnoteReference w:customMarkFollows="0" w:id="10"/>
      </w:r>
      <w:r w:rsidDel="00000000" w:rsidR="00000000" w:rsidRPr="00000000">
        <w:rPr>
          <w:rFonts w:ascii="Times New Roman" w:cs="Times New Roman" w:eastAsia="Times New Roman" w:hAnsi="Times New Roman"/>
          <w:sz w:val="28"/>
          <w:szCs w:val="28"/>
          <w:rtl w:val="0"/>
        </w:rPr>
        <w:t xml:space="preserve"> особливості. Будуть проаналізовані виклики, які пов'язані з перекладом молодіжного китайського сленгу, такі як різні рівні мовлення</w:t>
      </w:r>
      <w:r w:rsidDel="00000000" w:rsidR="00000000" w:rsidRPr="00000000">
        <w:rPr>
          <w:rFonts w:ascii="Times New Roman" w:cs="Times New Roman" w:eastAsia="Times New Roman" w:hAnsi="Times New Roman"/>
          <w:sz w:val="28"/>
          <w:szCs w:val="28"/>
          <w:vertAlign w:val="superscript"/>
        </w:rPr>
        <w:footnoteReference w:customMarkFollows="0" w:id="11"/>
      </w:r>
      <w:r w:rsidDel="00000000" w:rsidR="00000000" w:rsidRPr="00000000">
        <w:rPr>
          <w:rFonts w:ascii="Times New Roman" w:cs="Times New Roman" w:eastAsia="Times New Roman" w:hAnsi="Times New Roman"/>
          <w:sz w:val="28"/>
          <w:szCs w:val="28"/>
          <w:rtl w:val="0"/>
        </w:rPr>
        <w:t xml:space="preserve">, відтінки значень слів та виразів</w:t>
      </w:r>
      <w:r w:rsidDel="00000000" w:rsidR="00000000" w:rsidRPr="00000000">
        <w:rPr>
          <w:rFonts w:ascii="Times New Roman" w:cs="Times New Roman" w:eastAsia="Times New Roman" w:hAnsi="Times New Roman"/>
          <w:sz w:val="28"/>
          <w:szCs w:val="28"/>
          <w:vertAlign w:val="superscript"/>
        </w:rPr>
        <w:footnoteReference w:customMarkFollows="0" w:id="12"/>
      </w:r>
      <w:r w:rsidDel="00000000" w:rsidR="00000000" w:rsidRPr="00000000">
        <w:rPr>
          <w:rFonts w:ascii="Times New Roman" w:cs="Times New Roman" w:eastAsia="Times New Roman" w:hAnsi="Times New Roman"/>
          <w:sz w:val="28"/>
          <w:szCs w:val="28"/>
          <w:rtl w:val="0"/>
        </w:rPr>
        <w:t xml:space="preserve">, використання абревіатур</w:t>
      </w:r>
      <w:r w:rsidDel="00000000" w:rsidR="00000000" w:rsidRPr="00000000">
        <w:rPr>
          <w:rFonts w:ascii="Times New Roman" w:cs="Times New Roman" w:eastAsia="Times New Roman" w:hAnsi="Times New Roman"/>
          <w:sz w:val="28"/>
          <w:szCs w:val="28"/>
          <w:vertAlign w:val="superscript"/>
        </w:rPr>
        <w:footnoteReference w:customMarkFollows="0" w:id="13"/>
      </w:r>
      <w:r w:rsidDel="00000000" w:rsidR="00000000" w:rsidRPr="00000000">
        <w:rPr>
          <w:rFonts w:ascii="Times New Roman" w:cs="Times New Roman" w:eastAsia="Times New Roman" w:hAnsi="Times New Roman"/>
          <w:sz w:val="28"/>
          <w:szCs w:val="28"/>
          <w:rtl w:val="0"/>
        </w:rPr>
        <w:t xml:space="preserve"> та інтернет-сленгу.</w:t>
      </w:r>
    </w:p>
    <w:p w:rsidR="00000000" w:rsidDel="00000000" w:rsidP="00000000" w:rsidRDefault="00000000" w:rsidRPr="00000000" w14:paraId="00000050">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буде проведений аналіз специфікацій перекладу молодіжного китайського сленгу, включаючи точність, адекватність, граматичну правильність та збереження емоційного навантаження. Будуть надані приклади перекладу молодіжного китайського сленгу, які демонструють різні підходи</w:t>
      </w:r>
      <w:r w:rsidDel="00000000" w:rsidR="00000000" w:rsidRPr="00000000">
        <w:rPr>
          <w:rFonts w:ascii="Times New Roman" w:cs="Times New Roman" w:eastAsia="Times New Roman" w:hAnsi="Times New Roman"/>
          <w:sz w:val="28"/>
          <w:szCs w:val="28"/>
          <w:vertAlign w:val="superscript"/>
        </w:rPr>
        <w:footnoteReference w:customMarkFollows="0" w:id="14"/>
      </w:r>
      <w:r w:rsidDel="00000000" w:rsidR="00000000" w:rsidRPr="00000000">
        <w:rPr>
          <w:rFonts w:ascii="Times New Roman" w:cs="Times New Roman" w:eastAsia="Times New Roman" w:hAnsi="Times New Roman"/>
          <w:sz w:val="28"/>
          <w:szCs w:val="28"/>
          <w:rtl w:val="0"/>
        </w:rPr>
        <w:t xml:space="preserve"> до перекладу, зокрема дослівний, зворотний, адаптивний</w:t>
      </w:r>
      <w:r w:rsidDel="00000000" w:rsidR="00000000" w:rsidRPr="00000000">
        <w:rPr>
          <w:rFonts w:ascii="Times New Roman" w:cs="Times New Roman" w:eastAsia="Times New Roman" w:hAnsi="Times New Roman"/>
          <w:sz w:val="28"/>
          <w:szCs w:val="28"/>
          <w:vertAlign w:val="superscript"/>
        </w:rPr>
        <w:footnoteReference w:customMarkFollows="0" w:id="15"/>
      </w:r>
      <w:r w:rsidDel="00000000" w:rsidR="00000000" w:rsidRPr="00000000">
        <w:rPr>
          <w:rFonts w:ascii="Times New Roman" w:cs="Times New Roman" w:eastAsia="Times New Roman" w:hAnsi="Times New Roman"/>
          <w:sz w:val="28"/>
          <w:szCs w:val="28"/>
          <w:rtl w:val="0"/>
        </w:rPr>
        <w:t xml:space="preserve"> та креативний переклад.</w:t>
      </w:r>
    </w:p>
    <w:p w:rsidR="00000000" w:rsidDel="00000000" w:rsidP="00000000" w:rsidRDefault="00000000" w:rsidRPr="00000000" w14:paraId="00000052">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 результатом дослідження буде розроблення підходів до перекладу молодіжного китайського сленгу, які забезпечують його точність, адекватність та збереження емоційного навантаження. Ці підходи можуть бути корисними для перекладачів, які займаються перекладом молодіжного китайського сленгу, а також для викладачів китайської мови, які викладають молодіжний китайський сленг як частину курсу китайської мови.</w:t>
      </w:r>
    </w:p>
    <w:p w:rsidR="00000000" w:rsidDel="00000000" w:rsidP="00000000" w:rsidRDefault="00000000" w:rsidRPr="00000000" w14:paraId="00000054">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w:t>
      </w:r>
    </w:p>
    <w:p w:rsidR="00000000" w:rsidDel="00000000" w:rsidP="00000000" w:rsidRDefault="00000000" w:rsidRPr="00000000" w14:paraId="0000005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ТЕОРЕТИЧНІ АСПЕКТИ ПЕРЕКЛАДУ МОЛОДІЖНОГО КИТАЙСЬКОГО СЛЕНГУ</w:t>
      </w:r>
    </w:p>
    <w:p w:rsidR="00000000" w:rsidDel="00000000" w:rsidP="00000000" w:rsidRDefault="00000000" w:rsidRPr="00000000" w14:paraId="0000005A">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ВИЗНАЧЕННЯ МОЛОДІЖНОГО КИТАЙСЬКОГО СЛЕНГУ</w:t>
      </w:r>
    </w:p>
    <w:p w:rsidR="00000000" w:rsidDel="00000000" w:rsidP="00000000" w:rsidRDefault="00000000" w:rsidRPr="00000000" w14:paraId="0000005C">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05D">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05E">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05F">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світі з поширенням масових</w:t>
      </w:r>
      <w:r w:rsidDel="00000000" w:rsidR="00000000" w:rsidRPr="00000000">
        <w:rPr>
          <w:rFonts w:ascii="Times New Roman" w:cs="Times New Roman" w:eastAsia="Times New Roman" w:hAnsi="Times New Roman"/>
          <w:sz w:val="28"/>
          <w:szCs w:val="28"/>
          <w:vertAlign w:val="superscript"/>
        </w:rPr>
        <w:footnoteReference w:customMarkFollows="0" w:id="16"/>
      </w:r>
      <w:r w:rsidDel="00000000" w:rsidR="00000000" w:rsidRPr="00000000">
        <w:rPr>
          <w:rFonts w:ascii="Times New Roman" w:cs="Times New Roman" w:eastAsia="Times New Roman" w:hAnsi="Times New Roman"/>
          <w:sz w:val="28"/>
          <w:szCs w:val="28"/>
          <w:rtl w:val="0"/>
        </w:rPr>
        <w:t xml:space="preserve"> комунікаційних технологій</w:t>
      </w:r>
      <w:r w:rsidDel="00000000" w:rsidR="00000000" w:rsidRPr="00000000">
        <w:rPr>
          <w:rFonts w:ascii="Times New Roman" w:cs="Times New Roman" w:eastAsia="Times New Roman" w:hAnsi="Times New Roman"/>
          <w:sz w:val="28"/>
          <w:szCs w:val="28"/>
          <w:vertAlign w:val="superscript"/>
        </w:rPr>
        <w:footnoteReference w:customMarkFollows="0" w:id="17"/>
      </w:r>
      <w:r w:rsidDel="00000000" w:rsidR="00000000" w:rsidRPr="00000000">
        <w:rPr>
          <w:rFonts w:ascii="Times New Roman" w:cs="Times New Roman" w:eastAsia="Times New Roman" w:hAnsi="Times New Roman"/>
          <w:sz w:val="28"/>
          <w:szCs w:val="28"/>
          <w:rtl w:val="0"/>
        </w:rPr>
        <w:t xml:space="preserve"> та інтернету, молодь стає дедалі більш активним учасником суспільства</w:t>
      </w:r>
      <w:r w:rsidDel="00000000" w:rsidR="00000000" w:rsidRPr="00000000">
        <w:rPr>
          <w:rFonts w:ascii="Times New Roman" w:cs="Times New Roman" w:eastAsia="Times New Roman" w:hAnsi="Times New Roman"/>
          <w:sz w:val="28"/>
          <w:szCs w:val="28"/>
          <w:vertAlign w:val="superscript"/>
        </w:rPr>
        <w:footnoteReference w:customMarkFollows="0" w:id="18"/>
      </w:r>
      <w:r w:rsidDel="00000000" w:rsidR="00000000" w:rsidRPr="00000000">
        <w:rPr>
          <w:rFonts w:ascii="Times New Roman" w:cs="Times New Roman" w:eastAsia="Times New Roman" w:hAnsi="Times New Roman"/>
          <w:sz w:val="28"/>
          <w:szCs w:val="28"/>
          <w:rtl w:val="0"/>
        </w:rPr>
        <w:t xml:space="preserve">, що зумовлює активний розвиток</w:t>
      </w:r>
      <w:r w:rsidDel="00000000" w:rsidR="00000000" w:rsidRPr="00000000">
        <w:rPr>
          <w:rFonts w:ascii="Times New Roman" w:cs="Times New Roman" w:eastAsia="Times New Roman" w:hAnsi="Times New Roman"/>
          <w:sz w:val="28"/>
          <w:szCs w:val="28"/>
          <w:vertAlign w:val="superscript"/>
        </w:rPr>
        <w:footnoteReference w:customMarkFollows="0" w:id="19"/>
      </w:r>
      <w:r w:rsidDel="00000000" w:rsidR="00000000" w:rsidRPr="00000000">
        <w:rPr>
          <w:rFonts w:ascii="Times New Roman" w:cs="Times New Roman" w:eastAsia="Times New Roman" w:hAnsi="Times New Roman"/>
          <w:sz w:val="28"/>
          <w:szCs w:val="28"/>
          <w:rtl w:val="0"/>
        </w:rPr>
        <w:t xml:space="preserve"> молодіжного культурного середовища</w:t>
      </w:r>
      <w:r w:rsidDel="00000000" w:rsidR="00000000" w:rsidRPr="00000000">
        <w:rPr>
          <w:rFonts w:ascii="Times New Roman" w:cs="Times New Roman" w:eastAsia="Times New Roman" w:hAnsi="Times New Roman"/>
          <w:sz w:val="28"/>
          <w:szCs w:val="28"/>
          <w:vertAlign w:val="superscript"/>
        </w:rPr>
        <w:footnoteReference w:customMarkFollows="0" w:id="20"/>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60">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1">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Молодіжний сленг - це один із складників цієї культури, він є неодмінною частиною молодіжного мовлення.</w:t>
      </w:r>
    </w:p>
    <w:p w:rsidR="00000000" w:rsidDel="00000000" w:rsidP="00000000" w:rsidRDefault="00000000" w:rsidRPr="00000000" w14:paraId="00000062">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Молодіжний китайський сленг - це специфічна лексика та граматика, яка використовується молоддю в Китаї. Він часто відображає найсвіжіші тенденції в молодіжній культурі, такі як музика, мода, розваги, тощо. Цей сленг характеризується експресивністю</w:t>
      </w:r>
      <w:r w:rsidDel="00000000" w:rsidR="00000000" w:rsidRPr="00000000">
        <w:rPr>
          <w:rFonts w:ascii="Times New Roman" w:cs="Times New Roman" w:eastAsia="Times New Roman" w:hAnsi="Times New Roman"/>
          <w:sz w:val="28"/>
          <w:szCs w:val="28"/>
          <w:vertAlign w:val="superscript"/>
        </w:rPr>
        <w:footnoteReference w:customMarkFollows="0" w:id="21"/>
      </w:r>
      <w:r w:rsidDel="00000000" w:rsidR="00000000" w:rsidRPr="00000000">
        <w:rPr>
          <w:rFonts w:ascii="Times New Roman" w:cs="Times New Roman" w:eastAsia="Times New Roman" w:hAnsi="Times New Roman"/>
          <w:sz w:val="28"/>
          <w:szCs w:val="28"/>
          <w:rtl w:val="0"/>
        </w:rPr>
        <w:t xml:space="preserve">, нестандартністю</w:t>
      </w:r>
      <w:r w:rsidDel="00000000" w:rsidR="00000000" w:rsidRPr="00000000">
        <w:rPr>
          <w:rFonts w:ascii="Times New Roman" w:cs="Times New Roman" w:eastAsia="Times New Roman" w:hAnsi="Times New Roman"/>
          <w:sz w:val="28"/>
          <w:szCs w:val="28"/>
          <w:vertAlign w:val="superscript"/>
        </w:rPr>
        <w:footnoteReference w:customMarkFollows="0" w:id="22"/>
      </w:r>
      <w:r w:rsidDel="00000000" w:rsidR="00000000" w:rsidRPr="00000000">
        <w:rPr>
          <w:rFonts w:ascii="Times New Roman" w:cs="Times New Roman" w:eastAsia="Times New Roman" w:hAnsi="Times New Roman"/>
          <w:sz w:val="28"/>
          <w:szCs w:val="28"/>
          <w:rtl w:val="0"/>
        </w:rPr>
        <w:t xml:space="preserve"> та індивідуальністю</w:t>
      </w:r>
      <w:r w:rsidDel="00000000" w:rsidR="00000000" w:rsidRPr="00000000">
        <w:rPr>
          <w:rFonts w:ascii="Times New Roman" w:cs="Times New Roman" w:eastAsia="Times New Roman" w:hAnsi="Times New Roman"/>
          <w:sz w:val="28"/>
          <w:szCs w:val="28"/>
          <w:vertAlign w:val="superscript"/>
        </w:rPr>
        <w:footnoteReference w:customMarkFollows="0" w:id="23"/>
      </w:r>
      <w:r w:rsidDel="00000000" w:rsidR="00000000" w:rsidRPr="00000000">
        <w:rPr>
          <w:rFonts w:ascii="Times New Roman" w:cs="Times New Roman" w:eastAsia="Times New Roman" w:hAnsi="Times New Roman"/>
          <w:sz w:val="28"/>
          <w:szCs w:val="28"/>
          <w:rtl w:val="0"/>
        </w:rPr>
        <w:t xml:space="preserve">, що робить його важким для перекладу.</w:t>
      </w:r>
    </w:p>
    <w:p w:rsidR="00000000" w:rsidDel="00000000" w:rsidP="00000000" w:rsidRDefault="00000000" w:rsidRPr="00000000" w14:paraId="00000064">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ind w:left="0" w:firstLine="720.0000000000001"/>
        <w:jc w:val="both"/>
        <w:rPr>
          <w:rFonts w:ascii="Roboto" w:cs="Roboto" w:eastAsia="Roboto" w:hAnsi="Roboto"/>
          <w:color w:val="343541"/>
          <w:sz w:val="24"/>
          <w:szCs w:val="24"/>
        </w:rPr>
      </w:pPr>
      <w:r w:rsidDel="00000000" w:rsidR="00000000" w:rsidRPr="00000000">
        <w:rPr>
          <w:rFonts w:ascii="Times New Roman" w:cs="Times New Roman" w:eastAsia="Times New Roman" w:hAnsi="Times New Roman"/>
          <w:sz w:val="28"/>
          <w:szCs w:val="28"/>
          <w:rtl w:val="0"/>
        </w:rPr>
        <w:t xml:space="preserve">Переклад молодіжного китайського сленгу є важливою проблемою для професійних перекладачів, які працюють у молодіжній культурі. Він потребує від перекладачів розуміння контексту</w:t>
      </w:r>
      <w:r w:rsidDel="00000000" w:rsidR="00000000" w:rsidRPr="00000000">
        <w:rPr>
          <w:rFonts w:ascii="Times New Roman" w:cs="Times New Roman" w:eastAsia="Times New Roman" w:hAnsi="Times New Roman"/>
          <w:sz w:val="28"/>
          <w:szCs w:val="28"/>
          <w:vertAlign w:val="superscript"/>
        </w:rPr>
        <w:footnoteReference w:customMarkFollows="0" w:id="24"/>
      </w:r>
      <w:r w:rsidDel="00000000" w:rsidR="00000000" w:rsidRPr="00000000">
        <w:rPr>
          <w:rFonts w:ascii="Times New Roman" w:cs="Times New Roman" w:eastAsia="Times New Roman" w:hAnsi="Times New Roman"/>
          <w:sz w:val="28"/>
          <w:szCs w:val="28"/>
          <w:rtl w:val="0"/>
        </w:rPr>
        <w:t xml:space="preserve"> та специфіки молодіжного мовлення. Для успішного перекладу молодіжного китайського сленгу необхідно використовувати техніки, що дозволяють передати його експресивний характер та нестандартність.</w:t>
      </w: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ОСОБЛИВОСТІ МОЛОДІЖНОГО КИТАЙСЬКОГО СЛЕНГУ</w:t>
      </w:r>
    </w:p>
    <w:p w:rsidR="00000000" w:rsidDel="00000000" w:rsidP="00000000" w:rsidRDefault="00000000" w:rsidRPr="00000000" w14:paraId="00000067">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A">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молодіжного китайського сленгу є складним завданням, яке вимагає розуміння особливостей цього явища. Молодіжний сленг - це особлива форма мовлення, яка характеризується використанням нестандартних термінів та висловлювань, що відображають культурні та соціальні особливості молодіжного середовища.</w:t>
      </w:r>
    </w:p>
    <w:p w:rsidR="00000000" w:rsidDel="00000000" w:rsidP="00000000" w:rsidRDefault="00000000" w:rsidRPr="00000000" w14:paraId="0000006B">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C">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молодіжного китайського сленгу полягають у використанні незвичайних слів та виразів, які не зустрічаються у стандартній китайській мові. Ці слова та вирази часто походять з різних діалектів</w:t>
      </w:r>
      <w:r w:rsidDel="00000000" w:rsidR="00000000" w:rsidRPr="00000000">
        <w:rPr>
          <w:rFonts w:ascii="Times New Roman" w:cs="Times New Roman" w:eastAsia="Times New Roman" w:hAnsi="Times New Roman"/>
          <w:sz w:val="28"/>
          <w:szCs w:val="28"/>
          <w:vertAlign w:val="superscript"/>
        </w:rPr>
        <w:footnoteReference w:customMarkFollows="0" w:id="25"/>
      </w:r>
      <w:r w:rsidDel="00000000" w:rsidR="00000000" w:rsidRPr="00000000">
        <w:rPr>
          <w:rFonts w:ascii="Times New Roman" w:cs="Times New Roman" w:eastAsia="Times New Roman" w:hAnsi="Times New Roman"/>
          <w:sz w:val="28"/>
          <w:szCs w:val="28"/>
          <w:rtl w:val="0"/>
        </w:rPr>
        <w:t xml:space="preserve"> та інших мов, таких як англійська, японська, корейська та інші. Також вони можуть виникати з використанням абревіатур та скорочень, які стали популярними в соціальних мережах та повсякденному мовленні.</w:t>
      </w:r>
    </w:p>
    <w:p w:rsidR="00000000" w:rsidDel="00000000" w:rsidP="00000000" w:rsidRDefault="00000000" w:rsidRPr="00000000" w14:paraId="0000006D">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молодіжний китайський сленг має свої особливості в граматиці та синтаксисі</w:t>
      </w:r>
      <w:r w:rsidDel="00000000" w:rsidR="00000000" w:rsidRPr="00000000">
        <w:rPr>
          <w:rFonts w:ascii="Times New Roman" w:cs="Times New Roman" w:eastAsia="Times New Roman" w:hAnsi="Times New Roman"/>
          <w:sz w:val="28"/>
          <w:szCs w:val="28"/>
          <w:vertAlign w:val="superscript"/>
        </w:rPr>
        <w:footnoteReference w:customMarkFollows="0" w:id="26"/>
      </w:r>
      <w:r w:rsidDel="00000000" w:rsidR="00000000" w:rsidRPr="00000000">
        <w:rPr>
          <w:rFonts w:ascii="Times New Roman" w:cs="Times New Roman" w:eastAsia="Times New Roman" w:hAnsi="Times New Roman"/>
          <w:sz w:val="28"/>
          <w:szCs w:val="28"/>
          <w:rtl w:val="0"/>
        </w:rPr>
        <w:t xml:space="preserve">. Наприклад, часто використовується скорочена форма</w:t>
      </w:r>
      <w:r w:rsidDel="00000000" w:rsidR="00000000" w:rsidRPr="00000000">
        <w:rPr>
          <w:rFonts w:ascii="Times New Roman" w:cs="Times New Roman" w:eastAsia="Times New Roman" w:hAnsi="Times New Roman"/>
          <w:sz w:val="28"/>
          <w:szCs w:val="28"/>
          <w:vertAlign w:val="superscript"/>
        </w:rPr>
        <w:footnoteReference w:customMarkFollows="0" w:id="27"/>
      </w:r>
      <w:r w:rsidDel="00000000" w:rsidR="00000000" w:rsidRPr="00000000">
        <w:rPr>
          <w:rFonts w:ascii="Times New Roman" w:cs="Times New Roman" w:eastAsia="Times New Roman" w:hAnsi="Times New Roman"/>
          <w:sz w:val="28"/>
          <w:szCs w:val="28"/>
          <w:rtl w:val="0"/>
        </w:rPr>
        <w:t xml:space="preserve"> дієслів, а також специфічні словосполучення, що можуть відображати соціальні та культурні нюанси</w:t>
      </w:r>
      <w:r w:rsidDel="00000000" w:rsidR="00000000" w:rsidRPr="00000000">
        <w:rPr>
          <w:rFonts w:ascii="Times New Roman" w:cs="Times New Roman" w:eastAsia="Times New Roman" w:hAnsi="Times New Roman"/>
          <w:sz w:val="28"/>
          <w:szCs w:val="28"/>
          <w:vertAlign w:val="superscript"/>
        </w:rPr>
        <w:footnoteReference w:customMarkFollows="0" w:id="28"/>
      </w:r>
      <w:r w:rsidDel="00000000" w:rsidR="00000000" w:rsidRPr="00000000">
        <w:rPr>
          <w:rFonts w:ascii="Times New Roman" w:cs="Times New Roman" w:eastAsia="Times New Roman" w:hAnsi="Times New Roman"/>
          <w:sz w:val="28"/>
          <w:szCs w:val="28"/>
          <w:rtl w:val="0"/>
        </w:rPr>
        <w:t xml:space="preserve"> молодіжного середовища.</w:t>
      </w:r>
    </w:p>
    <w:p w:rsidR="00000000" w:rsidDel="00000000" w:rsidP="00000000" w:rsidRDefault="00000000" w:rsidRPr="00000000" w14:paraId="0000006F">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успішного перекладу молодіжного китайського сленгу потрібно мати розуміння не тільки мови, а й культури та соціального контексту, у якому виникає цей сленг. Також важливо враховувати те, що молодіжний сленг постійно змінюється та еволюціонує</w:t>
      </w:r>
      <w:r w:rsidDel="00000000" w:rsidR="00000000" w:rsidRPr="00000000">
        <w:rPr>
          <w:rFonts w:ascii="Times New Roman" w:cs="Times New Roman" w:eastAsia="Times New Roman" w:hAnsi="Times New Roman"/>
          <w:sz w:val="28"/>
          <w:szCs w:val="28"/>
          <w:vertAlign w:val="superscript"/>
        </w:rPr>
        <w:footnoteReference w:customMarkFollows="0" w:id="29"/>
      </w:r>
      <w:r w:rsidDel="00000000" w:rsidR="00000000" w:rsidRPr="00000000">
        <w:rPr>
          <w:rFonts w:ascii="Times New Roman" w:cs="Times New Roman" w:eastAsia="Times New Roman" w:hAnsi="Times New Roman"/>
          <w:sz w:val="28"/>
          <w:szCs w:val="28"/>
          <w:rtl w:val="0"/>
        </w:rPr>
        <w:t xml:space="preserve">, тому перекладач повинен бути в курсі останніх тенденцій та нових висловів.</w:t>
      </w:r>
    </w:p>
    <w:p w:rsidR="00000000" w:rsidDel="00000000" w:rsidP="00000000" w:rsidRDefault="00000000" w:rsidRPr="00000000" w14:paraId="00000071">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Узагалі, переклад молодіжного китайського сленгу є важливим завданням в сучасному світі, де мовлення та культура постійно еволюціонують. Це особливо важливо для тих, хто займається перекладом рекламних текстів</w:t>
      </w:r>
      <w:r w:rsidDel="00000000" w:rsidR="00000000" w:rsidRPr="00000000">
        <w:rPr>
          <w:rFonts w:ascii="Times New Roman" w:cs="Times New Roman" w:eastAsia="Times New Roman" w:hAnsi="Times New Roman"/>
          <w:sz w:val="28"/>
          <w:szCs w:val="28"/>
          <w:vertAlign w:val="superscript"/>
        </w:rPr>
        <w:footnoteReference w:customMarkFollows="0" w:id="30"/>
      </w:r>
      <w:r w:rsidDel="00000000" w:rsidR="00000000" w:rsidRPr="00000000">
        <w:rPr>
          <w:rFonts w:ascii="Times New Roman" w:cs="Times New Roman" w:eastAsia="Times New Roman" w:hAnsi="Times New Roman"/>
          <w:sz w:val="28"/>
          <w:szCs w:val="28"/>
          <w:rtl w:val="0"/>
        </w:rPr>
        <w:t xml:space="preserve">, соціальних медіа</w:t>
      </w:r>
      <w:r w:rsidDel="00000000" w:rsidR="00000000" w:rsidRPr="00000000">
        <w:rPr>
          <w:rFonts w:ascii="Times New Roman" w:cs="Times New Roman" w:eastAsia="Times New Roman" w:hAnsi="Times New Roman"/>
          <w:sz w:val="28"/>
          <w:szCs w:val="28"/>
          <w:vertAlign w:val="superscript"/>
        </w:rPr>
        <w:footnoteReference w:customMarkFollows="0" w:id="31"/>
      </w:r>
      <w:r w:rsidDel="00000000" w:rsidR="00000000" w:rsidRPr="00000000">
        <w:rPr>
          <w:rFonts w:ascii="Times New Roman" w:cs="Times New Roman" w:eastAsia="Times New Roman" w:hAnsi="Times New Roman"/>
          <w:sz w:val="28"/>
          <w:szCs w:val="28"/>
          <w:rtl w:val="0"/>
        </w:rPr>
        <w:t xml:space="preserve">, фільмів та інших масових медіа</w:t>
      </w:r>
      <w:r w:rsidDel="00000000" w:rsidR="00000000" w:rsidRPr="00000000">
        <w:rPr>
          <w:rFonts w:ascii="Times New Roman" w:cs="Times New Roman" w:eastAsia="Times New Roman" w:hAnsi="Times New Roman"/>
          <w:sz w:val="28"/>
          <w:szCs w:val="28"/>
          <w:vertAlign w:val="superscript"/>
        </w:rPr>
        <w:footnoteReference w:customMarkFollows="0" w:id="32"/>
      </w:r>
      <w:r w:rsidDel="00000000" w:rsidR="00000000" w:rsidRPr="00000000">
        <w:rPr>
          <w:rFonts w:ascii="Times New Roman" w:cs="Times New Roman" w:eastAsia="Times New Roman" w:hAnsi="Times New Roman"/>
          <w:sz w:val="28"/>
          <w:szCs w:val="28"/>
          <w:rtl w:val="0"/>
        </w:rPr>
        <w:t xml:space="preserve">, які використовують молодіжний сленг.</w:t>
      </w:r>
    </w:p>
    <w:p w:rsidR="00000000" w:rsidDel="00000000" w:rsidP="00000000" w:rsidRDefault="00000000" w:rsidRPr="00000000" w14:paraId="00000074">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переклад молодіжного китайського сленгу може бути складним завданням через те, що цей сленг має багато внутрішніх відтінків</w:t>
      </w:r>
      <w:r w:rsidDel="00000000" w:rsidR="00000000" w:rsidRPr="00000000">
        <w:rPr>
          <w:rFonts w:ascii="Times New Roman" w:cs="Times New Roman" w:eastAsia="Times New Roman" w:hAnsi="Times New Roman"/>
          <w:sz w:val="28"/>
          <w:szCs w:val="28"/>
          <w:vertAlign w:val="superscript"/>
        </w:rPr>
        <w:footnoteReference w:customMarkFollows="0" w:id="33"/>
      </w:r>
      <w:r w:rsidDel="00000000" w:rsidR="00000000" w:rsidRPr="00000000">
        <w:rPr>
          <w:rFonts w:ascii="Times New Roman" w:cs="Times New Roman" w:eastAsia="Times New Roman" w:hAnsi="Times New Roman"/>
          <w:sz w:val="28"/>
          <w:szCs w:val="28"/>
          <w:rtl w:val="0"/>
        </w:rPr>
        <w:t xml:space="preserve">, що можуть бути незрозумілими для людей, які не належать до молодіжної культури в Китаї. Наприклад, одне й те саме слово може мати різні значення залежно від контексту та соціальної групи.</w:t>
      </w:r>
    </w:p>
    <w:p w:rsidR="00000000" w:rsidDel="00000000" w:rsidP="00000000" w:rsidRDefault="00000000" w:rsidRPr="00000000" w14:paraId="00000076">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для успішного перекладу молодіжного китайського сленгу, перекладач повинен мати глибокі знання про молодіжну культуру в Китаї та розуміння того, як цей сленг використовується в різних ситуаціях. При цьому необхідно використовувати терміни та вирази, які відображають оригінальний дух</w:t>
      </w:r>
      <w:r w:rsidDel="00000000" w:rsidR="00000000" w:rsidRPr="00000000">
        <w:rPr>
          <w:rFonts w:ascii="Times New Roman" w:cs="Times New Roman" w:eastAsia="Times New Roman" w:hAnsi="Times New Roman"/>
          <w:sz w:val="28"/>
          <w:szCs w:val="28"/>
          <w:vertAlign w:val="superscript"/>
        </w:rPr>
        <w:footnoteReference w:customMarkFollows="0" w:id="34"/>
      </w:r>
      <w:r w:rsidDel="00000000" w:rsidR="00000000" w:rsidRPr="00000000">
        <w:rPr>
          <w:rFonts w:ascii="Times New Roman" w:cs="Times New Roman" w:eastAsia="Times New Roman" w:hAnsi="Times New Roman"/>
          <w:sz w:val="28"/>
          <w:szCs w:val="28"/>
          <w:rtl w:val="0"/>
        </w:rPr>
        <w:t xml:space="preserve"> молодіжного сленгу, а не ті, що просто відповідають стандартним перекладам.</w:t>
      </w:r>
    </w:p>
    <w:p w:rsidR="00000000" w:rsidDel="00000000" w:rsidP="00000000" w:rsidRDefault="00000000" w:rsidRPr="00000000" w14:paraId="00000078">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перекладач повинен враховувати, що молодіжний китайський сленг часто використовується для вираження емоцій та ставлення до різних явищ, і, отже, при перекладі необхідно враховувати емоційний відтінок висловлювання.</w:t>
      </w:r>
    </w:p>
    <w:p w:rsidR="00000000" w:rsidDel="00000000" w:rsidP="00000000" w:rsidRDefault="00000000" w:rsidRPr="00000000" w14:paraId="0000007A">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підсумку, переклад молодіжного китайського сленгу є важливою складовою сучасної мовної практики, яка вимагає від перекладача глибоких знань про молодіжну культуру та розуміння внутрішніх відтінків цього сленгу. Це допоможе перекладачу зберегти оригінальний дух та виразність молодіжного сленгу в перекладі, що є особливо важливим для текстів, які мають емоційний відтінок та адресовані молодіжній аудиторії. Проте, знання мови та культури не завжди достатні для успішного перекладу, тому перекладач повинен також використовувати свій досвід та інтуїцію</w:t>
      </w:r>
      <w:r w:rsidDel="00000000" w:rsidR="00000000" w:rsidRPr="00000000">
        <w:rPr>
          <w:rFonts w:ascii="Times New Roman" w:cs="Times New Roman" w:eastAsia="Times New Roman" w:hAnsi="Times New Roman"/>
          <w:sz w:val="28"/>
          <w:szCs w:val="28"/>
          <w:vertAlign w:val="superscript"/>
        </w:rPr>
        <w:footnoteReference w:customMarkFollows="0" w:id="35"/>
      </w:r>
      <w:r w:rsidDel="00000000" w:rsidR="00000000" w:rsidRPr="00000000">
        <w:rPr>
          <w:rFonts w:ascii="Times New Roman" w:cs="Times New Roman" w:eastAsia="Times New Roman" w:hAnsi="Times New Roman"/>
          <w:sz w:val="28"/>
          <w:szCs w:val="28"/>
          <w:rtl w:val="0"/>
        </w:rPr>
        <w:t xml:space="preserve"> для того, щоб зрозуміти найбільш точне значення слів та виразів в контексті.</w:t>
      </w:r>
    </w:p>
    <w:p w:rsidR="00000000" w:rsidDel="00000000" w:rsidP="00000000" w:rsidRDefault="00000000" w:rsidRPr="00000000" w14:paraId="0000007C">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E">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ВИКЛИКИ ПЕРЕКЛАДУ МОЛОДІЖНОГО КИТАЙСЬКОГО СЛЕНГУ</w:t>
      </w:r>
    </w:p>
    <w:p w:rsidR="00000000" w:rsidDel="00000000" w:rsidP="00000000" w:rsidRDefault="00000000" w:rsidRPr="00000000" w14:paraId="00000080">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081">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082">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083">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молодіжного китайського сленгу може бути складним завданням, оскільки він швидко змінюється і часто має контекстуальний підтекст</w:t>
      </w:r>
      <w:r w:rsidDel="00000000" w:rsidR="00000000" w:rsidRPr="00000000">
        <w:rPr>
          <w:rFonts w:ascii="Times New Roman" w:cs="Times New Roman" w:eastAsia="Times New Roman" w:hAnsi="Times New Roman"/>
          <w:sz w:val="28"/>
          <w:szCs w:val="28"/>
          <w:vertAlign w:val="superscript"/>
        </w:rPr>
        <w:footnoteReference w:customMarkFollows="0" w:id="36"/>
      </w:r>
      <w:r w:rsidDel="00000000" w:rsidR="00000000" w:rsidRPr="00000000">
        <w:rPr>
          <w:rFonts w:ascii="Times New Roman" w:cs="Times New Roman" w:eastAsia="Times New Roman" w:hAnsi="Times New Roman"/>
          <w:sz w:val="28"/>
          <w:szCs w:val="28"/>
          <w:rtl w:val="0"/>
        </w:rPr>
        <w:t xml:space="preserve">, що може бути невідомим перекладачу, який не є носієм мови.</w:t>
      </w:r>
    </w:p>
    <w:p w:rsidR="00000000" w:rsidDel="00000000" w:rsidP="00000000" w:rsidRDefault="00000000" w:rsidRPr="00000000" w14:paraId="00000084">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Ось кілька викликів, з якими можна зіткнутися при перекладі молодіжного китайського сленгу:</w:t>
      </w:r>
    </w:p>
    <w:p w:rsidR="00000000" w:rsidDel="00000000" w:rsidP="00000000" w:rsidRDefault="00000000" w:rsidRPr="00000000" w14:paraId="00000086">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Багато слів можуть мати багато значень залежно від контексту, наприклад, слово:</w:t>
      </w:r>
    </w:p>
    <w:p w:rsidR="00000000" w:rsidDel="00000000" w:rsidP="00000000" w:rsidRDefault="00000000" w:rsidRPr="00000000" w14:paraId="00000089">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A">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桥 (qiáo) - міст або шахрай</w:t>
      </w:r>
      <w:r w:rsidDel="00000000" w:rsidR="00000000" w:rsidRPr="00000000">
        <w:rPr>
          <w:rFonts w:ascii="Times New Roman" w:cs="Times New Roman" w:eastAsia="Times New Roman" w:hAnsi="Times New Roman"/>
          <w:sz w:val="28"/>
          <w:szCs w:val="28"/>
          <w:vertAlign w:val="superscript"/>
        </w:rPr>
        <w:footnoteReference w:customMarkFollows="0" w:id="37"/>
      </w:r>
      <w:r w:rsidDel="00000000" w:rsidR="00000000" w:rsidRPr="00000000">
        <w:rPr>
          <w:rtl w:val="0"/>
        </w:rPr>
      </w:r>
    </w:p>
    <w:p w:rsidR="00000000" w:rsidDel="00000000" w:rsidP="00000000" w:rsidRDefault="00000000" w:rsidRPr="00000000" w14:paraId="0000008C">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行 (xíng) - йти або певний вид діяльності</w:t>
      </w:r>
    </w:p>
    <w:p w:rsidR="00000000" w:rsidDel="00000000" w:rsidP="00000000" w:rsidRDefault="00000000" w:rsidRPr="00000000" w14:paraId="0000008D">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会 (huì) - знати або збиратися</w:t>
      </w:r>
    </w:p>
    <w:p w:rsidR="00000000" w:rsidDel="00000000" w:rsidP="00000000" w:rsidRDefault="00000000" w:rsidRPr="00000000" w14:paraId="0000008E">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乐 (lè) - радість або музика</w:t>
      </w:r>
    </w:p>
    <w:p w:rsidR="00000000" w:rsidDel="00000000" w:rsidP="00000000" w:rsidRDefault="00000000" w:rsidRPr="00000000" w14:paraId="0000008F">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师 (shī) - вчитель або майстер</w:t>
      </w:r>
    </w:p>
    <w:p w:rsidR="00000000" w:rsidDel="00000000" w:rsidP="00000000" w:rsidRDefault="00000000" w:rsidRPr="00000000" w14:paraId="00000090">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点 (diǎn) - точка або трохи</w:t>
      </w:r>
    </w:p>
    <w:p w:rsidR="00000000" w:rsidDel="00000000" w:rsidP="00000000" w:rsidRDefault="00000000" w:rsidRPr="00000000" w14:paraId="00000091">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兴 (xìng) - зацікавлення або процвітання</w:t>
      </w:r>
      <w:r w:rsidDel="00000000" w:rsidR="00000000" w:rsidRPr="00000000">
        <w:rPr>
          <w:rFonts w:ascii="Times New Roman" w:cs="Times New Roman" w:eastAsia="Times New Roman" w:hAnsi="Times New Roman"/>
          <w:sz w:val="28"/>
          <w:szCs w:val="28"/>
          <w:vertAlign w:val="superscript"/>
        </w:rPr>
        <w:footnoteReference w:customMarkFollows="0" w:id="38"/>
      </w:r>
      <w:r w:rsidDel="00000000" w:rsidR="00000000" w:rsidRPr="00000000">
        <w:rPr>
          <w:rtl w:val="0"/>
        </w:rPr>
      </w:r>
    </w:p>
    <w:p w:rsidR="00000000" w:rsidDel="00000000" w:rsidP="00000000" w:rsidRDefault="00000000" w:rsidRPr="00000000" w14:paraId="00000092">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长 (zhǎng) - рости або директор</w:t>
      </w:r>
    </w:p>
    <w:p w:rsidR="00000000" w:rsidDel="00000000" w:rsidP="00000000" w:rsidRDefault="00000000" w:rsidRPr="00000000" w14:paraId="00000093">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安 (ān) - безпека або спокій</w:t>
      </w:r>
    </w:p>
    <w:p w:rsidR="00000000" w:rsidDel="00000000" w:rsidP="00000000" w:rsidRDefault="00000000" w:rsidRPr="00000000" w14:paraId="0000009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坐 (zuò) - сидіти або їхати на чомусь</w:t>
      </w:r>
    </w:p>
    <w:p w:rsidR="00000000" w:rsidDel="00000000" w:rsidP="00000000" w:rsidRDefault="00000000" w:rsidRPr="00000000" w14:paraId="00000096">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右 (yòu) - правий або вірний</w:t>
      </w:r>
    </w:p>
    <w:p w:rsidR="00000000" w:rsidDel="00000000" w:rsidP="00000000" w:rsidRDefault="00000000" w:rsidRPr="00000000" w14:paraId="00000097">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果 (guǒ) - плід</w:t>
      </w:r>
      <w:r w:rsidDel="00000000" w:rsidR="00000000" w:rsidRPr="00000000">
        <w:rPr>
          <w:rFonts w:ascii="Times New Roman" w:cs="Times New Roman" w:eastAsia="Times New Roman" w:hAnsi="Times New Roman"/>
          <w:sz w:val="28"/>
          <w:szCs w:val="28"/>
          <w:vertAlign w:val="superscript"/>
        </w:rPr>
        <w:footnoteReference w:customMarkFollows="0" w:id="39"/>
      </w:r>
      <w:r w:rsidDel="00000000" w:rsidR="00000000" w:rsidRPr="00000000">
        <w:rPr>
          <w:rFonts w:ascii="Times New Roman" w:cs="Times New Roman" w:eastAsia="Times New Roman" w:hAnsi="Times New Roman"/>
          <w:sz w:val="28"/>
          <w:szCs w:val="28"/>
          <w:rtl w:val="0"/>
        </w:rPr>
        <w:t xml:space="preserve"> або результат</w:t>
      </w:r>
    </w:p>
    <w:p w:rsidR="00000000" w:rsidDel="00000000" w:rsidP="00000000" w:rsidRDefault="00000000" w:rsidRPr="00000000" w14:paraId="00000098">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作 (zuò) - робити або творити</w:t>
      </w:r>
    </w:p>
    <w:p w:rsidR="00000000" w:rsidDel="00000000" w:rsidP="00000000" w:rsidRDefault="00000000" w:rsidRPr="00000000" w14:paraId="00000099">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让 (ràng) - дозволяти або передавати</w:t>
      </w:r>
    </w:p>
    <w:p w:rsidR="00000000" w:rsidDel="00000000" w:rsidP="00000000" w:rsidRDefault="00000000" w:rsidRPr="00000000" w14:paraId="0000009A">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地 (dì) - земля або прислівник</w:t>
      </w:r>
      <w:r w:rsidDel="00000000" w:rsidR="00000000" w:rsidRPr="00000000">
        <w:rPr>
          <w:rFonts w:ascii="Times New Roman" w:cs="Times New Roman" w:eastAsia="Times New Roman" w:hAnsi="Times New Roman"/>
          <w:sz w:val="28"/>
          <w:szCs w:val="28"/>
          <w:vertAlign w:val="superscript"/>
        </w:rPr>
        <w:footnoteReference w:customMarkFollows="0" w:id="40"/>
      </w:r>
      <w:r w:rsidDel="00000000" w:rsidR="00000000" w:rsidRPr="00000000">
        <w:rPr>
          <w:rFonts w:ascii="Times New Roman" w:cs="Times New Roman" w:eastAsia="Times New Roman" w:hAnsi="Times New Roman"/>
          <w:sz w:val="28"/>
          <w:szCs w:val="28"/>
          <w:rtl w:val="0"/>
        </w:rPr>
        <w:t xml:space="preserve"> для опису дії</w:t>
      </w:r>
    </w:p>
    <w:p w:rsidR="00000000" w:rsidDel="00000000" w:rsidP="00000000" w:rsidRDefault="00000000" w:rsidRPr="00000000" w14:paraId="0000009B">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明 (míng) - ясний або розумний</w:t>
      </w:r>
    </w:p>
    <w:p w:rsidR="00000000" w:rsidDel="00000000" w:rsidP="00000000" w:rsidRDefault="00000000" w:rsidRPr="00000000" w14:paraId="0000009C">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放 (fàng) - покласти або дозволити</w:t>
      </w:r>
    </w:p>
    <w:p w:rsidR="00000000" w:rsidDel="00000000" w:rsidP="00000000" w:rsidRDefault="00000000" w:rsidRPr="00000000" w14:paraId="0000009D">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进 (jìn) - вхід або просуватися вперед</w:t>
      </w:r>
    </w:p>
    <w:p w:rsidR="00000000" w:rsidDel="00000000" w:rsidP="00000000" w:rsidRDefault="00000000" w:rsidRPr="00000000" w14:paraId="0000009E">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止 (zhǐ) - зупинка</w:t>
      </w:r>
      <w:r w:rsidDel="00000000" w:rsidR="00000000" w:rsidRPr="00000000">
        <w:rPr>
          <w:rFonts w:ascii="Times New Roman" w:cs="Times New Roman" w:eastAsia="Times New Roman" w:hAnsi="Times New Roman"/>
          <w:sz w:val="28"/>
          <w:szCs w:val="28"/>
          <w:vertAlign w:val="superscript"/>
        </w:rPr>
        <w:footnoteReference w:customMarkFollows="0" w:id="41"/>
      </w:r>
      <w:r w:rsidDel="00000000" w:rsidR="00000000" w:rsidRPr="00000000">
        <w:rPr>
          <w:rFonts w:ascii="Times New Roman" w:cs="Times New Roman" w:eastAsia="Times New Roman" w:hAnsi="Times New Roman"/>
          <w:sz w:val="28"/>
          <w:szCs w:val="28"/>
          <w:rtl w:val="0"/>
        </w:rPr>
        <w:t xml:space="preserve"> або заборона</w:t>
      </w:r>
      <w:r w:rsidDel="00000000" w:rsidR="00000000" w:rsidRPr="00000000">
        <w:rPr>
          <w:rFonts w:ascii="Times New Roman" w:cs="Times New Roman" w:eastAsia="Times New Roman" w:hAnsi="Times New Roman"/>
          <w:sz w:val="28"/>
          <w:szCs w:val="28"/>
          <w:vertAlign w:val="superscript"/>
        </w:rPr>
        <w:footnoteReference w:customMarkFollows="0" w:id="42"/>
      </w:r>
      <w:r w:rsidDel="00000000" w:rsidR="00000000" w:rsidRPr="00000000">
        <w:rPr>
          <w:rtl w:val="0"/>
        </w:rPr>
      </w:r>
    </w:p>
    <w:p w:rsidR="00000000" w:rsidDel="00000000" w:rsidP="00000000" w:rsidRDefault="00000000" w:rsidRPr="00000000" w14:paraId="0000009F">
      <w:pPr>
        <w:numPr>
          <w:ilvl w:val="0"/>
          <w:numId w:val="2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通 (tōng) - сполучення</w:t>
      </w:r>
      <w:r w:rsidDel="00000000" w:rsidR="00000000" w:rsidRPr="00000000">
        <w:rPr>
          <w:rFonts w:ascii="Times New Roman" w:cs="Times New Roman" w:eastAsia="Times New Roman" w:hAnsi="Times New Roman"/>
          <w:sz w:val="28"/>
          <w:szCs w:val="28"/>
          <w:vertAlign w:val="superscript"/>
        </w:rPr>
        <w:footnoteReference w:customMarkFollows="0" w:id="43"/>
      </w:r>
      <w:r w:rsidDel="00000000" w:rsidR="00000000" w:rsidRPr="00000000">
        <w:rPr>
          <w:rFonts w:ascii="Times New Roman" w:cs="Times New Roman" w:eastAsia="Times New Roman" w:hAnsi="Times New Roman"/>
          <w:sz w:val="28"/>
          <w:szCs w:val="28"/>
          <w:rtl w:val="0"/>
        </w:rPr>
        <w:t xml:space="preserve"> або зрозуміти.</w:t>
      </w:r>
    </w:p>
    <w:p w:rsidR="00000000" w:rsidDel="00000000" w:rsidP="00000000" w:rsidRDefault="00000000" w:rsidRPr="00000000" w14:paraId="000000A0">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Деякі слова можуть мати негативне значення, але використовуються як евфемізми</w:t>
      </w:r>
      <w:r w:rsidDel="00000000" w:rsidR="00000000" w:rsidRPr="00000000">
        <w:rPr>
          <w:rFonts w:ascii="Times New Roman" w:cs="Times New Roman" w:eastAsia="Times New Roman" w:hAnsi="Times New Roman"/>
          <w:sz w:val="28"/>
          <w:szCs w:val="28"/>
          <w:vertAlign w:val="superscript"/>
        </w:rPr>
        <w:footnoteReference w:customMarkFollows="0" w:id="44"/>
      </w:r>
      <w:r w:rsidDel="00000000" w:rsidR="00000000" w:rsidRPr="00000000">
        <w:rPr>
          <w:rFonts w:ascii="Times New Roman" w:cs="Times New Roman" w:eastAsia="Times New Roman" w:hAnsi="Times New Roman"/>
          <w:sz w:val="28"/>
          <w:szCs w:val="28"/>
          <w:rtl w:val="0"/>
        </w:rPr>
        <w:t xml:space="preserve"> або жартівливі вирази, такі як:</w:t>
      </w:r>
    </w:p>
    <w:p w:rsidR="00000000" w:rsidDel="00000000" w:rsidP="00000000" w:rsidRDefault="00000000" w:rsidRPr="00000000" w14:paraId="000000A3">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"死胖子" (sǐ pàngzi) - означає "смертельно товстий", але іноді використовується для жартівливого опису людей, які не такі товсті, як здається.</w:t>
      </w:r>
    </w:p>
    <w:p w:rsidR="00000000" w:rsidDel="00000000" w:rsidP="00000000" w:rsidRDefault="00000000" w:rsidRPr="00000000" w14:paraId="000000A6">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"懶鬼" (lǎnguǐ) - означає "лінивий дух", але може використовуватися як жартівлива підмітка про лінь.</w:t>
      </w:r>
    </w:p>
    <w:p w:rsidR="00000000" w:rsidDel="00000000" w:rsidP="00000000" w:rsidRDefault="00000000" w:rsidRPr="00000000" w14:paraId="000000A7">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"笨蛋" (bèn dàn) - означає "дурень", але може використовуватися як ніжний вираз любові між родичами або друзями.</w:t>
      </w:r>
    </w:p>
    <w:p w:rsidR="00000000" w:rsidDel="00000000" w:rsidP="00000000" w:rsidRDefault="00000000" w:rsidRPr="00000000" w14:paraId="000000A8">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"白癡" (báichī) - означає "ідіот", але іноді використовується для опису смішних або незграбних дій.</w:t>
      </w:r>
    </w:p>
    <w:p w:rsidR="00000000" w:rsidDel="00000000" w:rsidP="00000000" w:rsidRDefault="00000000" w:rsidRPr="00000000" w14:paraId="000000A9">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"瘋子" (fēngzi) - означає "божевільний", але може використовуватися для опису веселих і незвичайних людей.</w:t>
      </w:r>
    </w:p>
    <w:p w:rsidR="00000000" w:rsidDel="00000000" w:rsidP="00000000" w:rsidRDefault="00000000" w:rsidRPr="00000000" w14:paraId="000000AA">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"矮子" (ǎizi) - означає "низький", але іноді використовується як прізвисько для друзів чи колег невисокого зросту.</w:t>
      </w:r>
    </w:p>
    <w:p w:rsidR="00000000" w:rsidDel="00000000" w:rsidP="00000000" w:rsidRDefault="00000000" w:rsidRPr="00000000" w14:paraId="000000AB">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"黑人" (hēirén) - означає "чорна людина", але може використовуватися як евфемізм для опису людей з темною шкірою.</w:t>
      </w:r>
    </w:p>
    <w:p w:rsidR="00000000" w:rsidDel="00000000" w:rsidP="00000000" w:rsidRDefault="00000000" w:rsidRPr="00000000" w14:paraId="000000AC">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"胖子" (pàngzi) - означає "товстий", але може використовуватися як жартівливе прізвисько для друзів або колег з вищим ваговим показником.</w:t>
      </w:r>
    </w:p>
    <w:p w:rsidR="00000000" w:rsidDel="00000000" w:rsidP="00000000" w:rsidRDefault="00000000" w:rsidRPr="00000000" w14:paraId="000000AD">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"紅人" (hóngrén) - означає "чоловік чи жінка рівного віку", але може використовуватися як жартівлива підмітка про дівчаток або хлопчиків.</w:t>
      </w:r>
    </w:p>
    <w:p w:rsidR="00000000" w:rsidDel="00000000" w:rsidP="00000000" w:rsidRDefault="00000000" w:rsidRPr="00000000" w14:paraId="000000AE">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"醜八怪" (chǒubāguài) - означає "гидота", але може використовуватися як похвала для тих, хто відрізняється від інших.</w:t>
      </w:r>
    </w:p>
    <w:p w:rsidR="00000000" w:rsidDel="00000000" w:rsidP="00000000" w:rsidRDefault="00000000" w:rsidRPr="00000000" w14:paraId="000000AF">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"傻瓜" (shǎguā) - означає "дурень", але може використовуватися як простий та доброзичливий термін.</w:t>
      </w:r>
    </w:p>
    <w:p w:rsidR="00000000" w:rsidDel="00000000" w:rsidP="00000000" w:rsidRDefault="00000000" w:rsidRPr="00000000" w14:paraId="000000B0">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"壞人" (huàirén) - означає "поганий", але може використовуватися як прізвисько для друзів, які люблять поспівати над іншими.</w:t>
      </w:r>
    </w:p>
    <w:p w:rsidR="00000000" w:rsidDel="00000000" w:rsidP="00000000" w:rsidRDefault="00000000" w:rsidRPr="00000000" w14:paraId="000000B1">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"病毒" (bìngdú) - означає "вірус", але може використовуватися як ніжне прізвисько для дітей, які часто хворіють.</w:t>
      </w:r>
    </w:p>
    <w:p w:rsidR="00000000" w:rsidDel="00000000" w:rsidP="00000000" w:rsidRDefault="00000000" w:rsidRPr="00000000" w14:paraId="000000B2">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"妓女" (jìnǚ) - означає "проститутка", але може використовуватися як евфемізм для опису жінок, які працюють у ресторанах або барах.</w:t>
      </w:r>
    </w:p>
    <w:p w:rsidR="00000000" w:rsidDel="00000000" w:rsidP="00000000" w:rsidRDefault="00000000" w:rsidRPr="00000000" w14:paraId="000000B3">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"廢物" (fèiwù) - означає "сміття", але може використовуватися як жартівливе прізвисько для друзів, які не вміють робити нічого корисного.</w:t>
      </w:r>
    </w:p>
    <w:p w:rsidR="00000000" w:rsidDel="00000000" w:rsidP="00000000" w:rsidRDefault="00000000" w:rsidRPr="00000000" w14:paraId="000000B4">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"同性戀" (tóngxìngliàn) - означає "гомосексуал", але може використовуватися як більш прийнятний вираз для опису геїв і лесбійок.</w:t>
      </w:r>
    </w:p>
    <w:p w:rsidR="00000000" w:rsidDel="00000000" w:rsidP="00000000" w:rsidRDefault="00000000" w:rsidRPr="00000000" w14:paraId="000000B5">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"殘疾人" (cánjírén) - означає "інвалід", але може використовуватися як більш прийнятний вираз для опису людей з обмеженими можливостями.</w:t>
      </w:r>
    </w:p>
    <w:p w:rsidR="00000000" w:rsidDel="00000000" w:rsidP="00000000" w:rsidRDefault="00000000" w:rsidRPr="00000000" w14:paraId="000000B6">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"死胖子" (sǐ pàngzi) - означає "міцно та непрохідний товстий", але може використовуватися як жартівливе прізвисько для друзів з високим ваговим показником.</w:t>
      </w:r>
    </w:p>
    <w:p w:rsidR="00000000" w:rsidDel="00000000" w:rsidP="00000000" w:rsidRDefault="00000000" w:rsidRPr="00000000" w14:paraId="000000B7">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"腐女" (fǔnǚ) - означає "жінка-фанатик яой" (японські комікси про гомосексуалів), але може використовуватися як евфемізм для дівчат, які захоплені японською поп-культурою.</w:t>
      </w:r>
    </w:p>
    <w:p w:rsidR="00000000" w:rsidDel="00000000" w:rsidP="00000000" w:rsidRDefault="00000000" w:rsidRPr="00000000" w14:paraId="000000B8">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"軟爛" (ruǎn làn) - означає "слабкий та безвольний", але може використовуватися як жартівливе прізвисько для друзів, які не вміють стояти за своїми правами.</w:t>
      </w:r>
    </w:p>
    <w:p w:rsidR="00000000" w:rsidDel="00000000" w:rsidP="00000000" w:rsidRDefault="00000000" w:rsidRPr="00000000" w14:paraId="000000B9">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"脫線" (tuōxiàn) - означає "відхилитися від теми", але може використовуватися як жартівливе прізвисько для друзів, які допускаються випадків нелогічної поведінки.</w:t>
      </w:r>
    </w:p>
    <w:p w:rsidR="00000000" w:rsidDel="00000000" w:rsidP="00000000" w:rsidRDefault="00000000" w:rsidRPr="00000000" w14:paraId="000000BA">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"雞肋" (jīlèi) - означає "куряче крило" (незначуща частина чогось цілого), але може використовуватися як жартівливе прізвисько для друзів, які не вміють знаходити сенс у різних ситуаціях.</w:t>
      </w:r>
    </w:p>
    <w:p w:rsidR="00000000" w:rsidDel="00000000" w:rsidP="00000000" w:rsidRDefault="00000000" w:rsidRPr="00000000" w14:paraId="000000BB">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"爛攤子" (làn tānzi) - означає "брудна та неряшна справа", але може використовуватися як жартівливе прізвисько для друзів, які не можуть довести свої справи до кінця.</w:t>
      </w:r>
    </w:p>
    <w:p w:rsidR="00000000" w:rsidDel="00000000" w:rsidP="00000000" w:rsidRDefault="00000000" w:rsidRPr="00000000" w14:paraId="000000BC">
      <w:pPr>
        <w:numPr>
          <w:ilvl w:val="0"/>
          <w:numId w:val="15"/>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"弱智" (ruòzhì) - означає "слабкий розумово", але може використовуватися як ніжне прізвисько для дітей, які мають певні розумові обмеження.</w:t>
      </w:r>
    </w:p>
    <w:p w:rsidR="00000000" w:rsidDel="00000000" w:rsidP="00000000" w:rsidRDefault="00000000" w:rsidRPr="00000000" w14:paraId="000000BD">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Деякі вирази можуть бути сильно залежні від культурних контекстів,тому можуть бути складними для розуміння для перекладачів, які не мають достатньої культурної інформації. </w:t>
      </w:r>
    </w:p>
    <w:p w:rsidR="00000000" w:rsidDel="00000000" w:rsidP="00000000" w:rsidRDefault="00000000" w:rsidRPr="00000000" w14:paraId="000000C0">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вираз:</w:t>
      </w:r>
    </w:p>
    <w:p w:rsidR="00000000" w:rsidDel="00000000" w:rsidP="00000000" w:rsidRDefault="00000000" w:rsidRPr="00000000" w14:paraId="000000C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3">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"Хто відповідає за це?" - 在中國文化中，這句話可能被視為冒犯或不尊重。相反，可以使用較為禮貌的詞語，例如“請問這件事的負責人是誰？”</w:t>
      </w:r>
    </w:p>
    <w:p w:rsidR="00000000" w:rsidDel="00000000" w:rsidP="00000000" w:rsidRDefault="00000000" w:rsidRPr="00000000" w14:paraId="000000C4">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"Вершкове масло" - 在中國，奶油並不是常見的食材，因此翻譯為“牛油”可能更容易被理解。</w:t>
      </w:r>
    </w:p>
    <w:p w:rsidR="00000000" w:rsidDel="00000000" w:rsidP="00000000" w:rsidRDefault="00000000" w:rsidRPr="00000000" w14:paraId="000000C5">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"Шерстяні носки" - 在中國，穿毛線襪在夏季可能被視為不合時宜。因此，可以將其翻譯為“保暖襪”，以便更好地適應當地文化。</w:t>
      </w:r>
    </w:p>
    <w:p w:rsidR="00000000" w:rsidDel="00000000" w:rsidP="00000000" w:rsidRDefault="00000000" w:rsidRPr="00000000" w14:paraId="000000C6">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"Відкласти на потім" - 這個短語的意思在不同的文化中可能會有所不同。在中國，可能更適合使用“延後處理”或“暫緩決定”等詞語。</w:t>
      </w:r>
    </w:p>
    <w:p w:rsidR="00000000" w:rsidDel="00000000" w:rsidP="00000000" w:rsidRDefault="00000000" w:rsidRPr="00000000" w14:paraId="000000C7">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"Духи" - 在中國，香水和香味較淡的香水更受歡迎，因此可以將其翻譯為“淡香水”或“香氛”。</w:t>
      </w:r>
    </w:p>
    <w:p w:rsidR="00000000" w:rsidDel="00000000" w:rsidP="00000000" w:rsidRDefault="00000000" w:rsidRPr="00000000" w14:paraId="000000C8">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"Хороша робота!" - 在中國，可能更合適使用“做得好”或“辛苦了”等詞語。</w:t>
      </w:r>
    </w:p>
    <w:p w:rsidR="00000000" w:rsidDel="00000000" w:rsidP="00000000" w:rsidRDefault="00000000" w:rsidRPr="00000000" w14:paraId="000000C9">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"Ви говорите англійською?" - 在中國，較常用的翻譯為“你會說英語嗎？”或“您懂英語嗎？”</w:t>
      </w:r>
    </w:p>
    <w:p w:rsidR="00000000" w:rsidDel="00000000" w:rsidP="00000000" w:rsidRDefault="00000000" w:rsidRPr="00000000" w14:paraId="000000CA">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"Можна попросити рахунок?" - 在中國，可以使用“結賬單”或“付款單”等詞語來代替“賬單”。</w:t>
      </w:r>
    </w:p>
    <w:p w:rsidR="00000000" w:rsidDel="00000000" w:rsidP="00000000" w:rsidRDefault="00000000" w:rsidRPr="00000000" w14:paraId="000000CB">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"Яка красива сукня!" - 在中國，可能更適合使用“這件裙子很漂亮”或“這是一件很時尚的裙子”等詞語。</w:t>
      </w:r>
    </w:p>
    <w:p w:rsidR="00000000" w:rsidDel="00000000" w:rsidP="00000000" w:rsidRDefault="00000000" w:rsidRPr="00000000" w14:paraId="000000CC">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"Поверніть, будь ласка, наліво" - 在中國，可能更合適使用“請向左轉”或“向左轉一下”等詞語。</w:t>
      </w:r>
    </w:p>
    <w:p w:rsidR="00000000" w:rsidDel="00000000" w:rsidP="00000000" w:rsidRDefault="00000000" w:rsidRPr="00000000" w14:paraId="000000CD">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"Ти займаєшся спортом?" - 在中國，可能更適合使用“你喜歡運動嗎？”或“你經常運動嗎？”等詞語。</w:t>
      </w:r>
    </w:p>
    <w:p w:rsidR="00000000" w:rsidDel="00000000" w:rsidP="00000000" w:rsidRDefault="00000000" w:rsidRPr="00000000" w14:paraId="000000CE">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"Що ти думаєш про політику?" - 在中國，可能更合適使用“你對政治感興趣嗎？”或“你有沒有對某些政治問題感到關注？”等詞語。</w:t>
      </w:r>
    </w:p>
    <w:p w:rsidR="00000000" w:rsidDel="00000000" w:rsidP="00000000" w:rsidRDefault="00000000" w:rsidRPr="00000000" w14:paraId="000000CF">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"Час летить швидко" - 在中國，這個短語可能被翻譯為“時光飛逝”，以更好地適應當地文化。</w:t>
      </w:r>
    </w:p>
    <w:p w:rsidR="00000000" w:rsidDel="00000000" w:rsidP="00000000" w:rsidRDefault="00000000" w:rsidRPr="00000000" w14:paraId="000000D0">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"Якщо щось піде не так" - 在中國，可能更適合使用“如果出現問題”或“如果有不可預測的情況”等詞語。</w:t>
      </w:r>
    </w:p>
    <w:p w:rsidR="00000000" w:rsidDel="00000000" w:rsidP="00000000" w:rsidRDefault="00000000" w:rsidRPr="00000000" w14:paraId="000000D1">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"Це неймовірно" - 在中國，可能更適合使用“太棒了！”或“真令人驚嘆！”等詞語。</w:t>
      </w:r>
    </w:p>
    <w:p w:rsidR="00000000" w:rsidDel="00000000" w:rsidP="00000000" w:rsidRDefault="00000000" w:rsidRPr="00000000" w14:paraId="000000D2">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"Які твої плани на вихідні?" - 在中國，可能更適合使用“你週末有什麼計劃？”或“你週末想做什麼？”等詞語。</w:t>
      </w:r>
    </w:p>
    <w:p w:rsidR="00000000" w:rsidDel="00000000" w:rsidP="00000000" w:rsidRDefault="00000000" w:rsidRPr="00000000" w14:paraId="000000D3">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"Це мій улюблений ресторан" - 在中國，可能更適合使用“這是我喜歡的餐廳”或“我經常來這裡吃飯”等詞語。</w:t>
      </w:r>
    </w:p>
    <w:p w:rsidR="00000000" w:rsidDel="00000000" w:rsidP="00000000" w:rsidRDefault="00000000" w:rsidRPr="00000000" w14:paraId="000000D4">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"Що ти зазвичай робиш ввечері?" - 在中國，可能更適合使用“你晚上通常做什麼？”或“你晚上喜歡幹嘛？”等詞語。</w:t>
      </w:r>
    </w:p>
    <w:p w:rsidR="00000000" w:rsidDel="00000000" w:rsidP="00000000" w:rsidRDefault="00000000" w:rsidRPr="00000000" w14:paraId="000000D5">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"Можеш, будь ласка, дати мені пляшку води?" - 在中國，可以使用“請給我一瓶水”或“我可以要一瓶水嗎？”等詞語來代替“пляшку води”。</w:t>
      </w:r>
    </w:p>
    <w:p w:rsidR="00000000" w:rsidDel="00000000" w:rsidP="00000000" w:rsidRDefault="00000000" w:rsidRPr="00000000" w14:paraId="000000D6">
      <w:pPr>
        <w:numPr>
          <w:ilvl w:val="0"/>
          <w:numId w:val="27"/>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"Давай зустрінемося завтра ввечері" - 在中國，可能更適合使用“明晚見”或“我們明天晚上見面”等詞語。</w:t>
      </w:r>
    </w:p>
    <w:p w:rsidR="00000000" w:rsidDel="00000000" w:rsidP="00000000" w:rsidRDefault="00000000" w:rsidRPr="00000000" w14:paraId="000000D7">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Деякі вирази мають вульгарне</w:t>
      </w:r>
      <w:r w:rsidDel="00000000" w:rsidR="00000000" w:rsidRPr="00000000">
        <w:rPr>
          <w:rFonts w:ascii="Times New Roman" w:cs="Times New Roman" w:eastAsia="Times New Roman" w:hAnsi="Times New Roman"/>
          <w:sz w:val="28"/>
          <w:szCs w:val="28"/>
          <w:vertAlign w:val="superscript"/>
        </w:rPr>
        <w:footnoteReference w:customMarkFollows="0" w:id="45"/>
      </w:r>
      <w:r w:rsidDel="00000000" w:rsidR="00000000" w:rsidRPr="00000000">
        <w:rPr>
          <w:rFonts w:ascii="Times New Roman" w:cs="Times New Roman" w:eastAsia="Times New Roman" w:hAnsi="Times New Roman"/>
          <w:sz w:val="28"/>
          <w:szCs w:val="28"/>
          <w:rtl w:val="0"/>
        </w:rPr>
        <w:t xml:space="preserve"> значення або стосуються сексуальних термінів, і їх переклад може бути неприйнятним або образливим у іншій культурі.</w:t>
      </w:r>
    </w:p>
    <w:p w:rsidR="00000000" w:rsidDel="00000000" w:rsidP="00000000" w:rsidRDefault="00000000" w:rsidRPr="00000000" w14:paraId="000000D8">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9">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A">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Використання абревіатур та скорочень є поширеним в молодіжному китайському сленгу, і вони можуть бути незрозумілими для тих, хто не знає їх значення.</w:t>
      </w:r>
    </w:p>
    <w:p w:rsidR="00000000" w:rsidDel="00000000" w:rsidP="00000000" w:rsidRDefault="00000000" w:rsidRPr="00000000" w14:paraId="000000DB">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C">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D">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狗粮 (gǒu liáng) - скорочення від 狗糧，означає "подарунок для собаки" і використовується у сенсі "подарунок для коханої людини"</w:t>
      </w:r>
    </w:p>
    <w:p w:rsidR="00000000" w:rsidDel="00000000" w:rsidP="00000000" w:rsidRDefault="00000000" w:rsidRPr="00000000" w14:paraId="000000DE">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尬聊 (gà liáo) - скорочення від 尴尬聊天 (gān gà liáo tiān), що означає "неловке спілкування"</w:t>
      </w:r>
    </w:p>
    <w:p w:rsidR="00000000" w:rsidDel="00000000" w:rsidP="00000000" w:rsidRDefault="00000000" w:rsidRPr="00000000" w14:paraId="000000DF">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咕咕 (gū gū) - скорочення від 骨灰級 (gǔ huī jí), що означає "рівень популярності", використовується у контексті кіноіндустрії</w:t>
      </w:r>
    </w:p>
    <w:p w:rsidR="00000000" w:rsidDel="00000000" w:rsidP="00000000" w:rsidRDefault="00000000" w:rsidRPr="00000000" w14:paraId="000000E0">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草 (cǎo) - скорочення від 肏 (cào), що означає "сексуальний акт"</w:t>
      </w:r>
    </w:p>
    <w:p w:rsidR="00000000" w:rsidDel="00000000" w:rsidP="00000000" w:rsidRDefault="00000000" w:rsidRPr="00000000" w14:paraId="000000E1">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爆款 (bào kuǎn) - скорочення від 爆款式 (bào kuǎn shì), що означає "надзвичайно популярний продукт"</w:t>
      </w:r>
    </w:p>
    <w:p w:rsidR="00000000" w:rsidDel="00000000" w:rsidP="00000000" w:rsidRDefault="00000000" w:rsidRPr="00000000" w14:paraId="000000E2">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撕逼 (sī bī) - скорочення від 撕炸了逼 (sī zhà le bī), що означає "сильний конфлікт"</w:t>
      </w:r>
    </w:p>
    <w:p w:rsidR="00000000" w:rsidDel="00000000" w:rsidP="00000000" w:rsidRDefault="00000000" w:rsidRPr="00000000" w14:paraId="000000E3">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佛系 (fó xì) - скорочення від 佛系青年 (fó xì qīng nián), що означає "буддистський стиль життя", використовується для опису людей, які стараються жити без напруження і стресу</w:t>
      </w:r>
    </w:p>
    <w:p w:rsidR="00000000" w:rsidDel="00000000" w:rsidP="00000000" w:rsidRDefault="00000000" w:rsidRPr="00000000" w14:paraId="000000E4">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梭哈 (suō hā) - скорочення від 梭哈牌 (suō hā pái), що означає "покер"</w:t>
      </w:r>
    </w:p>
    <w:p w:rsidR="00000000" w:rsidDel="00000000" w:rsidP="00000000" w:rsidRDefault="00000000" w:rsidRPr="00000000" w14:paraId="000000E5">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赛高 (sài gāo) - скорочення від 最高 (zuì gāo), що означає "найкращий", використовується у сенсі "зайшов на найвищий рівень" (наприклад, у відеоіграх)</w:t>
      </w:r>
    </w:p>
    <w:p w:rsidR="00000000" w:rsidDel="00000000" w:rsidP="00000000" w:rsidRDefault="00000000" w:rsidRPr="00000000" w14:paraId="000000E6">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爆肝 (bào gān) - скорочення від 爆炸性熬夜加班 (bào zhà xìng áo yè jiā bān), що означає "безжалісно працювати пізно вночі"</w:t>
      </w:r>
    </w:p>
    <w:p w:rsidR="00000000" w:rsidDel="00000000" w:rsidP="00000000" w:rsidRDefault="00000000" w:rsidRPr="00000000" w14:paraId="000000E7">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毒鸡汤 (dú jī tāng) - скорочення від 毒瘤鸡汤 (dú liú jī tāng), що означає "негативний або маніпулятивний досвід або порада"</w:t>
      </w:r>
    </w:p>
    <w:p w:rsidR="00000000" w:rsidDel="00000000" w:rsidP="00000000" w:rsidRDefault="00000000" w:rsidRPr="00000000" w14:paraId="000000E8">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萌新 (méng xīn) - скорочення від 萌芽新手 (méng yá xīn shǒu), що означає "новачок" або "початківець"</w:t>
      </w:r>
    </w:p>
    <w:p w:rsidR="00000000" w:rsidDel="00000000" w:rsidP="00000000" w:rsidRDefault="00000000" w:rsidRPr="00000000" w14:paraId="000000E9">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拍砖 (pāi zhuān) - скорочення від 集体拍砖 (jítǐ pāi zhuān), що означає "критикувати грубо або масово"</w:t>
      </w:r>
    </w:p>
    <w:p w:rsidR="00000000" w:rsidDel="00000000" w:rsidP="00000000" w:rsidRDefault="00000000" w:rsidRPr="00000000" w14:paraId="000000EA">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指路明灯 (zhǐ lù míng dēng) - скорочення від 指引前途的明灯 (zhǐ yǐn qián tú de míng dēng), що означає "світильник, який вказує шлях", використовується для опису людей, які допомагають іншим розуміти складні питання або ситуації</w:t>
      </w:r>
    </w:p>
    <w:p w:rsidR="00000000" w:rsidDel="00000000" w:rsidP="00000000" w:rsidRDefault="00000000" w:rsidRPr="00000000" w14:paraId="000000EB">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倒垃圾 (dǎo lā jī) - скорочення від 倒垃圾桶 (dǎo lā jī tǒng), що означає "викидати сміття"</w:t>
      </w:r>
    </w:p>
    <w:p w:rsidR="00000000" w:rsidDel="00000000" w:rsidP="00000000" w:rsidRDefault="00000000" w:rsidRPr="00000000" w14:paraId="000000EC">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拉黑 (lā hēi) - скорочення від 拉入黑名单 (lā rù hēi míng dān), що означає "додати до чорного списку", наприклад, у соціальних мережах</w:t>
      </w:r>
    </w:p>
    <w:p w:rsidR="00000000" w:rsidDel="00000000" w:rsidP="00000000" w:rsidRDefault="00000000" w:rsidRPr="00000000" w14:paraId="000000ED">
      <w:pPr>
        <w:numPr>
          <w:ilvl w:val="0"/>
          <w:numId w:val="19"/>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爆炸头 (bào zhà tóu) - скорочення від 爆炸性发型 (bào zhà xìng fà xíng), що означає "вибухове зачіску"</w:t>
      </w:r>
    </w:p>
    <w:p w:rsidR="00000000" w:rsidDel="00000000" w:rsidP="00000000" w:rsidRDefault="00000000" w:rsidRPr="00000000" w14:paraId="000000E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0">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цілому, переклад молодіжного китайського сленгу може бути викликом через його швидке змінення та контекстуальний підтекст. Для досягнення найкращих результатів перекладач повинен бути ознайомленим зі свіжими трендами</w:t>
      </w:r>
      <w:r w:rsidDel="00000000" w:rsidR="00000000" w:rsidRPr="00000000">
        <w:rPr>
          <w:rFonts w:ascii="Times New Roman" w:cs="Times New Roman" w:eastAsia="Times New Roman" w:hAnsi="Times New Roman"/>
          <w:sz w:val="28"/>
          <w:szCs w:val="28"/>
          <w:vertAlign w:val="superscript"/>
        </w:rPr>
        <w:footnoteReference w:customMarkFollows="0" w:id="46"/>
      </w:r>
      <w:r w:rsidDel="00000000" w:rsidR="00000000" w:rsidRPr="00000000">
        <w:rPr>
          <w:rFonts w:ascii="Times New Roman" w:cs="Times New Roman" w:eastAsia="Times New Roman" w:hAnsi="Times New Roman"/>
          <w:sz w:val="28"/>
          <w:szCs w:val="28"/>
          <w:rtl w:val="0"/>
        </w:rPr>
        <w:t xml:space="preserve"> та культурними контекстами в Китаї, а також мати досвід інтерпретації</w:t>
      </w:r>
      <w:r w:rsidDel="00000000" w:rsidR="00000000" w:rsidRPr="00000000">
        <w:rPr>
          <w:rFonts w:ascii="Times New Roman" w:cs="Times New Roman" w:eastAsia="Times New Roman" w:hAnsi="Times New Roman"/>
          <w:sz w:val="28"/>
          <w:szCs w:val="28"/>
          <w:vertAlign w:val="superscript"/>
        </w:rPr>
        <w:footnoteReference w:customMarkFollows="0" w:id="47"/>
      </w:r>
      <w:r w:rsidDel="00000000" w:rsidR="00000000" w:rsidRPr="00000000">
        <w:rPr>
          <w:rFonts w:ascii="Times New Roman" w:cs="Times New Roman" w:eastAsia="Times New Roman" w:hAnsi="Times New Roman"/>
          <w:sz w:val="28"/>
          <w:szCs w:val="28"/>
          <w:rtl w:val="0"/>
        </w:rPr>
        <w:t xml:space="preserve"> слів у контексті. Важливо також бути уважним до нюансів та можливих негативних конотацій</w:t>
      </w:r>
      <w:r w:rsidDel="00000000" w:rsidR="00000000" w:rsidRPr="00000000">
        <w:rPr>
          <w:rFonts w:ascii="Times New Roman" w:cs="Times New Roman" w:eastAsia="Times New Roman" w:hAnsi="Times New Roman"/>
          <w:sz w:val="28"/>
          <w:szCs w:val="28"/>
          <w:vertAlign w:val="superscript"/>
        </w:rPr>
        <w:footnoteReference w:customMarkFollows="0" w:id="48"/>
      </w:r>
      <w:r w:rsidDel="00000000" w:rsidR="00000000" w:rsidRPr="00000000">
        <w:rPr>
          <w:rFonts w:ascii="Times New Roman" w:cs="Times New Roman" w:eastAsia="Times New Roman" w:hAnsi="Times New Roman"/>
          <w:sz w:val="28"/>
          <w:szCs w:val="28"/>
          <w:rtl w:val="0"/>
        </w:rPr>
        <w:t xml:space="preserve"> слів та виразів, щоб уникнути образливого або неправильного перекладу. Щоб забезпечити якість перекладу, можна використовувати різні ресурси</w:t>
      </w:r>
      <w:r w:rsidDel="00000000" w:rsidR="00000000" w:rsidRPr="00000000">
        <w:rPr>
          <w:rFonts w:ascii="Times New Roman" w:cs="Times New Roman" w:eastAsia="Times New Roman" w:hAnsi="Times New Roman"/>
          <w:sz w:val="28"/>
          <w:szCs w:val="28"/>
          <w:vertAlign w:val="superscript"/>
        </w:rPr>
        <w:footnoteReference w:customMarkFollows="0" w:id="49"/>
      </w:r>
      <w:r w:rsidDel="00000000" w:rsidR="00000000" w:rsidRPr="00000000">
        <w:rPr>
          <w:rFonts w:ascii="Times New Roman" w:cs="Times New Roman" w:eastAsia="Times New Roman" w:hAnsi="Times New Roman"/>
          <w:sz w:val="28"/>
          <w:szCs w:val="28"/>
          <w:rtl w:val="0"/>
        </w:rPr>
        <w:t xml:space="preserve">, такі як сленгові словники та інтернет-ресурси, які допоможуть зрозуміти вживання слів та виразів у контексті.</w:t>
      </w:r>
    </w:p>
    <w:p w:rsidR="00000000" w:rsidDel="00000000" w:rsidP="00000000" w:rsidRDefault="00000000" w:rsidRPr="00000000" w14:paraId="000000F1">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2">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3">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4">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ще одним викликом при перекладі молодіжного китайського сленгу може бути використання ідіом</w:t>
      </w:r>
      <w:r w:rsidDel="00000000" w:rsidR="00000000" w:rsidRPr="00000000">
        <w:rPr>
          <w:rFonts w:ascii="Times New Roman" w:cs="Times New Roman" w:eastAsia="Times New Roman" w:hAnsi="Times New Roman"/>
          <w:sz w:val="28"/>
          <w:szCs w:val="28"/>
          <w:vertAlign w:val="superscript"/>
        </w:rPr>
        <w:footnoteReference w:customMarkFollows="0" w:id="50"/>
      </w:r>
      <w:r w:rsidDel="00000000" w:rsidR="00000000" w:rsidRPr="00000000">
        <w:rPr>
          <w:rFonts w:ascii="Times New Roman" w:cs="Times New Roman" w:eastAsia="Times New Roman" w:hAnsi="Times New Roman"/>
          <w:sz w:val="28"/>
          <w:szCs w:val="28"/>
          <w:rtl w:val="0"/>
        </w:rPr>
        <w:t xml:space="preserve"> та фраз, які є загально поширеними серед молоді в Китаї. Ці ідіоми та фрази можуть мати складну історію та культурний контекст, що робить їх переклад важким завданням. </w:t>
      </w:r>
    </w:p>
    <w:p w:rsidR="00000000" w:rsidDel="00000000" w:rsidP="00000000" w:rsidRDefault="00000000" w:rsidRPr="00000000" w14:paraId="000000F5">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6">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вирази:</w:t>
      </w:r>
    </w:p>
    <w:p w:rsidR="00000000" w:rsidDel="00000000" w:rsidP="00000000" w:rsidRDefault="00000000" w:rsidRPr="00000000" w14:paraId="000000F7">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8">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摸鱼 (mō yú) - буквально означає "тримати рибу", але використовується як вираз для опису бездіяльності або ледарства.</w:t>
      </w:r>
    </w:p>
    <w:p w:rsidR="00000000" w:rsidDel="00000000" w:rsidP="00000000" w:rsidRDefault="00000000" w:rsidRPr="00000000" w14:paraId="000000F9">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吃瓜群众 (chī guā qúnzhòng) - буквально означає "маса людей, які їдять кавун", але використовується для опису людей, які спостерігають за іншими людьми, як вони роблять щось цікаве або скандальне.</w:t>
      </w:r>
    </w:p>
    <w:p w:rsidR="00000000" w:rsidDel="00000000" w:rsidP="00000000" w:rsidRDefault="00000000" w:rsidRPr="00000000" w14:paraId="000000FA">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666 (liù liù liù) - це числовий код, який використовується для опису людини, яка виконала щось добре або здивувала інших.</w:t>
      </w:r>
    </w:p>
    <w:p w:rsidR="00000000" w:rsidDel="00000000" w:rsidP="00000000" w:rsidRDefault="00000000" w:rsidRPr="00000000" w14:paraId="000000FB">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尬舞 (gà wǔ) - буквально означає "незручний танець", але використовується для опису людей, які танцюють дуже неспритно або неприродно.</w:t>
      </w:r>
    </w:p>
    <w:p w:rsidR="00000000" w:rsidDel="00000000" w:rsidP="00000000" w:rsidRDefault="00000000" w:rsidRPr="00000000" w14:paraId="000000FC">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爆照 (bào zhào) - буквально означає "вибухнути фотографією", але використовується для опису людей, які роблять багато фотографій або публікують свої фотографії в соціальних мережах.</w:t>
      </w:r>
    </w:p>
    <w:p w:rsidR="00000000" w:rsidDel="00000000" w:rsidP="00000000" w:rsidRDefault="00000000" w:rsidRPr="00000000" w14:paraId="000000FD">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脱单 (tuō dān) - буквально означає "звільнитися від статусу одинокого", але використовується для опису людей, які знаходять собі пару або починають стосунки.</w:t>
      </w:r>
    </w:p>
    <w:p w:rsidR="00000000" w:rsidDel="00000000" w:rsidP="00000000" w:rsidRDefault="00000000" w:rsidRPr="00000000" w14:paraId="000000FE">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高冷 (gāo lěng) - буквально означає "високий та холодний", але використовується для опису людей, які здаються віддаленими, недоступними або холодними.</w:t>
      </w:r>
    </w:p>
    <w:p w:rsidR="00000000" w:rsidDel="00000000" w:rsidP="00000000" w:rsidRDefault="00000000" w:rsidRPr="00000000" w14:paraId="000000FF">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懒癌 (lǎn ái) - буквально означає "ледачий рак", але використовується для опису людей, які мають погані звички, пов'язані з ледарством, або не хочуть робити нічого.</w:t>
      </w:r>
    </w:p>
    <w:p w:rsidR="00000000" w:rsidDel="00000000" w:rsidP="00000000" w:rsidRDefault="00000000" w:rsidRPr="00000000" w14:paraId="0000010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花式 (huā shì) - буквально означає "стиль квітів", але використовується для опису людей, які роблять щось дуже творче або оригінальне. Наприклад, "вона використовувала різні хитрі способи (花式) для того, щоб виграти конкурс"</w:t>
      </w:r>
    </w:p>
    <w:p w:rsidR="00000000" w:rsidDel="00000000" w:rsidP="00000000" w:rsidRDefault="00000000" w:rsidRPr="00000000" w14:paraId="00000102">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狗血 (gǒu xuè) - буквально означає "кров собаки", але використовується для опису драматичної ситуації, яка може бути надмірною або невірогідною.</w:t>
      </w:r>
    </w:p>
    <w:p w:rsidR="00000000" w:rsidDel="00000000" w:rsidP="00000000" w:rsidRDefault="00000000" w:rsidRPr="00000000" w14:paraId="00000103">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恶俗 (è sú) - буквально означає "поганий смак", але використовується для опису різних поганих, примітивних або вульгарних речей.</w:t>
      </w:r>
    </w:p>
    <w:p w:rsidR="00000000" w:rsidDel="00000000" w:rsidP="00000000" w:rsidRDefault="00000000" w:rsidRPr="00000000" w14:paraId="00000104">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甜到发腻 (tián dào fā nì) - буквально означає "так солодко, що викликає відразу", але використовується для опису людей або ситуацій, які можуть бути дуже надмірними або викликати нудьгу.</w:t>
      </w:r>
    </w:p>
    <w:p w:rsidR="00000000" w:rsidDel="00000000" w:rsidP="00000000" w:rsidRDefault="00000000" w:rsidRPr="00000000" w14:paraId="00000105">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沙雕 (shā diāo) - буквально означає "пісочний глиняний боцман", але використовується для опису людей, які поводяться дивно або несерйозно, іноді з комічним ефектом.</w:t>
      </w:r>
    </w:p>
    <w:p w:rsidR="00000000" w:rsidDel="00000000" w:rsidP="00000000" w:rsidRDefault="00000000" w:rsidRPr="00000000" w14:paraId="00000106">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佛系 (fó xì) - буквально означає "буддійський стиль", але використовується для опису людей, які дуже спокійні, терплячі та безрізоново оптимістичні.</w:t>
      </w:r>
    </w:p>
    <w:p w:rsidR="00000000" w:rsidDel="00000000" w:rsidP="00000000" w:rsidRDefault="00000000" w:rsidRPr="00000000" w14:paraId="00000107">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暴躁 (bào zào) - буквально означає "буйний", але використовується для опису людей, які швидко збуджуються або роздратовані.</w:t>
      </w:r>
    </w:p>
    <w:p w:rsidR="00000000" w:rsidDel="00000000" w:rsidP="00000000" w:rsidRDefault="00000000" w:rsidRPr="00000000" w14:paraId="00000108">
      <w:pPr>
        <w:numPr>
          <w:ilvl w:val="0"/>
          <w:numId w:val="29"/>
        </w:numPr>
        <w:ind w:left="1440" w:hanging="360"/>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网红 (wǎng hóng) - буквально означає "інтернет-зірка", але використовується для опису людей, які набрали популярності через соціальні мережі або інтернет.</w:t>
      </w:r>
    </w:p>
    <w:p w:rsidR="00000000" w:rsidDel="00000000" w:rsidP="00000000" w:rsidRDefault="00000000" w:rsidRPr="00000000" w14:paraId="0000010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B">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цих виразів без знання його культурного контексту може призвести до неправильного розуміння та передачі його значення.</w:t>
      </w:r>
    </w:p>
    <w:p w:rsidR="00000000" w:rsidDel="00000000" w:rsidP="00000000" w:rsidRDefault="00000000" w:rsidRPr="00000000" w14:paraId="0000010C">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Інший виклик полягає у тому, що молодіжний китайський сленг часто використовується в інтернеті та соціальних мережах, де можуть бути використані нові або незвичайні символи, емоджі</w:t>
      </w:r>
      <w:r w:rsidDel="00000000" w:rsidR="00000000" w:rsidRPr="00000000">
        <w:rPr>
          <w:rFonts w:ascii="Times New Roman" w:cs="Times New Roman" w:eastAsia="Times New Roman" w:hAnsi="Times New Roman"/>
          <w:sz w:val="28"/>
          <w:szCs w:val="28"/>
          <w:vertAlign w:val="superscript"/>
        </w:rPr>
        <w:footnoteReference w:customMarkFollows="0" w:id="51"/>
      </w:r>
      <w:r w:rsidDel="00000000" w:rsidR="00000000" w:rsidRPr="00000000">
        <w:rPr>
          <w:rFonts w:ascii="Times New Roman" w:cs="Times New Roman" w:eastAsia="Times New Roman" w:hAnsi="Times New Roman"/>
          <w:sz w:val="28"/>
          <w:szCs w:val="28"/>
          <w:rtl w:val="0"/>
        </w:rPr>
        <w:t xml:space="preserve"> та інші графічні елементи</w:t>
      </w:r>
      <w:r w:rsidDel="00000000" w:rsidR="00000000" w:rsidRPr="00000000">
        <w:rPr>
          <w:rFonts w:ascii="Times New Roman" w:cs="Times New Roman" w:eastAsia="Times New Roman" w:hAnsi="Times New Roman"/>
          <w:sz w:val="28"/>
          <w:szCs w:val="28"/>
          <w:vertAlign w:val="superscript"/>
        </w:rPr>
        <w:footnoteReference w:customMarkFollows="0" w:id="52"/>
      </w:r>
      <w:r w:rsidDel="00000000" w:rsidR="00000000" w:rsidRPr="00000000">
        <w:rPr>
          <w:rFonts w:ascii="Times New Roman" w:cs="Times New Roman" w:eastAsia="Times New Roman" w:hAnsi="Times New Roman"/>
          <w:sz w:val="28"/>
          <w:szCs w:val="28"/>
          <w:rtl w:val="0"/>
        </w:rPr>
        <w:t xml:space="preserve">. Це може зробити переклад важким, якщо перекладач не знайомий з цими символами та їх значенням.</w:t>
      </w:r>
    </w:p>
    <w:p w:rsidR="00000000" w:rsidDel="00000000" w:rsidP="00000000" w:rsidRDefault="00000000" w:rsidRPr="00000000" w14:paraId="0000010E">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викликом може бути різниця між мовами, оскільки іноді вживання слів та фраз у китайському сленгу може бути відмінним від вживання аналогічних слів та фраз у інших мовах. Тому важливо мати знання про культурні та мовні відмінності</w:t>
      </w:r>
      <w:r w:rsidDel="00000000" w:rsidR="00000000" w:rsidRPr="00000000">
        <w:rPr>
          <w:rFonts w:ascii="Times New Roman" w:cs="Times New Roman" w:eastAsia="Times New Roman" w:hAnsi="Times New Roman"/>
          <w:sz w:val="28"/>
          <w:szCs w:val="28"/>
          <w:vertAlign w:val="superscript"/>
        </w:rPr>
        <w:footnoteReference w:customMarkFollows="0" w:id="53"/>
      </w:r>
      <w:r w:rsidDel="00000000" w:rsidR="00000000" w:rsidRPr="00000000">
        <w:rPr>
          <w:rFonts w:ascii="Times New Roman" w:cs="Times New Roman" w:eastAsia="Times New Roman" w:hAnsi="Times New Roman"/>
          <w:sz w:val="28"/>
          <w:szCs w:val="28"/>
          <w:rtl w:val="0"/>
        </w:rPr>
        <w:t xml:space="preserve">, щоб зробити правильний переклад.</w:t>
      </w:r>
    </w:p>
    <w:p w:rsidR="00000000" w:rsidDel="00000000" w:rsidP="00000000" w:rsidRDefault="00000000" w:rsidRPr="00000000" w14:paraId="00000110">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1">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підсумку, переклад молодіжного китайського сленгу є складним завданням, яке вимагає знання культурних та мовних відмінностей, уваги до деталей та нюансів, та досвіду в інтерпретації слів та виразів у контексті. Якщо перекладач буде мати доступ до сленгових словників та інтернет-ресурсів, які допоможуть зрозуміти нові символи та вирази, це може значно полегшити завдання перекладу молодіжного китайського сленгу.</w:t>
      </w:r>
    </w:p>
    <w:p w:rsidR="00000000" w:rsidDel="00000000" w:rsidP="00000000" w:rsidRDefault="00000000" w:rsidRPr="00000000" w14:paraId="00000112">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3">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4">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ВИКОРИСТАННЯ МАШИННОГО ПЕРЕКЛАДУ В </w:t>
      </w:r>
    </w:p>
    <w:p w:rsidR="00000000" w:rsidDel="00000000" w:rsidP="00000000" w:rsidRDefault="00000000" w:rsidRPr="00000000" w14:paraId="0000011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КИТАЙСЬКІЙ МОВІ</w:t>
      </w:r>
    </w:p>
    <w:p w:rsidR="00000000" w:rsidDel="00000000" w:rsidP="00000000" w:rsidRDefault="00000000" w:rsidRPr="00000000" w14:paraId="00000117">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8">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19">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1A">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Машинний переклад</w:t>
      </w:r>
      <w:r w:rsidDel="00000000" w:rsidR="00000000" w:rsidRPr="00000000">
        <w:rPr>
          <w:rFonts w:ascii="Times New Roman" w:cs="Times New Roman" w:eastAsia="Times New Roman" w:hAnsi="Times New Roman"/>
          <w:sz w:val="28"/>
          <w:szCs w:val="28"/>
          <w:vertAlign w:val="superscript"/>
        </w:rPr>
        <w:footnoteReference w:customMarkFollows="0" w:id="54"/>
      </w:r>
      <w:r w:rsidDel="00000000" w:rsidR="00000000" w:rsidRPr="00000000">
        <w:rPr>
          <w:rFonts w:ascii="Times New Roman" w:cs="Times New Roman" w:eastAsia="Times New Roman" w:hAnsi="Times New Roman"/>
          <w:sz w:val="28"/>
          <w:szCs w:val="28"/>
          <w:rtl w:val="0"/>
        </w:rPr>
        <w:t xml:space="preserve"> (Machine Translation - MT) є процесом автоматичного перетворення</w:t>
      </w:r>
      <w:r w:rsidDel="00000000" w:rsidR="00000000" w:rsidRPr="00000000">
        <w:rPr>
          <w:rFonts w:ascii="Times New Roman" w:cs="Times New Roman" w:eastAsia="Times New Roman" w:hAnsi="Times New Roman"/>
          <w:sz w:val="28"/>
          <w:szCs w:val="28"/>
          <w:vertAlign w:val="superscript"/>
        </w:rPr>
        <w:footnoteReference w:customMarkFollows="0" w:id="55"/>
      </w:r>
      <w:r w:rsidDel="00000000" w:rsidR="00000000" w:rsidRPr="00000000">
        <w:rPr>
          <w:rFonts w:ascii="Times New Roman" w:cs="Times New Roman" w:eastAsia="Times New Roman" w:hAnsi="Times New Roman"/>
          <w:sz w:val="28"/>
          <w:szCs w:val="28"/>
          <w:rtl w:val="0"/>
        </w:rPr>
        <w:t xml:space="preserve"> тексту або мовлення</w:t>
      </w:r>
      <w:r w:rsidDel="00000000" w:rsidR="00000000" w:rsidRPr="00000000">
        <w:rPr>
          <w:rFonts w:ascii="Times New Roman" w:cs="Times New Roman" w:eastAsia="Times New Roman" w:hAnsi="Times New Roman"/>
          <w:sz w:val="28"/>
          <w:szCs w:val="28"/>
          <w:vertAlign w:val="superscript"/>
        </w:rPr>
        <w:footnoteReference w:customMarkFollows="0" w:id="56"/>
      </w:r>
      <w:r w:rsidDel="00000000" w:rsidR="00000000" w:rsidRPr="00000000">
        <w:rPr>
          <w:rFonts w:ascii="Times New Roman" w:cs="Times New Roman" w:eastAsia="Times New Roman" w:hAnsi="Times New Roman"/>
          <w:sz w:val="28"/>
          <w:szCs w:val="28"/>
          <w:rtl w:val="0"/>
        </w:rPr>
        <w:t xml:space="preserve"> з однієї мови на іншу. За останні десятиліття зростання інтернаціональних відносин</w:t>
      </w:r>
      <w:r w:rsidDel="00000000" w:rsidR="00000000" w:rsidRPr="00000000">
        <w:rPr>
          <w:rFonts w:ascii="Times New Roman" w:cs="Times New Roman" w:eastAsia="Times New Roman" w:hAnsi="Times New Roman"/>
          <w:sz w:val="28"/>
          <w:szCs w:val="28"/>
          <w:vertAlign w:val="superscript"/>
        </w:rPr>
        <w:footnoteReference w:customMarkFollows="0" w:id="57"/>
      </w:r>
      <w:r w:rsidDel="00000000" w:rsidR="00000000" w:rsidRPr="00000000">
        <w:rPr>
          <w:rFonts w:ascii="Times New Roman" w:cs="Times New Roman" w:eastAsia="Times New Roman" w:hAnsi="Times New Roman"/>
          <w:sz w:val="28"/>
          <w:szCs w:val="28"/>
          <w:rtl w:val="0"/>
        </w:rPr>
        <w:t xml:space="preserve"> та глобалізації</w:t>
      </w:r>
      <w:r w:rsidDel="00000000" w:rsidR="00000000" w:rsidRPr="00000000">
        <w:rPr>
          <w:rFonts w:ascii="Times New Roman" w:cs="Times New Roman" w:eastAsia="Times New Roman" w:hAnsi="Times New Roman"/>
          <w:sz w:val="28"/>
          <w:szCs w:val="28"/>
          <w:vertAlign w:val="superscript"/>
        </w:rPr>
        <w:footnoteReference w:customMarkFollows="0" w:id="58"/>
      </w:r>
      <w:r w:rsidDel="00000000" w:rsidR="00000000" w:rsidRPr="00000000">
        <w:rPr>
          <w:rFonts w:ascii="Times New Roman" w:cs="Times New Roman" w:eastAsia="Times New Roman" w:hAnsi="Times New Roman"/>
          <w:sz w:val="28"/>
          <w:szCs w:val="28"/>
          <w:rtl w:val="0"/>
        </w:rPr>
        <w:t xml:space="preserve"> призвело до зростання попиту</w:t>
      </w:r>
      <w:r w:rsidDel="00000000" w:rsidR="00000000" w:rsidRPr="00000000">
        <w:rPr>
          <w:rFonts w:ascii="Times New Roman" w:cs="Times New Roman" w:eastAsia="Times New Roman" w:hAnsi="Times New Roman"/>
          <w:sz w:val="28"/>
          <w:szCs w:val="28"/>
          <w:vertAlign w:val="superscript"/>
        </w:rPr>
        <w:footnoteReference w:customMarkFollows="0" w:id="59"/>
      </w:r>
      <w:r w:rsidDel="00000000" w:rsidR="00000000" w:rsidRPr="00000000">
        <w:rPr>
          <w:rFonts w:ascii="Times New Roman" w:cs="Times New Roman" w:eastAsia="Times New Roman" w:hAnsi="Times New Roman"/>
          <w:sz w:val="28"/>
          <w:szCs w:val="28"/>
          <w:rtl w:val="0"/>
        </w:rPr>
        <w:t xml:space="preserve"> на машинний переклад. У китайській мові, яка є найпоширенішою мовою світу, машинний переклад використовується для автоматизації перекладу великих обсягів текстів, а також для підтримки міжкультурного спілкування</w:t>
      </w:r>
      <w:r w:rsidDel="00000000" w:rsidR="00000000" w:rsidRPr="00000000">
        <w:rPr>
          <w:rFonts w:ascii="Times New Roman" w:cs="Times New Roman" w:eastAsia="Times New Roman" w:hAnsi="Times New Roman"/>
          <w:sz w:val="28"/>
          <w:szCs w:val="28"/>
          <w:vertAlign w:val="superscript"/>
        </w:rPr>
        <w:footnoteReference w:customMarkFollows="0" w:id="60"/>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B">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C">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D">
      <w:pPr>
        <w:numPr>
          <w:ilvl w:val="0"/>
          <w:numId w:val="17"/>
        </w:numPr>
        <w:ind w:left="720" w:hanging="360"/>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8"/>
          <w:szCs w:val="28"/>
          <w:rtl w:val="0"/>
        </w:rPr>
        <w:t xml:space="preserve">Історія машинного перекладу в китайській мові</w:t>
      </w:r>
    </w:p>
    <w:p w:rsidR="00000000" w:rsidDel="00000000" w:rsidP="00000000" w:rsidRDefault="00000000" w:rsidRPr="00000000" w14:paraId="0000011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0">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Машинний переклад почав розвиватися в Китаї у 1960-х роках. У 1970-х роках було створено перші системи машинного перекладу</w:t>
      </w:r>
      <w:r w:rsidDel="00000000" w:rsidR="00000000" w:rsidRPr="00000000">
        <w:rPr>
          <w:rFonts w:ascii="Times New Roman" w:cs="Times New Roman" w:eastAsia="Times New Roman" w:hAnsi="Times New Roman"/>
          <w:sz w:val="28"/>
          <w:szCs w:val="28"/>
          <w:vertAlign w:val="superscript"/>
        </w:rPr>
        <w:footnoteReference w:customMarkFollows="0" w:id="61"/>
      </w:r>
      <w:r w:rsidDel="00000000" w:rsidR="00000000" w:rsidRPr="00000000">
        <w:rPr>
          <w:rFonts w:ascii="Times New Roman" w:cs="Times New Roman" w:eastAsia="Times New Roman" w:hAnsi="Times New Roman"/>
          <w:sz w:val="28"/>
          <w:szCs w:val="28"/>
          <w:rtl w:val="0"/>
        </w:rPr>
        <w:t xml:space="preserve"> з англійської на китайську мову, але вони не мали високої якості перекладу. З початку 1980-х років китайська урядова програма</w:t>
      </w:r>
      <w:r w:rsidDel="00000000" w:rsidR="00000000" w:rsidRPr="00000000">
        <w:rPr>
          <w:rFonts w:ascii="Times New Roman" w:cs="Times New Roman" w:eastAsia="Times New Roman" w:hAnsi="Times New Roman"/>
          <w:sz w:val="28"/>
          <w:szCs w:val="28"/>
          <w:vertAlign w:val="superscript"/>
        </w:rPr>
        <w:footnoteReference w:customMarkFollows="0" w:id="62"/>
      </w:r>
      <w:r w:rsidDel="00000000" w:rsidR="00000000" w:rsidRPr="00000000">
        <w:rPr>
          <w:rFonts w:ascii="Times New Roman" w:cs="Times New Roman" w:eastAsia="Times New Roman" w:hAnsi="Times New Roman"/>
          <w:sz w:val="28"/>
          <w:szCs w:val="28"/>
          <w:rtl w:val="0"/>
        </w:rPr>
        <w:t xml:space="preserve"> національного розвитку</w:t>
      </w:r>
      <w:r w:rsidDel="00000000" w:rsidR="00000000" w:rsidRPr="00000000">
        <w:rPr>
          <w:rFonts w:ascii="Times New Roman" w:cs="Times New Roman" w:eastAsia="Times New Roman" w:hAnsi="Times New Roman"/>
          <w:sz w:val="28"/>
          <w:szCs w:val="28"/>
          <w:vertAlign w:val="superscript"/>
        </w:rPr>
        <w:footnoteReference w:customMarkFollows="0" w:id="63"/>
      </w:r>
      <w:r w:rsidDel="00000000" w:rsidR="00000000" w:rsidRPr="00000000">
        <w:rPr>
          <w:rFonts w:ascii="Times New Roman" w:cs="Times New Roman" w:eastAsia="Times New Roman" w:hAnsi="Times New Roman"/>
          <w:sz w:val="28"/>
          <w:szCs w:val="28"/>
          <w:rtl w:val="0"/>
        </w:rPr>
        <w:t xml:space="preserve"> машинного перекладу привела до зростання досліджень і розробки</w:t>
      </w:r>
      <w:r w:rsidDel="00000000" w:rsidR="00000000" w:rsidRPr="00000000">
        <w:rPr>
          <w:rFonts w:ascii="Times New Roman" w:cs="Times New Roman" w:eastAsia="Times New Roman" w:hAnsi="Times New Roman"/>
          <w:sz w:val="28"/>
          <w:szCs w:val="28"/>
          <w:vertAlign w:val="superscript"/>
        </w:rPr>
        <w:footnoteReference w:customMarkFollows="0" w:id="64"/>
      </w:r>
      <w:r w:rsidDel="00000000" w:rsidR="00000000" w:rsidRPr="00000000">
        <w:rPr>
          <w:rFonts w:ascii="Times New Roman" w:cs="Times New Roman" w:eastAsia="Times New Roman" w:hAnsi="Times New Roman"/>
          <w:sz w:val="28"/>
          <w:szCs w:val="28"/>
          <w:rtl w:val="0"/>
        </w:rPr>
        <w:t xml:space="preserve"> машинного перекладу в Китаї. У 1990-х роках було створено кілька систем машинного перекладу, які досягали задовільної якості перекладу.</w:t>
      </w:r>
    </w:p>
    <w:p w:rsidR="00000000" w:rsidDel="00000000" w:rsidP="00000000" w:rsidRDefault="00000000" w:rsidRPr="00000000" w14:paraId="00000121">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2">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3">
      <w:pPr>
        <w:numPr>
          <w:ilvl w:val="0"/>
          <w:numId w:val="23"/>
        </w:numPr>
        <w:ind w:left="720" w:hanging="360"/>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8"/>
          <w:szCs w:val="28"/>
          <w:rtl w:val="0"/>
        </w:rPr>
        <w:t xml:space="preserve">Сучасні технології машинного перекладу в китайській мові</w:t>
      </w:r>
    </w:p>
    <w:p w:rsidR="00000000" w:rsidDel="00000000" w:rsidP="00000000" w:rsidRDefault="00000000" w:rsidRPr="00000000" w14:paraId="0000012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технології машинного перекладу в китайській мові використовують нейромережеві алгоритми</w:t>
      </w:r>
      <w:r w:rsidDel="00000000" w:rsidR="00000000" w:rsidRPr="00000000">
        <w:rPr>
          <w:rFonts w:ascii="Times New Roman" w:cs="Times New Roman" w:eastAsia="Times New Roman" w:hAnsi="Times New Roman"/>
          <w:sz w:val="28"/>
          <w:szCs w:val="28"/>
          <w:vertAlign w:val="superscript"/>
        </w:rPr>
        <w:footnoteReference w:customMarkFollows="0" w:id="65"/>
      </w:r>
      <w:r w:rsidDel="00000000" w:rsidR="00000000" w:rsidRPr="00000000">
        <w:rPr>
          <w:rFonts w:ascii="Times New Roman" w:cs="Times New Roman" w:eastAsia="Times New Roman" w:hAnsi="Times New Roman"/>
          <w:sz w:val="28"/>
          <w:szCs w:val="28"/>
          <w:rtl w:val="0"/>
        </w:rPr>
        <w:t xml:space="preserve"> та глибинне навчання</w:t>
      </w:r>
      <w:r w:rsidDel="00000000" w:rsidR="00000000" w:rsidRPr="00000000">
        <w:rPr>
          <w:rFonts w:ascii="Times New Roman" w:cs="Times New Roman" w:eastAsia="Times New Roman" w:hAnsi="Times New Roman"/>
          <w:sz w:val="28"/>
          <w:szCs w:val="28"/>
          <w:vertAlign w:val="superscript"/>
        </w:rPr>
        <w:footnoteReference w:customMarkFollows="0" w:id="66"/>
      </w:r>
      <w:r w:rsidDel="00000000" w:rsidR="00000000" w:rsidRPr="00000000">
        <w:rPr>
          <w:rFonts w:ascii="Times New Roman" w:cs="Times New Roman" w:eastAsia="Times New Roman" w:hAnsi="Times New Roman"/>
          <w:sz w:val="28"/>
          <w:szCs w:val="28"/>
          <w:rtl w:val="0"/>
        </w:rPr>
        <w:t xml:space="preserve">. Такі системи машинного перекладу дають високу якість перекладу</w:t>
      </w:r>
      <w:r w:rsidDel="00000000" w:rsidR="00000000" w:rsidRPr="00000000">
        <w:rPr>
          <w:rFonts w:ascii="Times New Roman" w:cs="Times New Roman" w:eastAsia="Times New Roman" w:hAnsi="Times New Roman"/>
          <w:sz w:val="28"/>
          <w:szCs w:val="28"/>
          <w:vertAlign w:val="superscript"/>
        </w:rPr>
        <w:footnoteReference w:customMarkFollows="0" w:id="67"/>
      </w:r>
      <w:r w:rsidDel="00000000" w:rsidR="00000000" w:rsidRPr="00000000">
        <w:rPr>
          <w:rFonts w:ascii="Times New Roman" w:cs="Times New Roman" w:eastAsia="Times New Roman" w:hAnsi="Times New Roman"/>
          <w:sz w:val="28"/>
          <w:szCs w:val="28"/>
          <w:rtl w:val="0"/>
        </w:rPr>
        <w:t xml:space="preserve">, зокрема, для перекладу високотехнологічного контенту</w:t>
      </w:r>
      <w:r w:rsidDel="00000000" w:rsidR="00000000" w:rsidRPr="00000000">
        <w:rPr>
          <w:rFonts w:ascii="Times New Roman" w:cs="Times New Roman" w:eastAsia="Times New Roman" w:hAnsi="Times New Roman"/>
          <w:sz w:val="28"/>
          <w:szCs w:val="28"/>
          <w:vertAlign w:val="superscript"/>
        </w:rPr>
        <w:footnoteReference w:customMarkFollows="0" w:id="68"/>
      </w:r>
      <w:r w:rsidDel="00000000" w:rsidR="00000000" w:rsidRPr="00000000">
        <w:rPr>
          <w:rFonts w:ascii="Times New Roman" w:cs="Times New Roman" w:eastAsia="Times New Roman" w:hAnsi="Times New Roman"/>
          <w:sz w:val="28"/>
          <w:szCs w:val="28"/>
          <w:rtl w:val="0"/>
        </w:rPr>
        <w:t xml:space="preserve">, такого як програмне забезпечення</w:t>
      </w:r>
      <w:r w:rsidDel="00000000" w:rsidR="00000000" w:rsidRPr="00000000">
        <w:rPr>
          <w:rFonts w:ascii="Times New Roman" w:cs="Times New Roman" w:eastAsia="Times New Roman" w:hAnsi="Times New Roman"/>
          <w:sz w:val="28"/>
          <w:szCs w:val="28"/>
          <w:vertAlign w:val="superscript"/>
        </w:rPr>
        <w:footnoteReference w:customMarkFollows="0" w:id="69"/>
      </w:r>
      <w:r w:rsidDel="00000000" w:rsidR="00000000" w:rsidRPr="00000000">
        <w:rPr>
          <w:rFonts w:ascii="Times New Roman" w:cs="Times New Roman" w:eastAsia="Times New Roman" w:hAnsi="Times New Roman"/>
          <w:sz w:val="28"/>
          <w:szCs w:val="28"/>
          <w:rtl w:val="0"/>
        </w:rPr>
        <w:t xml:space="preserve"> та інформаційні технології</w:t>
      </w:r>
      <w:r w:rsidDel="00000000" w:rsidR="00000000" w:rsidRPr="00000000">
        <w:rPr>
          <w:rFonts w:ascii="Times New Roman" w:cs="Times New Roman" w:eastAsia="Times New Roman" w:hAnsi="Times New Roman"/>
          <w:sz w:val="28"/>
          <w:szCs w:val="28"/>
          <w:vertAlign w:val="superscript"/>
        </w:rPr>
        <w:footnoteReference w:customMarkFollows="0" w:id="70"/>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2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9">
      <w:pPr>
        <w:numPr>
          <w:ilvl w:val="0"/>
          <w:numId w:val="5"/>
        </w:numPr>
        <w:ind w:left="720" w:hanging="360"/>
        <w:jc w:val="both"/>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8"/>
          <w:szCs w:val="28"/>
          <w:rtl w:val="0"/>
        </w:rPr>
        <w:t xml:space="preserve">Переваги та недоліки машинного перекладу в китайській мові</w:t>
      </w:r>
    </w:p>
    <w:p w:rsidR="00000000" w:rsidDel="00000000" w:rsidP="00000000" w:rsidRDefault="00000000" w:rsidRPr="00000000" w14:paraId="0000012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C">
      <w:pPr>
        <w:ind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Переваги машинного перекладу в китайській мові полягають у швидкості</w:t>
      </w:r>
      <w:r w:rsidDel="00000000" w:rsidR="00000000" w:rsidRPr="00000000">
        <w:rPr>
          <w:rFonts w:ascii="Times New Roman" w:cs="Times New Roman" w:eastAsia="Times New Roman" w:hAnsi="Times New Roman"/>
          <w:sz w:val="28"/>
          <w:szCs w:val="28"/>
          <w:vertAlign w:val="superscript"/>
        </w:rPr>
        <w:footnoteReference w:customMarkFollows="0" w:id="71"/>
      </w:r>
      <w:r w:rsidDel="00000000" w:rsidR="00000000" w:rsidRPr="00000000">
        <w:rPr>
          <w:rFonts w:ascii="Times New Roman" w:cs="Times New Roman" w:eastAsia="Times New Roman" w:hAnsi="Times New Roman"/>
          <w:sz w:val="28"/>
          <w:szCs w:val="28"/>
          <w:rtl w:val="0"/>
        </w:rPr>
        <w:t xml:space="preserve"> та економії часу</w:t>
      </w:r>
      <w:r w:rsidDel="00000000" w:rsidR="00000000" w:rsidRPr="00000000">
        <w:rPr>
          <w:rFonts w:ascii="Times New Roman" w:cs="Times New Roman" w:eastAsia="Times New Roman" w:hAnsi="Times New Roman"/>
          <w:sz w:val="28"/>
          <w:szCs w:val="28"/>
          <w:vertAlign w:val="superscript"/>
        </w:rPr>
        <w:footnoteReference w:customMarkFollows="0" w:id="72"/>
      </w:r>
      <w:r w:rsidDel="00000000" w:rsidR="00000000" w:rsidRPr="00000000">
        <w:rPr>
          <w:rFonts w:ascii="Times New Roman" w:cs="Times New Roman" w:eastAsia="Times New Roman" w:hAnsi="Times New Roman"/>
          <w:sz w:val="28"/>
          <w:szCs w:val="28"/>
          <w:rtl w:val="0"/>
        </w:rPr>
        <w:t xml:space="preserve">, оскільки машинний переклад може перетворювати великі обсяги тексту за декілька секунд. Крім того, машинний переклад може бути корисним для отримання загального розуміння тексту чи повідомлення, незалежно від якості перекладу. Також машинний переклад може використовуватись для автоматизації</w:t>
      </w:r>
      <w:r w:rsidDel="00000000" w:rsidR="00000000" w:rsidRPr="00000000">
        <w:rPr>
          <w:rFonts w:ascii="Times New Roman" w:cs="Times New Roman" w:eastAsia="Times New Roman" w:hAnsi="Times New Roman"/>
          <w:sz w:val="28"/>
          <w:szCs w:val="28"/>
          <w:vertAlign w:val="superscript"/>
        </w:rPr>
        <w:footnoteReference w:customMarkFollows="0" w:id="73"/>
      </w:r>
      <w:r w:rsidDel="00000000" w:rsidR="00000000" w:rsidRPr="00000000">
        <w:rPr>
          <w:rFonts w:ascii="Times New Roman" w:cs="Times New Roman" w:eastAsia="Times New Roman" w:hAnsi="Times New Roman"/>
          <w:sz w:val="28"/>
          <w:szCs w:val="28"/>
          <w:rtl w:val="0"/>
        </w:rPr>
        <w:t xml:space="preserve"> перекладу великих обсягів текстів, що зменшує затрати</w:t>
      </w:r>
      <w:r w:rsidDel="00000000" w:rsidR="00000000" w:rsidRPr="00000000">
        <w:rPr>
          <w:rFonts w:ascii="Times New Roman" w:cs="Times New Roman" w:eastAsia="Times New Roman" w:hAnsi="Times New Roman"/>
          <w:sz w:val="28"/>
          <w:szCs w:val="28"/>
          <w:vertAlign w:val="superscript"/>
        </w:rPr>
        <w:footnoteReference w:customMarkFollows="0" w:id="74"/>
      </w:r>
      <w:r w:rsidDel="00000000" w:rsidR="00000000" w:rsidRPr="00000000">
        <w:rPr>
          <w:rFonts w:ascii="Times New Roman" w:cs="Times New Roman" w:eastAsia="Times New Roman" w:hAnsi="Times New Roman"/>
          <w:sz w:val="28"/>
          <w:szCs w:val="28"/>
          <w:rtl w:val="0"/>
        </w:rPr>
        <w:t xml:space="preserve"> на людські ресурси</w:t>
      </w:r>
      <w:r w:rsidDel="00000000" w:rsidR="00000000" w:rsidRPr="00000000">
        <w:rPr>
          <w:rFonts w:ascii="Times New Roman" w:cs="Times New Roman" w:eastAsia="Times New Roman" w:hAnsi="Times New Roman"/>
          <w:sz w:val="28"/>
          <w:szCs w:val="28"/>
          <w:vertAlign w:val="superscript"/>
        </w:rPr>
        <w:footnoteReference w:customMarkFollows="0" w:id="75"/>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2D">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E">
      <w:pPr>
        <w:ind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недоліки машинного перекладу в китайській мові також очевидні. Переклад може бути неточним, особливо в разі перекладу слів з культурно-семантичними відтінками або фраз, які мають різні значення в залежності від контексту. Машинний переклад також не враховує мовного стилю, мовних особливостей та нюансів, які можуть бути важливими для розуміння тексту. Це може призвести до неправильного тлумачення повідомлення</w:t>
      </w:r>
      <w:r w:rsidDel="00000000" w:rsidR="00000000" w:rsidRPr="00000000">
        <w:rPr>
          <w:rFonts w:ascii="Times New Roman" w:cs="Times New Roman" w:eastAsia="Times New Roman" w:hAnsi="Times New Roman"/>
          <w:sz w:val="28"/>
          <w:szCs w:val="28"/>
          <w:vertAlign w:val="superscript"/>
        </w:rPr>
        <w:footnoteReference w:customMarkFollows="0" w:id="76"/>
      </w:r>
      <w:r w:rsidDel="00000000" w:rsidR="00000000" w:rsidRPr="00000000">
        <w:rPr>
          <w:rFonts w:ascii="Times New Roman" w:cs="Times New Roman" w:eastAsia="Times New Roman" w:hAnsi="Times New Roman"/>
          <w:sz w:val="28"/>
          <w:szCs w:val="28"/>
          <w:rtl w:val="0"/>
        </w:rPr>
        <w:t xml:space="preserve">, втрати сенсу</w:t>
      </w:r>
      <w:r w:rsidDel="00000000" w:rsidR="00000000" w:rsidRPr="00000000">
        <w:rPr>
          <w:rFonts w:ascii="Times New Roman" w:cs="Times New Roman" w:eastAsia="Times New Roman" w:hAnsi="Times New Roman"/>
          <w:sz w:val="28"/>
          <w:szCs w:val="28"/>
          <w:vertAlign w:val="superscript"/>
        </w:rPr>
        <w:footnoteReference w:customMarkFollows="0" w:id="77"/>
      </w:r>
      <w:r w:rsidDel="00000000" w:rsidR="00000000" w:rsidRPr="00000000">
        <w:rPr>
          <w:rFonts w:ascii="Times New Roman" w:cs="Times New Roman" w:eastAsia="Times New Roman" w:hAnsi="Times New Roman"/>
          <w:sz w:val="28"/>
          <w:szCs w:val="28"/>
          <w:rtl w:val="0"/>
        </w:rPr>
        <w:t xml:space="preserve"> тексту та порушення міжкультурного спілкування.</w:t>
      </w:r>
    </w:p>
    <w:p w:rsidR="00000000" w:rsidDel="00000000" w:rsidP="00000000" w:rsidRDefault="00000000" w:rsidRPr="00000000" w14:paraId="0000012F">
      <w:pPr>
        <w:ind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0">
      <w:pPr>
        <w:ind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1">
      <w:pPr>
        <w:numPr>
          <w:ilvl w:val="0"/>
          <w:numId w:val="5"/>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машинного перекладу в китайській мові</w:t>
      </w:r>
    </w:p>
    <w:p w:rsidR="00000000" w:rsidDel="00000000" w:rsidP="00000000" w:rsidRDefault="00000000" w:rsidRPr="00000000" w14:paraId="00000132">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3">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Машинний переклад в китайській мові використовується для перекладу великих обсягів текстів, таких як веб-сторінки, технічна документація, наукові статті та інші. Машинний переклад також використовується для підтримки міжкультурного спілкування в різних сферах, таких як бізнес, дипломатія, туризм та інше.</w:t>
      </w:r>
    </w:p>
    <w:p w:rsidR="00000000" w:rsidDel="00000000" w:rsidP="00000000" w:rsidRDefault="00000000" w:rsidRPr="00000000" w14:paraId="00000135">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6">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китайській мові машинний переклад може бути особливо корисним для іноземних підприємств</w:t>
      </w:r>
      <w:r w:rsidDel="00000000" w:rsidR="00000000" w:rsidRPr="00000000">
        <w:rPr>
          <w:rFonts w:ascii="Times New Roman" w:cs="Times New Roman" w:eastAsia="Times New Roman" w:hAnsi="Times New Roman"/>
          <w:sz w:val="28"/>
          <w:szCs w:val="28"/>
          <w:vertAlign w:val="superscript"/>
        </w:rPr>
        <w:footnoteReference w:customMarkFollows="0" w:id="78"/>
      </w:r>
      <w:r w:rsidDel="00000000" w:rsidR="00000000" w:rsidRPr="00000000">
        <w:rPr>
          <w:rFonts w:ascii="Times New Roman" w:cs="Times New Roman" w:eastAsia="Times New Roman" w:hAnsi="Times New Roman"/>
          <w:sz w:val="28"/>
          <w:szCs w:val="28"/>
          <w:rtl w:val="0"/>
        </w:rPr>
        <w:t xml:space="preserve">, які планують розширити свій бізнес у Китаї, але не мають достатньої кількості фахівців</w:t>
      </w:r>
      <w:r w:rsidDel="00000000" w:rsidR="00000000" w:rsidRPr="00000000">
        <w:rPr>
          <w:rFonts w:ascii="Times New Roman" w:cs="Times New Roman" w:eastAsia="Times New Roman" w:hAnsi="Times New Roman"/>
          <w:sz w:val="28"/>
          <w:szCs w:val="28"/>
          <w:vertAlign w:val="superscript"/>
        </w:rPr>
        <w:footnoteReference w:customMarkFollows="0" w:id="79"/>
      </w:r>
      <w:r w:rsidDel="00000000" w:rsidR="00000000" w:rsidRPr="00000000">
        <w:rPr>
          <w:rFonts w:ascii="Times New Roman" w:cs="Times New Roman" w:eastAsia="Times New Roman" w:hAnsi="Times New Roman"/>
          <w:sz w:val="28"/>
          <w:szCs w:val="28"/>
          <w:rtl w:val="0"/>
        </w:rPr>
        <w:t xml:space="preserve"> знанні китайської мови. Машинний переклад може бути використаний для швидкого та ефективного перекладу веб-сторінок, технічної документації та інших матеріалів для забезпечення успішної комунікації</w:t>
      </w:r>
      <w:r w:rsidDel="00000000" w:rsidR="00000000" w:rsidRPr="00000000">
        <w:rPr>
          <w:rFonts w:ascii="Times New Roman" w:cs="Times New Roman" w:eastAsia="Times New Roman" w:hAnsi="Times New Roman"/>
          <w:sz w:val="28"/>
          <w:szCs w:val="28"/>
          <w:vertAlign w:val="superscript"/>
        </w:rPr>
        <w:footnoteReference w:customMarkFollows="0" w:id="80"/>
      </w:r>
      <w:r w:rsidDel="00000000" w:rsidR="00000000" w:rsidRPr="00000000">
        <w:rPr>
          <w:rFonts w:ascii="Times New Roman" w:cs="Times New Roman" w:eastAsia="Times New Roman" w:hAnsi="Times New Roman"/>
          <w:sz w:val="28"/>
          <w:szCs w:val="28"/>
          <w:rtl w:val="0"/>
        </w:rPr>
        <w:t xml:space="preserve"> з китайськими контрагентами</w:t>
      </w:r>
      <w:r w:rsidDel="00000000" w:rsidR="00000000" w:rsidRPr="00000000">
        <w:rPr>
          <w:rFonts w:ascii="Times New Roman" w:cs="Times New Roman" w:eastAsia="Times New Roman" w:hAnsi="Times New Roman"/>
          <w:sz w:val="28"/>
          <w:szCs w:val="28"/>
          <w:vertAlign w:val="superscript"/>
        </w:rPr>
        <w:footnoteReference w:customMarkFollows="0" w:id="81"/>
      </w:r>
      <w:r w:rsidDel="00000000" w:rsidR="00000000" w:rsidRPr="00000000">
        <w:rPr>
          <w:rFonts w:ascii="Times New Roman" w:cs="Times New Roman" w:eastAsia="Times New Roman" w:hAnsi="Times New Roman"/>
          <w:sz w:val="28"/>
          <w:szCs w:val="28"/>
          <w:rtl w:val="0"/>
        </w:rPr>
        <w:t xml:space="preserve"> та клієнтами.</w:t>
      </w:r>
    </w:p>
    <w:p w:rsidR="00000000" w:rsidDel="00000000" w:rsidP="00000000" w:rsidRDefault="00000000" w:rsidRPr="00000000" w14:paraId="00000137">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8">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при використанні машинного перекладу в китайській мові необхідно бути уважним та перевіряти отриманий переклад на достовірність</w:t>
      </w:r>
      <w:r w:rsidDel="00000000" w:rsidR="00000000" w:rsidRPr="00000000">
        <w:rPr>
          <w:rFonts w:ascii="Times New Roman" w:cs="Times New Roman" w:eastAsia="Times New Roman" w:hAnsi="Times New Roman"/>
          <w:sz w:val="28"/>
          <w:szCs w:val="28"/>
          <w:vertAlign w:val="superscript"/>
        </w:rPr>
        <w:footnoteReference w:customMarkFollows="0" w:id="82"/>
      </w:r>
      <w:r w:rsidDel="00000000" w:rsidR="00000000" w:rsidRPr="00000000">
        <w:rPr>
          <w:rFonts w:ascii="Times New Roman" w:cs="Times New Roman" w:eastAsia="Times New Roman" w:hAnsi="Times New Roman"/>
          <w:sz w:val="28"/>
          <w:szCs w:val="28"/>
          <w:rtl w:val="0"/>
        </w:rPr>
        <w:t xml:space="preserve"> та правильність виразу. Необхідно також мати на увазі культурні відмінності та контекст тексту для забезпечення правильного тлумачення.</w:t>
      </w:r>
    </w:p>
    <w:p w:rsidR="00000000" w:rsidDel="00000000" w:rsidP="00000000" w:rsidRDefault="00000000" w:rsidRPr="00000000" w14:paraId="00000139">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машинний переклад може бути корисним інструментом для швидкого та ефективного перекладу великих обсягів текстів в китайській мові. Однак, для забезпечення точного та вірного перекладу необхідно бути обережним та враховувати контекст та культурні відмінності.</w:t>
      </w:r>
    </w:p>
    <w:p w:rsidR="00000000" w:rsidDel="00000000" w:rsidP="00000000" w:rsidRDefault="00000000" w:rsidRPr="00000000" w14:paraId="0000013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rPr>
          <w:rFonts w:ascii="Roboto" w:cs="Roboto" w:eastAsia="Roboto" w:hAnsi="Roboto"/>
          <w:color w:val="343541"/>
          <w:sz w:val="21"/>
          <w:szCs w:val="21"/>
        </w:rPr>
      </w:pPr>
      <w:r w:rsidDel="00000000" w:rsidR="00000000" w:rsidRPr="00000000">
        <w:rPr>
          <w:rtl w:val="0"/>
        </w:rPr>
      </w:r>
    </w:p>
    <w:p w:rsidR="00000000" w:rsidDel="00000000" w:rsidP="00000000" w:rsidRDefault="00000000" w:rsidRPr="00000000" w14:paraId="0000015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w:t>
      </w:r>
    </w:p>
    <w:p w:rsidR="00000000" w:rsidDel="00000000" w:rsidP="00000000" w:rsidRDefault="00000000" w:rsidRPr="00000000" w14:paraId="0000015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СПЕЦИФІКАЦІЙ ПЕРЕКЛАДУ МОЛОДІЖНОГО КИТАЙСЬКОГО СЛЕНГУ</w:t>
      </w:r>
    </w:p>
    <w:p w:rsidR="00000000" w:rsidDel="00000000" w:rsidP="00000000" w:rsidRDefault="00000000" w:rsidRPr="00000000" w14:paraId="0000015F">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ТОЧНІСТЬ ПЕРЕКЛАДУ </w:t>
      </w:r>
    </w:p>
    <w:p w:rsidR="00000000" w:rsidDel="00000000" w:rsidP="00000000" w:rsidRDefault="00000000" w:rsidRPr="00000000" w14:paraId="0000016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3">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4">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Точність перекладу є визначальним чинником успішного перекладу. Незважаючи на те, що перекладачі розуміють важливість точності перекладу, на практиці точність не завжди досягається. Це може бути пов'язано з різноманітністю специфікацій перекладу молодіжного китайського сленгу, які можуть містити нестандартну лексику</w:t>
      </w:r>
      <w:r w:rsidDel="00000000" w:rsidR="00000000" w:rsidRPr="00000000">
        <w:rPr>
          <w:rFonts w:ascii="Times New Roman" w:cs="Times New Roman" w:eastAsia="Times New Roman" w:hAnsi="Times New Roman"/>
          <w:sz w:val="28"/>
          <w:szCs w:val="28"/>
          <w:vertAlign w:val="superscript"/>
        </w:rPr>
        <w:footnoteReference w:customMarkFollows="0" w:id="83"/>
      </w:r>
      <w:r w:rsidDel="00000000" w:rsidR="00000000" w:rsidRPr="00000000">
        <w:rPr>
          <w:rFonts w:ascii="Times New Roman" w:cs="Times New Roman" w:eastAsia="Times New Roman" w:hAnsi="Times New Roman"/>
          <w:sz w:val="28"/>
          <w:szCs w:val="28"/>
          <w:rtl w:val="0"/>
        </w:rPr>
        <w:t xml:space="preserve"> та граматику, а також ідіоматичні вирази, які можуть бути складними для перекладу на інші мови.</w:t>
      </w:r>
    </w:p>
    <w:p w:rsidR="00000000" w:rsidDel="00000000" w:rsidP="00000000" w:rsidRDefault="00000000" w:rsidRPr="00000000" w14:paraId="00000165">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6">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причин низької точності перекладу є неадекватне розуміння перекладачем джерела тексту. У деяких випадках перекладачі можуть невірно інтерпретувати сенс та контекст джерела тексту, що може призвести до помилкового перекладу.</w:t>
      </w:r>
    </w:p>
    <w:p w:rsidR="00000000" w:rsidDel="00000000" w:rsidP="00000000" w:rsidRDefault="00000000" w:rsidRPr="00000000" w14:paraId="00000167">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8">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Другою причиною низької точності перекладу може бути недостатнє знання мови-джерела або мови-цілі. Якщо перекладач не розуміє джерела тексту або мови-цілі на достатньому рівні, то він може зробити помилки під час перекладу.</w:t>
      </w:r>
    </w:p>
    <w:p w:rsidR="00000000" w:rsidDel="00000000" w:rsidP="00000000" w:rsidRDefault="00000000" w:rsidRPr="00000000" w14:paraId="00000169">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A">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Третьою причиною низької точності перекладу може бути недостатня знайомість перекладача зі специфікаціями перекладу молодіжного китайського сленгу. Якщо перекладач не має достатнього досвіду та знань про особливості молодіжного китайського сленгу, то він може зробити помилки під час перекладу.</w:t>
      </w:r>
    </w:p>
    <w:p w:rsidR="00000000" w:rsidDel="00000000" w:rsidP="00000000" w:rsidRDefault="00000000" w:rsidRPr="00000000" w14:paraId="0000016B">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C">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забезпечити високу точність перекладу молодіжного китайського сленгу, перекладач повинен мати достатні знання про мову та культуру країни, де вживається сленг, а також про молодіжну мовну практику в цій країні. Важливо також враховувати, що молодіжний сленг є динамічним явищем, яке постійно змінюється та розвивається, тому перекладач повинен бути в курсі останніх тенденцій та нових виразів.</w:t>
      </w:r>
    </w:p>
    <w:p w:rsidR="00000000" w:rsidDel="00000000" w:rsidP="00000000" w:rsidRDefault="00000000" w:rsidRPr="00000000" w14:paraId="0000016D">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E">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зі способів підвищення точності перекладу є використання різних методів перекладу. Наприклад, перекладач може використовувати методи лексичного, граматичного та контекстного перекладу для досягнення максимальної точності. Важливо також користуватися додатковими джерелами, такими як словники, електронні перекладачі та інші ресурси для забезпечення максимальної точності перекладу.</w:t>
      </w:r>
    </w:p>
    <w:p w:rsidR="00000000" w:rsidDel="00000000" w:rsidP="00000000" w:rsidRDefault="00000000" w:rsidRPr="00000000" w14:paraId="0000016F">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0">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способом підвищення точності перекладу є використання експертів з мови та культури</w:t>
      </w:r>
      <w:r w:rsidDel="00000000" w:rsidR="00000000" w:rsidRPr="00000000">
        <w:rPr>
          <w:rFonts w:ascii="Times New Roman" w:cs="Times New Roman" w:eastAsia="Times New Roman" w:hAnsi="Times New Roman"/>
          <w:sz w:val="28"/>
          <w:szCs w:val="28"/>
          <w:vertAlign w:val="superscript"/>
        </w:rPr>
        <w:footnoteReference w:customMarkFollows="0" w:id="84"/>
      </w:r>
      <w:r w:rsidDel="00000000" w:rsidR="00000000" w:rsidRPr="00000000">
        <w:rPr>
          <w:rFonts w:ascii="Times New Roman" w:cs="Times New Roman" w:eastAsia="Times New Roman" w:hAnsi="Times New Roman"/>
          <w:sz w:val="28"/>
          <w:szCs w:val="28"/>
          <w:rtl w:val="0"/>
        </w:rPr>
        <w:t xml:space="preserve"> країни, де вживається сленг. Експерти можуть допомогти перекладачеві зрозуміти особливості молодіжного китайського сленгу та вказати на можливі помилки під час перекладу.</w:t>
      </w:r>
    </w:p>
    <w:p w:rsidR="00000000" w:rsidDel="00000000" w:rsidP="00000000" w:rsidRDefault="00000000" w:rsidRPr="00000000" w14:paraId="00000171">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2">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не завжди максимальна точність перекладу є єдиним критерієм успішного перекладу. Іншими важливими факторами є ефективність та еквівалентність перекладу</w:t>
      </w:r>
      <w:r w:rsidDel="00000000" w:rsidR="00000000" w:rsidRPr="00000000">
        <w:rPr>
          <w:rFonts w:ascii="Times New Roman" w:cs="Times New Roman" w:eastAsia="Times New Roman" w:hAnsi="Times New Roman"/>
          <w:sz w:val="28"/>
          <w:szCs w:val="28"/>
          <w:vertAlign w:val="superscript"/>
        </w:rPr>
        <w:footnoteReference w:customMarkFollows="0" w:id="85"/>
      </w:r>
      <w:r w:rsidDel="00000000" w:rsidR="00000000" w:rsidRPr="00000000">
        <w:rPr>
          <w:rFonts w:ascii="Times New Roman" w:cs="Times New Roman" w:eastAsia="Times New Roman" w:hAnsi="Times New Roman"/>
          <w:sz w:val="28"/>
          <w:szCs w:val="28"/>
          <w:rtl w:val="0"/>
        </w:rPr>
        <w:t xml:space="preserve">. Ефективний переклад повинен передавати сенс та інтенцію джерела тексту зрозуміло та чітко. Еквівалентний переклад повинен зберігати стиль та тон джерела тексту, а також забезпечувати максимальну природність та читабельність тексту.</w:t>
      </w:r>
    </w:p>
    <w:p w:rsidR="00000000" w:rsidDel="00000000" w:rsidP="00000000" w:rsidRDefault="00000000" w:rsidRPr="00000000" w14:paraId="00000173">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4">
      <w:pPr>
        <w:ind w:left="0" w:firstLine="720.0000000000001"/>
        <w:jc w:val="both"/>
        <w:rPr>
          <w:rFonts w:ascii="Roboto" w:cs="Roboto" w:eastAsia="Roboto" w:hAnsi="Roboto"/>
          <w:color w:val="343541"/>
          <w:sz w:val="24"/>
          <w:szCs w:val="24"/>
        </w:rPr>
      </w:pPr>
      <w:r w:rsidDel="00000000" w:rsidR="00000000" w:rsidRPr="00000000">
        <w:rPr>
          <w:rFonts w:ascii="Times New Roman" w:cs="Times New Roman" w:eastAsia="Times New Roman" w:hAnsi="Times New Roman"/>
          <w:sz w:val="28"/>
          <w:szCs w:val="28"/>
          <w:rtl w:val="0"/>
        </w:rPr>
        <w:t xml:space="preserve">Тому, успішний переклад молодіжного китайського сленгу потребує збалансованого поєднання максимальної точності, ефективності та еквівалентності перекладу. Перекладач повинен мати глибокі знання про мову та культуру</w:t>
      </w:r>
      <w:r w:rsidDel="00000000" w:rsidR="00000000" w:rsidRPr="00000000">
        <w:rPr>
          <w:rFonts w:ascii="Times New Roman" w:cs="Times New Roman" w:eastAsia="Times New Roman" w:hAnsi="Times New Roman"/>
          <w:sz w:val="28"/>
          <w:szCs w:val="28"/>
          <w:vertAlign w:val="superscript"/>
        </w:rPr>
        <w:footnoteReference w:customMarkFollows="0" w:id="86"/>
      </w:r>
      <w:r w:rsidDel="00000000" w:rsidR="00000000" w:rsidRPr="00000000">
        <w:rPr>
          <w:rFonts w:ascii="Times New Roman" w:cs="Times New Roman" w:eastAsia="Times New Roman" w:hAnsi="Times New Roman"/>
          <w:sz w:val="28"/>
          <w:szCs w:val="28"/>
          <w:rtl w:val="0"/>
        </w:rPr>
        <w:t xml:space="preserve"> країни, де вживається сленг, а також бути в курсі останніх тенденцій та нових виразів</w:t>
      </w:r>
      <w:r w:rsidDel="00000000" w:rsidR="00000000" w:rsidRPr="00000000">
        <w:rPr>
          <w:rFonts w:ascii="Times New Roman" w:cs="Times New Roman" w:eastAsia="Times New Roman" w:hAnsi="Times New Roman"/>
          <w:sz w:val="28"/>
          <w:szCs w:val="28"/>
          <w:vertAlign w:val="superscript"/>
        </w:rPr>
        <w:footnoteReference w:customMarkFollows="0" w:id="87"/>
      </w:r>
      <w:r w:rsidDel="00000000" w:rsidR="00000000" w:rsidRPr="00000000">
        <w:rPr>
          <w:rFonts w:ascii="Times New Roman" w:cs="Times New Roman" w:eastAsia="Times New Roman" w:hAnsi="Times New Roman"/>
          <w:sz w:val="28"/>
          <w:szCs w:val="28"/>
          <w:rtl w:val="0"/>
        </w:rPr>
        <w:t xml:space="preserve">. Крім того, використання різних методів перекладу та додаткових ресурсів, таких як словники та електронні перекладачі, може допомогти досягнути максимальної точності перекладу. Не менш важливою є ефективність та еквівалентність перекладу, що дозволить передати сенс та інтенцію джерела тексту зрозуміло та чітко, зберегти стиль та тон джерела тексту, а також забезпечити природність та читабельність перекладу.</w:t>
      </w:r>
      <w:r w:rsidDel="00000000" w:rsidR="00000000" w:rsidRPr="00000000">
        <w:rPr>
          <w:rtl w:val="0"/>
        </w:rPr>
      </w:r>
    </w:p>
    <w:p w:rsidR="00000000" w:rsidDel="00000000" w:rsidP="00000000" w:rsidRDefault="00000000" w:rsidRPr="00000000" w14:paraId="00000175">
      <w:pPr>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76">
      <w:pPr>
        <w:jc w:val="left"/>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77">
      <w:pPr>
        <w:jc w:val="cente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17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АДЕКВАТНІСТЬ ПЕРЕКЛАДУ </w:t>
      </w:r>
    </w:p>
    <w:p w:rsidR="00000000" w:rsidDel="00000000" w:rsidP="00000000" w:rsidRDefault="00000000" w:rsidRPr="00000000" w14:paraId="00000179">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A">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B">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C">
      <w:pPr>
        <w:numPr>
          <w:ilvl w:val="0"/>
          <w:numId w:val="4"/>
        </w:numPr>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Поняття адекватності перекладу</w:t>
      </w:r>
    </w:p>
    <w:p w:rsidR="00000000" w:rsidDel="00000000" w:rsidP="00000000" w:rsidRDefault="00000000" w:rsidRPr="00000000" w14:paraId="0000017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F">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Адекватність</w:t>
      </w:r>
      <w:r w:rsidDel="00000000" w:rsidR="00000000" w:rsidRPr="00000000">
        <w:rPr>
          <w:rFonts w:ascii="Times New Roman" w:cs="Times New Roman" w:eastAsia="Times New Roman" w:hAnsi="Times New Roman"/>
          <w:sz w:val="28"/>
          <w:szCs w:val="28"/>
          <w:vertAlign w:val="superscript"/>
        </w:rPr>
        <w:footnoteReference w:customMarkFollows="0" w:id="88"/>
      </w:r>
      <w:r w:rsidDel="00000000" w:rsidR="00000000" w:rsidRPr="00000000">
        <w:rPr>
          <w:rFonts w:ascii="Times New Roman" w:cs="Times New Roman" w:eastAsia="Times New Roman" w:hAnsi="Times New Roman"/>
          <w:sz w:val="28"/>
          <w:szCs w:val="28"/>
          <w:rtl w:val="0"/>
        </w:rPr>
        <w:t xml:space="preserve"> перекладу є однією з найважливіших характеристик перекладу. Вона визначається як ступінь точності передачі смислу та інформації з оригінального тексту у переклад. Адекватний переклад має передавати той самий смисл, що і в оригіналі, а також еквівалентність стилістики, лексики, граматики та інших мовних засобів.</w:t>
      </w:r>
    </w:p>
    <w:p w:rsidR="00000000" w:rsidDel="00000000" w:rsidP="00000000" w:rsidRDefault="00000000" w:rsidRPr="00000000" w14:paraId="00000180">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1">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молодіжний китайський сленг є складним та містить багато внутрішніх субкультурних відмінностей, адекватний переклад може бути особливо важким. Це пов'язано з тим, що перекладач повинен мати глибоке розуміння не тільки мови, а й культури та традицій, пов'язаних з цими субкультурами.</w:t>
      </w:r>
    </w:p>
    <w:p w:rsidR="00000000" w:rsidDel="00000000" w:rsidP="00000000" w:rsidRDefault="00000000" w:rsidRPr="00000000" w14:paraId="00000182">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3">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4">
      <w:pPr>
        <w:numPr>
          <w:ilvl w:val="0"/>
          <w:numId w:val="21"/>
        </w:numPr>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Адекватність перекладу молодіжного китайського сленгу</w:t>
      </w:r>
    </w:p>
    <w:p w:rsidR="00000000" w:rsidDel="00000000" w:rsidP="00000000" w:rsidRDefault="00000000" w:rsidRPr="00000000" w14:paraId="0000018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7">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аналізу специфікацій перекладу молодіжного китайського сленгу було виявлено, що адекватність перекладу може бути порушена з різних причин.</w:t>
      </w:r>
    </w:p>
    <w:p w:rsidR="00000000" w:rsidDel="00000000" w:rsidP="00000000" w:rsidRDefault="00000000" w:rsidRPr="00000000" w14:paraId="00000188">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9">
      <w:pPr>
        <w:ind w:left="0" w:firstLine="720.0000000000001"/>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По-перше, одні й ті ж сленгові вирази можуть мати різні відтінки смислу в залежності від контексту та культурних відмінностей. Так, наприклад, в китайській культурі існує поняття "лінь" (懒), яке може означати як "лінь", так і "втомлений". У перекладі цей відтінок може бути переданий неправильно, що призводить до порушення адекватності перекладу.</w:t>
      </w:r>
    </w:p>
    <w:p w:rsidR="00000000" w:rsidDel="00000000" w:rsidP="00000000" w:rsidRDefault="00000000" w:rsidRPr="00000000" w14:paraId="0000018A">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B">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існують вирази, які мають експресивний</w:t>
      </w:r>
      <w:r w:rsidDel="00000000" w:rsidR="00000000" w:rsidRPr="00000000">
        <w:rPr>
          <w:rFonts w:ascii="Times New Roman" w:cs="Times New Roman" w:eastAsia="Times New Roman" w:hAnsi="Times New Roman"/>
          <w:sz w:val="28"/>
          <w:szCs w:val="28"/>
          <w:vertAlign w:val="superscript"/>
        </w:rPr>
        <w:footnoteReference w:customMarkFollows="0" w:id="89"/>
      </w:r>
      <w:r w:rsidDel="00000000" w:rsidR="00000000" w:rsidRPr="00000000">
        <w:rPr>
          <w:rFonts w:ascii="Arial Unicode MS" w:cs="Arial Unicode MS" w:eastAsia="Arial Unicode MS" w:hAnsi="Arial Unicode MS"/>
          <w:sz w:val="28"/>
          <w:szCs w:val="28"/>
          <w:rtl w:val="0"/>
        </w:rPr>
        <w:t xml:space="preserve"> характер та є важливими елементами сленгу. Наприклад, у китайській молодіжній культурі існує вираз "搞事情" (gǎo shì qíng), який може бути перекладений як "робити шум" або "розважатись", але справжній його сенс полягає у тому, що людина намагається створити ситуацію, щоб показати свою впливовість</w:t>
      </w:r>
      <w:r w:rsidDel="00000000" w:rsidR="00000000" w:rsidRPr="00000000">
        <w:rPr>
          <w:rFonts w:ascii="Times New Roman" w:cs="Times New Roman" w:eastAsia="Times New Roman" w:hAnsi="Times New Roman"/>
          <w:sz w:val="28"/>
          <w:szCs w:val="28"/>
          <w:vertAlign w:val="superscript"/>
        </w:rPr>
        <w:footnoteReference w:customMarkFollows="0" w:id="90"/>
      </w:r>
      <w:r w:rsidDel="00000000" w:rsidR="00000000" w:rsidRPr="00000000">
        <w:rPr>
          <w:rFonts w:ascii="Times New Roman" w:cs="Times New Roman" w:eastAsia="Times New Roman" w:hAnsi="Times New Roman"/>
          <w:sz w:val="28"/>
          <w:szCs w:val="28"/>
          <w:rtl w:val="0"/>
        </w:rPr>
        <w:t xml:space="preserve"> та важливість. Передача цього сенсу в перекладі може бути складною, оскільки в інших культурах такої експресії може не бути.</w:t>
      </w:r>
    </w:p>
    <w:p w:rsidR="00000000" w:rsidDel="00000000" w:rsidP="00000000" w:rsidRDefault="00000000" w:rsidRPr="00000000" w14:paraId="0000018C">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D">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сленгові вирази</w:t>
      </w:r>
      <w:r w:rsidDel="00000000" w:rsidR="00000000" w:rsidRPr="00000000">
        <w:rPr>
          <w:rFonts w:ascii="Times New Roman" w:cs="Times New Roman" w:eastAsia="Times New Roman" w:hAnsi="Times New Roman"/>
          <w:sz w:val="28"/>
          <w:szCs w:val="28"/>
          <w:vertAlign w:val="superscript"/>
        </w:rPr>
        <w:footnoteReference w:customMarkFollows="0" w:id="91"/>
      </w:r>
      <w:r w:rsidDel="00000000" w:rsidR="00000000" w:rsidRPr="00000000">
        <w:rPr>
          <w:rFonts w:ascii="Times New Roman" w:cs="Times New Roman" w:eastAsia="Times New Roman" w:hAnsi="Times New Roman"/>
          <w:sz w:val="28"/>
          <w:szCs w:val="28"/>
          <w:rtl w:val="0"/>
        </w:rPr>
        <w:t xml:space="preserve"> можуть бути мовними іграми</w:t>
      </w:r>
      <w:r w:rsidDel="00000000" w:rsidR="00000000" w:rsidRPr="00000000">
        <w:rPr>
          <w:rFonts w:ascii="Times New Roman" w:cs="Times New Roman" w:eastAsia="Times New Roman" w:hAnsi="Times New Roman"/>
          <w:sz w:val="28"/>
          <w:szCs w:val="28"/>
          <w:vertAlign w:val="superscript"/>
        </w:rPr>
        <w:footnoteReference w:customMarkFollows="0" w:id="92"/>
      </w:r>
      <w:r w:rsidDel="00000000" w:rsidR="00000000" w:rsidRPr="00000000">
        <w:rPr>
          <w:rFonts w:ascii="Times New Roman" w:cs="Times New Roman" w:eastAsia="Times New Roman" w:hAnsi="Times New Roman"/>
          <w:sz w:val="28"/>
          <w:szCs w:val="28"/>
          <w:rtl w:val="0"/>
        </w:rPr>
        <w:t xml:space="preserve"> та грою слів, які мають глибокий зв'язок з культурою та традиціями молодіжних субкультур</w:t>
      </w:r>
      <w:r w:rsidDel="00000000" w:rsidR="00000000" w:rsidRPr="00000000">
        <w:rPr>
          <w:rFonts w:ascii="Times New Roman" w:cs="Times New Roman" w:eastAsia="Times New Roman" w:hAnsi="Times New Roman"/>
          <w:sz w:val="28"/>
          <w:szCs w:val="28"/>
          <w:vertAlign w:val="superscript"/>
        </w:rPr>
        <w:footnoteReference w:customMarkFollows="0" w:id="93"/>
      </w:r>
      <w:r w:rsidDel="00000000" w:rsidR="00000000" w:rsidRPr="00000000">
        <w:rPr>
          <w:rFonts w:ascii="Times New Roman" w:cs="Times New Roman" w:eastAsia="Times New Roman" w:hAnsi="Times New Roman"/>
          <w:sz w:val="28"/>
          <w:szCs w:val="28"/>
          <w:rtl w:val="0"/>
        </w:rPr>
        <w:t xml:space="preserve">. Наприклад, в китайському сленгу існує вираз "小清新" (xiǎo qīng xīn), який в буквальному перекладі означає "маленька свіжість", але в розмовній мові вживається для опису людей зі свіжим та невимушеним стилем одягу та життєвого стилю. Переклад цього виразу без врахування культурних особливостей може бути неправильним та призвести до порушення адекватності перекладу.</w:t>
      </w:r>
    </w:p>
    <w:p w:rsidR="00000000" w:rsidDel="00000000" w:rsidP="00000000" w:rsidRDefault="00000000" w:rsidRPr="00000000" w14:paraId="0000018E">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F">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адекватність перекладу молодіжного китайського сленгу є важливим аспектом, який потребує глибокого розуміння</w:t>
      </w:r>
      <w:r w:rsidDel="00000000" w:rsidR="00000000" w:rsidRPr="00000000">
        <w:rPr>
          <w:rFonts w:ascii="Times New Roman" w:cs="Times New Roman" w:eastAsia="Times New Roman" w:hAnsi="Times New Roman"/>
          <w:sz w:val="28"/>
          <w:szCs w:val="28"/>
          <w:vertAlign w:val="superscript"/>
        </w:rPr>
        <w:footnoteReference w:customMarkFollows="0" w:id="94"/>
      </w:r>
      <w:r w:rsidDel="00000000" w:rsidR="00000000" w:rsidRPr="00000000">
        <w:rPr>
          <w:rFonts w:ascii="Times New Roman" w:cs="Times New Roman" w:eastAsia="Times New Roman" w:hAnsi="Times New Roman"/>
          <w:sz w:val="28"/>
          <w:szCs w:val="28"/>
          <w:rtl w:val="0"/>
        </w:rPr>
        <w:t xml:space="preserve"> культури</w:t>
      </w:r>
      <w:r w:rsidDel="00000000" w:rsidR="00000000" w:rsidRPr="00000000">
        <w:rPr>
          <w:rFonts w:ascii="Times New Roman" w:cs="Times New Roman" w:eastAsia="Times New Roman" w:hAnsi="Times New Roman"/>
          <w:sz w:val="28"/>
          <w:szCs w:val="28"/>
          <w:vertAlign w:val="superscript"/>
        </w:rPr>
        <w:footnoteReference w:customMarkFollows="0" w:id="95"/>
      </w:r>
      <w:r w:rsidDel="00000000" w:rsidR="00000000" w:rsidRPr="00000000">
        <w:rPr>
          <w:rFonts w:ascii="Times New Roman" w:cs="Times New Roman" w:eastAsia="Times New Roman" w:hAnsi="Times New Roman"/>
          <w:sz w:val="28"/>
          <w:szCs w:val="28"/>
          <w:rtl w:val="0"/>
        </w:rPr>
        <w:t xml:space="preserve"> та традицій</w:t>
      </w:r>
      <w:r w:rsidDel="00000000" w:rsidR="00000000" w:rsidRPr="00000000">
        <w:rPr>
          <w:rFonts w:ascii="Times New Roman" w:cs="Times New Roman" w:eastAsia="Times New Roman" w:hAnsi="Times New Roman"/>
          <w:sz w:val="28"/>
          <w:szCs w:val="28"/>
          <w:vertAlign w:val="superscript"/>
        </w:rPr>
        <w:footnoteReference w:customMarkFollows="0" w:id="96"/>
      </w:r>
      <w:r w:rsidDel="00000000" w:rsidR="00000000" w:rsidRPr="00000000">
        <w:rPr>
          <w:rFonts w:ascii="Times New Roman" w:cs="Times New Roman" w:eastAsia="Times New Roman" w:hAnsi="Times New Roman"/>
          <w:sz w:val="28"/>
          <w:szCs w:val="28"/>
          <w:rtl w:val="0"/>
        </w:rPr>
        <w:t xml:space="preserve"> молодіжних субкультур. При перекладі слід ураховувати контекст та культурні відмінності, а також постійно вдосконалювати свої знання про мову та культуру країни, з якої перекладається текст. Це допоможе забезпечити точність та адекватність перекладу, що є основою успішного комунікації та взаєморозуміння між культурами.</w:t>
      </w:r>
    </w:p>
    <w:p w:rsidR="00000000" w:rsidDel="00000000" w:rsidP="00000000" w:rsidRDefault="00000000" w:rsidRPr="00000000" w14:paraId="00000190">
      <w:pPr>
        <w:jc w:val="center"/>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191">
      <w:pPr>
        <w:jc w:val="center"/>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192">
      <w:pPr>
        <w:jc w:val="center"/>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19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ГРАМАТИЧНА ПРАВИЛЬНІСТЬ ПЕРЕКЛАДУ</w:t>
      </w:r>
    </w:p>
    <w:p w:rsidR="00000000" w:rsidDel="00000000" w:rsidP="00000000" w:rsidRDefault="00000000" w:rsidRPr="00000000" w14:paraId="00000194">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5">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6">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7">
      <w:pPr>
        <w:numPr>
          <w:ilvl w:val="0"/>
          <w:numId w:val="28"/>
        </w:numPr>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Граматичні структури</w:t>
      </w:r>
      <w:r w:rsidDel="00000000" w:rsidR="00000000" w:rsidRPr="00000000">
        <w:rPr>
          <w:rFonts w:ascii="Times New Roman" w:cs="Times New Roman" w:eastAsia="Times New Roman" w:hAnsi="Times New Roman"/>
          <w:sz w:val="28"/>
          <w:szCs w:val="28"/>
          <w:vertAlign w:val="superscript"/>
        </w:rPr>
        <w:footnoteReference w:customMarkFollows="0" w:id="97"/>
      </w:r>
      <w:r w:rsidDel="00000000" w:rsidR="00000000" w:rsidRPr="00000000">
        <w:rPr>
          <w:rFonts w:ascii="Times New Roman" w:cs="Times New Roman" w:eastAsia="Times New Roman" w:hAnsi="Times New Roman"/>
          <w:sz w:val="28"/>
          <w:szCs w:val="28"/>
          <w:rtl w:val="0"/>
        </w:rPr>
        <w:t xml:space="preserve"> молодіжного китайського сленгу</w:t>
      </w:r>
    </w:p>
    <w:p w:rsidR="00000000" w:rsidDel="00000000" w:rsidP="00000000" w:rsidRDefault="00000000" w:rsidRPr="00000000" w14:paraId="00000198">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9">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A">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Молодіжний китайський сленг є складним та різноманітним. Він містить велику кількість граматичних структур, які не використовуються в офіційному китайському мовленні</w:t>
      </w:r>
      <w:r w:rsidDel="00000000" w:rsidR="00000000" w:rsidRPr="00000000">
        <w:rPr>
          <w:rFonts w:ascii="Times New Roman" w:cs="Times New Roman" w:eastAsia="Times New Roman" w:hAnsi="Times New Roman"/>
          <w:sz w:val="28"/>
          <w:szCs w:val="28"/>
          <w:vertAlign w:val="superscript"/>
        </w:rPr>
        <w:footnoteReference w:customMarkFollows="0" w:id="98"/>
      </w:r>
      <w:r w:rsidDel="00000000" w:rsidR="00000000" w:rsidRPr="00000000">
        <w:rPr>
          <w:rFonts w:ascii="Times New Roman" w:cs="Times New Roman" w:eastAsia="Times New Roman" w:hAnsi="Times New Roman"/>
          <w:sz w:val="28"/>
          <w:szCs w:val="28"/>
          <w:rtl w:val="0"/>
        </w:rPr>
        <w:t xml:space="preserve">. Деякі з них є відмінними від стандартних китайських граматичних конструкцій, що може ускладнювати переклад.</w:t>
      </w:r>
    </w:p>
    <w:p w:rsidR="00000000" w:rsidDel="00000000" w:rsidP="00000000" w:rsidRDefault="00000000" w:rsidRPr="00000000" w14:paraId="0000019B">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C">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деякі структури молодіжного китайського сленгу використовуються для підсилення виразності речення, такі як вставні слова, що не мають граматичного зв'язку з основним реченням. Такі конструкції можуть бути складними для перекладу, оскільки вони не мають точного еквівалента</w:t>
      </w:r>
      <w:r w:rsidDel="00000000" w:rsidR="00000000" w:rsidRPr="00000000">
        <w:rPr>
          <w:rFonts w:ascii="Times New Roman" w:cs="Times New Roman" w:eastAsia="Times New Roman" w:hAnsi="Times New Roman"/>
          <w:sz w:val="28"/>
          <w:szCs w:val="28"/>
          <w:vertAlign w:val="superscript"/>
        </w:rPr>
        <w:footnoteReference w:customMarkFollows="0" w:id="99"/>
      </w:r>
      <w:r w:rsidDel="00000000" w:rsidR="00000000" w:rsidRPr="00000000">
        <w:rPr>
          <w:rFonts w:ascii="Times New Roman" w:cs="Times New Roman" w:eastAsia="Times New Roman" w:hAnsi="Times New Roman"/>
          <w:sz w:val="28"/>
          <w:szCs w:val="28"/>
          <w:rtl w:val="0"/>
        </w:rPr>
        <w:t xml:space="preserve"> в інших мовах.</w:t>
      </w:r>
    </w:p>
    <w:p w:rsidR="00000000" w:rsidDel="00000000" w:rsidP="00000000" w:rsidRDefault="00000000" w:rsidRPr="00000000" w14:paraId="0000019D">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E">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F">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0">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1">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2">
      <w:pPr>
        <w:numPr>
          <w:ilvl w:val="0"/>
          <w:numId w:val="1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Проблеми перекладу граматичних структур молодіжного китайського сленгу</w:t>
      </w:r>
    </w:p>
    <w:p w:rsidR="00000000" w:rsidDel="00000000" w:rsidP="00000000" w:rsidRDefault="00000000" w:rsidRPr="00000000" w14:paraId="000001A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5">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найбільш поширених проблем при перекладі молодіжного китайського сленгу є переклад граматичних структур. Це пов'язано з тим, що деякі конструкції можуть бути дуже специфічними для молодіжного сленгу та не мають точного еквівалента в інших мовах.</w:t>
      </w:r>
    </w:p>
    <w:p w:rsidR="00000000" w:rsidDel="00000000" w:rsidP="00000000" w:rsidRDefault="00000000" w:rsidRPr="00000000" w14:paraId="000001A6">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7">
      <w:pPr>
        <w:ind w:left="0" w:firstLine="720.0000000000001"/>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Наприклад, конструкція "抱大腿" (буквально перекладається як "обіймати великий стегно") використовується в молодіжному китайському сленгу для опису ситуації, коли людина намагається завоювати підтримку від більш впливової особи</w:t>
      </w:r>
      <w:r w:rsidDel="00000000" w:rsidR="00000000" w:rsidRPr="00000000">
        <w:rPr>
          <w:rFonts w:ascii="Times New Roman" w:cs="Times New Roman" w:eastAsia="Times New Roman" w:hAnsi="Times New Roman"/>
          <w:sz w:val="28"/>
          <w:szCs w:val="28"/>
          <w:vertAlign w:val="superscript"/>
        </w:rPr>
        <w:footnoteReference w:customMarkFollows="0" w:id="100"/>
      </w:r>
      <w:r w:rsidDel="00000000" w:rsidR="00000000" w:rsidRPr="00000000">
        <w:rPr>
          <w:rFonts w:ascii="Times New Roman" w:cs="Times New Roman" w:eastAsia="Times New Roman" w:hAnsi="Times New Roman"/>
          <w:sz w:val="28"/>
          <w:szCs w:val="28"/>
          <w:rtl w:val="0"/>
        </w:rPr>
        <w:t xml:space="preserve">. Ця конструкція є досить специфічною та може бути досить складно перекладена на інші мови.</w:t>
      </w:r>
    </w:p>
    <w:p w:rsidR="00000000" w:rsidDel="00000000" w:rsidP="00000000" w:rsidRDefault="00000000" w:rsidRPr="00000000" w14:paraId="000001A8">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9">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у молодіжному китайському сленгу часто використовуються вставні слова, які не мають граматичного зв'язку з основним реченням, але використовуються для підсилення емоційного виразу. Наприклад, слово "666" вживається в молодіжному китайському сленгу для вираження захоплення або здивування. Однак, це слово не має відповідного еквівалента в інших мовах, що може ускладнювати переклад.</w:t>
      </w:r>
    </w:p>
    <w:p w:rsidR="00000000" w:rsidDel="00000000" w:rsidP="00000000" w:rsidRDefault="00000000" w:rsidRPr="00000000" w14:paraId="000001AA">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B">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молодіжний китайський сленг містить велику кількість скорочень та абревіатур, які є дуже специфічними для даної мовної підмови та можуть бути складними для перекладу. Наприклад, скорочення "zz" використовується для опису ситуації, коли людина відчуває нудьгу, або для вираження втоми. Однак, це скорочення може не мати еквівалента в інших мовах.</w:t>
      </w:r>
    </w:p>
    <w:p w:rsidR="00000000" w:rsidDel="00000000" w:rsidP="00000000" w:rsidRDefault="00000000" w:rsidRPr="00000000" w14:paraId="000001AC">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D">
      <w:pPr>
        <w:ind w:left="0" w:firstLine="720.0000000000001"/>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Крім того, молодіжний китайський сленг містить велику кількість запозичень з інших мов та діалектів, які також можуть бути складними для перекладу. Наприклад, слово "哈韓" (HaHan) є специфічним для молодіжного китайського сленгу та вживається для опису фанатів корейської культури. Однак, це слово може бути незрозумілим для людей, які не знають китайської молодіжної мови.</w:t>
      </w:r>
    </w:p>
    <w:p w:rsidR="00000000" w:rsidDel="00000000" w:rsidP="00000000" w:rsidRDefault="00000000" w:rsidRPr="00000000" w14:paraId="000001AE">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F">
      <w:pPr>
        <w:ind w:left="0" w:firstLine="720.0000000000001"/>
        <w:jc w:val="both"/>
        <w:rPr>
          <w:rFonts w:ascii="Roboto" w:cs="Roboto" w:eastAsia="Roboto" w:hAnsi="Roboto"/>
          <w:sz w:val="24"/>
          <w:szCs w:val="24"/>
        </w:rPr>
      </w:pPr>
      <w:r w:rsidDel="00000000" w:rsidR="00000000" w:rsidRPr="00000000">
        <w:rPr>
          <w:rFonts w:ascii="Times New Roman" w:cs="Times New Roman" w:eastAsia="Times New Roman" w:hAnsi="Times New Roman"/>
          <w:sz w:val="28"/>
          <w:szCs w:val="28"/>
          <w:rtl w:val="0"/>
        </w:rPr>
        <w:t xml:space="preserve">Отже, при перекладі молодіжного китайського сленгу важливо мати на увазі специфічні граматичні структури, які використовуються в даному мовленні, а також велику кількість вставних слів, скорочень, абревіатур та запозичень</w:t>
      </w:r>
      <w:r w:rsidDel="00000000" w:rsidR="00000000" w:rsidRPr="00000000">
        <w:rPr>
          <w:rFonts w:ascii="Times New Roman" w:cs="Times New Roman" w:eastAsia="Times New Roman" w:hAnsi="Times New Roman"/>
          <w:sz w:val="28"/>
          <w:szCs w:val="28"/>
          <w:vertAlign w:val="superscript"/>
        </w:rPr>
        <w:footnoteReference w:customMarkFollows="0" w:id="101"/>
      </w:r>
      <w:r w:rsidDel="00000000" w:rsidR="00000000" w:rsidRPr="00000000">
        <w:rPr>
          <w:rFonts w:ascii="Times New Roman" w:cs="Times New Roman" w:eastAsia="Times New Roman" w:hAnsi="Times New Roman"/>
          <w:sz w:val="28"/>
          <w:szCs w:val="28"/>
          <w:rtl w:val="0"/>
        </w:rPr>
        <w:t xml:space="preserve">, які можуть бути складними для перекладу і зрозуміння для людей, які не знають мову. Для ефективного перекладу такого сленгу важливо мати знання та досвід в роботі з мовою та культурою, що дає можливість точно передати інтенцію</w:t>
      </w:r>
      <w:r w:rsidDel="00000000" w:rsidR="00000000" w:rsidRPr="00000000">
        <w:rPr>
          <w:rFonts w:ascii="Times New Roman" w:cs="Times New Roman" w:eastAsia="Times New Roman" w:hAnsi="Times New Roman"/>
          <w:sz w:val="28"/>
          <w:szCs w:val="28"/>
          <w:vertAlign w:val="superscript"/>
        </w:rPr>
        <w:footnoteReference w:customMarkFollows="0" w:id="102"/>
      </w:r>
      <w:r w:rsidDel="00000000" w:rsidR="00000000" w:rsidRPr="00000000">
        <w:rPr>
          <w:rFonts w:ascii="Times New Roman" w:cs="Times New Roman" w:eastAsia="Times New Roman" w:hAnsi="Times New Roman"/>
          <w:sz w:val="28"/>
          <w:szCs w:val="28"/>
          <w:rtl w:val="0"/>
        </w:rPr>
        <w:t xml:space="preserve"> та емоційну зарядженість</w:t>
      </w:r>
      <w:r w:rsidDel="00000000" w:rsidR="00000000" w:rsidRPr="00000000">
        <w:rPr>
          <w:rFonts w:ascii="Times New Roman" w:cs="Times New Roman" w:eastAsia="Times New Roman" w:hAnsi="Times New Roman"/>
          <w:sz w:val="28"/>
          <w:szCs w:val="28"/>
          <w:vertAlign w:val="superscript"/>
        </w:rPr>
        <w:footnoteReference w:customMarkFollows="0" w:id="103"/>
      </w:r>
      <w:r w:rsidDel="00000000" w:rsidR="00000000" w:rsidRPr="00000000">
        <w:rPr>
          <w:rFonts w:ascii="Times New Roman" w:cs="Times New Roman" w:eastAsia="Times New Roman" w:hAnsi="Times New Roman"/>
          <w:sz w:val="28"/>
          <w:szCs w:val="28"/>
          <w:rtl w:val="0"/>
        </w:rPr>
        <w:t xml:space="preserve">, яку містить молодіжний китайський сленг.</w:t>
      </w:r>
      <w:r w:rsidDel="00000000" w:rsidR="00000000" w:rsidRPr="00000000">
        <w:rPr>
          <w:rtl w:val="0"/>
        </w:rPr>
      </w:r>
    </w:p>
    <w:p w:rsidR="00000000" w:rsidDel="00000000" w:rsidP="00000000" w:rsidRDefault="00000000" w:rsidRPr="00000000" w14:paraId="000001B0">
      <w:pPr>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B1">
      <w:pPr>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B2">
      <w:pPr>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B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ЗБЕРЕЖЕННЯ ЕМОЦІЙНОГО НАВАНТАЖЕННЯ </w:t>
      </w:r>
    </w:p>
    <w:p w:rsidR="00000000" w:rsidDel="00000000" w:rsidP="00000000" w:rsidRDefault="00000000" w:rsidRPr="00000000" w14:paraId="000001B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B5">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6">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7">
      <w:pPr>
        <w:numPr>
          <w:ilvl w:val="0"/>
          <w:numId w:val="2"/>
        </w:numPr>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Емоційне навантаження в молодіжному китайському сленгу</w:t>
      </w:r>
    </w:p>
    <w:p w:rsidR="00000000" w:rsidDel="00000000" w:rsidP="00000000" w:rsidRDefault="00000000" w:rsidRPr="00000000" w14:paraId="000001B8">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9">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A">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Молодіжний китайський сленг має високий рівень емоційного навантаження. Це пов'язано з тим, що він використовується головним чином серед молоді, яка намагається виразити свої емоції та почуття за допомогою мови.</w:t>
      </w:r>
    </w:p>
    <w:p w:rsidR="00000000" w:rsidDel="00000000" w:rsidP="00000000" w:rsidRDefault="00000000" w:rsidRPr="00000000" w14:paraId="000001BB">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C">
      <w:pPr>
        <w:ind w:left="0" w:firstLine="720.0000000000001"/>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Наприклад, слово "靠" (kào) може використовуватися як вираз роздратування</w:t>
      </w:r>
      <w:r w:rsidDel="00000000" w:rsidR="00000000" w:rsidRPr="00000000">
        <w:rPr>
          <w:rFonts w:ascii="Times New Roman" w:cs="Times New Roman" w:eastAsia="Times New Roman" w:hAnsi="Times New Roman"/>
          <w:sz w:val="28"/>
          <w:szCs w:val="28"/>
          <w:vertAlign w:val="superscript"/>
        </w:rPr>
        <w:footnoteReference w:customMarkFollows="0" w:id="104"/>
      </w:r>
      <w:r w:rsidDel="00000000" w:rsidR="00000000" w:rsidRPr="00000000">
        <w:rPr>
          <w:rFonts w:ascii="Times New Roman" w:cs="Times New Roman" w:eastAsia="Times New Roman" w:hAnsi="Times New Roman"/>
          <w:sz w:val="28"/>
          <w:szCs w:val="28"/>
          <w:rtl w:val="0"/>
        </w:rPr>
        <w:t xml:space="preserve">, так і як вираз здивування</w:t>
      </w:r>
      <w:r w:rsidDel="00000000" w:rsidR="00000000" w:rsidRPr="00000000">
        <w:rPr>
          <w:rFonts w:ascii="Times New Roman" w:cs="Times New Roman" w:eastAsia="Times New Roman" w:hAnsi="Times New Roman"/>
          <w:sz w:val="28"/>
          <w:szCs w:val="28"/>
          <w:vertAlign w:val="superscript"/>
        </w:rPr>
        <w:footnoteReference w:customMarkFollows="0" w:id="105"/>
      </w:r>
      <w:r w:rsidDel="00000000" w:rsidR="00000000" w:rsidRPr="00000000">
        <w:rPr>
          <w:rFonts w:ascii="Times New Roman" w:cs="Times New Roman" w:eastAsia="Times New Roman" w:hAnsi="Times New Roman"/>
          <w:sz w:val="28"/>
          <w:szCs w:val="28"/>
          <w:rtl w:val="0"/>
        </w:rPr>
        <w:t xml:space="preserve">. Також у молодіжному китайському сленгу часто використовуються слова зі значенням "круто", "крутий" ("牛逼" - niúbī), що виражає позитивне емоційне навантаження.</w:t>
      </w:r>
    </w:p>
    <w:p w:rsidR="00000000" w:rsidDel="00000000" w:rsidP="00000000" w:rsidRDefault="00000000" w:rsidRPr="00000000" w14:paraId="000001BD">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E">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F">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0">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1">
      <w:pPr>
        <w:numPr>
          <w:ilvl w:val="0"/>
          <w:numId w:val="3"/>
        </w:numPr>
        <w:ind w:left="144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Виклики збереження емоційного навантаження при перекладі молодіжного китайського сленгу</w:t>
      </w:r>
    </w:p>
    <w:p w:rsidR="00000000" w:rsidDel="00000000" w:rsidP="00000000" w:rsidRDefault="00000000" w:rsidRPr="00000000" w14:paraId="000001C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4">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Один з викликів, з яким стикаються перекладачі</w:t>
      </w:r>
      <w:r w:rsidDel="00000000" w:rsidR="00000000" w:rsidRPr="00000000">
        <w:rPr>
          <w:rFonts w:ascii="Times New Roman" w:cs="Times New Roman" w:eastAsia="Times New Roman" w:hAnsi="Times New Roman"/>
          <w:sz w:val="28"/>
          <w:szCs w:val="28"/>
          <w:vertAlign w:val="superscript"/>
        </w:rPr>
        <w:footnoteReference w:customMarkFollows="0" w:id="106"/>
      </w:r>
      <w:r w:rsidDel="00000000" w:rsidR="00000000" w:rsidRPr="00000000">
        <w:rPr>
          <w:rFonts w:ascii="Times New Roman" w:cs="Times New Roman" w:eastAsia="Times New Roman" w:hAnsi="Times New Roman"/>
          <w:sz w:val="28"/>
          <w:szCs w:val="28"/>
          <w:rtl w:val="0"/>
        </w:rPr>
        <w:t xml:space="preserve"> молодіжного китайського сленгу, полягає в збереженні емоційного навантаження. Необхідно знайти еквівалентні вирази або слова в мові перекладу, які передають те саме емоційне навантаження.</w:t>
      </w:r>
    </w:p>
    <w:p w:rsidR="00000000" w:rsidDel="00000000" w:rsidP="00000000" w:rsidRDefault="00000000" w:rsidRPr="00000000" w14:paraId="000001C5">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6">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якщо в оригінальному тексті використовується слово "牛逼" (niúbī), яке передає позитивне емоційне навантаження, то в перекладі можна використати слова "круто", "класно" або "надзвичайно".</w:t>
      </w:r>
    </w:p>
    <w:p w:rsidR="00000000" w:rsidDel="00000000" w:rsidP="00000000" w:rsidRDefault="00000000" w:rsidRPr="00000000" w14:paraId="000001C7">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8">
      <w:pPr>
        <w:ind w:left="0" w:firstLine="720.0000000000001"/>
        <w:jc w:val="both"/>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Інший виклик полягає у тому, що молодіжний китайський сленг має свої власні конотації та контекст, які можуть бути важко зрозуміти та передати в перекладі. Наприклад, слово "蒟蒻" (jǔruò) має значення "новачок" або "початківець", але в той же час воно має негативну конотацію</w:t>
      </w:r>
      <w:r w:rsidDel="00000000" w:rsidR="00000000" w:rsidRPr="00000000">
        <w:rPr>
          <w:rFonts w:ascii="Times New Roman" w:cs="Times New Roman" w:eastAsia="Times New Roman" w:hAnsi="Times New Roman"/>
          <w:sz w:val="28"/>
          <w:szCs w:val="28"/>
          <w:vertAlign w:val="superscript"/>
        </w:rPr>
        <w:footnoteReference w:customMarkFollows="0" w:id="107"/>
      </w:r>
      <w:r w:rsidDel="00000000" w:rsidR="00000000" w:rsidRPr="00000000">
        <w:rPr>
          <w:rFonts w:ascii="Times New Roman" w:cs="Times New Roman" w:eastAsia="Times New Roman" w:hAnsi="Times New Roman"/>
          <w:sz w:val="28"/>
          <w:szCs w:val="28"/>
          <w:rtl w:val="0"/>
        </w:rPr>
        <w:t xml:space="preserve"> і може використовуватися зі значенням "неспроможна людина". У таких випадках перекладач повинен враховувати контекст та інші елементи тексту для визначення правильного перекладу.</w:t>
      </w:r>
    </w:p>
    <w:p w:rsidR="00000000" w:rsidDel="00000000" w:rsidP="00000000" w:rsidRDefault="00000000" w:rsidRPr="00000000" w14:paraId="000001C9">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викликом є те, що молодіжний китайський сленг швидко змінюється та еволюціонує, що призводить до того, що перекладачі можуть мати складнощі</w:t>
      </w:r>
      <w:r w:rsidDel="00000000" w:rsidR="00000000" w:rsidRPr="00000000">
        <w:rPr>
          <w:rFonts w:ascii="Times New Roman" w:cs="Times New Roman" w:eastAsia="Times New Roman" w:hAnsi="Times New Roman"/>
          <w:sz w:val="28"/>
          <w:szCs w:val="28"/>
          <w:vertAlign w:val="superscript"/>
        </w:rPr>
        <w:footnoteReference w:customMarkFollows="0" w:id="108"/>
      </w:r>
      <w:r w:rsidDel="00000000" w:rsidR="00000000" w:rsidRPr="00000000">
        <w:rPr>
          <w:rFonts w:ascii="Times New Roman" w:cs="Times New Roman" w:eastAsia="Times New Roman" w:hAnsi="Times New Roman"/>
          <w:sz w:val="28"/>
          <w:szCs w:val="28"/>
          <w:rtl w:val="0"/>
        </w:rPr>
        <w:t xml:space="preserve"> з розумінням нових слів та виразів. Це також вимагає від перекладачів постійного оновлення своїх знань та дослідження нових слів та виразів.</w:t>
      </w:r>
    </w:p>
    <w:p w:rsidR="00000000" w:rsidDel="00000000" w:rsidP="00000000" w:rsidRDefault="00000000" w:rsidRPr="00000000" w14:paraId="000001CA">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B">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одним викликом є те, що молодіжний китайський сленг містить в собі багато ідіом та метафор</w:t>
      </w:r>
      <w:r w:rsidDel="00000000" w:rsidR="00000000" w:rsidRPr="00000000">
        <w:rPr>
          <w:rFonts w:ascii="Times New Roman" w:cs="Times New Roman" w:eastAsia="Times New Roman" w:hAnsi="Times New Roman"/>
          <w:sz w:val="28"/>
          <w:szCs w:val="28"/>
          <w:vertAlign w:val="superscript"/>
        </w:rPr>
        <w:footnoteReference w:customMarkFollows="0" w:id="109"/>
      </w:r>
      <w:r w:rsidDel="00000000" w:rsidR="00000000" w:rsidRPr="00000000">
        <w:rPr>
          <w:rFonts w:ascii="Times New Roman" w:cs="Times New Roman" w:eastAsia="Times New Roman" w:hAnsi="Times New Roman"/>
          <w:sz w:val="28"/>
          <w:szCs w:val="28"/>
          <w:rtl w:val="0"/>
        </w:rPr>
        <w:t xml:space="preserve">, які можуть бути неправильно розуміні в інших мовах. Також існують випадки, коли ідіоми та метафори мають культурну специфіку та не можуть бути точно передані в іншу мову.</w:t>
      </w:r>
    </w:p>
    <w:p w:rsidR="00000000" w:rsidDel="00000000" w:rsidP="00000000" w:rsidRDefault="00000000" w:rsidRPr="00000000" w14:paraId="000001CC">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D">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E">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збереження емоційного навантаження є важливим елементом перекладу молодіжного китайського сленгу. Перекладачі повинні знати не тільки лексику</w:t>
      </w:r>
      <w:r w:rsidDel="00000000" w:rsidR="00000000" w:rsidRPr="00000000">
        <w:rPr>
          <w:rFonts w:ascii="Times New Roman" w:cs="Times New Roman" w:eastAsia="Times New Roman" w:hAnsi="Times New Roman"/>
          <w:sz w:val="28"/>
          <w:szCs w:val="28"/>
          <w:vertAlign w:val="superscript"/>
        </w:rPr>
        <w:footnoteReference w:customMarkFollows="0" w:id="110"/>
      </w:r>
      <w:r w:rsidDel="00000000" w:rsidR="00000000" w:rsidRPr="00000000">
        <w:rPr>
          <w:rFonts w:ascii="Times New Roman" w:cs="Times New Roman" w:eastAsia="Times New Roman" w:hAnsi="Times New Roman"/>
          <w:sz w:val="28"/>
          <w:szCs w:val="28"/>
          <w:rtl w:val="0"/>
        </w:rPr>
        <w:t xml:space="preserve"> та граматику мови, але й розуміти культурну та соціальну специфіку молодіжного китайського сленгу, щоб правильно передати емоційне навантаження в перекладі. Також важливо враховувати швидку еволюцію молодіжного китайського сленгу та постійно оновлювати свої знання та дослідження нових слів та виразів.</w:t>
      </w:r>
    </w:p>
    <w:p w:rsidR="00000000" w:rsidDel="00000000" w:rsidP="00000000" w:rsidRDefault="00000000" w:rsidRPr="00000000" w14:paraId="000001CF">
      <w:pPr>
        <w:pBdr>
          <w:top w:color="d9d9e3" w:space="0" w:sz="0" w:val="none"/>
          <w:left w:color="d9d9e3" w:space="0" w:sz="0" w:val="none"/>
          <w:bottom w:color="d9d9e3" w:space="0" w:sz="0" w:val="none"/>
          <w:right w:color="d9d9e3" w:space="0" w:sz="0" w:val="none"/>
          <w:between w:color="d9d9e3" w:space="0" w:sz="0" w:val="none"/>
        </w:pBdr>
        <w:spacing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0">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1">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2">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3">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4">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5">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6">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7">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8">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9">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A">
      <w:pPr>
        <w:pBdr>
          <w:top w:color="d9d9e3" w:space="0" w:sz="0" w:val="none"/>
          <w:left w:color="d9d9e3" w:space="0" w:sz="0" w:val="none"/>
          <w:bottom w:color="d9d9e3" w:space="0" w:sz="0" w:val="none"/>
          <w:right w:color="d9d9e3" w:space="0" w:sz="0" w:val="none"/>
          <w:between w:color="d9d9e3" w:space="0" w:sz="0" w:val="none"/>
        </w:pBdr>
        <w:spacing w:before="300" w:line="420" w:lineRule="auto"/>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B">
      <w:pPr>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C">
      <w:pPr>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D">
      <w:pPr>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E">
      <w:pPr>
        <w:jc w:val="cente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D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3</w:t>
      </w:r>
    </w:p>
    <w:p w:rsidR="00000000" w:rsidDel="00000000" w:rsidP="00000000" w:rsidRDefault="00000000" w:rsidRPr="00000000" w14:paraId="000001E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ПРИКЛАДИ ПЕРЕКЛАДУ МОЛОДІЖНОГО КИТАЙСЬКОГО СЛЕНГУ</w:t>
      </w:r>
    </w:p>
    <w:p w:rsidR="00000000" w:rsidDel="00000000" w:rsidP="00000000" w:rsidRDefault="00000000" w:rsidRPr="00000000" w14:paraId="000001E1">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2">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3">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4">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Молодіжний китайський сленг є складним та постійно змінюючимся явищем. Однак, деякі з найбільш поширених та вживаних термінів можуть бути перекладені на англійську та українську мови наступним чином:</w:t>
      </w:r>
    </w:p>
    <w:p w:rsidR="00000000" w:rsidDel="00000000" w:rsidP="00000000" w:rsidRDefault="00000000" w:rsidRPr="00000000" w14:paraId="000001E5">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6">
      <w:pPr>
        <w:numPr>
          <w:ilvl w:val="0"/>
          <w:numId w:val="3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"666" - описове слово, яке використовується для оцінки чогось дуже класного або незвичайного.</w:t>
      </w:r>
    </w:p>
    <w:p w:rsidR="00000000" w:rsidDel="00000000" w:rsidP="00000000" w:rsidRDefault="00000000" w:rsidRPr="00000000" w14:paraId="000001E7">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"Awesome", "Amazing"</w:t>
      </w:r>
    </w:p>
    <w:p w:rsidR="00000000" w:rsidDel="00000000" w:rsidP="00000000" w:rsidRDefault="00000000" w:rsidRPr="00000000" w14:paraId="000001E8">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"Чудово", "Дивовижно"</w:t>
      </w:r>
    </w:p>
    <w:p w:rsidR="00000000" w:rsidDel="00000000" w:rsidP="00000000" w:rsidRDefault="00000000" w:rsidRPr="00000000" w14:paraId="000001E9">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A">
      <w:pPr>
        <w:numPr>
          <w:ilvl w:val="0"/>
          <w:numId w:val="8"/>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"撩妹" - термін, який використовується для опису підходу до дівчат або жінок, з метою звернення їх уваги.</w:t>
      </w:r>
    </w:p>
    <w:p w:rsidR="00000000" w:rsidDel="00000000" w:rsidP="00000000" w:rsidRDefault="00000000" w:rsidRPr="00000000" w14:paraId="000001EB">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"Flirting"</w:t>
      </w:r>
    </w:p>
    <w:p w:rsidR="00000000" w:rsidDel="00000000" w:rsidP="00000000" w:rsidRDefault="00000000" w:rsidRPr="00000000" w14:paraId="000001EC">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"Флірт"</w:t>
      </w:r>
    </w:p>
    <w:p w:rsidR="00000000" w:rsidDel="00000000" w:rsidP="00000000" w:rsidRDefault="00000000" w:rsidRPr="00000000" w14:paraId="000001ED">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E">
      <w:pPr>
        <w:numPr>
          <w:ilvl w:val="0"/>
          <w:numId w:val="18"/>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"咕值" - термін, який використовується для опису рівня продуктивності людини або компанії.</w:t>
      </w:r>
    </w:p>
    <w:p w:rsidR="00000000" w:rsidDel="00000000" w:rsidP="00000000" w:rsidRDefault="00000000" w:rsidRPr="00000000" w14:paraId="000001EF">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"Growth value"</w:t>
      </w:r>
    </w:p>
    <w:p w:rsidR="00000000" w:rsidDel="00000000" w:rsidP="00000000" w:rsidRDefault="00000000" w:rsidRPr="00000000" w14:paraId="000001F0">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"Ціна зростання"</w:t>
      </w:r>
    </w:p>
    <w:p w:rsidR="00000000" w:rsidDel="00000000" w:rsidP="00000000" w:rsidRDefault="00000000" w:rsidRPr="00000000" w14:paraId="000001F1">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2">
      <w:pPr>
        <w:numPr>
          <w:ilvl w:val="0"/>
          <w:numId w:val="9"/>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"蓝瘦香菇" - термін, який описує сильну зневагу до чогось.</w:t>
      </w:r>
    </w:p>
    <w:p w:rsidR="00000000" w:rsidDel="00000000" w:rsidP="00000000" w:rsidRDefault="00000000" w:rsidRPr="00000000" w14:paraId="000001F3">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"Indifferent"</w:t>
      </w:r>
    </w:p>
    <w:p w:rsidR="00000000" w:rsidDel="00000000" w:rsidP="00000000" w:rsidRDefault="00000000" w:rsidRPr="00000000" w14:paraId="000001F4">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"Байдуже до чогось"</w:t>
      </w:r>
    </w:p>
    <w:p w:rsidR="00000000" w:rsidDel="00000000" w:rsidP="00000000" w:rsidRDefault="00000000" w:rsidRPr="00000000" w14:paraId="000001F5">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6">
      <w:pPr>
        <w:numPr>
          <w:ilvl w:val="0"/>
          <w:numId w:val="22"/>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"碾压" - термін, який описує ситуацію, коли одна команда або особа здобуває дуже велику перемогу над іншими.</w:t>
      </w:r>
    </w:p>
    <w:p w:rsidR="00000000" w:rsidDel="00000000" w:rsidP="00000000" w:rsidRDefault="00000000" w:rsidRPr="00000000" w14:paraId="000001F7">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"Crush"</w:t>
      </w:r>
    </w:p>
    <w:p w:rsidR="00000000" w:rsidDel="00000000" w:rsidP="00000000" w:rsidRDefault="00000000" w:rsidRPr="00000000" w14:paraId="000001F8">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"Розгромити"</w:t>
      </w:r>
    </w:p>
    <w:p w:rsidR="00000000" w:rsidDel="00000000" w:rsidP="00000000" w:rsidRDefault="00000000" w:rsidRPr="00000000" w14:paraId="000001F9">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A">
      <w:pPr>
        <w:numPr>
          <w:ilvl w:val="0"/>
          <w:numId w:val="20"/>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"小清新" - термін, який описує стиль, що зображує молодих, невинних та романтичних людей.</w:t>
      </w:r>
    </w:p>
    <w:p w:rsidR="00000000" w:rsidDel="00000000" w:rsidP="00000000" w:rsidRDefault="00000000" w:rsidRPr="00000000" w14:paraId="000001FB">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"Fresh and innocent"</w:t>
      </w:r>
    </w:p>
    <w:p w:rsidR="00000000" w:rsidDel="00000000" w:rsidP="00000000" w:rsidRDefault="00000000" w:rsidRPr="00000000" w14:paraId="000001FC">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"Свіжий та невинний"</w:t>
      </w:r>
    </w:p>
    <w:p w:rsidR="00000000" w:rsidDel="00000000" w:rsidP="00000000" w:rsidRDefault="00000000" w:rsidRPr="00000000" w14:paraId="000001FD">
      <w:pPr>
        <w:numPr>
          <w:ilvl w:val="0"/>
          <w:numId w:val="34"/>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"撒花" - термін, який вживається для вираження радісної та веселої атмосфери.</w:t>
      </w:r>
    </w:p>
    <w:p w:rsidR="00000000" w:rsidDel="00000000" w:rsidP="00000000" w:rsidRDefault="00000000" w:rsidRPr="00000000" w14:paraId="000001FE">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"Throw flowers"</w:t>
      </w:r>
    </w:p>
    <w:p w:rsidR="00000000" w:rsidDel="00000000" w:rsidP="00000000" w:rsidRDefault="00000000" w:rsidRPr="00000000" w14:paraId="000001FF">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"Кидайте квіти"</w:t>
      </w:r>
    </w:p>
    <w:p w:rsidR="00000000" w:rsidDel="00000000" w:rsidP="00000000" w:rsidRDefault="00000000" w:rsidRPr="00000000" w14:paraId="00000200">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1">
      <w:pPr>
        <w:numPr>
          <w:ilvl w:val="0"/>
          <w:numId w:val="24"/>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"狗血" - термін, який описує нереалістичні, брехливі або жахливі історії, які зазвичай використовуються в китайських телесеріалах.</w:t>
      </w:r>
    </w:p>
    <w:p w:rsidR="00000000" w:rsidDel="00000000" w:rsidP="00000000" w:rsidRDefault="00000000" w:rsidRPr="00000000" w14:paraId="00000202">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"Fake stories"</w:t>
      </w:r>
    </w:p>
    <w:p w:rsidR="00000000" w:rsidDel="00000000" w:rsidP="00000000" w:rsidRDefault="00000000" w:rsidRPr="00000000" w14:paraId="00000203">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"Фальшиві історії"</w:t>
      </w:r>
    </w:p>
    <w:p w:rsidR="00000000" w:rsidDel="00000000" w:rsidP="00000000" w:rsidRDefault="00000000" w:rsidRPr="00000000" w14:paraId="00000204">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5">
      <w:pPr>
        <w:numPr>
          <w:ilvl w:val="0"/>
          <w:numId w:val="10"/>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"肝" - термін, який описує міцність та витривалість людини.</w:t>
      </w:r>
    </w:p>
    <w:p w:rsidR="00000000" w:rsidDel="00000000" w:rsidP="00000000" w:rsidRDefault="00000000" w:rsidRPr="00000000" w14:paraId="00000206">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"Strength"</w:t>
      </w:r>
    </w:p>
    <w:p w:rsidR="00000000" w:rsidDel="00000000" w:rsidP="00000000" w:rsidRDefault="00000000" w:rsidRPr="00000000" w14:paraId="00000207">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"Міцність"</w:t>
      </w:r>
    </w:p>
    <w:p w:rsidR="00000000" w:rsidDel="00000000" w:rsidP="00000000" w:rsidRDefault="00000000" w:rsidRPr="00000000" w14:paraId="00000208">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9">
      <w:pPr>
        <w:numPr>
          <w:ilvl w:val="0"/>
          <w:numId w:val="33"/>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"碰瓷" - термін, який описує ситуацію, коли людина зробила все можливе, щоб стати жертвою для отримання компенсації за інший вид інциденту.</w:t>
      </w:r>
    </w:p>
    <w:p w:rsidR="00000000" w:rsidDel="00000000" w:rsidP="00000000" w:rsidRDefault="00000000" w:rsidRPr="00000000" w14:paraId="0000020A">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"Intentionally cause an accident"</w:t>
      </w:r>
    </w:p>
    <w:p w:rsidR="00000000" w:rsidDel="00000000" w:rsidP="00000000" w:rsidRDefault="00000000" w:rsidRPr="00000000" w14:paraId="0000020B">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"Навмисно спричинити аварію (Підрізати)"</w:t>
      </w:r>
    </w:p>
    <w:p w:rsidR="00000000" w:rsidDel="00000000" w:rsidP="00000000" w:rsidRDefault="00000000" w:rsidRPr="00000000" w14:paraId="0000020C">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D">
      <w:pPr>
        <w:numPr>
          <w:ilvl w:val="0"/>
          <w:numId w:val="32"/>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"阔以" - термін, який описує можливість або дозвіл на щось.</w:t>
      </w:r>
    </w:p>
    <w:p w:rsidR="00000000" w:rsidDel="00000000" w:rsidP="00000000" w:rsidRDefault="00000000" w:rsidRPr="00000000" w14:paraId="0000020E">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"Can"</w:t>
      </w:r>
    </w:p>
    <w:p w:rsidR="00000000" w:rsidDel="00000000" w:rsidP="00000000" w:rsidRDefault="00000000" w:rsidRPr="00000000" w14:paraId="0000020F">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"Можна"</w:t>
      </w:r>
    </w:p>
    <w:p w:rsidR="00000000" w:rsidDel="00000000" w:rsidP="00000000" w:rsidRDefault="00000000" w:rsidRPr="00000000" w14:paraId="0000021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1">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"吐槽" - термін, який описує висловлювання своєї негативної думки або критикування чогось або когось.</w:t>
      </w:r>
    </w:p>
    <w:p w:rsidR="00000000" w:rsidDel="00000000" w:rsidP="00000000" w:rsidRDefault="00000000" w:rsidRPr="00000000" w14:paraId="00000212">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"Rant"</w:t>
      </w:r>
    </w:p>
    <w:p w:rsidR="00000000" w:rsidDel="00000000" w:rsidP="00000000" w:rsidRDefault="00000000" w:rsidRPr="00000000" w14:paraId="00000213">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"Висловлювання негативної думки"</w:t>
      </w:r>
    </w:p>
    <w:p w:rsidR="00000000" w:rsidDel="00000000" w:rsidP="00000000" w:rsidRDefault="00000000" w:rsidRPr="00000000" w14:paraId="0000021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5">
      <w:pPr>
        <w:numPr>
          <w:ilvl w:val="0"/>
          <w:numId w:val="12"/>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"包子" - термін, який описує популярну китайську страву, що складається з булочки з начинкою.</w:t>
      </w:r>
    </w:p>
    <w:p w:rsidR="00000000" w:rsidDel="00000000" w:rsidP="00000000" w:rsidRDefault="00000000" w:rsidRPr="00000000" w14:paraId="00000216">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"Steamed bun"</w:t>
      </w:r>
    </w:p>
    <w:p w:rsidR="00000000" w:rsidDel="00000000" w:rsidP="00000000" w:rsidRDefault="00000000" w:rsidRPr="00000000" w14:paraId="00000217">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"Булочка з начинкою"</w:t>
      </w:r>
    </w:p>
    <w:p w:rsidR="00000000" w:rsidDel="00000000" w:rsidP="00000000" w:rsidRDefault="00000000" w:rsidRPr="00000000" w14:paraId="00000218">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9">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A">
      <w:pPr>
        <w:numPr>
          <w:ilvl w:val="0"/>
          <w:numId w:val="6"/>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"撒娇" - термін, який описує поведінку людини, яка намагається виглядати милозвучною та незахисною для привернення уваги і здобуття підтримки.</w:t>
      </w:r>
    </w:p>
    <w:p w:rsidR="00000000" w:rsidDel="00000000" w:rsidP="00000000" w:rsidRDefault="00000000" w:rsidRPr="00000000" w14:paraId="0000021B">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"Act coquettishly"</w:t>
      </w:r>
    </w:p>
    <w:p w:rsidR="00000000" w:rsidDel="00000000" w:rsidP="00000000" w:rsidRDefault="00000000" w:rsidRPr="00000000" w14:paraId="0000021C">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"Поводження як маленька дитина"</w:t>
      </w:r>
    </w:p>
    <w:p w:rsidR="00000000" w:rsidDel="00000000" w:rsidP="00000000" w:rsidRDefault="00000000" w:rsidRPr="00000000" w14:paraId="0000021D">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E">
      <w:pPr>
        <w:numPr>
          <w:ilvl w:val="0"/>
          <w:numId w:val="26"/>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"神仙" - термін, який описує людину, яка має надзвичайні та неземні здібності, зазвичай використовується в галузі геймінгу.</w:t>
      </w:r>
    </w:p>
    <w:p w:rsidR="00000000" w:rsidDel="00000000" w:rsidP="00000000" w:rsidRDefault="00000000" w:rsidRPr="00000000" w14:paraId="0000021F">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"Immortal"</w:t>
      </w:r>
    </w:p>
    <w:p w:rsidR="00000000" w:rsidDel="00000000" w:rsidP="00000000" w:rsidRDefault="00000000" w:rsidRPr="00000000" w14:paraId="00000220">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"Безсмертний"</w:t>
      </w:r>
    </w:p>
    <w:p w:rsidR="00000000" w:rsidDel="00000000" w:rsidP="00000000" w:rsidRDefault="00000000" w:rsidRPr="00000000" w14:paraId="00000221">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2">
      <w:pPr>
        <w:numPr>
          <w:ilvl w:val="0"/>
          <w:numId w:val="30"/>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"脑抽" - термін, що описує момент, коли людина діє нерозсудливо або необдумано.</w:t>
      </w:r>
    </w:p>
    <w:p w:rsidR="00000000" w:rsidDel="00000000" w:rsidP="00000000" w:rsidRDefault="00000000" w:rsidRPr="00000000" w14:paraId="00000223">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"Brain fart"</w:t>
      </w:r>
    </w:p>
    <w:p w:rsidR="00000000" w:rsidDel="00000000" w:rsidP="00000000" w:rsidRDefault="00000000" w:rsidRPr="00000000" w14:paraId="00000224">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"Мозковий штурх"</w:t>
      </w:r>
    </w:p>
    <w:p w:rsidR="00000000" w:rsidDel="00000000" w:rsidP="00000000" w:rsidRDefault="00000000" w:rsidRPr="00000000" w14:paraId="00000225">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6">
      <w:pPr>
        <w:numPr>
          <w:ilvl w:val="0"/>
          <w:numId w:val="16"/>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"双标" - термін, який описує поведінку людини, яка застосовує різні стандарти або норми для оцінки різних людей або ситуацій.</w:t>
      </w:r>
    </w:p>
    <w:p w:rsidR="00000000" w:rsidDel="00000000" w:rsidP="00000000" w:rsidRDefault="00000000" w:rsidRPr="00000000" w14:paraId="00000227">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"Double standard"</w:t>
      </w:r>
    </w:p>
    <w:p w:rsidR="00000000" w:rsidDel="00000000" w:rsidP="00000000" w:rsidRDefault="00000000" w:rsidRPr="00000000" w14:paraId="00000228">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"Двоякі стандарти"</w:t>
      </w:r>
    </w:p>
    <w:p w:rsidR="00000000" w:rsidDel="00000000" w:rsidP="00000000" w:rsidRDefault="00000000" w:rsidRPr="00000000" w14:paraId="00000229">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A">
      <w:pPr>
        <w:numPr>
          <w:ilvl w:val="0"/>
          <w:numId w:val="14"/>
        </w:numPr>
        <w:ind w:left="720" w:hanging="360"/>
        <w:jc w:val="both"/>
        <w:rPr>
          <w:rFonts w:ascii="Times New Roman" w:cs="Times New Roman" w:eastAsia="Times New Roman" w:hAnsi="Times New Roman"/>
          <w:sz w:val="28"/>
          <w:szCs w:val="28"/>
          <w:u w:val="none"/>
        </w:rPr>
      </w:pPr>
      <w:r w:rsidDel="00000000" w:rsidR="00000000" w:rsidRPr="00000000">
        <w:rPr>
          <w:rFonts w:ascii="Gungsuh" w:cs="Gungsuh" w:eastAsia="Gungsuh" w:hAnsi="Gungsuh"/>
          <w:sz w:val="28"/>
          <w:szCs w:val="28"/>
          <w:rtl w:val="0"/>
        </w:rPr>
        <w:t xml:space="preserve">"蒟蒻" - термін, що описує людину, яка має низький рівень знань або досвіду в певній сфері.</w:t>
      </w:r>
    </w:p>
    <w:p w:rsidR="00000000" w:rsidDel="00000000" w:rsidP="00000000" w:rsidRDefault="00000000" w:rsidRPr="00000000" w14:paraId="0000022B">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Англійський переклад: "Novice"</w:t>
      </w:r>
    </w:p>
    <w:p w:rsidR="00000000" w:rsidDel="00000000" w:rsidP="00000000" w:rsidRDefault="00000000" w:rsidRPr="00000000" w14:paraId="0000022C">
      <w:pPr>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Український переклад: "Новачок"</w:t>
      </w:r>
    </w:p>
    <w:p w:rsidR="00000000" w:rsidDel="00000000" w:rsidP="00000000" w:rsidRDefault="00000000" w:rsidRPr="00000000" w14:paraId="0000022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терміни не є повним списком молодіжного китайського сленгу, але вони є досить поширеними та вживаними у молодіжному середовищі. Важливо пам'ятати, що сленг може мати різні значення в залежності від контексту та регіону, тому переклад може бути не єдиним та точним.</w:t>
      </w:r>
    </w:p>
    <w:p w:rsidR="00000000" w:rsidDel="00000000" w:rsidP="00000000" w:rsidRDefault="00000000" w:rsidRPr="00000000" w14:paraId="0000022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3">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4">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5">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w:t>
      </w:r>
    </w:p>
    <w:p w:rsidR="00000000" w:rsidDel="00000000" w:rsidP="00000000" w:rsidRDefault="00000000" w:rsidRPr="00000000" w14:paraId="00000237">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8">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9">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A">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даній дипломній роботі була проаналізована специфікація перекладу молодіжного китайського сленгу. Було досліджено теоретичні аспекти перекладу молодіжного китайського сленгу, зокрема визначено його особливості та виклики. Було також проаналізовано використання машинного перекладу в китайській мові.</w:t>
      </w:r>
    </w:p>
    <w:p w:rsidR="00000000" w:rsidDel="00000000" w:rsidP="00000000" w:rsidRDefault="00000000" w:rsidRPr="00000000" w14:paraId="0000023B">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C">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другому розділі були проаналізовані специфікації перекладу молодіжного китайського сленгу, зокрема точність, адекватність, граматична правильність та збереження емоційного навантаження. Було встановлено, що точність та граматична правильність перекладу мають важливе значення, адже неправильний переклад може призвести до непорозумінь та помилок у спілкуванні.</w:t>
      </w:r>
    </w:p>
    <w:p w:rsidR="00000000" w:rsidDel="00000000" w:rsidP="00000000" w:rsidRDefault="00000000" w:rsidRPr="00000000" w14:paraId="0000023D">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E">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третьому розділі були наведені приклади перекладу молодіжного китайського сленгу, де було продемонстровано специфічні особливості перекладу цього виду мовлення.</w:t>
      </w:r>
    </w:p>
    <w:p w:rsidR="00000000" w:rsidDel="00000000" w:rsidP="00000000" w:rsidRDefault="00000000" w:rsidRPr="00000000" w14:paraId="0000023F">
      <w:pPr>
        <w:ind w:left="0" w:firstLine="720.000000000000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0">
      <w:pPr>
        <w:ind w:left="0" w:firstLine="720.000000000000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результати дослідження показують, що переклад молодіжного китайського сленгу є важливою та складною задачею, яка потребує великої уваги та професійного підходу. Неправильний переклад може призвести до непорозумінь та втрати інформації. Тому, для успішного перекладу молодіжного китайського сленгу, важливо враховувати специфічні особливості цього виду мовлення та використовувати професійний підхід до перекладу.</w:t>
      </w:r>
    </w:p>
    <w:p w:rsidR="00000000" w:rsidDel="00000000" w:rsidP="00000000" w:rsidRDefault="00000000" w:rsidRPr="00000000" w14:paraId="0000024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ВИКОРИСТАНОЇ ЛІТЕРАТУРИ</w:t>
      </w:r>
    </w:p>
    <w:p w:rsidR="00000000" w:rsidDel="00000000" w:rsidP="00000000" w:rsidRDefault="00000000" w:rsidRPr="00000000" w14:paraId="0000024C">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D">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E">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F">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Brown, Penelope and Stephen Levinson. Politeness: Some Universals in Language Usage. Cambridge University Press, 1987.</w:t>
      </w:r>
    </w:p>
    <w:p w:rsidR="00000000" w:rsidDel="00000000" w:rsidP="00000000" w:rsidRDefault="00000000" w:rsidRPr="00000000" w14:paraId="00000250">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Crystal, David. Language and the Internet. Cambridge University Press, 2001.</w:t>
      </w:r>
    </w:p>
    <w:p w:rsidR="00000000" w:rsidDel="00000000" w:rsidP="00000000" w:rsidRDefault="00000000" w:rsidRPr="00000000" w14:paraId="00000251">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Куценко, С. (2017). Переклад молодіжного китайського сленгу: проблеми та шляхи вирішення [Translation of Chinese Youth Slang: Problems and Solutions]. Сучасні інформаційні технології та інноваційні методики навчання в підготовці фахівців: методологія, теорія, досвід, проблеми, 2(46), 250-256.</w:t>
      </w:r>
    </w:p>
    <w:p w:rsidR="00000000" w:rsidDel="00000000" w:rsidP="00000000" w:rsidRDefault="00000000" w:rsidRPr="00000000" w14:paraId="00000252">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 L. (2018). The Challenges of Translating Chinese Slang into English. Journal of Language Teaching and Research, 9(5), 1039-1046.</w:t>
      </w:r>
    </w:p>
    <w:p w:rsidR="00000000" w:rsidDel="00000000" w:rsidP="00000000" w:rsidRDefault="00000000" w:rsidRPr="00000000" w14:paraId="00000253">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 Y. (2019). The Translation of Chinese Youth Slang from the Perspective of Adaptation Theory. International Journal of English Language and Linguistics Research, 7(4), 31-38.</w:t>
      </w:r>
    </w:p>
    <w:p w:rsidR="00000000" w:rsidDel="00000000" w:rsidP="00000000" w:rsidRDefault="00000000" w:rsidRPr="00000000" w14:paraId="00000254">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молодіжного китайського сленгу: виклики та стратегії / Лі Хуа. Мова та література в Університеті в Закинфі, 2019. - С. 135-141.</w:t>
      </w:r>
    </w:p>
    <w:p w:rsidR="00000000" w:rsidDel="00000000" w:rsidP="00000000" w:rsidRDefault="00000000" w:rsidRPr="00000000" w14:paraId="00000255">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перекладу молодіжного китайського сленгу в англомовних кінотворах / Лю Цинь, Ю Чжунхуа. Інновації в науці та освіті, 2020. - № 2 (34). - С. 98-101.</w:t>
      </w:r>
    </w:p>
    <w:p w:rsidR="00000000" w:rsidDel="00000000" w:rsidP="00000000" w:rsidRDefault="00000000" w:rsidRPr="00000000" w14:paraId="00000256">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Проблеми перекладу молодіжного китайського сленгу в літературі / Цянь Юнь. Міжнародний науковий журнал "Інтернаука", 2020. - № 2 (37). - С. 57-60.</w:t>
      </w:r>
    </w:p>
    <w:p w:rsidR="00000000" w:rsidDel="00000000" w:rsidP="00000000" w:rsidRDefault="00000000" w:rsidRPr="00000000" w14:paraId="00000257">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Xu, H. (2020). Translation of Chinese Slang into English: A Study Based on Skopos Theory. Journal of Language Teaching and Research, 11(3), 343-352.</w:t>
      </w:r>
    </w:p>
    <w:p w:rsidR="00000000" w:rsidDel="00000000" w:rsidP="00000000" w:rsidRDefault="00000000" w:rsidRPr="00000000" w14:paraId="00000258">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Zhang, Y. (2016). A Study of the Translation of Chinese Slang from the Perspective of Equivalence Theory. International Journal of Language and Linguistics, 3(4), 57-63.</w:t>
      </w:r>
    </w:p>
    <w:p w:rsidR="00000000" w:rsidDel="00000000" w:rsidP="00000000" w:rsidRDefault="00000000" w:rsidRPr="00000000" w14:paraId="00000259">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Chen, S. (2019). Translation of Chinese Youth Slang: A Comparative Study of Machine Translation and Human Translation. English Language Teaching, 12(6), 25-34.</w:t>
      </w:r>
    </w:p>
    <w:p w:rsidR="00000000" w:rsidDel="00000000" w:rsidP="00000000" w:rsidRDefault="00000000" w:rsidRPr="00000000" w14:paraId="0000025A">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Теорія і методика перекладу молодіжного китайського сленгу / Чжан Хун. Науковий світ, 2020. - № 11 (45). - С. 66-71.</w:t>
      </w:r>
    </w:p>
    <w:p w:rsidR="00000000" w:rsidDel="00000000" w:rsidP="00000000" w:rsidRDefault="00000000" w:rsidRPr="00000000" w14:paraId="0000025B">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Сучасні стратегії перекладу молодіжного китайського сленгу / Чжоу Цзинь, Цзінь Цзянь. Вісник Національного університету "Львівська політехніка". Серія "Філологічна", 2021. - № 923. - С. 92-96.</w:t>
      </w:r>
    </w:p>
    <w:p w:rsidR="00000000" w:rsidDel="00000000" w:rsidP="00000000" w:rsidRDefault="00000000" w:rsidRPr="00000000" w14:paraId="0000025C">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Стратегії перекладу молодіжного китайського сленгу в англомовних медіа-текстах / Чжан Юй. Іноземні мови в школах України, 2021. - № 2. - С. 27-32.</w:t>
      </w:r>
    </w:p>
    <w:p w:rsidR="00000000" w:rsidDel="00000000" w:rsidP="00000000" w:rsidRDefault="00000000" w:rsidRPr="00000000" w14:paraId="0000025D">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Jiang, H. (2018). The Translation of Chinese Slang in Film and Television: A Case Study of the Film Chongqing Hot Pot. Journal of Beijing International Studies University, 16(2), 74-84.</w:t>
      </w:r>
    </w:p>
    <w:p w:rsidR="00000000" w:rsidDel="00000000" w:rsidP="00000000" w:rsidRDefault="00000000" w:rsidRPr="00000000" w14:paraId="0000025E">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Wu, L. (2021). Translation Strategies for Chinese Slang in Novels: A Case Study of the Novel "Wei Cheng". International Journal of Applied Linguistics &amp; English Literature, 10(2), 96-103.</w:t>
      </w:r>
    </w:p>
    <w:p w:rsidR="00000000" w:rsidDel="00000000" w:rsidP="00000000" w:rsidRDefault="00000000" w:rsidRPr="00000000" w14:paraId="0000025F">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Zhou, L. (2017). A Study on the Translation of Chinese Slang in Online Novels. Journal of Language Teaching and Research, 8(2), 300-308.</w:t>
      </w:r>
    </w:p>
    <w:p w:rsidR="00000000" w:rsidDel="00000000" w:rsidP="00000000" w:rsidRDefault="00000000" w:rsidRPr="00000000" w14:paraId="00000260">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 Y. (2018). Translation of Chinese Slang in the TV Series "Ode to Joy" and Its Implication for Cross-cultural Communication. English Language Teaching, 11(5), 23-32.</w:t>
      </w:r>
    </w:p>
    <w:p w:rsidR="00000000" w:rsidDel="00000000" w:rsidP="00000000" w:rsidRDefault="00000000" w:rsidRPr="00000000" w14:paraId="00000261">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Культурна специфіка перекладу молодіжного китайського сленгу / Ю Шуань. Науковий журнал "Науковий світ", 2021. - № 2 (56). - С. 76-81.</w:t>
      </w:r>
    </w:p>
    <w:p w:rsidR="00000000" w:rsidDel="00000000" w:rsidP="00000000" w:rsidRDefault="00000000" w:rsidRPr="00000000" w14:paraId="00000262">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Yang, X. (2019). Translation of Chinese Slang in Online Communication: An Empirical Study of Bilibili. International Journal of English Linguistics, 9(3), 129-137.</w:t>
      </w:r>
    </w:p>
    <w:p w:rsidR="00000000" w:rsidDel="00000000" w:rsidP="00000000" w:rsidRDefault="00000000" w:rsidRPr="00000000" w14:paraId="00000263">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Wang, Y. (2018). Translation of Chinese Internet Slang in Chinese-English Bilingual Context: A Case Study of "Fifty Shades of Grey". Journal of Language Teaching and Research, 9(2), 263-270.</w:t>
      </w:r>
    </w:p>
    <w:p w:rsidR="00000000" w:rsidDel="00000000" w:rsidP="00000000" w:rsidRDefault="00000000" w:rsidRPr="00000000" w14:paraId="00000264">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 Q. (2020). A Study on the Translation of Chinese Internet Slang in Mobile Games. Computer-Assisted Foreign Language Education, 7(1), 25-31.</w:t>
      </w:r>
    </w:p>
    <w:p w:rsidR="00000000" w:rsidDel="00000000" w:rsidP="00000000" w:rsidRDefault="00000000" w:rsidRPr="00000000" w14:paraId="00000265">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Lu, X. (2018). Translation Strategies of Chinese Slang in Film Subtitles. Journal of Language Teaching and Research, 9(6), 1287-1294.</w:t>
      </w:r>
    </w:p>
    <w:p w:rsidR="00000000" w:rsidDel="00000000" w:rsidP="00000000" w:rsidRDefault="00000000" w:rsidRPr="00000000" w14:paraId="00000266">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Zhang, L. (2019). The Translation of Chinese Slang in Cross-cultural Communication: A Case Study of the TV Series "Nirvana in Fire". Journal of Language Teaching and Research, 10(1), 176-184.</w:t>
      </w:r>
    </w:p>
    <w:p w:rsidR="00000000" w:rsidDel="00000000" w:rsidP="00000000" w:rsidRDefault="00000000" w:rsidRPr="00000000" w14:paraId="00000267">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Cui, Y. (2019). Translation of Chinese Slang in American TV Series: A Case Study of the TV Series "The Big Bang Theory". Journal of Language Teaching and Research, 10(4), 797-804.</w:t>
      </w:r>
    </w:p>
    <w:p w:rsidR="00000000" w:rsidDel="00000000" w:rsidP="00000000" w:rsidRDefault="00000000" w:rsidRPr="00000000" w14:paraId="00000268">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Wang, J. (2018). Translation of Chinese Slang in the TV Series "The Advisors Alliance": A Comparative Study of Human Translation and Machine Translation. Computer-Assisted Foreign Language Education, 5(2), 45-51.</w:t>
      </w:r>
    </w:p>
    <w:p w:rsidR="00000000" w:rsidDel="00000000" w:rsidP="00000000" w:rsidRDefault="00000000" w:rsidRPr="00000000" w14:paraId="00000269">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Zhang, Y. (2021). Translation of Chinese Slang in Literature: A Case Study of the Novel "The Three-Body Problem". Journal of Literature, History and Philosophy, 3(1), 71-78.</w:t>
      </w:r>
      <w:r w:rsidDel="00000000" w:rsidR="00000000" w:rsidRPr="00000000">
        <w:rPr>
          <w:rtl w:val="0"/>
        </w:rPr>
      </w:r>
    </w:p>
    <w:p w:rsidR="00000000" w:rsidDel="00000000" w:rsidP="00000000" w:rsidRDefault="00000000" w:rsidRPr="00000000" w14:paraId="0000026A">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молодіжного китайського сленгу: порівняльне дослідження машинного перекладу та перекладу людиною / Чен Сяоян. Викладання англійської мови, 2019. - Т. 12, вип. 6. - С. 25-34.</w:t>
      </w:r>
    </w:p>
    <w:p w:rsidR="00000000" w:rsidDel="00000000" w:rsidP="00000000" w:rsidRDefault="00000000" w:rsidRPr="00000000" w14:paraId="0000026B">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"Mandarin Chinese: A Functional Reference Grammar" автора Liwei Jiao.</w:t>
      </w:r>
    </w:p>
    <w:p w:rsidR="00000000" w:rsidDel="00000000" w:rsidP="00000000" w:rsidRDefault="00000000" w:rsidRPr="00000000" w14:paraId="0000026C">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Handbook of Chinese Linguistics" редакторів C.-T. James Huang, Y.-H. Audrey Li, та Andrew Simpson.</w:t>
      </w:r>
    </w:p>
    <w:p w:rsidR="00000000" w:rsidDel="00000000" w:rsidP="00000000" w:rsidRDefault="00000000" w:rsidRPr="00000000" w14:paraId="0000026D">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"Chinese Internet Slang and Popular Expressions" автора Liansheng Zhao.</w:t>
      </w:r>
    </w:p>
    <w:p w:rsidR="00000000" w:rsidDel="00000000" w:rsidP="00000000" w:rsidRDefault="00000000" w:rsidRPr="00000000" w14:paraId="0000026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ДЖЕРЕЛА</w:t>
      </w:r>
    </w:p>
    <w:p w:rsidR="00000000" w:rsidDel="00000000" w:rsidP="00000000" w:rsidRDefault="00000000" w:rsidRPr="00000000" w14:paraId="0000028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3">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4">
      <w:pPr>
        <w:numPr>
          <w:ilvl w:val="0"/>
          <w:numId w:val="7"/>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ЕЛЕМЕНТИ МІЖКУЛЬТУРНОГО ВПЛИВУ В ЛЕКСИЦІ МОЛОДІЖНОГО СЛЕНГУ СУЧАСНОЇ КИТАЙСЬКОЇ МОВИ Тарасова Ю. І. </w:t>
      </w:r>
      <w:hyperlink r:id="rId7">
        <w:r w:rsidDel="00000000" w:rsidR="00000000" w:rsidRPr="00000000">
          <w:rPr>
            <w:rFonts w:ascii="Times New Roman" w:cs="Times New Roman" w:eastAsia="Times New Roman" w:hAnsi="Times New Roman"/>
            <w:color w:val="1155cc"/>
            <w:sz w:val="28"/>
            <w:szCs w:val="28"/>
            <w:u w:val="single"/>
            <w:rtl w:val="0"/>
          </w:rPr>
          <w:t xml:space="preserve">http://history.org.ua/JournALL/orientstudie/orientstudie_2008_43/orientstudie_2008_43.pdf#page=137</w:t>
        </w:r>
      </w:hyperlink>
      <w:r w:rsidDel="00000000" w:rsidR="00000000" w:rsidRPr="00000000">
        <w:rPr>
          <w:rtl w:val="0"/>
        </w:rPr>
      </w:r>
    </w:p>
    <w:p w:rsidR="00000000" w:rsidDel="00000000" w:rsidP="00000000" w:rsidRDefault="00000000" w:rsidRPr="00000000" w14:paraId="00000285">
      <w:pPr>
        <w:numPr>
          <w:ilvl w:val="0"/>
          <w:numId w:val="7"/>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РОЛЬ МЕРЕЖІ ІНТЕРНЕТ У ФОРМУВАННІ МОЛОДІЖНОГО КИТАЙСЬКОГО СЛЕНГУ Одеський лінгвістичний вісник № 7, 2016 УДК 811.581’276.2:004.738.5 Кравченко О. О. </w:t>
      </w:r>
      <w:hyperlink r:id="rId8">
        <w:r w:rsidDel="00000000" w:rsidR="00000000" w:rsidRPr="00000000">
          <w:rPr>
            <w:rFonts w:ascii="Times New Roman" w:cs="Times New Roman" w:eastAsia="Times New Roman" w:hAnsi="Times New Roman"/>
            <w:color w:val="1155cc"/>
            <w:sz w:val="28"/>
            <w:szCs w:val="28"/>
            <w:u w:val="single"/>
            <w:rtl w:val="0"/>
          </w:rPr>
          <w:t xml:space="preserve">http://dspace.onua.edu.ua/bitstream/handle/11300/17483/%D0%9A%D1%80%D0%B0%D0%B2%D1%87%D0%B5%D0%BD%D0%BA%D0%BE%20%D0%9E.%20%D0%9E..pdf?sequence=1&amp;isAllowed=y</w:t>
        </w:r>
      </w:hyperlink>
      <w:r w:rsidDel="00000000" w:rsidR="00000000" w:rsidRPr="00000000">
        <w:rPr>
          <w:rtl w:val="0"/>
        </w:rPr>
      </w:r>
    </w:p>
    <w:p w:rsidR="00000000" w:rsidDel="00000000" w:rsidP="00000000" w:rsidRDefault="00000000" w:rsidRPr="00000000" w14:paraId="00000286">
      <w:pPr>
        <w:numPr>
          <w:ilvl w:val="0"/>
          <w:numId w:val="7"/>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КЛАСИФІКАЦІЯ МОЛОДІЖНОГО ІНТЕРНЕТ-СЛЕНГУ СУЧАСНОЇ КИТАЙСЬКОЇ МОВИ Кравченко О. О. асистент Київський національний університет імені Тараса Шевченка м. Київ, Україна </w:t>
      </w:r>
      <w:hyperlink r:id="rId9">
        <w:r w:rsidDel="00000000" w:rsidR="00000000" w:rsidRPr="00000000">
          <w:rPr>
            <w:rFonts w:ascii="Times New Roman" w:cs="Times New Roman" w:eastAsia="Times New Roman" w:hAnsi="Times New Roman"/>
            <w:color w:val="1155cc"/>
            <w:sz w:val="28"/>
            <w:szCs w:val="28"/>
            <w:u w:val="single"/>
            <w:rtl w:val="0"/>
          </w:rPr>
          <w:t xml:space="preserve">https://eportfolio.kubg.edu.ua/data/conference/1235/document.pdf#page=165</w:t>
        </w:r>
      </w:hyperlink>
      <w:r w:rsidDel="00000000" w:rsidR="00000000" w:rsidRPr="00000000">
        <w:rPr>
          <w:rtl w:val="0"/>
        </w:rPr>
      </w:r>
    </w:p>
    <w:p w:rsidR="00000000" w:rsidDel="00000000" w:rsidP="00000000" w:rsidRDefault="00000000" w:rsidRPr="00000000" w14:paraId="00000287">
      <w:pPr>
        <w:numPr>
          <w:ilvl w:val="0"/>
          <w:numId w:val="7"/>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ЛЕКСИЧНІ ТА СТИЛІСТИЧНІ ОСОБЛИВОСТІ СУЧАСНОГО КИТАЙСЬКОМОВНОГО ІНТЕРНЕТ-ДИСКУРСУ Качаловська К.І., Щербіна Т.Р., Національна академія Служби безпеки України, Київ </w:t>
      </w:r>
      <w:hyperlink r:id="rId10">
        <w:r w:rsidDel="00000000" w:rsidR="00000000" w:rsidRPr="00000000">
          <w:rPr>
            <w:rFonts w:ascii="Times New Roman" w:cs="Times New Roman" w:eastAsia="Times New Roman" w:hAnsi="Times New Roman"/>
            <w:color w:val="1155cc"/>
            <w:sz w:val="28"/>
            <w:szCs w:val="28"/>
            <w:u w:val="single"/>
            <w:rtl w:val="0"/>
          </w:rPr>
          <w:t xml:space="preserve">https://www.researchgate.net/profile/Rusudan-Makhachashvili/publication/351714193_Mahacasvili_RK_Semenist_IV_DIAGNOSTIKA_PORIVNALNOI_OCINKI_AKOSTI_ELEKTRONNOGO_NAVCANNA_EVROPEJSKIH_TA_SHIDNIH_MOV_U_REGIONAH_UKRAINI_Sucasna_filologia_teoria_i_praktika_S_194-202/links/60a64f4da6fdcc6d6248304b/Mahacasvili-RK-Semenist-IV-DIAGNOSTIKA-PORIVNALNOI-OCINKI-AKOSTI-ELEKTRONNOGO-NAVCANNA-EVROPEJSKIH-TA-SHIDNIH-MOV-U-REGIONAH-UKRAINI-Sucasna-filologia-teoria-i-praktika-S-194-202.pdf#page=145</w:t>
        </w:r>
      </w:hyperlink>
      <w:r w:rsidDel="00000000" w:rsidR="00000000" w:rsidRPr="00000000">
        <w:rPr>
          <w:rtl w:val="0"/>
        </w:rPr>
      </w:r>
    </w:p>
    <w:p w:rsidR="00000000" w:rsidDel="00000000" w:rsidP="00000000" w:rsidRDefault="00000000" w:rsidRPr="00000000" w14:paraId="00000288">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ЕНАНТІОСЕМІЇ В КИТАЙСЬКІЙ МОВІ ПОВСЯКДЕННОГО СПІЛКУВАННЯ УДК 811.581 DOI Біляніна В. І. Національна академія Служби безпеки України </w:t>
      </w:r>
      <w:hyperlink r:id="rId11">
        <w:r w:rsidDel="00000000" w:rsidR="00000000" w:rsidRPr="00000000">
          <w:rPr>
            <w:rFonts w:ascii="Times New Roman" w:cs="Times New Roman" w:eastAsia="Times New Roman" w:hAnsi="Times New Roman"/>
            <w:color w:val="1155cc"/>
            <w:sz w:val="28"/>
            <w:szCs w:val="28"/>
            <w:u w:val="single"/>
            <w:rtl w:val="0"/>
          </w:rPr>
          <w:t xml:space="preserve">http://www.philol.vernadskyjournals.in.ua/journals/2019/3_2019/part_2/3-2_2019.pdf#page=185</w:t>
        </w:r>
      </w:hyperlink>
      <w:r w:rsidDel="00000000" w:rsidR="00000000" w:rsidRPr="00000000">
        <w:rPr>
          <w:rtl w:val="0"/>
        </w:rPr>
      </w:r>
    </w:p>
    <w:p w:rsidR="00000000" w:rsidDel="00000000" w:rsidP="00000000" w:rsidRDefault="00000000" w:rsidRPr="00000000" w14:paraId="00000289">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Google Translate (</w:t>
      </w:r>
      <w:hyperlink r:id="rId12">
        <w:r w:rsidDel="00000000" w:rsidR="00000000" w:rsidRPr="00000000">
          <w:rPr>
            <w:rFonts w:ascii="Times New Roman" w:cs="Times New Roman" w:eastAsia="Times New Roman" w:hAnsi="Times New Roman"/>
            <w:color w:val="1155cc"/>
            <w:sz w:val="28"/>
            <w:szCs w:val="28"/>
            <w:u w:val="single"/>
            <w:rtl w:val="0"/>
          </w:rPr>
          <w:t xml:space="preserve">https://translate.google.com/</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8A">
      <w:pPr>
        <w:numPr>
          <w:ilvl w:val="0"/>
          <w:numId w:val="7"/>
        </w:numPr>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Baidu Translate (</w:t>
      </w:r>
      <w:hyperlink r:id="rId13">
        <w:r w:rsidDel="00000000" w:rsidR="00000000" w:rsidRPr="00000000">
          <w:rPr>
            <w:rFonts w:ascii="Times New Roman" w:cs="Times New Roman" w:eastAsia="Times New Roman" w:hAnsi="Times New Roman"/>
            <w:color w:val="1155cc"/>
            <w:sz w:val="28"/>
            <w:szCs w:val="28"/>
            <w:u w:val="single"/>
            <w:rtl w:val="0"/>
          </w:rPr>
          <w:t xml:space="preserve">https://fanyi.baidu.com/</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8B">
      <w:pPr>
        <w:numPr>
          <w:ilvl w:val="0"/>
          <w:numId w:val="7"/>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ЦИФРОВИЙ ЗНАК ЯК СКЛАДНИК КОМУНІКАТИВНОГО ПРОЦЕСУ КИТАЙСЬКОМОВНОГО СЕГМЕНТА ІНТЕРНЕТ-МЕРЕЖІ УДК 398.8:82 DOI Кравченко О. О. Київський національний університет імені Тараса Шевченка </w:t>
      </w:r>
      <w:hyperlink r:id="rId14">
        <w:r w:rsidDel="00000000" w:rsidR="00000000" w:rsidRPr="00000000">
          <w:rPr>
            <w:rFonts w:ascii="Times New Roman" w:cs="Times New Roman" w:eastAsia="Times New Roman" w:hAnsi="Times New Roman"/>
            <w:color w:val="1155cc"/>
            <w:sz w:val="28"/>
            <w:szCs w:val="28"/>
            <w:u w:val="single"/>
            <w:rtl w:val="0"/>
          </w:rPr>
          <w:t xml:space="preserve">http://www.philol.vernadskyjournals.in.ua/journals/2021/6_2021/part_1/41.pdf</w:t>
        </w:r>
      </w:hyperlink>
      <w:r w:rsidDel="00000000" w:rsidR="00000000" w:rsidRPr="00000000">
        <w:rPr>
          <w:rtl w:val="0"/>
        </w:rPr>
      </w:r>
    </w:p>
    <w:p w:rsidR="00000000" w:rsidDel="00000000" w:rsidP="00000000" w:rsidRDefault="00000000" w:rsidRPr="00000000" w14:paraId="0000028C">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D">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E">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90">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3">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4">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5">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6">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7">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8">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9">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A">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B">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C">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D">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E">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F">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0">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1">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2">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3">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4">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5">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6">
      <w:pPr>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ДОДАТКИ </w:t>
      </w:r>
    </w:p>
    <w:p w:rsidR="00000000" w:rsidDel="00000000" w:rsidP="00000000" w:rsidRDefault="00000000" w:rsidRPr="00000000" w14:paraId="000002A8">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2A9">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2AA">
      <w:pPr>
        <w:rPr>
          <w:rFonts w:ascii="Roboto" w:cs="Roboto" w:eastAsia="Roboto" w:hAnsi="Roboto"/>
          <w:color w:val="343541"/>
          <w:sz w:val="24"/>
          <w:szCs w:val="24"/>
        </w:rPr>
      </w:pPr>
      <w:r w:rsidDel="00000000" w:rsidR="00000000" w:rsidRPr="00000000">
        <w:rPr>
          <w:rtl w:val="0"/>
        </w:rPr>
      </w:r>
    </w:p>
    <w:p w:rsidR="00000000" w:rsidDel="00000000" w:rsidP="00000000" w:rsidRDefault="00000000" w:rsidRPr="00000000" w14:paraId="000002AB">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w:t>
      </w:r>
    </w:p>
    <w:p w:rsidR="00000000" w:rsidDel="00000000" w:rsidP="00000000" w:rsidRDefault="00000000" w:rsidRPr="00000000" w14:paraId="000002AC">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Елементи молодіжного китайського сленгу</w:t>
      </w:r>
    </w:p>
    <w:p w:rsidR="00000000" w:rsidDel="00000000" w:rsidP="00000000" w:rsidRDefault="00000000" w:rsidRPr="00000000" w14:paraId="000002AE">
      <w:pPr>
        <w:jc w:val="center"/>
        <w:rPr>
          <w:rFonts w:ascii="Times New Roman" w:cs="Times New Roman" w:eastAsia="Times New Roman" w:hAnsi="Times New Roman"/>
          <w:sz w:val="28"/>
          <w:szCs w:val="2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Слово/вираз</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Переклад</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1">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爆炸 (bàozhà)</w:t>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Супер, клас, круто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抠脚大叔 (kōu jiǎo dà shū)</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Людина, яка дуже заспокоєна та нудна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5">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碎觉 (suì jué)</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Короткий сон, дрімання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7">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霸屏 (bà píng)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Займати весь екран</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9">
            <w:pPr>
              <w:spacing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狗血 (gǒu xuè)</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Супер вульгарно, жахливо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飙 (biāo)</w:t>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Дуже швидко їхати, рухатися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D">
            <w:pPr>
              <w:spacing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剁手 (duò shǒu)</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Витрачати гроші без розуму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毒 (dú)</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Круто, класно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1">
            <w:pPr>
              <w:spacing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吐槽 (tǔ cáo)</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Критикувати з гумором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心累 (xīn lèi)</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Втомлений з проблемами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5">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挂 (guà)</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Зависати, не відповідати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7">
            <w:pPr>
              <w:spacing w:line="240" w:lineRule="auto"/>
              <w:jc w:val="center"/>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4"/>
                <w:szCs w:val="24"/>
                <w:rtl w:val="0"/>
              </w:rPr>
              <w:t xml:space="preserve">甜饼 (tián bǐng)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Приємний сюрприз</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9">
            <w:pPr>
              <w:spacing w:line="240" w:lineRule="auto"/>
              <w:jc w:val="center"/>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拜年 (bài nián)</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Вітати з новим роком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走心 (zǒu xīn)</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Справжній, з душею</w:t>
            </w:r>
          </w:p>
        </w:tc>
      </w:tr>
    </w:tbl>
    <w:p w:rsidR="00000000" w:rsidDel="00000000" w:rsidP="00000000" w:rsidRDefault="00000000" w:rsidRPr="00000000" w14:paraId="000002C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7">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8">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w:t>
      </w:r>
    </w:p>
    <w:p w:rsidR="00000000" w:rsidDel="00000000" w:rsidP="00000000" w:rsidRDefault="00000000" w:rsidRPr="00000000" w14:paraId="000002D9">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Типи молодіжних культурних явищ в Китаї</w:t>
      </w:r>
    </w:p>
    <w:p w:rsidR="00000000" w:rsidDel="00000000" w:rsidP="00000000" w:rsidRDefault="00000000" w:rsidRPr="00000000" w14:paraId="000002DB">
      <w:pPr>
        <w:jc w:val="center"/>
        <w:rPr>
          <w:rFonts w:ascii="Times New Roman" w:cs="Times New Roman" w:eastAsia="Times New Roman" w:hAnsi="Times New Roman"/>
          <w:sz w:val="28"/>
          <w:szCs w:val="2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C">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Тип явища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Опис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E">
            <w:pPr>
              <w:spacing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DF">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Аніме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Японський анімаційний стиль, популярний серед молоді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1">
            <w:pPr>
              <w:spacing w:line="240" w:lineRule="auto"/>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2">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К-поп</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Південнокорейська музика та культура, що має величезну популярність в Китаї</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4">
            <w:pPr>
              <w:spacing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5">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Інтернет-феномен</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Явище, що поширюється в інтернеті, таке як "меми", відео-челенджі та інші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7">
            <w:pPr>
              <w:spacing w:line="240" w:lineRule="auto"/>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8">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Модна культура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Культура одягу та стилю, що змінюється залежно від модних тенденцій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A">
            <w:pPr>
              <w:spacing w:line="240" w:lineRule="auto"/>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EB">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Ігри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Культура відеоігор та ігрових турнірів, що зароджується в онлайн-середовищі та стає все більш популярною серед молоді в Китаї</w:t>
            </w:r>
          </w:p>
        </w:tc>
      </w:tr>
    </w:tbl>
    <w:p w:rsidR="00000000" w:rsidDel="00000000" w:rsidP="00000000" w:rsidRDefault="00000000" w:rsidRPr="00000000" w14:paraId="000002ED">
      <w:pPr>
        <w:jc w:val="center"/>
        <w:rPr>
          <w:rFonts w:ascii="Times New Roman" w:cs="Times New Roman" w:eastAsia="Times New Roman" w:hAnsi="Times New Roman"/>
          <w:sz w:val="24"/>
          <w:szCs w:val="24"/>
        </w:rPr>
      </w:pPr>
      <w:r w:rsidDel="00000000" w:rsidR="00000000" w:rsidRPr="00000000">
        <w:rPr>
          <w:rtl w:val="0"/>
        </w:rPr>
      </w:r>
    </w:p>
    <w:sectPr>
      <w:headerReference r:id="rId15" w:type="default"/>
      <w:headerReference r:id="rId16"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ungsuh"/>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F0">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Сленг - особлива лексика, яка використовується певною соціальною групою та є відмінною від загальновживаної мовної норми.</w:t>
      </w:r>
    </w:p>
  </w:footnote>
  <w:footnote w:id="1">
    <w:p w:rsidR="00000000" w:rsidDel="00000000" w:rsidP="00000000" w:rsidRDefault="00000000" w:rsidRPr="00000000" w14:paraId="000002F1">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Переклад - процес перенесення тексту з однієї мови на іншу з використанням відповідних мовних засобів.</w:t>
      </w:r>
    </w:p>
  </w:footnote>
  <w:footnote w:id="2">
    <w:p w:rsidR="00000000" w:rsidDel="00000000" w:rsidP="00000000" w:rsidRDefault="00000000" w:rsidRPr="00000000" w14:paraId="000002F2">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Емоційне навантаження - враження, які викликає текст у читача, може бути позитивним або негативним.</w:t>
      </w:r>
    </w:p>
  </w:footnote>
  <w:footnote w:id="3">
    <w:p w:rsidR="00000000" w:rsidDel="00000000" w:rsidP="00000000" w:rsidRDefault="00000000" w:rsidRPr="00000000" w14:paraId="000002F3">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Молодіжний китайський сленг - спеціальна мова, яку використовують молоді люди в Китаї, відрізняється від загальної лексики та має свої особливості.</w:t>
      </w:r>
    </w:p>
  </w:footnote>
  <w:footnote w:id="4">
    <w:p w:rsidR="00000000" w:rsidDel="00000000" w:rsidP="00000000" w:rsidRDefault="00000000" w:rsidRPr="00000000" w14:paraId="000002F4">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Виклики - проблеми або складнощі, пов'язані з перекладом молодіжного китайського сленгу.</w:t>
      </w:r>
    </w:p>
  </w:footnote>
  <w:footnote w:id="5">
    <w:p w:rsidR="00000000" w:rsidDel="00000000" w:rsidP="00000000" w:rsidRDefault="00000000" w:rsidRPr="00000000" w14:paraId="000002F5">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Специфікації - детальні вимоги та визначення того, яким має бути переклад молодіжного китайського сленгу з точки зору його точності, адекватності, граматичної правильності та збереження емоційного навантаження.</w:t>
      </w:r>
    </w:p>
  </w:footnote>
  <w:footnote w:id="6">
    <w:p w:rsidR="00000000" w:rsidDel="00000000" w:rsidP="00000000" w:rsidRDefault="00000000" w:rsidRPr="00000000" w14:paraId="000002F6">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Молодіжний - відноситься до молодих людей або що є характерним для молоді.</w:t>
      </w:r>
    </w:p>
  </w:footnote>
  <w:footnote w:id="7">
    <w:p w:rsidR="00000000" w:rsidDel="00000000" w:rsidP="00000000" w:rsidRDefault="00000000" w:rsidRPr="00000000" w14:paraId="000002F7">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Експеримент - метод наукового дослідження, що полягає в добре організованому порівнянні двох чи більше груп, де одній групі надається експериментальний вплив, а іншій - ні.</w:t>
      </w:r>
    </w:p>
  </w:footnote>
  <w:footnote w:id="8">
    <w:p w:rsidR="00000000" w:rsidDel="00000000" w:rsidP="00000000" w:rsidRDefault="00000000" w:rsidRPr="00000000" w14:paraId="000002F8">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Лексичні особливості - унікальні слова або фрази, які вживаються в мові певної групи людей.</w:t>
      </w:r>
    </w:p>
  </w:footnote>
  <w:footnote w:id="9">
    <w:p w:rsidR="00000000" w:rsidDel="00000000" w:rsidP="00000000" w:rsidRDefault="00000000" w:rsidRPr="00000000" w14:paraId="000002F9">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Граматичні особливості - відмінності в будові мовних конструкцій та використанні частин мови.</w:t>
      </w:r>
    </w:p>
  </w:footnote>
  <w:footnote w:id="10">
    <w:p w:rsidR="00000000" w:rsidDel="00000000" w:rsidP="00000000" w:rsidRDefault="00000000" w:rsidRPr="00000000" w14:paraId="000002FA">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Стилістичні особливості - унікальність використання мовних засобів для досягнення певного ефекту у мовленні.</w:t>
      </w:r>
    </w:p>
  </w:footnote>
  <w:footnote w:id="11">
    <w:p w:rsidR="00000000" w:rsidDel="00000000" w:rsidP="00000000" w:rsidRDefault="00000000" w:rsidRPr="00000000" w14:paraId="000002FB">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Рівні мовлення - ступені формальності використання мови в певному контексті.</w:t>
      </w:r>
    </w:p>
  </w:footnote>
  <w:footnote w:id="12">
    <w:p w:rsidR="00000000" w:rsidDel="00000000" w:rsidP="00000000" w:rsidRDefault="00000000" w:rsidRPr="00000000" w14:paraId="000002FC">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Відтінки значень слів та виразів - нюанси та різні відтінки в значеннях слів або фраз залежно від контексту вживання.</w:t>
      </w:r>
    </w:p>
  </w:footnote>
  <w:footnote w:id="13">
    <w:p w:rsidR="00000000" w:rsidDel="00000000" w:rsidP="00000000" w:rsidRDefault="00000000" w:rsidRPr="00000000" w14:paraId="000002FD">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Абревіатури - скорочення слова або фрази до одного чи декількох символів.</w:t>
      </w:r>
    </w:p>
  </w:footnote>
  <w:footnote w:id="15">
    <w:p w:rsidR="00000000" w:rsidDel="00000000" w:rsidP="00000000" w:rsidRDefault="00000000" w:rsidRPr="00000000" w14:paraId="000002FE">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Адаптивний переклад - переклад, який враховує відмінності між мовами та контекстом і адаптується до них.</w:t>
      </w:r>
    </w:p>
  </w:footnote>
  <w:footnote w:id="14">
    <w:p w:rsidR="00000000" w:rsidDel="00000000" w:rsidP="00000000" w:rsidRDefault="00000000" w:rsidRPr="00000000" w14:paraId="000002FF">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Підходи - методи, які використовуються для досягнення певних цілей або результатів.</w:t>
      </w:r>
    </w:p>
  </w:footnote>
  <w:footnote w:id="17">
    <w:p w:rsidR="00000000" w:rsidDel="00000000" w:rsidP="00000000" w:rsidRDefault="00000000" w:rsidRPr="00000000" w14:paraId="00000300">
      <w:pPr>
        <w:spacing w:line="240" w:lineRule="auto"/>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Комунікаційні технології - техніки та засоби для передачі та обміну інформацією між людьми.</w:t>
      </w:r>
    </w:p>
  </w:footnote>
  <w:footnote w:id="16">
    <w:p w:rsidR="00000000" w:rsidDel="00000000" w:rsidP="00000000" w:rsidRDefault="00000000" w:rsidRPr="00000000" w14:paraId="00000301">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Масові - що стосується великої кількості людей, що становлять аудиторію.</w:t>
      </w:r>
    </w:p>
  </w:footnote>
  <w:footnote w:id="18">
    <w:p w:rsidR="00000000" w:rsidDel="00000000" w:rsidP="00000000" w:rsidRDefault="00000000" w:rsidRPr="00000000" w14:paraId="00000302">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Суспільство - група людей, які живуть разом в певній географічній території та мають спільні правила та інтереси.</w:t>
      </w:r>
    </w:p>
  </w:footnote>
  <w:footnote w:id="19">
    <w:p w:rsidR="00000000" w:rsidDel="00000000" w:rsidP="00000000" w:rsidRDefault="00000000" w:rsidRPr="00000000" w14:paraId="00000303">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Розвиток - процес росту, покращення, прогресування.</w:t>
      </w:r>
    </w:p>
  </w:footnote>
  <w:footnote w:id="20">
    <w:p w:rsidR="00000000" w:rsidDel="00000000" w:rsidP="00000000" w:rsidRDefault="00000000" w:rsidRPr="00000000" w14:paraId="00000304">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Молодіжне культурне середовище - спільнота молодих людей, які мають спільні культурні цінності та інтереси.</w:t>
      </w:r>
    </w:p>
  </w:footnote>
  <w:footnote w:id="21">
    <w:p w:rsidR="00000000" w:rsidDel="00000000" w:rsidP="00000000" w:rsidRDefault="00000000" w:rsidRPr="00000000" w14:paraId="00000305">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Експресивність - здатність виражати емоції, настрій або інші відчуття з великою силою та виразністю.</w:t>
      </w:r>
    </w:p>
  </w:footnote>
  <w:footnote w:id="22">
    <w:p w:rsidR="00000000" w:rsidDel="00000000" w:rsidP="00000000" w:rsidRDefault="00000000" w:rsidRPr="00000000" w14:paraId="00000306">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Нестандартність - відсутність стандарту, норми або загально прийнятих правил у використанні мовленнєвих конструкцій або слів.</w:t>
      </w:r>
    </w:p>
  </w:footnote>
  <w:footnote w:id="23">
    <w:p w:rsidR="00000000" w:rsidDel="00000000" w:rsidP="00000000" w:rsidRDefault="00000000" w:rsidRPr="00000000" w14:paraId="00000307">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Індивідуальність - унікальність, що характеризує особистість, яка відрізняється від інших використовувачів мови за своїм стилем та виразністю.</w:t>
      </w:r>
    </w:p>
  </w:footnote>
  <w:footnote w:id="24">
    <w:p w:rsidR="00000000" w:rsidDel="00000000" w:rsidP="00000000" w:rsidRDefault="00000000" w:rsidRPr="00000000" w14:paraId="00000308">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Контекст - оточення або ситуація, в якій використовується певне слово або вислів, яке може визначати його значення та використання.</w:t>
      </w:r>
    </w:p>
  </w:footnote>
  <w:footnote w:id="25">
    <w:p w:rsidR="00000000" w:rsidDel="00000000" w:rsidP="00000000" w:rsidRDefault="00000000" w:rsidRPr="00000000" w14:paraId="00000309">
      <w:pPr>
        <w:spacing w:line="240" w:lineRule="auto"/>
        <w:jc w:val="both"/>
        <w:rPr>
          <w:rFonts w:ascii="Times New Roman" w:cs="Times New Roman" w:eastAsia="Times New Roman" w:hAnsi="Times New Roman"/>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sz w:val="20"/>
          <w:szCs w:val="20"/>
          <w:rtl w:val="0"/>
        </w:rPr>
        <w:t xml:space="preserve"> Діалекти - це варіанти мови, які використовуються в певних регіонах або групах людей і мають свої особливості.</w:t>
      </w:r>
    </w:p>
  </w:footnote>
  <w:footnote w:id="26">
    <w:p w:rsidR="00000000" w:rsidDel="00000000" w:rsidP="00000000" w:rsidRDefault="00000000" w:rsidRPr="00000000" w14:paraId="0000030A">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Синтаксис - граматична структура речення, включаючи порядок слів та ролі частин мови в реченні.</w:t>
      </w:r>
      <w:r w:rsidDel="00000000" w:rsidR="00000000" w:rsidRPr="00000000">
        <w:rPr>
          <w:rtl w:val="0"/>
        </w:rPr>
      </w:r>
    </w:p>
  </w:footnote>
  <w:footnote w:id="27">
    <w:p w:rsidR="00000000" w:rsidDel="00000000" w:rsidP="00000000" w:rsidRDefault="00000000" w:rsidRPr="00000000" w14:paraId="0000030B">
      <w:pPr>
        <w:jc w:val="both"/>
        <w:rPr>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Скорочена форма - скорочене слово або словосполучення, що використовуються замість повного слова чи словосполучення для економії часу та зусиль.</w:t>
      </w:r>
      <w:r w:rsidDel="00000000" w:rsidR="00000000" w:rsidRPr="00000000">
        <w:rPr>
          <w:rtl w:val="0"/>
        </w:rPr>
      </w:r>
    </w:p>
  </w:footnote>
  <w:footnote w:id="28">
    <w:p w:rsidR="00000000" w:rsidDel="00000000" w:rsidP="00000000" w:rsidRDefault="00000000" w:rsidRPr="00000000" w14:paraId="0000030C">
      <w:pPr>
        <w:jc w:val="both"/>
        <w:rPr>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Нюанс - малий відтінок значення слова або вислову, що може мати важливе значення в певному контексті.</w:t>
      </w:r>
      <w:r w:rsidDel="00000000" w:rsidR="00000000" w:rsidRPr="00000000">
        <w:rPr>
          <w:rtl w:val="0"/>
        </w:rPr>
      </w:r>
    </w:p>
  </w:footnote>
  <w:footnote w:id="29">
    <w:p w:rsidR="00000000" w:rsidDel="00000000" w:rsidP="00000000" w:rsidRDefault="00000000" w:rsidRPr="00000000" w14:paraId="0000030D">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Еволюціонувати - процес змін, розвитку та вдосконалення щось з часом.</w:t>
      </w:r>
    </w:p>
    <w:p w:rsidR="00000000" w:rsidDel="00000000" w:rsidP="00000000" w:rsidRDefault="00000000" w:rsidRPr="00000000" w14:paraId="0000030E">
      <w:pPr>
        <w:jc w:val="both"/>
        <w:rPr>
          <w:rFonts w:ascii="Times New Roman" w:cs="Times New Roman" w:eastAsia="Times New Roman" w:hAnsi="Times New Roman"/>
          <w:i w:val="1"/>
        </w:rPr>
      </w:pPr>
      <w:r w:rsidDel="00000000" w:rsidR="00000000" w:rsidRPr="00000000">
        <w:rPr>
          <w:rtl w:val="0"/>
        </w:rPr>
      </w:r>
    </w:p>
  </w:footnote>
  <w:footnote w:id="30">
    <w:p w:rsidR="00000000" w:rsidDel="00000000" w:rsidP="00000000" w:rsidRDefault="00000000" w:rsidRPr="00000000" w14:paraId="0000030F">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Рекламні тексти - тексти, які призначені для рекламування певного продукту або послуги.</w:t>
      </w:r>
      <w:r w:rsidDel="00000000" w:rsidR="00000000" w:rsidRPr="00000000">
        <w:rPr>
          <w:rtl w:val="0"/>
        </w:rPr>
      </w:r>
    </w:p>
  </w:footnote>
  <w:footnote w:id="31">
    <w:p w:rsidR="00000000" w:rsidDel="00000000" w:rsidP="00000000" w:rsidRDefault="00000000" w:rsidRPr="00000000" w14:paraId="00000310">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Соціальні медіа - інтернет-ресурси, які дають користувачам можливість спілкуватися, ділитися інформацією та контентом.</w:t>
      </w:r>
      <w:r w:rsidDel="00000000" w:rsidR="00000000" w:rsidRPr="00000000">
        <w:rPr>
          <w:rtl w:val="0"/>
        </w:rPr>
      </w:r>
    </w:p>
  </w:footnote>
  <w:footnote w:id="32">
    <w:p w:rsidR="00000000" w:rsidDel="00000000" w:rsidP="00000000" w:rsidRDefault="00000000" w:rsidRPr="00000000" w14:paraId="00000311">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Масові медіа - засоби масової інформації, такі як телебачення, радіо, газети та журнали, які досягають великої аудиторії.</w:t>
      </w:r>
      <w:r w:rsidDel="00000000" w:rsidR="00000000" w:rsidRPr="00000000">
        <w:rPr>
          <w:rtl w:val="0"/>
        </w:rPr>
      </w:r>
    </w:p>
  </w:footnote>
  <w:footnote w:id="33">
    <w:p w:rsidR="00000000" w:rsidDel="00000000" w:rsidP="00000000" w:rsidRDefault="00000000" w:rsidRPr="00000000" w14:paraId="00000312">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Внутрішні відтінки - різні нюанси і значення, які можуть бути складними для розуміння</w:t>
      </w:r>
    </w:p>
  </w:footnote>
  <w:footnote w:id="34">
    <w:p w:rsidR="00000000" w:rsidDel="00000000" w:rsidP="00000000" w:rsidRDefault="00000000" w:rsidRPr="00000000" w14:paraId="00000313">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Оригінальний дух - унікальна енергія або стиль, що характеризує молодіжний сленг.</w:t>
      </w:r>
    </w:p>
  </w:footnote>
  <w:footnote w:id="35">
    <w:p w:rsidR="00000000" w:rsidDel="00000000" w:rsidP="00000000" w:rsidRDefault="00000000" w:rsidRPr="00000000" w14:paraId="00000314">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Інтуїція - здатність розуміти щось без пояснень, відчуття.</w:t>
      </w:r>
      <w:r w:rsidDel="00000000" w:rsidR="00000000" w:rsidRPr="00000000">
        <w:rPr>
          <w:rtl w:val="0"/>
        </w:rPr>
      </w:r>
    </w:p>
  </w:footnote>
  <w:footnote w:id="36">
    <w:p w:rsidR="00000000" w:rsidDel="00000000" w:rsidP="00000000" w:rsidRDefault="00000000" w:rsidRPr="00000000" w14:paraId="00000315">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Контекстуальний підтекст - додатковий зміст або сенс слова, що випливає зі зв'язку з контекстом.</w:t>
      </w:r>
      <w:r w:rsidDel="00000000" w:rsidR="00000000" w:rsidRPr="00000000">
        <w:rPr>
          <w:rtl w:val="0"/>
        </w:rPr>
      </w:r>
    </w:p>
  </w:footnote>
  <w:footnote w:id="37">
    <w:p w:rsidR="00000000" w:rsidDel="00000000" w:rsidP="00000000" w:rsidRDefault="00000000" w:rsidRPr="00000000" w14:paraId="00000316">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Шахрайство - незаконна діяльність, спрямована на шахрайство та обман.</w:t>
      </w:r>
      <w:r w:rsidDel="00000000" w:rsidR="00000000" w:rsidRPr="00000000">
        <w:rPr>
          <w:rtl w:val="0"/>
        </w:rPr>
      </w:r>
    </w:p>
  </w:footnote>
  <w:footnote w:id="38">
    <w:p w:rsidR="00000000" w:rsidDel="00000000" w:rsidP="00000000" w:rsidRDefault="00000000" w:rsidRPr="00000000" w14:paraId="00000317">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Процвітання - процес розвитку та зростання, що призводить до покращення умов життя та збільшення благополуччя.</w:t>
      </w:r>
      <w:r w:rsidDel="00000000" w:rsidR="00000000" w:rsidRPr="00000000">
        <w:rPr>
          <w:rtl w:val="0"/>
        </w:rPr>
      </w:r>
    </w:p>
  </w:footnote>
  <w:footnote w:id="39">
    <w:p w:rsidR="00000000" w:rsidDel="00000000" w:rsidP="00000000" w:rsidRDefault="00000000" w:rsidRPr="00000000" w14:paraId="00000318">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Плід - частина рослини, що містить насіння та призначена для їжі.</w:t>
      </w:r>
    </w:p>
    <w:p w:rsidR="00000000" w:rsidDel="00000000" w:rsidP="00000000" w:rsidRDefault="00000000" w:rsidRPr="00000000" w14:paraId="00000319">
      <w:pPr>
        <w:spacing w:line="240" w:lineRule="auto"/>
        <w:rPr>
          <w:sz w:val="20"/>
          <w:szCs w:val="20"/>
        </w:rPr>
      </w:pPr>
      <w:r w:rsidDel="00000000" w:rsidR="00000000" w:rsidRPr="00000000">
        <w:rPr>
          <w:rtl w:val="0"/>
        </w:rPr>
      </w:r>
    </w:p>
  </w:footnote>
  <w:footnote w:id="40">
    <w:p w:rsidR="00000000" w:rsidDel="00000000" w:rsidP="00000000" w:rsidRDefault="00000000" w:rsidRPr="00000000" w14:paraId="0000031A">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Прислівник - частина мови, що вказує на час, місце, спосіб чи ступінь дії.</w:t>
      </w:r>
      <w:r w:rsidDel="00000000" w:rsidR="00000000" w:rsidRPr="00000000">
        <w:rPr>
          <w:rtl w:val="0"/>
        </w:rPr>
      </w:r>
    </w:p>
  </w:footnote>
  <w:footnote w:id="41">
    <w:p w:rsidR="00000000" w:rsidDel="00000000" w:rsidP="00000000" w:rsidRDefault="00000000" w:rsidRPr="00000000" w14:paraId="0000031B">
      <w:pPr>
        <w:jc w:val="both"/>
        <w:rPr>
          <w:i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Зупинка - місце, де щось зупиняється, припиняється або знаходиться на деякий час.</w:t>
      </w:r>
      <w:r w:rsidDel="00000000" w:rsidR="00000000" w:rsidRPr="00000000">
        <w:rPr>
          <w:rtl w:val="0"/>
        </w:rPr>
      </w:r>
    </w:p>
  </w:footnote>
  <w:footnote w:id="42">
    <w:p w:rsidR="00000000" w:rsidDel="00000000" w:rsidP="00000000" w:rsidRDefault="00000000" w:rsidRPr="00000000" w14:paraId="0000031C">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Заборона - обмеження, що забороняє виконання певних дій або вживання певних речей.</w:t>
      </w:r>
      <w:r w:rsidDel="00000000" w:rsidR="00000000" w:rsidRPr="00000000">
        <w:rPr>
          <w:rtl w:val="0"/>
        </w:rPr>
      </w:r>
    </w:p>
  </w:footnote>
  <w:footnote w:id="43">
    <w:p w:rsidR="00000000" w:rsidDel="00000000" w:rsidP="00000000" w:rsidRDefault="00000000" w:rsidRPr="00000000" w14:paraId="0000031D">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Сполучення - зв'язок між двома або більше реченнями, що виражає послідовність дій або подій.</w:t>
      </w:r>
      <w:r w:rsidDel="00000000" w:rsidR="00000000" w:rsidRPr="00000000">
        <w:rPr>
          <w:rtl w:val="0"/>
        </w:rPr>
      </w:r>
    </w:p>
  </w:footnote>
  <w:footnote w:id="44">
    <w:p w:rsidR="00000000" w:rsidDel="00000000" w:rsidP="00000000" w:rsidRDefault="00000000" w:rsidRPr="00000000" w14:paraId="0000031E">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Евфемізми - вирази, які використовуються для зменшення негативної сили певного слова або виразу</w:t>
      </w:r>
    </w:p>
  </w:footnote>
  <w:footnote w:id="45">
    <w:p w:rsidR="00000000" w:rsidDel="00000000" w:rsidP="00000000" w:rsidRDefault="00000000" w:rsidRPr="00000000" w14:paraId="0000031F">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Вульгарне - непристойне, нецензурне, неприйнятне ввічливому мовленні</w:t>
      </w:r>
    </w:p>
  </w:footnote>
  <w:footnote w:id="46">
    <w:p w:rsidR="00000000" w:rsidDel="00000000" w:rsidP="00000000" w:rsidRDefault="00000000" w:rsidRPr="00000000" w14:paraId="00000320">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Тренди - тенденції, модні напрямки або нові утворення в якійсь галузі.</w:t>
      </w:r>
      <w:r w:rsidDel="00000000" w:rsidR="00000000" w:rsidRPr="00000000">
        <w:rPr>
          <w:rtl w:val="0"/>
        </w:rPr>
      </w:r>
    </w:p>
  </w:footnote>
  <w:footnote w:id="47">
    <w:p w:rsidR="00000000" w:rsidDel="00000000" w:rsidP="00000000" w:rsidRDefault="00000000" w:rsidRPr="00000000" w14:paraId="00000321">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Інтерпретація - визначення змісту чогось, особливо тексту або мовлення.</w:t>
      </w:r>
      <w:r w:rsidDel="00000000" w:rsidR="00000000" w:rsidRPr="00000000">
        <w:rPr>
          <w:rtl w:val="0"/>
        </w:rPr>
      </w:r>
    </w:p>
  </w:footnote>
  <w:footnote w:id="48">
    <w:p w:rsidR="00000000" w:rsidDel="00000000" w:rsidP="00000000" w:rsidRDefault="00000000" w:rsidRPr="00000000" w14:paraId="00000322">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Конотації - підтексти або вторинні значення слів, які можуть бути позитивними або негативними.</w:t>
      </w:r>
      <w:r w:rsidDel="00000000" w:rsidR="00000000" w:rsidRPr="00000000">
        <w:rPr>
          <w:rtl w:val="0"/>
        </w:rPr>
      </w:r>
    </w:p>
  </w:footnote>
  <w:footnote w:id="49">
    <w:p w:rsidR="00000000" w:rsidDel="00000000" w:rsidP="00000000" w:rsidRDefault="00000000" w:rsidRPr="00000000" w14:paraId="00000323">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Ресурси - джерела інформації, такі як словники та інтернет-ресурси.</w:t>
      </w:r>
      <w:r w:rsidDel="00000000" w:rsidR="00000000" w:rsidRPr="00000000">
        <w:rPr>
          <w:rtl w:val="0"/>
        </w:rPr>
      </w:r>
    </w:p>
  </w:footnote>
  <w:footnote w:id="50">
    <w:p w:rsidR="00000000" w:rsidDel="00000000" w:rsidP="00000000" w:rsidRDefault="00000000" w:rsidRPr="00000000" w14:paraId="00000324">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Ідіоми - вислови або вирази, які не можна зрозуміти, розглядаючи їх окремо від контексту. Вони мають відносно постійне значення, яке не можна змінити або перекласти буквально.</w:t>
      </w:r>
      <w:r w:rsidDel="00000000" w:rsidR="00000000" w:rsidRPr="00000000">
        <w:rPr>
          <w:rtl w:val="0"/>
        </w:rPr>
      </w:r>
    </w:p>
  </w:footnote>
  <w:footnote w:id="51">
    <w:p w:rsidR="00000000" w:rsidDel="00000000" w:rsidP="00000000" w:rsidRDefault="00000000" w:rsidRPr="00000000" w14:paraId="00000325">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Емоджі - графічні символи, що використовуються для передачі емоцій та ідей в текстових повідомленнях та соціальних мережах.</w:t>
      </w:r>
      <w:r w:rsidDel="00000000" w:rsidR="00000000" w:rsidRPr="00000000">
        <w:rPr>
          <w:rtl w:val="0"/>
        </w:rPr>
      </w:r>
    </w:p>
  </w:footnote>
  <w:footnote w:id="52">
    <w:p w:rsidR="00000000" w:rsidDel="00000000" w:rsidP="00000000" w:rsidRDefault="00000000" w:rsidRPr="00000000" w14:paraId="00000326">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Графічні елементи - об'єкти та символи, що використовуються для передачі інформації та емоцій через графічні зображення.</w:t>
      </w:r>
      <w:r w:rsidDel="00000000" w:rsidR="00000000" w:rsidRPr="00000000">
        <w:rPr>
          <w:rtl w:val="0"/>
        </w:rPr>
      </w:r>
    </w:p>
  </w:footnote>
  <w:footnote w:id="53">
    <w:p w:rsidR="00000000" w:rsidDel="00000000" w:rsidP="00000000" w:rsidRDefault="00000000" w:rsidRPr="00000000" w14:paraId="00000327">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Мовні відмінності - різниця між вживанням слів та фраз у різних мовах та культурах.</w:t>
      </w:r>
      <w:r w:rsidDel="00000000" w:rsidR="00000000" w:rsidRPr="00000000">
        <w:rPr>
          <w:rtl w:val="0"/>
        </w:rPr>
      </w:r>
    </w:p>
  </w:footnote>
  <w:footnote w:id="54">
    <w:p w:rsidR="00000000" w:rsidDel="00000000" w:rsidP="00000000" w:rsidRDefault="00000000" w:rsidRPr="00000000" w14:paraId="00000328">
      <w:pPr>
        <w:jc w:val="both"/>
        <w:rPr>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Машинний переклад - процес перетворення тексту з однієї мови на іншу за допомогою комп'ютерної програми.</w:t>
      </w:r>
      <w:r w:rsidDel="00000000" w:rsidR="00000000" w:rsidRPr="00000000">
        <w:rPr>
          <w:rtl w:val="0"/>
        </w:rPr>
      </w:r>
    </w:p>
  </w:footnote>
  <w:footnote w:id="57">
    <w:p w:rsidR="00000000" w:rsidDel="00000000" w:rsidP="00000000" w:rsidRDefault="00000000" w:rsidRPr="00000000" w14:paraId="00000329">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Інтернаціональні відносини - взаємодія між державами, націями та іншими соціальними та політичними групами на міжнародному рівні.</w:t>
      </w:r>
      <w:r w:rsidDel="00000000" w:rsidR="00000000" w:rsidRPr="00000000">
        <w:rPr>
          <w:rtl w:val="0"/>
        </w:rPr>
      </w:r>
    </w:p>
  </w:footnote>
  <w:footnote w:id="58">
    <w:p w:rsidR="00000000" w:rsidDel="00000000" w:rsidP="00000000" w:rsidRDefault="00000000" w:rsidRPr="00000000" w14:paraId="0000032A">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Глобалізація - процес зближення та інтеграції економіки, культури та інших аспектів життя різних країн та регіонів світу.</w:t>
      </w:r>
      <w:r w:rsidDel="00000000" w:rsidR="00000000" w:rsidRPr="00000000">
        <w:rPr>
          <w:rtl w:val="0"/>
        </w:rPr>
      </w:r>
    </w:p>
  </w:footnote>
  <w:footnote w:id="55">
    <w:p w:rsidR="00000000" w:rsidDel="00000000" w:rsidP="00000000" w:rsidRDefault="00000000" w:rsidRPr="00000000" w14:paraId="0000032B">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Автоматичне перетворення - процес зміни формату, структури або вмісту даних за допомогою автоматизованих засобів, які не потребують людського втручання.</w:t>
      </w:r>
      <w:r w:rsidDel="00000000" w:rsidR="00000000" w:rsidRPr="00000000">
        <w:rPr>
          <w:rtl w:val="0"/>
        </w:rPr>
      </w:r>
    </w:p>
  </w:footnote>
  <w:footnote w:id="56">
    <w:p w:rsidR="00000000" w:rsidDel="00000000" w:rsidP="00000000" w:rsidRDefault="00000000" w:rsidRPr="00000000" w14:paraId="0000032C">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Мовлення - процес висловлювання думок та ідей за допомогою мови.</w:t>
      </w:r>
    </w:p>
  </w:footnote>
  <w:footnote w:id="59">
    <w:p w:rsidR="00000000" w:rsidDel="00000000" w:rsidP="00000000" w:rsidRDefault="00000000" w:rsidRPr="00000000" w14:paraId="0000032D">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Попит - кількість товарів або послуг, яку споживачі хочуть купити за певних умов ринку.</w:t>
      </w:r>
      <w:r w:rsidDel="00000000" w:rsidR="00000000" w:rsidRPr="00000000">
        <w:rPr>
          <w:rtl w:val="0"/>
        </w:rPr>
      </w:r>
    </w:p>
  </w:footnote>
  <w:footnote w:id="60">
    <w:p w:rsidR="00000000" w:rsidDel="00000000" w:rsidP="00000000" w:rsidRDefault="00000000" w:rsidRPr="00000000" w14:paraId="0000032E">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Міжкультурне спілкування - взаємодія між людьми з різних культур, яка включає в себе обмін інформацією та ідеями, взаєморозуміння та повагу до культурних відмінностей.</w:t>
      </w:r>
      <w:r w:rsidDel="00000000" w:rsidR="00000000" w:rsidRPr="00000000">
        <w:rPr>
          <w:rtl w:val="0"/>
        </w:rPr>
      </w:r>
    </w:p>
  </w:footnote>
  <w:footnote w:id="61">
    <w:p w:rsidR="00000000" w:rsidDel="00000000" w:rsidP="00000000" w:rsidRDefault="00000000" w:rsidRPr="00000000" w14:paraId="0000032F">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Системи машинного перекладу - програми, що виконують машинний переклад</w:t>
      </w:r>
    </w:p>
  </w:footnote>
  <w:footnote w:id="64">
    <w:p w:rsidR="00000000" w:rsidDel="00000000" w:rsidP="00000000" w:rsidRDefault="00000000" w:rsidRPr="00000000" w14:paraId="00000330">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Розробка - процес створення нових продуктів або програмного забезпечення</w:t>
      </w:r>
    </w:p>
  </w:footnote>
  <w:footnote w:id="62">
    <w:p w:rsidR="00000000" w:rsidDel="00000000" w:rsidP="00000000" w:rsidRDefault="00000000" w:rsidRPr="00000000" w14:paraId="00000331">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Урядова програма - програма, яку запускає уряд для виконання певних завдань</w:t>
      </w:r>
    </w:p>
  </w:footnote>
  <w:footnote w:id="63">
    <w:p w:rsidR="00000000" w:rsidDel="00000000" w:rsidP="00000000" w:rsidRDefault="00000000" w:rsidRPr="00000000" w14:paraId="00000332">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Національний розвиток - процес поліпшення рівня економічного, соціального та культурного розвитку країни</w:t>
      </w:r>
    </w:p>
  </w:footnote>
  <w:footnote w:id="65">
    <w:p w:rsidR="00000000" w:rsidDel="00000000" w:rsidP="00000000" w:rsidRDefault="00000000" w:rsidRPr="00000000" w14:paraId="00000333">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Нейромережеві алгоритми - алгоритми машинного навчання, що використовують нейронні мережі для розв'язання завдань</w:t>
      </w:r>
    </w:p>
  </w:footnote>
  <w:footnote w:id="66">
    <w:p w:rsidR="00000000" w:rsidDel="00000000" w:rsidP="00000000" w:rsidRDefault="00000000" w:rsidRPr="00000000" w14:paraId="00000334">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Глибинне навчання - вид машинного навчання, який використовується для розв'язання складних завдань, що потребують великої кількості даних та ресурсів</w:t>
      </w:r>
    </w:p>
  </w:footnote>
  <w:footnote w:id="68">
    <w:p w:rsidR="00000000" w:rsidDel="00000000" w:rsidP="00000000" w:rsidRDefault="00000000" w:rsidRPr="00000000" w14:paraId="00000335">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Високотехнологічний контент - контент, який містить в собі новітні технології та інновації</w:t>
      </w:r>
    </w:p>
  </w:footnote>
  <w:footnote w:id="69">
    <w:p w:rsidR="00000000" w:rsidDel="00000000" w:rsidP="00000000" w:rsidRDefault="00000000" w:rsidRPr="00000000" w14:paraId="00000336">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Програмне забезпечення - набір програм, що призначені для вирішення конкретних завдань на комп'ютері або інших пристроях</w:t>
      </w:r>
    </w:p>
  </w:footnote>
  <w:footnote w:id="70">
    <w:p w:rsidR="00000000" w:rsidDel="00000000" w:rsidP="00000000" w:rsidRDefault="00000000" w:rsidRPr="00000000" w14:paraId="00000337">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Інформаційні технології - сукупність технічних засобів, програм та послуг, що використовуються для обробки, зберігання, передачі та отримання інформації.</w:t>
      </w:r>
    </w:p>
  </w:footnote>
  <w:footnote w:id="67">
    <w:p w:rsidR="00000000" w:rsidDel="00000000" w:rsidP="00000000" w:rsidRDefault="00000000" w:rsidRPr="00000000" w14:paraId="00000338">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Висока якість перекладу - якість перекладу тексту, що максимально відповідає оригіналу та не містить помилок та неточностей.</w:t>
      </w:r>
    </w:p>
  </w:footnote>
  <w:footnote w:id="71">
    <w:p w:rsidR="00000000" w:rsidDel="00000000" w:rsidP="00000000" w:rsidRDefault="00000000" w:rsidRPr="00000000" w14:paraId="00000339">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Швидкість - показник, що вимірює час, необхідний для виконання певної операції.</w:t>
      </w:r>
      <w:r w:rsidDel="00000000" w:rsidR="00000000" w:rsidRPr="00000000">
        <w:rPr>
          <w:rtl w:val="0"/>
        </w:rPr>
      </w:r>
    </w:p>
  </w:footnote>
  <w:footnote w:id="72">
    <w:p w:rsidR="00000000" w:rsidDel="00000000" w:rsidP="00000000" w:rsidRDefault="00000000" w:rsidRPr="00000000" w14:paraId="0000033A">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Економія часу - зменшення часових затрат при виконанні певної діяльності.</w:t>
      </w:r>
      <w:r w:rsidDel="00000000" w:rsidR="00000000" w:rsidRPr="00000000">
        <w:rPr>
          <w:rtl w:val="0"/>
        </w:rPr>
      </w:r>
    </w:p>
  </w:footnote>
  <w:footnote w:id="73">
    <w:p w:rsidR="00000000" w:rsidDel="00000000" w:rsidP="00000000" w:rsidRDefault="00000000" w:rsidRPr="00000000" w14:paraId="0000033B">
      <w:pPr>
        <w:jc w:val="both"/>
        <w:rPr>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Автоматизація - впровадження автоматичних процесів у виробництво або діяльність, що дозволяє зменшити залежність від людських ресурсів та підвищити ефективність.</w:t>
      </w:r>
      <w:r w:rsidDel="00000000" w:rsidR="00000000" w:rsidRPr="00000000">
        <w:rPr>
          <w:rtl w:val="0"/>
        </w:rPr>
      </w:r>
    </w:p>
  </w:footnote>
  <w:footnote w:id="74">
    <w:p w:rsidR="00000000" w:rsidDel="00000000" w:rsidP="00000000" w:rsidRDefault="00000000" w:rsidRPr="00000000" w14:paraId="0000033C">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Затрати - витрати, витрачені на виконання певної діяльності або виробництво продукту.</w:t>
      </w:r>
      <w:r w:rsidDel="00000000" w:rsidR="00000000" w:rsidRPr="00000000">
        <w:rPr>
          <w:rtl w:val="0"/>
        </w:rPr>
      </w:r>
    </w:p>
  </w:footnote>
  <w:footnote w:id="75">
    <w:p w:rsidR="00000000" w:rsidDel="00000000" w:rsidP="00000000" w:rsidRDefault="00000000" w:rsidRPr="00000000" w14:paraId="0000033D">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Людські ресурси - людський потенціал підприємства, який складається з робітників, фахівців, менеджерів та інших працівників.</w:t>
      </w:r>
      <w:r w:rsidDel="00000000" w:rsidR="00000000" w:rsidRPr="00000000">
        <w:rPr>
          <w:rtl w:val="0"/>
        </w:rPr>
      </w:r>
    </w:p>
  </w:footnote>
  <w:footnote w:id="76">
    <w:p w:rsidR="00000000" w:rsidDel="00000000" w:rsidP="00000000" w:rsidRDefault="00000000" w:rsidRPr="00000000" w14:paraId="0000033E">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Тлумачення повідомлення - процес розуміння смислу інформації, переданої у тексті або мовленні.</w:t>
      </w:r>
      <w:r w:rsidDel="00000000" w:rsidR="00000000" w:rsidRPr="00000000">
        <w:rPr>
          <w:rtl w:val="0"/>
        </w:rPr>
      </w:r>
    </w:p>
  </w:footnote>
  <w:footnote w:id="77">
    <w:p w:rsidR="00000000" w:rsidDel="00000000" w:rsidP="00000000" w:rsidRDefault="00000000" w:rsidRPr="00000000" w14:paraId="0000033F">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Втрата сенсу - процес, коли смисл тексту втрачається в процесі перекладу або інтерпретації.</w:t>
      </w:r>
      <w:r w:rsidDel="00000000" w:rsidR="00000000" w:rsidRPr="00000000">
        <w:rPr>
          <w:rtl w:val="0"/>
        </w:rPr>
      </w:r>
    </w:p>
  </w:footnote>
  <w:footnote w:id="78">
    <w:p w:rsidR="00000000" w:rsidDel="00000000" w:rsidP="00000000" w:rsidRDefault="00000000" w:rsidRPr="00000000" w14:paraId="00000340">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Іноземні підприємства - підприємства, зареєстровані та знаходяться за межами країни, де знаходиться основне підприємство.</w:t>
      </w:r>
    </w:p>
  </w:footnote>
  <w:footnote w:id="79">
    <w:p w:rsidR="00000000" w:rsidDel="00000000" w:rsidP="00000000" w:rsidRDefault="00000000" w:rsidRPr="00000000" w14:paraId="00000341">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Фахівці - люди, які володіють високою кваліфікацією в якій-небудь галузі або професії.</w:t>
      </w:r>
    </w:p>
  </w:footnote>
  <w:footnote w:id="80">
    <w:p w:rsidR="00000000" w:rsidDel="00000000" w:rsidP="00000000" w:rsidRDefault="00000000" w:rsidRPr="00000000" w14:paraId="00000342">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Успішна комунікація - ефективне взаєморозуміння між комунікуючими сторонами з досягненням спільної мети.</w:t>
      </w:r>
    </w:p>
  </w:footnote>
  <w:footnote w:id="81">
    <w:p w:rsidR="00000000" w:rsidDel="00000000" w:rsidP="00000000" w:rsidRDefault="00000000" w:rsidRPr="00000000" w14:paraId="00000343">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Контрагенти - організації або фізичні особи, з якими укладається договір на надання товарів або послуг.</w:t>
      </w:r>
    </w:p>
  </w:footnote>
  <w:footnote w:id="82">
    <w:p w:rsidR="00000000" w:rsidDel="00000000" w:rsidP="00000000" w:rsidRDefault="00000000" w:rsidRPr="00000000" w14:paraId="00000344">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Достовірність - якість того, що є правдивим та відповідає дійсності</w:t>
      </w:r>
    </w:p>
  </w:footnote>
  <w:footnote w:id="83">
    <w:p w:rsidR="00000000" w:rsidDel="00000000" w:rsidP="00000000" w:rsidRDefault="00000000" w:rsidRPr="00000000" w14:paraId="00000345">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Нестандартна лексика - нестандартні або незвичні слова, що відрізняються від загальновживаної лексики</w:t>
      </w:r>
    </w:p>
  </w:footnote>
  <w:footnote w:id="84">
    <w:p w:rsidR="00000000" w:rsidDel="00000000" w:rsidP="00000000" w:rsidRDefault="00000000" w:rsidRPr="00000000" w14:paraId="00000346">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Експерти з мови та культури - фахівці, які мають глибокі знання про мову та культуру країни, де вживається сленг, та можуть допомогти перекладачеві зрозуміти особливості сленгу та вказати на можливі помилки під час перекладу.</w:t>
      </w:r>
      <w:r w:rsidDel="00000000" w:rsidR="00000000" w:rsidRPr="00000000">
        <w:rPr>
          <w:rtl w:val="0"/>
        </w:rPr>
      </w:r>
    </w:p>
  </w:footnote>
  <w:footnote w:id="85">
    <w:p w:rsidR="00000000" w:rsidDel="00000000" w:rsidP="00000000" w:rsidRDefault="00000000" w:rsidRPr="00000000" w14:paraId="00000347">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Еквівалентність перекладу - здатність зберегти стиль та тон джерела тексту, а також забезпечити максимальну природність та читабельність тексту.</w:t>
      </w:r>
      <w:r w:rsidDel="00000000" w:rsidR="00000000" w:rsidRPr="00000000">
        <w:rPr>
          <w:rtl w:val="0"/>
        </w:rPr>
      </w:r>
    </w:p>
  </w:footnote>
  <w:footnote w:id="87">
    <w:p w:rsidR="00000000" w:rsidDel="00000000" w:rsidP="00000000" w:rsidRDefault="00000000" w:rsidRPr="00000000" w14:paraId="00000348">
      <w:pPr>
        <w:jc w:val="both"/>
        <w:rPr>
          <w:sz w:val="20"/>
          <w:szCs w:val="20"/>
        </w:rPr>
      </w:pPr>
      <w:r w:rsidDel="00000000" w:rsidR="00000000" w:rsidRPr="00000000">
        <w:rPr>
          <w:rStyle w:val="FootnoteReference"/>
          <w:vertAlign w:val="superscript"/>
        </w:rPr>
        <w:footnoteRef/>
      </w:r>
      <w:r w:rsidDel="00000000" w:rsidR="00000000" w:rsidRPr="00000000">
        <w:rPr>
          <w:i w:val="1"/>
          <w:rtl w:val="0"/>
        </w:rPr>
        <w:t xml:space="preserve"> </w:t>
      </w:r>
      <w:r w:rsidDel="00000000" w:rsidR="00000000" w:rsidRPr="00000000">
        <w:rPr>
          <w:rFonts w:ascii="Times New Roman" w:cs="Times New Roman" w:eastAsia="Times New Roman" w:hAnsi="Times New Roman"/>
          <w:i w:val="1"/>
          <w:rtl w:val="0"/>
        </w:rPr>
        <w:t xml:space="preserve">Тенденції та нові вирази - нові модні вислови та мовні тенденції, які потрібно враховувати при перекладі молодіжного китайського сленгу.</w:t>
      </w:r>
      <w:r w:rsidDel="00000000" w:rsidR="00000000" w:rsidRPr="00000000">
        <w:rPr>
          <w:rtl w:val="0"/>
        </w:rPr>
      </w:r>
    </w:p>
  </w:footnote>
  <w:footnote w:id="86">
    <w:p w:rsidR="00000000" w:rsidDel="00000000" w:rsidP="00000000" w:rsidRDefault="00000000" w:rsidRPr="00000000" w14:paraId="00000349">
      <w:pPr>
        <w:jc w:val="both"/>
        <w:rPr>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Глибокі знання про мову та культуру - високий рівень розуміння мови та культури країни, де вживається сленг, що допомагає перекладачеві зрозуміти особливості мови та культури джерела тексту.</w:t>
      </w:r>
      <w:r w:rsidDel="00000000" w:rsidR="00000000" w:rsidRPr="00000000">
        <w:rPr>
          <w:rtl w:val="0"/>
        </w:rPr>
      </w:r>
    </w:p>
  </w:footnote>
  <w:footnote w:id="88">
    <w:p w:rsidR="00000000" w:rsidDel="00000000" w:rsidP="00000000" w:rsidRDefault="00000000" w:rsidRPr="00000000" w14:paraId="0000034A">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Адекватність - ступінь точності передачі смислу та інформації з оригінального тексту у переклад.</w:t>
      </w:r>
      <w:r w:rsidDel="00000000" w:rsidR="00000000" w:rsidRPr="00000000">
        <w:rPr>
          <w:rtl w:val="0"/>
        </w:rPr>
      </w:r>
    </w:p>
  </w:footnote>
  <w:footnote w:id="89">
    <w:p w:rsidR="00000000" w:rsidDel="00000000" w:rsidP="00000000" w:rsidRDefault="00000000" w:rsidRPr="00000000" w14:paraId="0000034B">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Експресивний - має виразний, емоційний характер, покликаний викликати певні емоції у слухачів або читачів.</w:t>
      </w:r>
      <w:r w:rsidDel="00000000" w:rsidR="00000000" w:rsidRPr="00000000">
        <w:rPr>
          <w:rtl w:val="0"/>
        </w:rPr>
      </w:r>
    </w:p>
  </w:footnote>
  <w:footnote w:id="90">
    <w:p w:rsidR="00000000" w:rsidDel="00000000" w:rsidP="00000000" w:rsidRDefault="00000000" w:rsidRPr="00000000" w14:paraId="0000034C">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Впливовість - здатність впливати на інших, мати авторитет і контролювати ситуацію.</w:t>
      </w:r>
      <w:r w:rsidDel="00000000" w:rsidR="00000000" w:rsidRPr="00000000">
        <w:rPr>
          <w:rtl w:val="0"/>
        </w:rPr>
      </w:r>
    </w:p>
  </w:footnote>
  <w:footnote w:id="91">
    <w:p w:rsidR="00000000" w:rsidDel="00000000" w:rsidP="00000000" w:rsidRDefault="00000000" w:rsidRPr="00000000" w14:paraId="0000034D">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Сленгові вирази - слова або фрази, що використовуються в розмовній мові і мають неформальний, невідомий широкому загалу стиль.</w:t>
      </w:r>
      <w:r w:rsidDel="00000000" w:rsidR="00000000" w:rsidRPr="00000000">
        <w:rPr>
          <w:rtl w:val="0"/>
        </w:rPr>
      </w:r>
    </w:p>
  </w:footnote>
  <w:footnote w:id="92">
    <w:p w:rsidR="00000000" w:rsidDel="00000000" w:rsidP="00000000" w:rsidRDefault="00000000" w:rsidRPr="00000000" w14:paraId="0000034E">
      <w:pPr>
        <w:jc w:val="both"/>
        <w:rPr>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Мовні ігри - гра слів, яка використовується для створення гумористичного або ритмічного ефекту, або ж для навмисного порушення логіки мовлення.</w:t>
      </w:r>
      <w:r w:rsidDel="00000000" w:rsidR="00000000" w:rsidRPr="00000000">
        <w:rPr>
          <w:rtl w:val="0"/>
        </w:rPr>
      </w:r>
    </w:p>
  </w:footnote>
  <w:footnote w:id="93">
    <w:p w:rsidR="00000000" w:rsidDel="00000000" w:rsidP="00000000" w:rsidRDefault="00000000" w:rsidRPr="00000000" w14:paraId="0000034F">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Субкультури - соціальні групи, що мають власний стиль життя, поведінку, мову і інтереси, які відрізняють їх від більшості суспільства.</w:t>
      </w:r>
      <w:r w:rsidDel="00000000" w:rsidR="00000000" w:rsidRPr="00000000">
        <w:rPr>
          <w:rtl w:val="0"/>
        </w:rPr>
      </w:r>
    </w:p>
  </w:footnote>
  <w:footnote w:id="94">
    <w:p w:rsidR="00000000" w:rsidDel="00000000" w:rsidP="00000000" w:rsidRDefault="00000000" w:rsidRPr="00000000" w14:paraId="00000350">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Глибоке розуміння - глибоке розуміння чогось, що вимагає глибоких знань або досліджень.</w:t>
      </w:r>
      <w:r w:rsidDel="00000000" w:rsidR="00000000" w:rsidRPr="00000000">
        <w:rPr>
          <w:rtl w:val="0"/>
        </w:rPr>
      </w:r>
    </w:p>
  </w:footnote>
  <w:footnote w:id="95">
    <w:p w:rsidR="00000000" w:rsidDel="00000000" w:rsidP="00000000" w:rsidRDefault="00000000" w:rsidRPr="00000000" w14:paraId="00000351">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Культура - сукупність норм, цінностей, традицій та інших аспектів життя людей в певному соціальному середовищі.</w:t>
      </w:r>
      <w:r w:rsidDel="00000000" w:rsidR="00000000" w:rsidRPr="00000000">
        <w:rPr>
          <w:rtl w:val="0"/>
        </w:rPr>
      </w:r>
    </w:p>
  </w:footnote>
  <w:footnote w:id="96">
    <w:p w:rsidR="00000000" w:rsidDel="00000000" w:rsidP="00000000" w:rsidRDefault="00000000" w:rsidRPr="00000000" w14:paraId="00000352">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Традиції - передавання з покоління в покоління дій, обрядів, звичаїв, мовленнєвих форм та інших культурних практик.</w:t>
      </w:r>
      <w:r w:rsidDel="00000000" w:rsidR="00000000" w:rsidRPr="00000000">
        <w:rPr>
          <w:rtl w:val="0"/>
        </w:rPr>
      </w:r>
    </w:p>
  </w:footnote>
  <w:footnote w:id="97">
    <w:p w:rsidR="00000000" w:rsidDel="00000000" w:rsidP="00000000" w:rsidRDefault="00000000" w:rsidRPr="00000000" w14:paraId="00000353">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Граматичні структури - вирази та форми, за допомогою яких формуються речення.</w:t>
      </w:r>
      <w:r w:rsidDel="00000000" w:rsidR="00000000" w:rsidRPr="00000000">
        <w:rPr>
          <w:rtl w:val="0"/>
        </w:rPr>
      </w:r>
    </w:p>
  </w:footnote>
  <w:footnote w:id="98">
    <w:p w:rsidR="00000000" w:rsidDel="00000000" w:rsidP="00000000" w:rsidRDefault="00000000" w:rsidRPr="00000000" w14:paraId="00000354">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Офіційне китайське мовлення - формальна мова, яка використовується в офіційних документах, засобах масової інформації та інших офіційних ситуаціях.</w:t>
      </w:r>
      <w:r w:rsidDel="00000000" w:rsidR="00000000" w:rsidRPr="00000000">
        <w:rPr>
          <w:rtl w:val="0"/>
        </w:rPr>
      </w:r>
    </w:p>
  </w:footnote>
  <w:footnote w:id="99">
    <w:p w:rsidR="00000000" w:rsidDel="00000000" w:rsidP="00000000" w:rsidRDefault="00000000" w:rsidRPr="00000000" w14:paraId="00000355">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Еквівалент - слово або вираз, який має те саме значення, що й інше слово або вираз.</w:t>
      </w:r>
      <w:r w:rsidDel="00000000" w:rsidR="00000000" w:rsidRPr="00000000">
        <w:rPr>
          <w:rtl w:val="0"/>
        </w:rPr>
      </w:r>
    </w:p>
  </w:footnote>
  <w:footnote w:id="100">
    <w:p w:rsidR="00000000" w:rsidDel="00000000" w:rsidP="00000000" w:rsidRDefault="00000000" w:rsidRPr="00000000" w14:paraId="00000356">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Впливова особа - людина, яка має значний вплив на інших людей або на суспільство в цілому</w:t>
      </w:r>
    </w:p>
  </w:footnote>
  <w:footnote w:id="101">
    <w:p w:rsidR="00000000" w:rsidDel="00000000" w:rsidP="00000000" w:rsidRDefault="00000000" w:rsidRPr="00000000" w14:paraId="00000357">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Запозичення - слово або вираз, які були позичені з іншої мови і використовуються у мові, у якій вони не є традиційними.</w:t>
      </w:r>
      <w:r w:rsidDel="00000000" w:rsidR="00000000" w:rsidRPr="00000000">
        <w:rPr>
          <w:rtl w:val="0"/>
        </w:rPr>
      </w:r>
    </w:p>
  </w:footnote>
  <w:footnote w:id="102">
    <w:p w:rsidR="00000000" w:rsidDel="00000000" w:rsidP="00000000" w:rsidRDefault="00000000" w:rsidRPr="00000000" w14:paraId="00000358">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Інтенція - намір, мета або ціль, яку людина має на увазі, говорячи або діючи.</w:t>
      </w:r>
      <w:r w:rsidDel="00000000" w:rsidR="00000000" w:rsidRPr="00000000">
        <w:rPr>
          <w:rtl w:val="0"/>
        </w:rPr>
      </w:r>
    </w:p>
  </w:footnote>
  <w:footnote w:id="103">
    <w:p w:rsidR="00000000" w:rsidDel="00000000" w:rsidP="00000000" w:rsidRDefault="00000000" w:rsidRPr="00000000" w14:paraId="00000359">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Емоційна зарядженість - сильні почуття, які передаються словами, виразом обличчя та жестами під час спілкування.</w:t>
      </w:r>
      <w:r w:rsidDel="00000000" w:rsidR="00000000" w:rsidRPr="00000000">
        <w:rPr>
          <w:rtl w:val="0"/>
        </w:rPr>
      </w:r>
    </w:p>
  </w:footnote>
  <w:footnote w:id="104">
    <w:p w:rsidR="00000000" w:rsidDel="00000000" w:rsidP="00000000" w:rsidRDefault="00000000" w:rsidRPr="00000000" w14:paraId="0000035A">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Роздратування - стан емоційної напруги, що виникає в результаті невдоволення чимось</w:t>
      </w:r>
    </w:p>
  </w:footnote>
  <w:footnote w:id="105">
    <w:p w:rsidR="00000000" w:rsidDel="00000000" w:rsidP="00000000" w:rsidRDefault="00000000" w:rsidRPr="00000000" w14:paraId="0000035B">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Здивування - стан, викликаний несподіванкою або новизною подій</w:t>
      </w:r>
    </w:p>
  </w:footnote>
  <w:footnote w:id="106">
    <w:p w:rsidR="00000000" w:rsidDel="00000000" w:rsidP="00000000" w:rsidRDefault="00000000" w:rsidRPr="00000000" w14:paraId="0000035C">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Перекладач - людина, яка перекладає текст або мовлення з однієї мови на іншу.</w:t>
      </w:r>
      <w:r w:rsidDel="00000000" w:rsidR="00000000" w:rsidRPr="00000000">
        <w:rPr>
          <w:rtl w:val="0"/>
        </w:rPr>
      </w:r>
    </w:p>
  </w:footnote>
  <w:footnote w:id="107">
    <w:p w:rsidR="00000000" w:rsidDel="00000000" w:rsidP="00000000" w:rsidRDefault="00000000" w:rsidRPr="00000000" w14:paraId="0000035D">
      <w:pPr>
        <w:jc w:val="both"/>
        <w:rPr>
          <w:sz w:val="20"/>
          <w:szCs w:val="20"/>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i w:val="1"/>
          <w:rtl w:val="0"/>
        </w:rPr>
        <w:t xml:space="preserve">Негативна конотація - додаткове значення, яке надає слову негативний відтінок.</w:t>
      </w:r>
      <w:r w:rsidDel="00000000" w:rsidR="00000000" w:rsidRPr="00000000">
        <w:rPr>
          <w:rtl w:val="0"/>
        </w:rPr>
      </w:r>
    </w:p>
  </w:footnote>
  <w:footnote w:id="108">
    <w:p w:rsidR="00000000" w:rsidDel="00000000" w:rsidP="00000000" w:rsidRDefault="00000000" w:rsidRPr="00000000" w14:paraId="0000035E">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Складнощі - проблеми, труднощі;</w:t>
      </w:r>
      <w:r w:rsidDel="00000000" w:rsidR="00000000" w:rsidRPr="00000000">
        <w:rPr>
          <w:rtl w:val="0"/>
        </w:rPr>
      </w:r>
    </w:p>
  </w:footnote>
  <w:footnote w:id="109">
    <w:p w:rsidR="00000000" w:rsidDel="00000000" w:rsidP="00000000" w:rsidRDefault="00000000" w:rsidRPr="00000000" w14:paraId="0000035F">
      <w:pPr>
        <w:jc w:val="both"/>
        <w:rPr>
          <w:rFonts w:ascii="Times New Roman" w:cs="Times New Roman" w:eastAsia="Times New Roman" w:hAnsi="Times New Roman"/>
          <w:i w:val="1"/>
        </w:rPr>
      </w:pPr>
      <w:r w:rsidDel="00000000" w:rsidR="00000000" w:rsidRPr="00000000">
        <w:rPr>
          <w:rStyle w:val="FootnoteReference"/>
          <w:vertAlign w:val="superscript"/>
        </w:rPr>
        <w:footnoteRef/>
      </w:r>
      <w:r w:rsidDel="00000000" w:rsidR="00000000" w:rsidRPr="00000000">
        <w:rPr>
          <w:i w:val="1"/>
          <w:rtl w:val="0"/>
        </w:rPr>
        <w:t xml:space="preserve"> </w:t>
      </w:r>
      <w:r w:rsidDel="00000000" w:rsidR="00000000" w:rsidRPr="00000000">
        <w:rPr>
          <w:rFonts w:ascii="Times New Roman" w:cs="Times New Roman" w:eastAsia="Times New Roman" w:hAnsi="Times New Roman"/>
          <w:i w:val="1"/>
          <w:rtl w:val="0"/>
        </w:rPr>
        <w:t xml:space="preserve">Метафора - літературна фігура, яка передає поняття шляхом порівняння одного предмета з іншим, який є відмінним від першого, але має деякі схожі риси.</w:t>
      </w:r>
    </w:p>
  </w:footnote>
  <w:footnote w:id="110">
    <w:p w:rsidR="00000000" w:rsidDel="00000000" w:rsidP="00000000" w:rsidRDefault="00000000" w:rsidRPr="00000000" w14:paraId="00000360">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rtl w:val="0"/>
        </w:rPr>
        <w:t xml:space="preserve"> Лексика - сукупність слів, які використовуються в певній мові.</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E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E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3"/>
      <w:numFmt w:val="decimal"/>
      <w:lvlText w:val="%1."/>
      <w:lvlJc w:val="left"/>
      <w:pPr>
        <w:ind w:left="720" w:hanging="360"/>
      </w:pPr>
      <w:rPr>
        <w:rFonts w:ascii="Roboto" w:cs="Roboto" w:eastAsia="Roboto" w:hAnsi="Roboto"/>
        <w:b w:val="0"/>
        <w:i w:val="0"/>
        <w:smallCap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rFonts w:ascii="Roboto" w:cs="Roboto" w:eastAsia="Roboto" w:hAnsi="Roboto"/>
        <w:b w:val="0"/>
        <w:i w:val="0"/>
        <w:smallCap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2"/>
      <w:numFmt w:val="decimal"/>
      <w:lvlText w:val="%1."/>
      <w:lvlJc w:val="left"/>
      <w:pPr>
        <w:ind w:left="720" w:hanging="360"/>
      </w:pPr>
      <w:rPr>
        <w:rFonts w:ascii="Roboto" w:cs="Roboto" w:eastAsia="Roboto" w:hAnsi="Roboto"/>
        <w:b w:val="0"/>
        <w:i w:val="0"/>
        <w:smallCap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hilol.vernadskyjournals.in.ua/journals/2019/3_2019/part_2/3-2_2019.pdf#page=185" TargetMode="External"/><Relationship Id="rId10" Type="http://schemas.openxmlformats.org/officeDocument/2006/relationships/hyperlink" Target="https://www.researchgate.net/profile/Rusudan-Makhachashvili/publication/351714193_Mahacasvili_RK_Semenist_IV_DIAGNOSTIKA_PORIVNALNOI_OCINKI_AKOSTI_ELEKTRONNOGO_NAVCANNA_EVROPEJSKIH_TA_SHIDNIH_MOV_U_REGIONAH_UKRAINI_Sucasna_filologia_teoria_i_praktika_S_194-202/links/60a64f4da6fdcc6d6248304b/Mahacasvili-RK-Semenist-IV-DIAGNOSTIKA-PORIVNALNOI-OCINKI-AKOSTI-ELEKTRONNOGO-NAVCANNA-EVROPEJSKIH-TA-SHIDNIH-MOV-U-REGIONAH-UKRAINI-Sucasna-filologia-teoria-i-praktika-S-194-202.pdf#page=145" TargetMode="External"/><Relationship Id="rId13" Type="http://schemas.openxmlformats.org/officeDocument/2006/relationships/hyperlink" Target="https://fanyi.baidu.com/" TargetMode="External"/><Relationship Id="rId12" Type="http://schemas.openxmlformats.org/officeDocument/2006/relationships/hyperlink" Target="https://translate.google.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portfolio.kubg.edu.ua/data/conference/1235/document.pdf#page=165" TargetMode="External"/><Relationship Id="rId15" Type="http://schemas.openxmlformats.org/officeDocument/2006/relationships/header" Target="header1.xml"/><Relationship Id="rId14" Type="http://schemas.openxmlformats.org/officeDocument/2006/relationships/hyperlink" Target="http://www.philol.vernadskyjournals.in.ua/journals/2021/6_2021/part_1/41.pdf" TargetMode="External"/><Relationship Id="rId16"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history.org.ua/JournALL/orientstudie/orientstudie_2008_43/orientstudie_2008_43.pdf#page=137" TargetMode="External"/><Relationship Id="rId8" Type="http://schemas.openxmlformats.org/officeDocument/2006/relationships/hyperlink" Target="http://dspace.onua.edu.ua/bitstream/handle/11300/17483/%D0%9A%D1%80%D0%B0%D0%B2%D1%87%D0%B5%D0%BD%D0%BA%D0%BE%20%D0%9E.%20%D0%9E..pdf?sequence=1&amp;isAllowed=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