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F4" w:rsidRDefault="00CD03E5">
      <w:r>
        <w:t xml:space="preserve">На </w:t>
      </w:r>
      <w:proofErr w:type="spellStart"/>
      <w:r>
        <w:t>ютьюб</w:t>
      </w:r>
      <w:proofErr w:type="spellEnd"/>
      <w:r>
        <w:t xml:space="preserve"> </w:t>
      </w:r>
      <w:hyperlink r:id="rId5" w:history="1">
        <w:r w:rsidRPr="00CD03E5">
          <w:rPr>
            <w:rStyle w:val="a3"/>
          </w:rPr>
          <w:t>начал излагать</w:t>
        </w:r>
      </w:hyperlink>
      <w:r>
        <w:t xml:space="preserve"> теорию торговли со своей точки зрения, да так что-то и забросил. Продолжу.</w:t>
      </w:r>
    </w:p>
    <w:p w:rsidR="00CD03E5" w:rsidRDefault="00CD03E5">
      <w:r>
        <w:t>Как и говорил, в книге Ларри Вильямса описаны методы анализа ситуации на фьючерсах, приведены формулы для расчетов, но весь этот анализ и формулы точек входа в сделки не дают, они лишь показывают возможную смену долгосрочной тенденции или ее продолжение.</w:t>
      </w:r>
    </w:p>
    <w:p w:rsidR="00F27BCE" w:rsidRDefault="00F27BCE">
      <w:r>
        <w:t>Сразу оговорюсь, что такое с моей точки зрения долгосрочная тенденция. Это направленное движение вверх или вниз продолжительностью не менее полугода.</w:t>
      </w:r>
    </w:p>
    <w:p w:rsidR="00F27BCE" w:rsidRDefault="00F27BCE">
      <w:r>
        <w:t>Итак, первый способ, описанный в книге «Секреты торговли на фьючерсном рынке» - это простой расчет чистых позиций групп участников торгами фьючерсом, то есть от длинных позиций(покупок) отнимаем короткие(продажи).</w:t>
      </w:r>
    </w:p>
    <w:p w:rsidR="00F27BCE" w:rsidRDefault="00F27BCE">
      <w:r>
        <w:t>В итоге получаем вот такой график по фьючерсу на фунт.</w:t>
      </w:r>
    </w:p>
    <w:p w:rsidR="00F27BCE" w:rsidRDefault="00F27BCE">
      <w:r>
        <w:t xml:space="preserve">Я добавил на график еще открытый интерес. Глядя на этот график видим, что в начале июля этого года позиция </w:t>
      </w:r>
      <w:proofErr w:type="spellStart"/>
      <w:r>
        <w:t>хеджеров</w:t>
      </w:r>
      <w:proofErr w:type="spellEnd"/>
      <w:r>
        <w:t xml:space="preserve"> на фьючерсе на фунт достигла максимальных значений по продажам и мы должны были бы продавать его тогда. Но, если посмотрим на график цены, то </w:t>
      </w:r>
      <w:r w:rsidR="00527358">
        <w:t>понимаем – если бы тогда продали, то еще до сих пор сидели бы в минусах и копили отрицательный своп за перенос позиции через ночь, само собой приятного в таком мало.</w:t>
      </w:r>
    </w:p>
    <w:p w:rsidR="00527358" w:rsidRDefault="00527358">
      <w:r>
        <w:t>Второй подход и с моей точки зрения более правильный – это расчет чистых позиций участников торгов фьючерсами по отношению к открытому интересу. Рассчитывается он по такой формуле:</w:t>
      </w:r>
    </w:p>
    <w:p w:rsidR="00527358" w:rsidRDefault="00993616">
      <w:r>
        <w:t>Это дает возможность понять какую долю занимает чистая позиция каждой из групп по отношению ко всем открытым позициям на фьючерсе, а это очень полезное знание. Но и здесь картина не лучше, приблизительно такая же, как и по просто чистым позициям, так что на данный момент и этот график нам ничего применительно ко входу в сделку по хорошей цене нам не дает.</w:t>
      </w:r>
    </w:p>
    <w:p w:rsidR="00D733AD" w:rsidRDefault="00CD2AA1">
      <w:r>
        <w:t xml:space="preserve">И есть еще синтетический индикатор – расчет позиций участников за какой-то период времени. Я покрутил периоды, пробовал полгода, как это написано в книге, год, но в итоге пришел к выводу, что лучшим периодом является период в три года, </w:t>
      </w:r>
      <w:r w:rsidR="00D733AD">
        <w:t>меньше шума и больше толка, то есть конкретики.</w:t>
      </w:r>
    </w:p>
    <w:p w:rsidR="00D733AD" w:rsidRDefault="00D733AD">
      <w:r>
        <w:t>Рассчитывается индикатор по формуле.</w:t>
      </w:r>
    </w:p>
    <w:p w:rsidR="00D733AD" w:rsidRDefault="00D733AD">
      <w:r>
        <w:t>Для себя вывел правило – обращать внимание на этот индикатор, когда он достигает 100% или минус 100% и начинает уходить от этой зоны. На фунте такая ситуация была двадцатого августа.</w:t>
      </w:r>
    </w:p>
    <w:p w:rsidR="00D733AD" w:rsidRDefault="00D733AD">
      <w:r>
        <w:t>На графике это выглядит уже значительно лучше, чем продажи в начале июля.</w:t>
      </w:r>
    </w:p>
    <w:p w:rsidR="005F4D26" w:rsidRDefault="005F4D26">
      <w:r>
        <w:t>Резюмирую. О продажах можно начинать думать тогда, когда все эти индикаторы показывают продажи, так как объяснил. В книге этого нет.</w:t>
      </w:r>
    </w:p>
    <w:p w:rsidR="005F4D26" w:rsidRDefault="005F4D26">
      <w:r>
        <w:t>Но и это еще не все. Также отмечаю прямо на графике уровни по опционам с максимальным открытым интересом и самое большое внимание обращаю на уровни квартальных опционных контрактов, то есть март, июнь, сентябрь и декабрь.</w:t>
      </w:r>
    </w:p>
    <w:p w:rsidR="005F4D26" w:rsidRDefault="005F4D26">
      <w:r>
        <w:t xml:space="preserve">Так максимальный открытый интерес по </w:t>
      </w:r>
      <w:proofErr w:type="spellStart"/>
      <w:r>
        <w:t>коллам</w:t>
      </w:r>
      <w:proofErr w:type="spellEnd"/>
      <w:r>
        <w:t xml:space="preserve"> на декабрьском опционном контракте находится на уровне 1.</w:t>
      </w:r>
      <w:proofErr w:type="gramStart"/>
      <w:r>
        <w:t>3305</w:t>
      </w:r>
      <w:proofErr w:type="gramEnd"/>
      <w:r>
        <w:t xml:space="preserve"> и цена пересекла его вверх двадцатого сентября, вот именно поэтому и продавал фунт 23-го сентября от 1.3310.</w:t>
      </w:r>
    </w:p>
    <w:p w:rsidR="005F4D26" w:rsidRDefault="005F4D26">
      <w:r>
        <w:t>Это если вкратце, но информации для расчетов и размышлений достаточно, жевать буду дальше.</w:t>
      </w:r>
      <w:bookmarkStart w:id="0" w:name="_GoBack"/>
      <w:bookmarkEnd w:id="0"/>
    </w:p>
    <w:p w:rsidR="00D733AD" w:rsidRDefault="00D733AD"/>
    <w:p w:rsidR="00D733AD" w:rsidRDefault="00D733AD"/>
    <w:p w:rsidR="00CD2AA1" w:rsidRDefault="00CD2AA1">
      <w:r>
        <w:t xml:space="preserve"> </w:t>
      </w:r>
    </w:p>
    <w:p w:rsidR="00993616" w:rsidRDefault="00993616"/>
    <w:sectPr w:rsidR="0099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E5"/>
    <w:rsid w:val="00527358"/>
    <w:rsid w:val="005F4D26"/>
    <w:rsid w:val="00606024"/>
    <w:rsid w:val="008147CC"/>
    <w:rsid w:val="00993616"/>
    <w:rsid w:val="00CD03E5"/>
    <w:rsid w:val="00CD2AA1"/>
    <w:rsid w:val="00D733AD"/>
    <w:rsid w:val="00F2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E2A6F-ACBA-4B9A-94E9-87CD5633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WO2z3VniwM&amp;list=PLklssGlnt5kJx3TakTXdQfVe_4MtjP1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B986-7E67-4DCE-B9F9-355EE060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2024-10-22T06:58:00Z</dcterms:created>
  <dcterms:modified xsi:type="dcterms:W3CDTF">2024-10-22T07:40:00Z</dcterms:modified>
</cp:coreProperties>
</file>