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Современные камины в интерьере квартиры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b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Сегодня камины в интерьере представляют собой не только вид отопления, но и целое произведение искусства. Они призваны радовать глаз, приносить эстетическое удовольствие. С трудом можно найти альтернативу камину по созданию в доме или квартире атмосферы уюта, тепла и спокойствия. </w:t>
      </w:r>
      <w:r w:rsidRPr="00B46E7C">
        <w:rPr>
          <w:rFonts w:ascii="Calibri" w:hAnsi="Calibri" w:cs="Calibri"/>
          <w:b/>
          <w:sz w:val="22"/>
          <w:szCs w:val="22"/>
          <w:lang w:val="ru-RU"/>
        </w:rPr>
        <w:t>Главным условием правильного применения каминного устройства (если это реальность, а не имитация) является соблюдение всех норм и правил противопожарной безопасности.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Подбор каминов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Выбор обогревательной конструкции для помещения с открытой или закрытой топкой зависит от многих факторов. Прежде всего, к ним относится: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цель установки;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месторасположение - частный дом или квартира;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тип камина;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наличие технических условий для выхода продуктов сгорания;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схема расположения камина;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 xml:space="preserve">сочетание </w:t>
      </w:r>
      <w:proofErr w:type="gramStart"/>
      <w:r w:rsidRPr="00B46E7C">
        <w:rPr>
          <w:rFonts w:ascii="Calibri" w:hAnsi="Calibri" w:cs="Calibri"/>
          <w:sz w:val="22"/>
          <w:szCs w:val="22"/>
          <w:lang w:val="ru-RU"/>
        </w:rPr>
        <w:t>топочной</w:t>
      </w:r>
      <w:proofErr w:type="gramEnd"/>
      <w:r w:rsidRPr="00B46E7C">
        <w:rPr>
          <w:rFonts w:ascii="Calibri" w:hAnsi="Calibri" w:cs="Calibri"/>
          <w:sz w:val="22"/>
          <w:szCs w:val="22"/>
          <w:lang w:val="ru-RU"/>
        </w:rPr>
        <w:t xml:space="preserve"> с общим дизайном помещения.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Для начала необходимо учесть, какую функцию будет выполнять печь-камин. Если она призвана служить для украшения интерьера, то тут можно обойтись элементарной системой, имитирующей огонь. Когда же владелец задумал приспособить топку не только для красоты, но и для отопления, то все значительно усложняется. Особенно это относится к многоэтажному сектору, где без технической экспертизы соответствующих служб не обойтись. Если в частном доме наличие дымоходов уже предусматривается на стадии проектирования, то в многоквартирных домах они просто не учитываются. Выход может быть найден в установке декоративного изделия</w:t>
      </w:r>
      <w:r>
        <w:rPr>
          <w:rFonts w:ascii="Calibri" w:hAnsi="Calibri" w:cs="Calibri"/>
          <w:sz w:val="22"/>
          <w:szCs w:val="22"/>
          <w:lang w:val="ru-RU"/>
        </w:rPr>
        <w:t xml:space="preserve"> с различными видами отделки (камень,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израсцы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>)</w:t>
      </w:r>
      <w:r w:rsidRPr="00B46E7C">
        <w:rPr>
          <w:rFonts w:ascii="Calibri" w:hAnsi="Calibri" w:cs="Calibri"/>
          <w:sz w:val="22"/>
          <w:szCs w:val="22"/>
          <w:lang w:val="ru-RU"/>
        </w:rPr>
        <w:t>.</w:t>
      </w:r>
      <w:r>
        <w:rPr>
          <w:rFonts w:ascii="Calibri" w:hAnsi="Calibri" w:cs="Calibri"/>
          <w:sz w:val="22"/>
          <w:szCs w:val="22"/>
          <w:lang w:val="ru-RU"/>
        </w:rPr>
        <w:t xml:space="preserve"> Подобрать соответствующую модель поможет компетентный специалист в области проектирования современного обустройства помещений. 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Виды печей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 xml:space="preserve">Камины в интерьере каменного дома имеют различную конструкцию. Классические подходят для любых видов обстановки жилища, все зависит от фантазии. Английская печь-камин с небольшой топкой прекрасно сочетается в кабинетах. Греческие системы открыты со всех сторон и отлично вписываются в просторных гостиных с оригинальным оформлением. В стиле </w:t>
      </w:r>
      <w:proofErr w:type="spellStart"/>
      <w:proofErr w:type="gramStart"/>
      <w:r w:rsidRPr="00B46E7C">
        <w:rPr>
          <w:rFonts w:ascii="Calibri" w:hAnsi="Calibri" w:cs="Calibri"/>
          <w:sz w:val="22"/>
          <w:szCs w:val="22"/>
          <w:lang w:val="ru-RU"/>
        </w:rPr>
        <w:t>хай-тек</w:t>
      </w:r>
      <w:proofErr w:type="spellEnd"/>
      <w:proofErr w:type="gramEnd"/>
      <w:r w:rsidRPr="00B46E7C">
        <w:rPr>
          <w:rFonts w:ascii="Calibri" w:hAnsi="Calibri" w:cs="Calibri"/>
          <w:sz w:val="22"/>
          <w:szCs w:val="22"/>
          <w:lang w:val="ru-RU"/>
        </w:rPr>
        <w:t xml:space="preserve"> для топок применяются высококачественная сталь, высокопрочное стекло и пластик. По типу расположения камина в квартире или частном доме печи классифицируются </w:t>
      </w:r>
      <w:proofErr w:type="gramStart"/>
      <w:r w:rsidRPr="00B46E7C">
        <w:rPr>
          <w:rFonts w:ascii="Calibri" w:hAnsi="Calibri" w:cs="Calibri"/>
          <w:sz w:val="22"/>
          <w:szCs w:val="22"/>
          <w:lang w:val="ru-RU"/>
        </w:rPr>
        <w:t>на</w:t>
      </w:r>
      <w:proofErr w:type="gramEnd"/>
      <w:r w:rsidRPr="00B46E7C">
        <w:rPr>
          <w:rFonts w:ascii="Calibri" w:hAnsi="Calibri" w:cs="Calibri"/>
          <w:sz w:val="22"/>
          <w:szCs w:val="22"/>
          <w:lang w:val="ru-RU"/>
        </w:rPr>
        <w:t>: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proofErr w:type="spellStart"/>
      <w:r w:rsidRPr="00B46E7C">
        <w:rPr>
          <w:rFonts w:ascii="Calibri" w:hAnsi="Calibri" w:cs="Calibri"/>
          <w:sz w:val="22"/>
          <w:szCs w:val="22"/>
          <w:lang w:val="ru-RU"/>
        </w:rPr>
        <w:t>пристенные</w:t>
      </w:r>
      <w:proofErr w:type="spellEnd"/>
      <w:r w:rsidRPr="00B46E7C">
        <w:rPr>
          <w:rFonts w:ascii="Calibri" w:hAnsi="Calibri" w:cs="Calibri"/>
          <w:sz w:val="22"/>
          <w:szCs w:val="22"/>
          <w:lang w:val="ru-RU"/>
        </w:rPr>
        <w:t>;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островные;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встроенные;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угловые.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У хозяина, желающего установить настоящий камин в интерьере квартиры, появится множество проблем, которые связаны с техническими моментами. В доме должен быть дымоход. Всю систему нужно устанавливать не в несущую стену, а в перегородку. Скорее всего, топку из кирпича установить не разрешат, так как она имеет значительный вес. Да и запах от дыма в той или иной степени все равно будет проникать в соседние помещения, что вряд ли принесёт другим жильцам радость.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 xml:space="preserve"> Настоящим спасением в таком случае станет </w:t>
      </w:r>
      <w:proofErr w:type="spellStart"/>
      <w:r w:rsidRPr="00B46E7C">
        <w:rPr>
          <w:rFonts w:ascii="Calibri" w:hAnsi="Calibri" w:cs="Calibri"/>
          <w:sz w:val="22"/>
          <w:szCs w:val="22"/>
          <w:lang w:val="ru-RU"/>
        </w:rPr>
        <w:t>биокамин</w:t>
      </w:r>
      <w:proofErr w:type="spellEnd"/>
      <w:r w:rsidRPr="00B46E7C">
        <w:rPr>
          <w:rFonts w:ascii="Calibri" w:hAnsi="Calibri" w:cs="Calibri"/>
          <w:sz w:val="22"/>
          <w:szCs w:val="22"/>
          <w:lang w:val="ru-RU"/>
        </w:rPr>
        <w:t>. Для него не нужен ни дымоход, ни разрешительные документы от пожарных. При его работе отсутствует копоть, сажа, а живой огонь при этом будет радовать глаз и греть душу. Удобно расположившись между камином и телевизором, можно отлично отдыхать, не волнуясь о безопасности.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 xml:space="preserve">Для того чтобы комната квартиры наполнилась приятным свечением пламени, подойдёт электрокамин. Современные модели могут имитировать не только огонь, но и тлеющие </w:t>
      </w:r>
      <w:proofErr w:type="gramStart"/>
      <w:r w:rsidRPr="00B46E7C">
        <w:rPr>
          <w:rFonts w:ascii="Calibri" w:hAnsi="Calibri" w:cs="Calibri"/>
          <w:sz w:val="22"/>
          <w:szCs w:val="22"/>
          <w:lang w:val="ru-RU"/>
        </w:rPr>
        <w:t>угли</w:t>
      </w:r>
      <w:proofErr w:type="gramEnd"/>
      <w:r w:rsidRPr="00B46E7C">
        <w:rPr>
          <w:rFonts w:ascii="Calibri" w:hAnsi="Calibri" w:cs="Calibri"/>
          <w:sz w:val="22"/>
          <w:szCs w:val="22"/>
          <w:lang w:val="ru-RU"/>
        </w:rPr>
        <w:t xml:space="preserve"> и их потрескивание. Кроме чисто эстетических функций, изделие позволяет обогревать помещение, и встраивать его в мебельные гарнитуры.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Оптимальный вариант в городских условиях - газовый камин. Но при этом все должно быть согласованно с газовой эксплуатирующей организацией. В самом крайнем случае можно приобрести декоративные устройства, которые имитируют горение. Подобные камины в интерьере маленькой квартиры станут наилучшим выходом. Их можно купить в магазинах, или смастерить своими руками.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Убранство квартиры с камином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 xml:space="preserve">Ведущей задачей дизайнера, устраивающего жилье с камином, является гармоничное сочетание творческих и технических идей, чтобы все элементы составляли монолитное единство. В </w:t>
      </w:r>
      <w:r w:rsidRPr="00B46E7C">
        <w:rPr>
          <w:rFonts w:ascii="Calibri" w:hAnsi="Calibri" w:cs="Calibri"/>
          <w:sz w:val="22"/>
          <w:szCs w:val="22"/>
          <w:lang w:val="ru-RU"/>
        </w:rPr>
        <w:lastRenderedPageBreak/>
        <w:t>неисчислимое предметное многообразие современных домов старинные камины вносят дух  оригинальности и умиротворения, заставляя забыть о скоротечности времени и суетности.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 xml:space="preserve">Идей дизайнерского оформления помещения, где камины в интерьере становятся главной изюминкой, существует огромное количество. Иногда людям нравится, сняв штукатурку с портала конструкции, обнажить кирпичи в стиле старинного замка. Современные урбанистические тенденции в обустройстве квартир не минули и камины-гиганты, которые напоминают обычный костёр. Безопасность обеспечивает </w:t>
      </w:r>
      <w:proofErr w:type="spellStart"/>
      <w:r w:rsidRPr="00B46E7C">
        <w:rPr>
          <w:rFonts w:ascii="Calibri" w:hAnsi="Calibri" w:cs="Calibri"/>
          <w:sz w:val="22"/>
          <w:szCs w:val="22"/>
          <w:lang w:val="ru-RU"/>
        </w:rPr>
        <w:t>температуропрочное</w:t>
      </w:r>
      <w:proofErr w:type="spellEnd"/>
      <w:r w:rsidRPr="00B46E7C">
        <w:rPr>
          <w:rFonts w:ascii="Calibri" w:hAnsi="Calibri" w:cs="Calibri"/>
          <w:sz w:val="22"/>
          <w:szCs w:val="22"/>
          <w:lang w:val="ru-RU"/>
        </w:rPr>
        <w:t xml:space="preserve"> стекло, со всех сторон окружающее пламя. Минимализм интерьера с камином подчёркивает как бы висящая в воздухе топка, не имеющая опоры, но снабжённая встроенной камерой для дров. Эта конструкция печи хорошо вписывается в небольшое пространство городской квартиры.</w:t>
      </w:r>
    </w:p>
    <w:p w:rsidR="00B46E7C" w:rsidRPr="00B46E7C" w:rsidRDefault="00B46E7C" w:rsidP="00B46E7C">
      <w:pPr>
        <w:pStyle w:val="a3"/>
        <w:jc w:val="left"/>
        <w:rPr>
          <w:rFonts w:ascii="Calibri" w:hAnsi="Calibri" w:cs="Calibri"/>
          <w:b/>
          <w:sz w:val="22"/>
          <w:szCs w:val="22"/>
          <w:lang w:val="ru-RU"/>
        </w:rPr>
      </w:pPr>
      <w:r w:rsidRPr="00B46E7C">
        <w:rPr>
          <w:rFonts w:ascii="Calibri" w:hAnsi="Calibri" w:cs="Calibri"/>
          <w:sz w:val="22"/>
          <w:szCs w:val="22"/>
          <w:lang w:val="ru-RU"/>
        </w:rPr>
        <w:t>Абсолютной оригинальностью обладает конструкция в стиле шатра, в котором жили марокканские кочевники. Дух Барокко и Ампира украшает камины богатством и пышностью в отличие от классической викторианской манеры. Помпезная флорентийская мозаика украсит изделие, обложенное мрамором, или облицовочным художественным кафелем. </w:t>
      </w:r>
      <w:r w:rsidRPr="00B46E7C">
        <w:rPr>
          <w:rFonts w:ascii="Calibri" w:hAnsi="Calibri" w:cs="Calibri"/>
          <w:b/>
          <w:sz w:val="22"/>
          <w:szCs w:val="22"/>
          <w:lang w:val="ru-RU"/>
        </w:rPr>
        <w:t>Замыслов существует множество, но все должно подчиняться правилам вкуса и меры.</w:t>
      </w:r>
    </w:p>
    <w:p w:rsidR="000434BF" w:rsidRPr="00B46E7C" w:rsidRDefault="000434BF" w:rsidP="00B46E7C">
      <w:pPr>
        <w:pStyle w:val="a3"/>
        <w:jc w:val="left"/>
        <w:rPr>
          <w:rFonts w:ascii="Calibri" w:hAnsi="Calibri" w:cs="Calibri"/>
          <w:b/>
          <w:sz w:val="22"/>
          <w:szCs w:val="22"/>
          <w:lang w:val="ru-RU"/>
        </w:rPr>
      </w:pPr>
    </w:p>
    <w:sectPr w:rsidR="000434BF" w:rsidRPr="00B46E7C" w:rsidSect="000434BF">
      <w:pgSz w:w="11906" w:h="16838" w:code="9"/>
      <w:pgMar w:top="850" w:right="850" w:bottom="850" w:left="1417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fortaa">
    <w:charset w:val="00"/>
    <w:family w:val="auto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6D3"/>
    <w:multiLevelType w:val="multilevel"/>
    <w:tmpl w:val="3F5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559D7"/>
    <w:multiLevelType w:val="multilevel"/>
    <w:tmpl w:val="FDE4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/>
  <w:rsids>
    <w:rsidRoot w:val="000434BF"/>
    <w:rsid w:val="000434BF"/>
    <w:rsid w:val="000706EC"/>
    <w:rsid w:val="0025593A"/>
    <w:rsid w:val="002A6C86"/>
    <w:rsid w:val="00871F13"/>
    <w:rsid w:val="00B130E8"/>
    <w:rsid w:val="00B46E7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4BF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0434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434BF"/>
    <w:pPr>
      <w:widowControl w:val="0"/>
      <w:wordWrap w:val="0"/>
    </w:pPr>
  </w:style>
  <w:style w:type="paragraph" w:customStyle="1" w:styleId="ParaAttribute1">
    <w:name w:val="ParaAttribute1"/>
    <w:rsid w:val="000434BF"/>
    <w:pPr>
      <w:widowControl w:val="0"/>
      <w:wordWrap w:val="0"/>
    </w:pPr>
  </w:style>
  <w:style w:type="paragraph" w:customStyle="1" w:styleId="ParaAttribute2">
    <w:name w:val="ParaAttribute2"/>
    <w:rsid w:val="000434BF"/>
    <w:pPr>
      <w:widowControl w:val="0"/>
      <w:wordWrap w:val="0"/>
    </w:pPr>
  </w:style>
  <w:style w:type="character" w:customStyle="1" w:styleId="CharAttribute0">
    <w:name w:val="CharAttribute0"/>
    <w:rsid w:val="000434BF"/>
    <w:rPr>
      <w:rFonts w:ascii="Calibri" w:eastAsia="Calibri" w:hAnsi="Calibri"/>
      <w:sz w:val="32"/>
    </w:rPr>
  </w:style>
  <w:style w:type="character" w:customStyle="1" w:styleId="CharAttribute1">
    <w:name w:val="CharAttribute1"/>
    <w:rsid w:val="000434BF"/>
    <w:rPr>
      <w:rFonts w:ascii="Calibri" w:eastAsia="Times New Roman" w:hAnsi="Times New Roman"/>
      <w:sz w:val="32"/>
    </w:rPr>
  </w:style>
  <w:style w:type="character" w:customStyle="1" w:styleId="CharAttribute2">
    <w:name w:val="CharAttribute2"/>
    <w:rsid w:val="000434BF"/>
    <w:rPr>
      <w:rFonts w:ascii="Calibri" w:eastAsia="Times New Roman" w:hAnsi="Times New Roman"/>
      <w:sz w:val="32"/>
      <w:shd w:val="clear" w:color="auto" w:fill="FFD700"/>
    </w:rPr>
  </w:style>
  <w:style w:type="character" w:customStyle="1" w:styleId="CharAttribute3">
    <w:name w:val="CharAttribute3"/>
    <w:rsid w:val="000434BF"/>
    <w:rPr>
      <w:rFonts w:ascii="Calibri" w:eastAsia="Times New Roman" w:hAnsi="Times New Roman"/>
      <w:color w:val="0000FF"/>
      <w:sz w:val="32"/>
      <w:u w:val="single"/>
    </w:rPr>
  </w:style>
  <w:style w:type="character" w:customStyle="1" w:styleId="CharAttribute4">
    <w:name w:val="CharAttribute4"/>
    <w:rsid w:val="000434BF"/>
    <w:rPr>
      <w:rFonts w:ascii="Times New Roman" w:eastAsia="Times New Roman" w:hAnsi="Times New Roman"/>
    </w:rPr>
  </w:style>
  <w:style w:type="character" w:customStyle="1" w:styleId="CharAttribute5">
    <w:name w:val="CharAttribute5"/>
    <w:rsid w:val="000434BF"/>
    <w:rPr>
      <w:rFonts w:ascii="Calibri" w:eastAsia="Times New Roman" w:hAnsi="Times New Roman"/>
      <w:color w:val="0000FF"/>
      <w:sz w:val="32"/>
      <w:u w:val="single"/>
    </w:rPr>
  </w:style>
  <w:style w:type="character" w:customStyle="1" w:styleId="CharAttribute6">
    <w:name w:val="CharAttribute6"/>
    <w:rsid w:val="000434BF"/>
    <w:rPr>
      <w:rFonts w:ascii="Calibri" w:eastAsia="Calibri" w:hAnsi="Calibri"/>
      <w:sz w:val="32"/>
    </w:rPr>
  </w:style>
  <w:style w:type="character" w:customStyle="1" w:styleId="CharAttribute7">
    <w:name w:val="CharAttribute7"/>
    <w:rsid w:val="000434BF"/>
    <w:rPr>
      <w:rFonts w:ascii="바탕" w:eastAsia="바탕" w:hAnsi="바탕"/>
    </w:rPr>
  </w:style>
  <w:style w:type="character" w:customStyle="1" w:styleId="CharAttribute8">
    <w:name w:val="CharAttribute8"/>
    <w:rsid w:val="000434BF"/>
    <w:rPr>
      <w:rFonts w:ascii="Calibri" w:eastAsia="Calibri" w:hAnsi="Calibri"/>
      <w:sz w:val="32"/>
    </w:rPr>
  </w:style>
  <w:style w:type="character" w:customStyle="1" w:styleId="CharAttribute9">
    <w:name w:val="CharAttribute9"/>
    <w:rsid w:val="000434BF"/>
    <w:rPr>
      <w:rFonts w:ascii="Comfortaa" w:eastAsia="Comfortaa" w:hAnsi="Comfortaa"/>
      <w:sz w:val="32"/>
    </w:rPr>
  </w:style>
  <w:style w:type="character" w:customStyle="1" w:styleId="CharAttribute10">
    <w:name w:val="CharAttribute10"/>
    <w:rsid w:val="000434BF"/>
    <w:rPr>
      <w:rFonts w:ascii="Comfortaa" w:eastAsia="Times New Roman" w:hAnsi="Times New Roman"/>
      <w:sz w:val="32"/>
    </w:rPr>
  </w:style>
  <w:style w:type="paragraph" w:styleId="a3">
    <w:name w:val="No Spacing"/>
    <w:uiPriority w:val="1"/>
    <w:qFormat/>
    <w:rsid w:val="00871F13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paragraph" w:styleId="a4">
    <w:name w:val="Normal (Web)"/>
    <w:basedOn w:val="a"/>
    <w:uiPriority w:val="99"/>
    <w:semiHidden/>
    <w:unhideWhenUsed/>
    <w:rsid w:val="00B46E7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B46E7C"/>
  </w:style>
  <w:style w:type="character" w:styleId="a5">
    <w:name w:val="Strong"/>
    <w:basedOn w:val="a0"/>
    <w:uiPriority w:val="22"/>
    <w:qFormat/>
    <w:rsid w:val="00B46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654</Words>
  <Characters>4443</Characters>
  <Application>Microsoft Office Word</Application>
  <DocSecurity>0</DocSecurity>
  <Lines>55</Lines>
  <Paragraphs>9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Инна</cp:lastModifiedBy>
  <cp:revision>3</cp:revision>
  <dcterms:created xsi:type="dcterms:W3CDTF">2010-06-21T07:17:00Z</dcterms:created>
  <dcterms:modified xsi:type="dcterms:W3CDTF">2016-02-19T11:13:00Z</dcterms:modified>
  <cp:version>1</cp:version>
</cp:coreProperties>
</file>