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9ED" w:rsidRPr="00BC5D42" w:rsidRDefault="00BC5D42" w:rsidP="00BC5D42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BC5D42">
        <w:rPr>
          <w:rFonts w:ascii="Times New Roman" w:hAnsi="Times New Roman" w:cs="Times New Roman"/>
          <w:b/>
          <w:sz w:val="20"/>
          <w:szCs w:val="20"/>
        </w:rPr>
        <w:t>Статья 4. Как выбрать модные двери межкомнатные стеклянные</w:t>
      </w:r>
    </w:p>
    <w:p w:rsidR="00BC5D42" w:rsidRPr="00BC5D42" w:rsidRDefault="00C9598C" w:rsidP="00BC5D42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hyperlink r:id="rId7" w:history="1">
        <w:r w:rsidR="00BC5D42" w:rsidRPr="00BC5D42">
          <w:rPr>
            <w:rStyle w:val="a3"/>
            <w:rFonts w:ascii="Times New Roman" w:hAnsi="Times New Roman" w:cs="Times New Roman"/>
            <w:b/>
            <w:sz w:val="20"/>
            <w:szCs w:val="20"/>
          </w:rPr>
          <w:t>https://www.glasstroy.ru/different-glass-doors/modnye-dveri-mezhkomnatnye-steklyannye-kakie-byvayut-kak-vybrat-chtoby-ne</w:t>
        </w:r>
      </w:hyperlink>
    </w:p>
    <w:p w:rsidR="00BC5D42" w:rsidRDefault="00BC5D42" w:rsidP="00DB2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1F12E5" w:rsidRDefault="001F12E5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sz w:val="20"/>
          <w:szCs w:val="20"/>
        </w:rPr>
        <w:t>Мало кто</w:t>
      </w:r>
      <w:r w:rsidR="00994E42">
        <w:rPr>
          <w:rFonts w:ascii="Times New Roman" w:hAnsi="Times New Roman" w:cs="Times New Roman"/>
          <w:sz w:val="20"/>
          <w:szCs w:val="20"/>
        </w:rPr>
        <w:t xml:space="preserve"> не</w:t>
      </w:r>
      <w:r>
        <w:rPr>
          <w:rFonts w:ascii="Times New Roman" w:hAnsi="Times New Roman" w:cs="Times New Roman"/>
          <w:sz w:val="20"/>
          <w:szCs w:val="20"/>
        </w:rPr>
        <w:t xml:space="preserve"> сможет</w:t>
      </w:r>
      <w:r w:rsidR="00994E4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оценить внешнюю привлекательность межкомнатных стеклянных дверей</w:t>
      </w:r>
      <w:r w:rsidR="00994E42">
        <w:rPr>
          <w:rFonts w:ascii="Times New Roman" w:hAnsi="Times New Roman" w:cs="Times New Roman"/>
          <w:sz w:val="20"/>
          <w:szCs w:val="20"/>
        </w:rPr>
        <w:t xml:space="preserve">. Только один взгляд на них даёт понять, что с их помощью можно решить массу имеющихся проблем в обустраиваемом интерьере комнаты (улучшить эргономику, добавить освещение в </w:t>
      </w:r>
      <w:proofErr w:type="gramStart"/>
      <w:r w:rsidR="00994E42">
        <w:rPr>
          <w:rFonts w:ascii="Times New Roman" w:hAnsi="Times New Roman" w:cs="Times New Roman"/>
          <w:sz w:val="20"/>
          <w:szCs w:val="20"/>
        </w:rPr>
        <w:t>комнату</w:t>
      </w:r>
      <w:proofErr w:type="gramEnd"/>
      <w:r w:rsidR="00994E42">
        <w:rPr>
          <w:rFonts w:ascii="Times New Roman" w:hAnsi="Times New Roman" w:cs="Times New Roman"/>
          <w:sz w:val="20"/>
          <w:szCs w:val="20"/>
        </w:rPr>
        <w:t xml:space="preserve"> в которой нет окон). </w:t>
      </w:r>
    </w:p>
    <w:p w:rsidR="001F12E5" w:rsidRPr="00BC5D42" w:rsidRDefault="001F12E5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C5D42" w:rsidRDefault="00BC5D42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3BF8">
        <w:rPr>
          <w:rFonts w:ascii="Times New Roman" w:hAnsi="Times New Roman" w:cs="Times New Roman"/>
          <w:sz w:val="20"/>
          <w:szCs w:val="20"/>
        </w:rPr>
        <w:t>СОДЕРЖАНИЕ</w:t>
      </w:r>
    </w:p>
    <w:p w:rsidR="00994E42" w:rsidRDefault="00994E42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чём заключается популярность стеклянных межкомнатных дверей?</w:t>
      </w:r>
    </w:p>
    <w:p w:rsidR="00994E42" w:rsidRDefault="00994E42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Уникальность строения</w:t>
      </w:r>
    </w:p>
    <w:p w:rsidR="00994E42" w:rsidRDefault="00994E42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Разновидность используемых материалов</w:t>
      </w:r>
    </w:p>
    <w:p w:rsidR="00994E42" w:rsidRDefault="00994E42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Декорирование стеклянных дверей </w:t>
      </w:r>
    </w:p>
    <w:p w:rsidR="00994E42" w:rsidRDefault="00994E42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Как правильно подобрать фурнитуру?</w:t>
      </w:r>
    </w:p>
    <w:p w:rsidR="00994E42" w:rsidRDefault="00994E42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Правила удачной покупки</w:t>
      </w:r>
    </w:p>
    <w:p w:rsidR="00994E42" w:rsidRDefault="00666595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Сложность ухода за стеклянными дверьми</w:t>
      </w:r>
    </w:p>
    <w:p w:rsidR="002462D0" w:rsidRDefault="002462D0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462D0" w:rsidRDefault="002462D0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 сегодняшний день, покупателям могут предложить широкое разнообразие декоративной обработки стекла, благодаря чему, подобрать идеально подходящую модель для обустройства помещения самого различного предназначения не составит труда. </w:t>
      </w:r>
    </w:p>
    <w:p w:rsidR="00666595" w:rsidRDefault="00666595" w:rsidP="00C9598C">
      <w:pPr>
        <w:spacing w:after="0" w:line="240" w:lineRule="auto"/>
        <w:ind w:firstLine="709"/>
        <w:jc w:val="both"/>
        <w:rPr>
          <w:highlight w:val="yellow"/>
        </w:rPr>
      </w:pPr>
    </w:p>
    <w:p w:rsidR="00666595" w:rsidRPr="00666595" w:rsidRDefault="00666595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66595">
        <w:rPr>
          <w:rFonts w:ascii="Times New Roman" w:hAnsi="Times New Roman" w:cs="Times New Roman"/>
          <w:i/>
          <w:sz w:val="20"/>
          <w:szCs w:val="20"/>
        </w:rPr>
        <w:t>В чём заключается популярность стеклянных межкомнатных дверей?</w:t>
      </w:r>
    </w:p>
    <w:p w:rsidR="00666595" w:rsidRDefault="00666595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4A1C" w:rsidRDefault="00A220F3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Стеклянные межкомнатные системы последнее всё больше и больше пользуются спросом среди покупателей. В первую очередь они привлекают внимание </w:t>
      </w:r>
      <w:r w:rsidR="001A7DE0">
        <w:rPr>
          <w:rFonts w:ascii="Times New Roman" w:hAnsi="Times New Roman" w:cs="Times New Roman"/>
          <w:sz w:val="20"/>
          <w:szCs w:val="20"/>
        </w:rPr>
        <w:t>своим строением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1A7DE0">
        <w:rPr>
          <w:rFonts w:ascii="Times New Roman" w:hAnsi="Times New Roman" w:cs="Times New Roman"/>
          <w:sz w:val="20"/>
          <w:szCs w:val="20"/>
        </w:rPr>
        <w:t>привлекательным</w:t>
      </w:r>
      <w:r>
        <w:rPr>
          <w:rFonts w:ascii="Times New Roman" w:hAnsi="Times New Roman" w:cs="Times New Roman"/>
          <w:sz w:val="20"/>
          <w:szCs w:val="20"/>
        </w:rPr>
        <w:t xml:space="preserve"> видом, что идеально совмещается с отличным </w:t>
      </w:r>
      <w:r w:rsidR="001A7DE0">
        <w:rPr>
          <w:rFonts w:ascii="Times New Roman" w:hAnsi="Times New Roman" w:cs="Times New Roman"/>
          <w:sz w:val="20"/>
          <w:szCs w:val="20"/>
        </w:rPr>
        <w:t>комплексом</w:t>
      </w:r>
      <w:r>
        <w:rPr>
          <w:rFonts w:ascii="Times New Roman" w:hAnsi="Times New Roman" w:cs="Times New Roman"/>
          <w:sz w:val="20"/>
          <w:szCs w:val="20"/>
        </w:rPr>
        <w:t xml:space="preserve"> эксп</w:t>
      </w:r>
      <w:r w:rsidR="00A61D49">
        <w:rPr>
          <w:rFonts w:ascii="Times New Roman" w:hAnsi="Times New Roman" w:cs="Times New Roman"/>
          <w:sz w:val="20"/>
          <w:szCs w:val="20"/>
        </w:rPr>
        <w:t xml:space="preserve">луатационных </w:t>
      </w:r>
      <w:r w:rsidR="001A7DE0">
        <w:rPr>
          <w:rFonts w:ascii="Times New Roman" w:hAnsi="Times New Roman" w:cs="Times New Roman"/>
          <w:sz w:val="20"/>
          <w:szCs w:val="20"/>
        </w:rPr>
        <w:t>свойств</w:t>
      </w:r>
      <w:r w:rsidR="00A61D49">
        <w:rPr>
          <w:rFonts w:ascii="Times New Roman" w:hAnsi="Times New Roman" w:cs="Times New Roman"/>
          <w:sz w:val="20"/>
          <w:szCs w:val="20"/>
        </w:rPr>
        <w:t>, сред</w:t>
      </w:r>
      <w:r>
        <w:rPr>
          <w:rFonts w:ascii="Times New Roman" w:hAnsi="Times New Roman" w:cs="Times New Roman"/>
          <w:sz w:val="20"/>
          <w:szCs w:val="20"/>
        </w:rPr>
        <w:t>и которых можно выделить:</w:t>
      </w:r>
    </w:p>
    <w:p w:rsidR="00A220F3" w:rsidRDefault="00A220F3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A61D49">
        <w:rPr>
          <w:rFonts w:ascii="Times New Roman" w:hAnsi="Times New Roman" w:cs="Times New Roman"/>
          <w:sz w:val="20"/>
          <w:szCs w:val="20"/>
        </w:rPr>
        <w:t xml:space="preserve">высокий уровень </w:t>
      </w:r>
      <w:proofErr w:type="spellStart"/>
      <w:r w:rsidR="00A61D49">
        <w:rPr>
          <w:rFonts w:ascii="Times New Roman" w:hAnsi="Times New Roman" w:cs="Times New Roman"/>
          <w:sz w:val="20"/>
          <w:szCs w:val="20"/>
        </w:rPr>
        <w:t>светопропускной</w:t>
      </w:r>
      <w:proofErr w:type="spellEnd"/>
      <w:r w:rsidR="00A61D49">
        <w:rPr>
          <w:rFonts w:ascii="Times New Roman" w:hAnsi="Times New Roman" w:cs="Times New Roman"/>
          <w:sz w:val="20"/>
          <w:szCs w:val="20"/>
        </w:rPr>
        <w:t xml:space="preserve"> способности – идеальный вариант для тех помещений, которые не имеют окон, ведь с их помощью можно использовать дневной свет там, куда он не попадает из окна, тем самым значительно снижаются расходы по оплате за электричество;</w:t>
      </w:r>
    </w:p>
    <w:p w:rsidR="00A61D49" w:rsidRDefault="00A61D49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D3537D">
        <w:rPr>
          <w:rFonts w:ascii="Times New Roman" w:hAnsi="Times New Roman" w:cs="Times New Roman"/>
          <w:sz w:val="20"/>
          <w:szCs w:val="20"/>
        </w:rPr>
        <w:t xml:space="preserve">визуально увеличивается пространство – в комнате все зоны объединяются в одну общую, </w:t>
      </w:r>
      <w:r w:rsidR="001A7DE0">
        <w:rPr>
          <w:rFonts w:ascii="Times New Roman" w:hAnsi="Times New Roman" w:cs="Times New Roman"/>
          <w:sz w:val="20"/>
          <w:szCs w:val="20"/>
        </w:rPr>
        <w:t>пространство</w:t>
      </w:r>
      <w:r w:rsidR="00D3537D">
        <w:rPr>
          <w:rFonts w:ascii="Times New Roman" w:hAnsi="Times New Roman" w:cs="Times New Roman"/>
          <w:sz w:val="20"/>
          <w:szCs w:val="20"/>
        </w:rPr>
        <w:t xml:space="preserve"> наполняется объёмом и лёгкостью;</w:t>
      </w:r>
    </w:p>
    <w:p w:rsidR="00D3537D" w:rsidRDefault="00D3537D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EC1780">
        <w:rPr>
          <w:rFonts w:ascii="Times New Roman" w:hAnsi="Times New Roman" w:cs="Times New Roman"/>
          <w:sz w:val="20"/>
          <w:szCs w:val="20"/>
        </w:rPr>
        <w:t xml:space="preserve">уникальность материала – </w:t>
      </w:r>
      <w:r w:rsidR="001A7DE0">
        <w:rPr>
          <w:rFonts w:ascii="Times New Roman" w:hAnsi="Times New Roman" w:cs="Times New Roman"/>
          <w:sz w:val="20"/>
          <w:szCs w:val="20"/>
        </w:rPr>
        <w:t xml:space="preserve">на стекло не влияют перепады </w:t>
      </w:r>
      <w:r w:rsidR="00EC1780">
        <w:rPr>
          <w:rFonts w:ascii="Times New Roman" w:hAnsi="Times New Roman" w:cs="Times New Roman"/>
          <w:sz w:val="20"/>
          <w:szCs w:val="20"/>
        </w:rPr>
        <w:t>температуры, активны</w:t>
      </w:r>
      <w:r w:rsidR="001A7DE0">
        <w:rPr>
          <w:rFonts w:ascii="Times New Roman" w:hAnsi="Times New Roman" w:cs="Times New Roman"/>
          <w:sz w:val="20"/>
          <w:szCs w:val="20"/>
        </w:rPr>
        <w:t>е</w:t>
      </w:r>
      <w:r w:rsidR="00EC1780">
        <w:rPr>
          <w:rFonts w:ascii="Times New Roman" w:hAnsi="Times New Roman" w:cs="Times New Roman"/>
          <w:sz w:val="20"/>
          <w:szCs w:val="20"/>
        </w:rPr>
        <w:t xml:space="preserve"> химически</w:t>
      </w:r>
      <w:r w:rsidR="001A7DE0">
        <w:rPr>
          <w:rFonts w:ascii="Times New Roman" w:hAnsi="Times New Roman" w:cs="Times New Roman"/>
          <w:sz w:val="20"/>
          <w:szCs w:val="20"/>
        </w:rPr>
        <w:t>е</w:t>
      </w:r>
      <w:r w:rsidR="00EC1780">
        <w:rPr>
          <w:rFonts w:ascii="Times New Roman" w:hAnsi="Times New Roman" w:cs="Times New Roman"/>
          <w:sz w:val="20"/>
          <w:szCs w:val="20"/>
        </w:rPr>
        <w:t xml:space="preserve"> элемент</w:t>
      </w:r>
      <w:r w:rsidR="001A7DE0">
        <w:rPr>
          <w:rFonts w:ascii="Times New Roman" w:hAnsi="Times New Roman" w:cs="Times New Roman"/>
          <w:sz w:val="20"/>
          <w:szCs w:val="20"/>
        </w:rPr>
        <w:t>ы. Его ф</w:t>
      </w:r>
      <w:r w:rsidR="00EC1780">
        <w:rPr>
          <w:rFonts w:ascii="Times New Roman" w:hAnsi="Times New Roman" w:cs="Times New Roman"/>
          <w:sz w:val="20"/>
          <w:szCs w:val="20"/>
        </w:rPr>
        <w:t>орма и конструкция в целом ни как не меняется от воздействия влаги. Это всё позволяет применять такие двери для обустройства любых помещений;</w:t>
      </w:r>
    </w:p>
    <w:p w:rsidR="00EC1780" w:rsidRDefault="00EC1780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CD1CF2">
        <w:rPr>
          <w:rFonts w:ascii="Times New Roman" w:hAnsi="Times New Roman" w:cs="Times New Roman"/>
          <w:sz w:val="20"/>
          <w:szCs w:val="20"/>
        </w:rPr>
        <w:t xml:space="preserve">уход за стеклом очень прост, для этого необходимо использовать специальное средство и влажную салфетку. </w:t>
      </w:r>
    </w:p>
    <w:p w:rsidR="00CD1CF2" w:rsidRDefault="00CD1CF2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364B8" w:rsidRDefault="000364B8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Стеклянной двери в интерьере отдают всё больше предпочтений не только из-за её привлекательности, но практичности, ведь стекло очень долго сохраняет свой изначальный внешний вид, не деформируется. Благодаря широким вариантам дизайнерских решений, такая дверь непременно впишется в интерьер в любом стиле. </w:t>
      </w:r>
    </w:p>
    <w:p w:rsidR="000364B8" w:rsidRDefault="000364B8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66595" w:rsidRPr="00666595" w:rsidRDefault="00666595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66595">
        <w:rPr>
          <w:rFonts w:ascii="Times New Roman" w:hAnsi="Times New Roman" w:cs="Times New Roman"/>
          <w:i/>
          <w:sz w:val="20"/>
          <w:szCs w:val="20"/>
        </w:rPr>
        <w:t>Уникальность строения</w:t>
      </w:r>
    </w:p>
    <w:p w:rsidR="00553BF8" w:rsidRDefault="00553BF8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0595A" w:rsidRDefault="00C0595A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Подходить к процессу подбора стеклянной двери стоит со всей серьёзность и непременно стоит уделить этому достаточно времени. Основная причина в том, что предлагаемых к приобретению вариантов моделей очень много, как много и сфер их непосредственного применения. Стеклянная дверь может быть неотъемлемой частью небольшой по размеру </w:t>
      </w:r>
      <w:r w:rsidR="001A7DE0">
        <w:rPr>
          <w:rFonts w:ascii="Times New Roman" w:hAnsi="Times New Roman" w:cs="Times New Roman"/>
          <w:sz w:val="20"/>
          <w:szCs w:val="20"/>
        </w:rPr>
        <w:t>комнаты</w:t>
      </w:r>
      <w:r>
        <w:rPr>
          <w:rFonts w:ascii="Times New Roman" w:hAnsi="Times New Roman" w:cs="Times New Roman"/>
          <w:sz w:val="20"/>
          <w:szCs w:val="20"/>
        </w:rPr>
        <w:t xml:space="preserve">, но и частью огромного </w:t>
      </w:r>
      <w:r w:rsidR="00FA2449">
        <w:rPr>
          <w:rFonts w:ascii="Times New Roman" w:hAnsi="Times New Roman" w:cs="Times New Roman"/>
          <w:sz w:val="20"/>
          <w:szCs w:val="20"/>
        </w:rPr>
        <w:t>ТЦ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FA2449">
        <w:rPr>
          <w:rFonts w:ascii="Times New Roman" w:hAnsi="Times New Roman" w:cs="Times New Roman"/>
          <w:sz w:val="20"/>
          <w:szCs w:val="20"/>
        </w:rPr>
        <w:t>офиса</w:t>
      </w:r>
      <w:r>
        <w:rPr>
          <w:rFonts w:ascii="Times New Roman" w:hAnsi="Times New Roman" w:cs="Times New Roman"/>
          <w:sz w:val="20"/>
          <w:szCs w:val="20"/>
        </w:rPr>
        <w:t xml:space="preserve"> и даже предприятия. </w:t>
      </w:r>
    </w:p>
    <w:p w:rsidR="00C0595A" w:rsidRDefault="00C0595A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0595A" w:rsidRDefault="00C0595A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Рациональнее всего в такой ситуации будет подбирать модель по ряду важных параметров и характеристик. На первый план, например при покупке </w:t>
      </w:r>
      <w:r w:rsidR="00312569">
        <w:rPr>
          <w:rFonts w:ascii="Times New Roman" w:hAnsi="Times New Roman" w:cs="Times New Roman"/>
          <w:sz w:val="20"/>
          <w:szCs w:val="20"/>
        </w:rPr>
        <w:t>конструкции</w:t>
      </w:r>
      <w:r>
        <w:rPr>
          <w:rFonts w:ascii="Times New Roman" w:hAnsi="Times New Roman" w:cs="Times New Roman"/>
          <w:sz w:val="20"/>
          <w:szCs w:val="20"/>
        </w:rPr>
        <w:t xml:space="preserve"> в лабораторию</w:t>
      </w:r>
      <w:r w:rsidR="00312569">
        <w:rPr>
          <w:rFonts w:ascii="Times New Roman" w:hAnsi="Times New Roman" w:cs="Times New Roman"/>
          <w:sz w:val="20"/>
          <w:szCs w:val="20"/>
        </w:rPr>
        <w:t xml:space="preserve"> при заводе</w:t>
      </w:r>
      <w:r>
        <w:rPr>
          <w:rFonts w:ascii="Times New Roman" w:hAnsi="Times New Roman" w:cs="Times New Roman"/>
          <w:sz w:val="20"/>
          <w:szCs w:val="20"/>
        </w:rPr>
        <w:t xml:space="preserve">, выходит практичность, </w:t>
      </w:r>
      <w:r w:rsidR="00312569">
        <w:rPr>
          <w:rFonts w:ascii="Times New Roman" w:hAnsi="Times New Roman" w:cs="Times New Roman"/>
          <w:sz w:val="20"/>
          <w:szCs w:val="20"/>
        </w:rPr>
        <w:t xml:space="preserve">а </w:t>
      </w:r>
      <w:r>
        <w:rPr>
          <w:rFonts w:ascii="Times New Roman" w:hAnsi="Times New Roman" w:cs="Times New Roman"/>
          <w:sz w:val="20"/>
          <w:szCs w:val="20"/>
        </w:rPr>
        <w:t xml:space="preserve">не привлекательный внешний вид. Предлагаемым к приобретению </w:t>
      </w:r>
      <w:r w:rsidR="00312569">
        <w:rPr>
          <w:rFonts w:ascii="Times New Roman" w:hAnsi="Times New Roman" w:cs="Times New Roman"/>
          <w:sz w:val="20"/>
          <w:szCs w:val="20"/>
        </w:rPr>
        <w:t xml:space="preserve">дверям </w:t>
      </w:r>
      <w:r>
        <w:rPr>
          <w:rFonts w:ascii="Times New Roman" w:hAnsi="Times New Roman" w:cs="Times New Roman"/>
          <w:sz w:val="20"/>
          <w:szCs w:val="20"/>
        </w:rPr>
        <w:t>присущ</w:t>
      </w:r>
      <w:r w:rsidR="00312569"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 xml:space="preserve"> индивидуальные особенности</w:t>
      </w:r>
      <w:r w:rsidR="00312569">
        <w:rPr>
          <w:rFonts w:ascii="Times New Roman" w:hAnsi="Times New Roman" w:cs="Times New Roman"/>
          <w:sz w:val="20"/>
          <w:szCs w:val="20"/>
        </w:rPr>
        <w:t xml:space="preserve"> строения, на это</w:t>
      </w:r>
      <w:r>
        <w:rPr>
          <w:rFonts w:ascii="Times New Roman" w:hAnsi="Times New Roman" w:cs="Times New Roman"/>
          <w:sz w:val="20"/>
          <w:szCs w:val="20"/>
        </w:rPr>
        <w:t xml:space="preserve"> стоит обращать особое внимание и иметь о них хоть малейшее представление. </w:t>
      </w:r>
      <w:r w:rsidR="00EA16F3">
        <w:rPr>
          <w:rFonts w:ascii="Times New Roman" w:hAnsi="Times New Roman" w:cs="Times New Roman"/>
          <w:sz w:val="20"/>
          <w:szCs w:val="20"/>
        </w:rPr>
        <w:t>В данном случае это могут быть:</w:t>
      </w:r>
    </w:p>
    <w:p w:rsidR="00EA16F3" w:rsidRDefault="00EA16F3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6000A" w:rsidRDefault="00E6000A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- распашные – им присущ</w:t>
      </w:r>
      <w:r w:rsidR="00B6091F">
        <w:rPr>
          <w:rFonts w:ascii="Times New Roman" w:hAnsi="Times New Roman" w:cs="Times New Roman"/>
          <w:sz w:val="20"/>
          <w:szCs w:val="20"/>
        </w:rPr>
        <w:t>е стандартное строение</w:t>
      </w:r>
      <w:r>
        <w:rPr>
          <w:rFonts w:ascii="Times New Roman" w:hAnsi="Times New Roman" w:cs="Times New Roman"/>
          <w:sz w:val="20"/>
          <w:szCs w:val="20"/>
        </w:rPr>
        <w:t>, способн</w:t>
      </w:r>
      <w:r w:rsidR="00B6091F">
        <w:rPr>
          <w:rFonts w:ascii="Times New Roman" w:hAnsi="Times New Roman" w:cs="Times New Roman"/>
          <w:sz w:val="20"/>
          <w:szCs w:val="20"/>
        </w:rPr>
        <w:t>ое</w:t>
      </w:r>
      <w:r>
        <w:rPr>
          <w:rFonts w:ascii="Times New Roman" w:hAnsi="Times New Roman" w:cs="Times New Roman"/>
          <w:sz w:val="20"/>
          <w:szCs w:val="20"/>
        </w:rPr>
        <w:t xml:space="preserve"> защитить от холода и шума.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Проблем в процессе эксплуатаций с такой дверью возникать не будет;</w:t>
      </w:r>
    </w:p>
    <w:p w:rsidR="00E6000A" w:rsidRDefault="00E6000A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маятниковые – разновидность распашного варианта,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предоставляющий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возможность открывать дверь в обе стороны. Рационально устанавливать в местах с большой проходимостью людей (административные здания, ТЦ и иное);</w:t>
      </w:r>
    </w:p>
    <w:p w:rsidR="00E6000A" w:rsidRDefault="00E6000A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- </w:t>
      </w:r>
      <w:proofErr w:type="gramStart"/>
      <w:r w:rsidR="00763211">
        <w:rPr>
          <w:rFonts w:ascii="Times New Roman" w:hAnsi="Times New Roman" w:cs="Times New Roman"/>
          <w:sz w:val="20"/>
          <w:szCs w:val="20"/>
        </w:rPr>
        <w:t>раздвижные</w:t>
      </w:r>
      <w:proofErr w:type="gramEnd"/>
      <w:r w:rsidR="00763211">
        <w:rPr>
          <w:rFonts w:ascii="Times New Roman" w:hAnsi="Times New Roman" w:cs="Times New Roman"/>
          <w:sz w:val="20"/>
          <w:szCs w:val="20"/>
        </w:rPr>
        <w:t xml:space="preserve"> – идеальный вариант для помещений с достаточной площадью, </w:t>
      </w:r>
      <w:r w:rsidR="00EE0609">
        <w:rPr>
          <w:rFonts w:ascii="Times New Roman" w:hAnsi="Times New Roman" w:cs="Times New Roman"/>
          <w:sz w:val="20"/>
          <w:szCs w:val="20"/>
        </w:rPr>
        <w:t>которым присуще зонирование</w:t>
      </w:r>
      <w:r w:rsidR="00763211">
        <w:rPr>
          <w:rFonts w:ascii="Times New Roman" w:hAnsi="Times New Roman" w:cs="Times New Roman"/>
          <w:sz w:val="20"/>
          <w:szCs w:val="20"/>
        </w:rPr>
        <w:t xml:space="preserve">. </w:t>
      </w:r>
      <w:r w:rsidR="00EE0609">
        <w:rPr>
          <w:rFonts w:ascii="Times New Roman" w:hAnsi="Times New Roman" w:cs="Times New Roman"/>
          <w:sz w:val="20"/>
          <w:szCs w:val="20"/>
        </w:rPr>
        <w:t xml:space="preserve">Дверь в закрытом состоянии </w:t>
      </w:r>
      <w:r w:rsidR="00763211">
        <w:rPr>
          <w:rFonts w:ascii="Times New Roman" w:hAnsi="Times New Roman" w:cs="Times New Roman"/>
          <w:sz w:val="20"/>
          <w:szCs w:val="20"/>
        </w:rPr>
        <w:t xml:space="preserve">разделяет </w:t>
      </w:r>
      <w:r w:rsidR="00EE0609">
        <w:rPr>
          <w:rFonts w:ascii="Times New Roman" w:hAnsi="Times New Roman" w:cs="Times New Roman"/>
          <w:sz w:val="20"/>
          <w:szCs w:val="20"/>
        </w:rPr>
        <w:t>пространство на сектора</w:t>
      </w:r>
      <w:r w:rsidR="00763211">
        <w:rPr>
          <w:rFonts w:ascii="Times New Roman" w:hAnsi="Times New Roman" w:cs="Times New Roman"/>
          <w:sz w:val="20"/>
          <w:szCs w:val="20"/>
        </w:rPr>
        <w:t xml:space="preserve">, а при её открытии образуется единое </w:t>
      </w:r>
      <w:r w:rsidR="00EE0609">
        <w:rPr>
          <w:rFonts w:ascii="Times New Roman" w:hAnsi="Times New Roman" w:cs="Times New Roman"/>
          <w:sz w:val="20"/>
          <w:szCs w:val="20"/>
        </w:rPr>
        <w:t>помещение</w:t>
      </w:r>
      <w:r w:rsidR="00FE420C">
        <w:rPr>
          <w:rFonts w:ascii="Times New Roman" w:hAnsi="Times New Roman" w:cs="Times New Roman"/>
          <w:sz w:val="20"/>
          <w:szCs w:val="20"/>
        </w:rPr>
        <w:t>;</w:t>
      </w:r>
    </w:p>
    <w:p w:rsidR="00FE420C" w:rsidRDefault="00FE420C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складные – </w:t>
      </w:r>
      <w:r w:rsidR="00EE0609">
        <w:rPr>
          <w:rFonts w:ascii="Times New Roman" w:hAnsi="Times New Roman" w:cs="Times New Roman"/>
          <w:sz w:val="20"/>
          <w:szCs w:val="20"/>
        </w:rPr>
        <w:t>способствуют изменению</w:t>
      </w:r>
      <w:r>
        <w:rPr>
          <w:rFonts w:ascii="Times New Roman" w:hAnsi="Times New Roman" w:cs="Times New Roman"/>
          <w:sz w:val="20"/>
          <w:szCs w:val="20"/>
        </w:rPr>
        <w:t xml:space="preserve"> помещения больших размеров, при этом для их установки необходимо </w:t>
      </w:r>
      <w:r w:rsidR="00EE0609">
        <w:rPr>
          <w:rFonts w:ascii="Times New Roman" w:hAnsi="Times New Roman" w:cs="Times New Roman"/>
          <w:sz w:val="20"/>
          <w:szCs w:val="20"/>
        </w:rPr>
        <w:t>немного</w:t>
      </w:r>
      <w:r>
        <w:rPr>
          <w:rFonts w:ascii="Times New Roman" w:hAnsi="Times New Roman" w:cs="Times New Roman"/>
          <w:sz w:val="20"/>
          <w:szCs w:val="20"/>
        </w:rPr>
        <w:t xml:space="preserve"> места;</w:t>
      </w:r>
    </w:p>
    <w:p w:rsidR="00FE420C" w:rsidRDefault="00FE420C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радиусные – часто используются дизайнерами, ведь </w:t>
      </w:r>
      <w:r w:rsidR="007E71CE">
        <w:rPr>
          <w:rFonts w:ascii="Times New Roman" w:hAnsi="Times New Roman" w:cs="Times New Roman"/>
          <w:sz w:val="20"/>
          <w:szCs w:val="20"/>
        </w:rPr>
        <w:t xml:space="preserve">позволяют без труда </w:t>
      </w:r>
      <w:r>
        <w:rPr>
          <w:rFonts w:ascii="Times New Roman" w:hAnsi="Times New Roman" w:cs="Times New Roman"/>
          <w:sz w:val="20"/>
          <w:szCs w:val="20"/>
        </w:rPr>
        <w:t>придать обустраиваемо</w:t>
      </w:r>
      <w:r w:rsidR="007E71CE">
        <w:rPr>
          <w:rFonts w:ascii="Times New Roman" w:hAnsi="Times New Roman" w:cs="Times New Roman"/>
          <w:sz w:val="20"/>
          <w:szCs w:val="20"/>
        </w:rPr>
        <w:t xml:space="preserve">й площади </w:t>
      </w:r>
      <w:r>
        <w:rPr>
          <w:rFonts w:ascii="Times New Roman" w:hAnsi="Times New Roman" w:cs="Times New Roman"/>
          <w:sz w:val="20"/>
          <w:szCs w:val="20"/>
        </w:rPr>
        <w:t xml:space="preserve">индивидуальности. </w:t>
      </w:r>
      <w:proofErr w:type="gramStart"/>
      <w:r>
        <w:rPr>
          <w:rFonts w:ascii="Times New Roman" w:hAnsi="Times New Roman" w:cs="Times New Roman"/>
          <w:sz w:val="20"/>
          <w:szCs w:val="20"/>
        </w:rPr>
        <w:t>Доступны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к приобретению в раздвижном и распашном вариантах. Чаще всего их применяют для </w:t>
      </w:r>
      <w:r w:rsidR="00783358">
        <w:rPr>
          <w:rFonts w:ascii="Times New Roman" w:hAnsi="Times New Roman" w:cs="Times New Roman"/>
          <w:sz w:val="20"/>
          <w:szCs w:val="20"/>
        </w:rPr>
        <w:t xml:space="preserve">создания </w:t>
      </w:r>
      <w:r>
        <w:rPr>
          <w:rFonts w:ascii="Times New Roman" w:hAnsi="Times New Roman" w:cs="Times New Roman"/>
          <w:sz w:val="20"/>
          <w:szCs w:val="20"/>
        </w:rPr>
        <w:t xml:space="preserve">округлых форм. </w:t>
      </w:r>
    </w:p>
    <w:p w:rsidR="00FE420C" w:rsidRDefault="00FE420C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A1478" w:rsidRDefault="00D05536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 выборе </w:t>
      </w:r>
      <w:r w:rsidR="00CA1478">
        <w:rPr>
          <w:rFonts w:ascii="Times New Roman" w:hAnsi="Times New Roman" w:cs="Times New Roman"/>
          <w:sz w:val="20"/>
          <w:szCs w:val="20"/>
        </w:rPr>
        <w:t xml:space="preserve">очень важен размер и уровень функциональности помещения. Ведь, если для ТЦ и помещений производственного предназначения лучшим вариантом будет маятниковая конструкция, то для маленького офиса, мед кабинета или квартиры – стеклянная раздвижная дверь. </w:t>
      </w:r>
    </w:p>
    <w:p w:rsidR="00FE420C" w:rsidRDefault="00FE420C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165F3D" w:rsidRPr="00165F3D" w:rsidRDefault="00165F3D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65F3D">
        <w:rPr>
          <w:rFonts w:ascii="Times New Roman" w:hAnsi="Times New Roman" w:cs="Times New Roman"/>
          <w:i/>
          <w:sz w:val="20"/>
          <w:szCs w:val="20"/>
        </w:rPr>
        <w:t>Разновидность используемых материалов</w:t>
      </w:r>
    </w:p>
    <w:p w:rsidR="00553BF8" w:rsidRDefault="00553BF8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B2A04" w:rsidRDefault="00DB2A04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Первое, что приходит в голову, когда думаешь о любом стеклянном изделии, это хрупкость и нежность. Но как нестранно, это не совсем так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Благодаря стремительному развитию современных технологий, они способны гарантировать достойную </w:t>
      </w:r>
      <w:r w:rsidR="0073371E">
        <w:rPr>
          <w:rFonts w:ascii="Times New Roman" w:hAnsi="Times New Roman" w:cs="Times New Roman"/>
          <w:sz w:val="20"/>
          <w:szCs w:val="20"/>
        </w:rPr>
        <w:t xml:space="preserve">надёжность </w:t>
      </w:r>
      <w:r>
        <w:rPr>
          <w:rFonts w:ascii="Times New Roman" w:hAnsi="Times New Roman" w:cs="Times New Roman"/>
          <w:sz w:val="20"/>
          <w:szCs w:val="20"/>
        </w:rPr>
        <w:t xml:space="preserve">для посуды, не </w:t>
      </w:r>
      <w:r w:rsidR="0073371E">
        <w:rPr>
          <w:rFonts w:ascii="Times New Roman" w:hAnsi="Times New Roman" w:cs="Times New Roman"/>
          <w:sz w:val="20"/>
          <w:szCs w:val="20"/>
        </w:rPr>
        <w:t>говоря о дверях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B01ECF">
        <w:rPr>
          <w:rFonts w:ascii="Times New Roman" w:hAnsi="Times New Roman" w:cs="Times New Roman"/>
          <w:sz w:val="20"/>
          <w:szCs w:val="20"/>
        </w:rPr>
        <w:t>При этом</w:t>
      </w:r>
      <w:proofErr w:type="gramStart"/>
      <w:r w:rsidR="00B01ECF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B01ECF">
        <w:rPr>
          <w:rFonts w:ascii="Times New Roman" w:hAnsi="Times New Roman" w:cs="Times New Roman"/>
          <w:sz w:val="20"/>
          <w:szCs w:val="20"/>
        </w:rPr>
        <w:t xml:space="preserve"> очень важно подобрать </w:t>
      </w:r>
      <w:r w:rsidR="0073371E">
        <w:rPr>
          <w:rFonts w:ascii="Times New Roman" w:hAnsi="Times New Roman" w:cs="Times New Roman"/>
          <w:sz w:val="20"/>
          <w:szCs w:val="20"/>
        </w:rPr>
        <w:t>конструкцию, которая</w:t>
      </w:r>
      <w:r w:rsidR="00B01ECF">
        <w:rPr>
          <w:rFonts w:ascii="Times New Roman" w:hAnsi="Times New Roman" w:cs="Times New Roman"/>
          <w:sz w:val="20"/>
          <w:szCs w:val="20"/>
        </w:rPr>
        <w:t xml:space="preserve"> даже в случае серьёзного повреждения не смо</w:t>
      </w:r>
      <w:r w:rsidR="0073371E">
        <w:rPr>
          <w:rFonts w:ascii="Times New Roman" w:hAnsi="Times New Roman" w:cs="Times New Roman"/>
          <w:sz w:val="20"/>
          <w:szCs w:val="20"/>
        </w:rPr>
        <w:t xml:space="preserve">жет </w:t>
      </w:r>
      <w:r w:rsidR="00B01ECF">
        <w:rPr>
          <w:rFonts w:ascii="Times New Roman" w:hAnsi="Times New Roman" w:cs="Times New Roman"/>
          <w:sz w:val="20"/>
          <w:szCs w:val="20"/>
        </w:rPr>
        <w:t xml:space="preserve">нанести вред. </w:t>
      </w:r>
    </w:p>
    <w:p w:rsidR="00B01ECF" w:rsidRDefault="00B01ECF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01ECF" w:rsidRDefault="00B01ECF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Листовое стекло – основа в процессе </w:t>
      </w:r>
      <w:r w:rsidR="009673A0">
        <w:rPr>
          <w:rFonts w:ascii="Times New Roman" w:hAnsi="Times New Roman" w:cs="Times New Roman"/>
          <w:sz w:val="20"/>
          <w:szCs w:val="20"/>
        </w:rPr>
        <w:t>создания всей конструкции</w:t>
      </w:r>
      <w:r>
        <w:rPr>
          <w:rFonts w:ascii="Times New Roman" w:hAnsi="Times New Roman" w:cs="Times New Roman"/>
          <w:sz w:val="20"/>
          <w:szCs w:val="20"/>
        </w:rPr>
        <w:t xml:space="preserve">, но его толщина и размеры могут существенно отличаться. Так же многие сильно заблуждаются, думая, что только толщина стекла определяет его </w:t>
      </w:r>
      <w:r w:rsidR="009673A0">
        <w:rPr>
          <w:rFonts w:ascii="Times New Roman" w:hAnsi="Times New Roman" w:cs="Times New Roman"/>
          <w:sz w:val="20"/>
          <w:szCs w:val="20"/>
        </w:rPr>
        <w:t>надёжность</w:t>
      </w:r>
      <w:r>
        <w:rPr>
          <w:rFonts w:ascii="Times New Roman" w:hAnsi="Times New Roman" w:cs="Times New Roman"/>
          <w:sz w:val="20"/>
          <w:szCs w:val="20"/>
        </w:rPr>
        <w:t xml:space="preserve">. В данном процессе очень важна и применяемая специальная обработка, посредством которой повышается эксплуатационные </w:t>
      </w:r>
      <w:r w:rsidR="009673A0">
        <w:rPr>
          <w:rFonts w:ascii="Times New Roman" w:hAnsi="Times New Roman" w:cs="Times New Roman"/>
          <w:sz w:val="20"/>
          <w:szCs w:val="20"/>
        </w:rPr>
        <w:t xml:space="preserve">свойства </w:t>
      </w:r>
      <w:r>
        <w:rPr>
          <w:rFonts w:ascii="Times New Roman" w:hAnsi="Times New Roman" w:cs="Times New Roman"/>
          <w:sz w:val="20"/>
          <w:szCs w:val="20"/>
        </w:rPr>
        <w:t xml:space="preserve">материала. </w:t>
      </w:r>
    </w:p>
    <w:p w:rsidR="00212E8A" w:rsidRDefault="00212E8A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74FB2" w:rsidRDefault="00212E8A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процессе создания </w:t>
      </w:r>
      <w:r w:rsidR="002B4149">
        <w:rPr>
          <w:rFonts w:ascii="Times New Roman" w:hAnsi="Times New Roman" w:cs="Times New Roman"/>
          <w:sz w:val="20"/>
          <w:szCs w:val="20"/>
        </w:rPr>
        <w:t>конструкции</w:t>
      </w:r>
      <w:r>
        <w:rPr>
          <w:rFonts w:ascii="Times New Roman" w:hAnsi="Times New Roman" w:cs="Times New Roman"/>
          <w:sz w:val="20"/>
          <w:szCs w:val="20"/>
        </w:rPr>
        <w:t xml:space="preserve"> прини</w:t>
      </w:r>
      <w:r w:rsidR="002B4149">
        <w:rPr>
          <w:rFonts w:ascii="Times New Roman" w:hAnsi="Times New Roman" w:cs="Times New Roman"/>
          <w:sz w:val="20"/>
          <w:szCs w:val="20"/>
        </w:rPr>
        <w:t xml:space="preserve">мать участие может такое </w:t>
      </w:r>
      <w:r>
        <w:rPr>
          <w:rFonts w:ascii="Times New Roman" w:hAnsi="Times New Roman" w:cs="Times New Roman"/>
          <w:sz w:val="20"/>
          <w:szCs w:val="20"/>
        </w:rPr>
        <w:t>стекл</w:t>
      </w:r>
      <w:r w:rsidR="002B4149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</w:p>
    <w:p w:rsidR="00674FB2" w:rsidRDefault="00674FB2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 w:rsidR="006B055C">
        <w:rPr>
          <w:rFonts w:ascii="Times New Roman" w:hAnsi="Times New Roman" w:cs="Times New Roman"/>
          <w:sz w:val="20"/>
          <w:szCs w:val="20"/>
        </w:rPr>
        <w:t>акриловое</w:t>
      </w:r>
      <w:proofErr w:type="gramEnd"/>
      <w:r w:rsidR="006B055C">
        <w:rPr>
          <w:rFonts w:ascii="Times New Roman" w:hAnsi="Times New Roman" w:cs="Times New Roman"/>
          <w:sz w:val="20"/>
          <w:szCs w:val="20"/>
        </w:rPr>
        <w:t xml:space="preserve"> – </w:t>
      </w:r>
      <w:r w:rsidR="00F34384">
        <w:rPr>
          <w:rFonts w:ascii="Times New Roman" w:hAnsi="Times New Roman" w:cs="Times New Roman"/>
          <w:sz w:val="20"/>
          <w:szCs w:val="20"/>
        </w:rPr>
        <w:t>надёжность</w:t>
      </w:r>
      <w:r w:rsidR="006B055C">
        <w:rPr>
          <w:rFonts w:ascii="Times New Roman" w:hAnsi="Times New Roman" w:cs="Times New Roman"/>
          <w:sz w:val="20"/>
          <w:szCs w:val="20"/>
        </w:rPr>
        <w:t xml:space="preserve"> в данном случае непосредственно связана с составом стекла. Привлекает этот вариант покупателей возможностью приобретения листа любой формы и размера;</w:t>
      </w:r>
    </w:p>
    <w:p w:rsidR="00674FB2" w:rsidRDefault="00674FB2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каленое – пройдя термическую обработку такое стекло становится максимально прочным. Предназначено для большого числа циклов открывания/закрывания, но приложив существенное физическое усилие оно может разбиться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От разбитого стекла будет очень много осколков, но они не смогут серьёзно навредить человеку;</w:t>
      </w:r>
    </w:p>
    <w:p w:rsidR="00674FB2" w:rsidRDefault="00674FB2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B055C">
        <w:rPr>
          <w:rFonts w:ascii="Times New Roman" w:hAnsi="Times New Roman" w:cs="Times New Roman"/>
          <w:sz w:val="20"/>
          <w:szCs w:val="20"/>
        </w:rPr>
        <w:t xml:space="preserve">бронированное </w:t>
      </w:r>
      <w:r w:rsidR="006E43EB">
        <w:rPr>
          <w:rFonts w:ascii="Times New Roman" w:hAnsi="Times New Roman" w:cs="Times New Roman"/>
          <w:sz w:val="20"/>
          <w:szCs w:val="20"/>
        </w:rPr>
        <w:t>–</w:t>
      </w:r>
      <w:r w:rsidR="006B055C">
        <w:rPr>
          <w:rFonts w:ascii="Times New Roman" w:hAnsi="Times New Roman" w:cs="Times New Roman"/>
          <w:sz w:val="20"/>
          <w:szCs w:val="20"/>
        </w:rPr>
        <w:t xml:space="preserve"> </w:t>
      </w:r>
      <w:r w:rsidR="006E43EB">
        <w:rPr>
          <w:rFonts w:ascii="Times New Roman" w:hAnsi="Times New Roman" w:cs="Times New Roman"/>
          <w:sz w:val="20"/>
          <w:szCs w:val="20"/>
        </w:rPr>
        <w:t xml:space="preserve">говоря о надёжности такого стекла можно смело представить себе </w:t>
      </w:r>
      <w:r w:rsidR="00F34384">
        <w:rPr>
          <w:rFonts w:ascii="Times New Roman" w:hAnsi="Times New Roman" w:cs="Times New Roman"/>
          <w:sz w:val="20"/>
          <w:szCs w:val="20"/>
        </w:rPr>
        <w:t>металлическое изделие</w:t>
      </w:r>
      <w:r w:rsidR="006E43EB">
        <w:rPr>
          <w:rFonts w:ascii="Times New Roman" w:hAnsi="Times New Roman" w:cs="Times New Roman"/>
          <w:sz w:val="20"/>
          <w:szCs w:val="20"/>
        </w:rPr>
        <w:t xml:space="preserve">. </w:t>
      </w:r>
      <w:r w:rsidR="00F34384">
        <w:rPr>
          <w:rFonts w:ascii="Times New Roman" w:hAnsi="Times New Roman" w:cs="Times New Roman"/>
          <w:sz w:val="20"/>
          <w:szCs w:val="20"/>
        </w:rPr>
        <w:t xml:space="preserve">Не подходит для жилых помещений, </w:t>
      </w:r>
      <w:r w:rsidR="00CE0ACA">
        <w:rPr>
          <w:rFonts w:ascii="Times New Roman" w:hAnsi="Times New Roman" w:cs="Times New Roman"/>
          <w:sz w:val="20"/>
          <w:szCs w:val="20"/>
        </w:rPr>
        <w:t xml:space="preserve">а вот для банка или офиса именно то, что нужно. </w:t>
      </w:r>
      <w:r w:rsidR="00F34384">
        <w:rPr>
          <w:rFonts w:ascii="Times New Roman" w:hAnsi="Times New Roman" w:cs="Times New Roman"/>
          <w:sz w:val="20"/>
          <w:szCs w:val="20"/>
        </w:rPr>
        <w:t>Д</w:t>
      </w:r>
      <w:r w:rsidR="00CE0ACA">
        <w:rPr>
          <w:rFonts w:ascii="Times New Roman" w:hAnsi="Times New Roman" w:cs="Times New Roman"/>
          <w:sz w:val="20"/>
          <w:szCs w:val="20"/>
        </w:rPr>
        <w:t xml:space="preserve">вери не страшно различного рода механическое воздействие, влага и разбить её практически нереально, </w:t>
      </w:r>
      <w:r w:rsidR="00F34384">
        <w:rPr>
          <w:rFonts w:ascii="Times New Roman" w:hAnsi="Times New Roman" w:cs="Times New Roman"/>
          <w:sz w:val="20"/>
          <w:szCs w:val="20"/>
        </w:rPr>
        <w:t>но они хорошо пропускаю</w:t>
      </w:r>
      <w:r w:rsidR="00CE0ACA">
        <w:rPr>
          <w:rFonts w:ascii="Times New Roman" w:hAnsi="Times New Roman" w:cs="Times New Roman"/>
          <w:sz w:val="20"/>
          <w:szCs w:val="20"/>
        </w:rPr>
        <w:t>т свет;</w:t>
      </w:r>
    </w:p>
    <w:p w:rsidR="00674FB2" w:rsidRDefault="00674FB2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DD2998">
        <w:rPr>
          <w:rFonts w:ascii="Times New Roman" w:hAnsi="Times New Roman" w:cs="Times New Roman"/>
          <w:sz w:val="20"/>
          <w:szCs w:val="20"/>
        </w:rPr>
        <w:t>триплекс – представляет собой некоторое количество соединённых плёнкой полотен. Для того</w:t>
      </w:r>
      <w:proofErr w:type="gramStart"/>
      <w:r w:rsidR="00DD2998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DD2998">
        <w:rPr>
          <w:rFonts w:ascii="Times New Roman" w:hAnsi="Times New Roman" w:cs="Times New Roman"/>
          <w:sz w:val="20"/>
          <w:szCs w:val="20"/>
        </w:rPr>
        <w:t xml:space="preserve"> чтобы разбить такое стекло необходимо применить какой-то инструмент, в ином случае не получится. </w:t>
      </w:r>
      <w:r w:rsidR="00F34384">
        <w:rPr>
          <w:rFonts w:ascii="Times New Roman" w:hAnsi="Times New Roman" w:cs="Times New Roman"/>
          <w:sz w:val="20"/>
          <w:szCs w:val="20"/>
        </w:rPr>
        <w:t>Повредив</w:t>
      </w:r>
      <w:r w:rsidR="00DD2998">
        <w:rPr>
          <w:rFonts w:ascii="Times New Roman" w:hAnsi="Times New Roman" w:cs="Times New Roman"/>
          <w:sz w:val="20"/>
          <w:szCs w:val="20"/>
        </w:rPr>
        <w:t xml:space="preserve"> створки, образуются осколки, но они не рассыпаются, а </w:t>
      </w:r>
      <w:r w:rsidR="003554CE">
        <w:rPr>
          <w:rFonts w:ascii="Times New Roman" w:hAnsi="Times New Roman" w:cs="Times New Roman"/>
          <w:sz w:val="20"/>
          <w:szCs w:val="20"/>
        </w:rPr>
        <w:t xml:space="preserve">остаются на плёнке. </w:t>
      </w:r>
      <w:r w:rsidR="00F34384">
        <w:rPr>
          <w:rFonts w:ascii="Times New Roman" w:hAnsi="Times New Roman" w:cs="Times New Roman"/>
          <w:sz w:val="20"/>
          <w:szCs w:val="20"/>
        </w:rPr>
        <w:t>В</w:t>
      </w:r>
      <w:r w:rsidR="006B055C">
        <w:rPr>
          <w:rFonts w:ascii="Times New Roman" w:hAnsi="Times New Roman" w:cs="Times New Roman"/>
          <w:sz w:val="20"/>
          <w:szCs w:val="20"/>
        </w:rPr>
        <w:t xml:space="preserve"> данном случае ущерб минимальный;</w:t>
      </w:r>
    </w:p>
    <w:p w:rsidR="00212E8A" w:rsidRPr="00DB2A04" w:rsidRDefault="00674FB2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 w:rsidR="006B055C">
        <w:rPr>
          <w:rFonts w:ascii="Times New Roman" w:hAnsi="Times New Roman" w:cs="Times New Roman"/>
          <w:sz w:val="20"/>
          <w:szCs w:val="20"/>
        </w:rPr>
        <w:t>армированное</w:t>
      </w:r>
      <w:proofErr w:type="gramEnd"/>
      <w:r w:rsidR="006B055C">
        <w:rPr>
          <w:rFonts w:ascii="Times New Roman" w:hAnsi="Times New Roman" w:cs="Times New Roman"/>
          <w:sz w:val="20"/>
          <w:szCs w:val="20"/>
        </w:rPr>
        <w:t xml:space="preserve"> – на много </w:t>
      </w:r>
      <w:r w:rsidR="00F34384">
        <w:rPr>
          <w:rFonts w:ascii="Times New Roman" w:hAnsi="Times New Roman" w:cs="Times New Roman"/>
          <w:sz w:val="20"/>
          <w:szCs w:val="20"/>
        </w:rPr>
        <w:t>надёжнее</w:t>
      </w:r>
      <w:r w:rsidR="006B055C">
        <w:rPr>
          <w:rFonts w:ascii="Times New Roman" w:hAnsi="Times New Roman" w:cs="Times New Roman"/>
          <w:sz w:val="20"/>
          <w:szCs w:val="20"/>
        </w:rPr>
        <w:t xml:space="preserve"> калёного и триплекса. Гарантия присущей ем</w:t>
      </w:r>
      <w:r w:rsidR="00F34384">
        <w:rPr>
          <w:rFonts w:ascii="Times New Roman" w:hAnsi="Times New Roman" w:cs="Times New Roman"/>
          <w:sz w:val="20"/>
          <w:szCs w:val="20"/>
        </w:rPr>
        <w:t xml:space="preserve">у </w:t>
      </w:r>
      <w:r w:rsidR="006B055C">
        <w:rPr>
          <w:rFonts w:ascii="Times New Roman" w:hAnsi="Times New Roman" w:cs="Times New Roman"/>
          <w:sz w:val="20"/>
          <w:szCs w:val="20"/>
        </w:rPr>
        <w:t xml:space="preserve">прочности – находящаяся в </w:t>
      </w:r>
      <w:r w:rsidR="00F34384">
        <w:rPr>
          <w:rFonts w:ascii="Times New Roman" w:hAnsi="Times New Roman" w:cs="Times New Roman"/>
          <w:sz w:val="20"/>
          <w:szCs w:val="20"/>
        </w:rPr>
        <w:t>листе</w:t>
      </w:r>
      <w:r w:rsidR="006B055C">
        <w:rPr>
          <w:rFonts w:ascii="Times New Roman" w:hAnsi="Times New Roman" w:cs="Times New Roman"/>
          <w:sz w:val="20"/>
          <w:szCs w:val="20"/>
        </w:rPr>
        <w:t xml:space="preserve"> металлическая сетка. Она совсем невидима, но при этом обеспечивает максимальную прочность. </w:t>
      </w:r>
    </w:p>
    <w:p w:rsidR="00CE0ACA" w:rsidRDefault="00CE0ACA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165F3D" w:rsidRPr="00165F3D" w:rsidRDefault="00165F3D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65F3D">
        <w:rPr>
          <w:rFonts w:ascii="Times New Roman" w:hAnsi="Times New Roman" w:cs="Times New Roman"/>
          <w:i/>
          <w:sz w:val="20"/>
          <w:szCs w:val="20"/>
        </w:rPr>
        <w:t xml:space="preserve">Декорирование стеклянных дверей </w:t>
      </w:r>
    </w:p>
    <w:p w:rsidR="00165F3D" w:rsidRDefault="00165F3D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A3B6E" w:rsidRDefault="00F237E9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="00CA3B6E">
        <w:rPr>
          <w:rFonts w:ascii="Times New Roman" w:hAnsi="Times New Roman" w:cs="Times New Roman"/>
          <w:sz w:val="20"/>
          <w:szCs w:val="20"/>
        </w:rPr>
        <w:t>вери</w:t>
      </w:r>
      <w:r>
        <w:rPr>
          <w:rFonts w:ascii="Times New Roman" w:hAnsi="Times New Roman" w:cs="Times New Roman"/>
          <w:sz w:val="20"/>
          <w:szCs w:val="20"/>
        </w:rPr>
        <w:t xml:space="preserve"> из стекла</w:t>
      </w:r>
      <w:r w:rsidR="00CA3B6E">
        <w:rPr>
          <w:rFonts w:ascii="Times New Roman" w:hAnsi="Times New Roman" w:cs="Times New Roman"/>
          <w:sz w:val="20"/>
          <w:szCs w:val="20"/>
        </w:rPr>
        <w:t xml:space="preserve"> могут быть оснащены вставками или иметь конкретную площадь остекления, всё непосредственно зависит от </w:t>
      </w:r>
      <w:r>
        <w:rPr>
          <w:rFonts w:ascii="Times New Roman" w:hAnsi="Times New Roman" w:cs="Times New Roman"/>
          <w:sz w:val="20"/>
          <w:szCs w:val="20"/>
        </w:rPr>
        <w:t>строения</w:t>
      </w:r>
      <w:r w:rsidR="00CA3B6E">
        <w:rPr>
          <w:rFonts w:ascii="Times New Roman" w:hAnsi="Times New Roman" w:cs="Times New Roman"/>
          <w:sz w:val="20"/>
          <w:szCs w:val="20"/>
        </w:rPr>
        <w:t xml:space="preserve">. Стекло, которое применяется для создания украшений, </w:t>
      </w:r>
      <w:r>
        <w:rPr>
          <w:rFonts w:ascii="Times New Roman" w:hAnsi="Times New Roman" w:cs="Times New Roman"/>
          <w:sz w:val="20"/>
          <w:szCs w:val="20"/>
        </w:rPr>
        <w:t xml:space="preserve">различается между </w:t>
      </w:r>
      <w:r w:rsidR="00CA3B6E">
        <w:rPr>
          <w:rFonts w:ascii="Times New Roman" w:hAnsi="Times New Roman" w:cs="Times New Roman"/>
          <w:sz w:val="20"/>
          <w:szCs w:val="20"/>
        </w:rPr>
        <w:t xml:space="preserve">собой типом декоративной обработки. Каждому отдельному виду стекла присущи конкретные </w:t>
      </w:r>
      <w:r>
        <w:rPr>
          <w:rFonts w:ascii="Times New Roman" w:hAnsi="Times New Roman" w:cs="Times New Roman"/>
          <w:sz w:val="20"/>
          <w:szCs w:val="20"/>
        </w:rPr>
        <w:t>параметры</w:t>
      </w:r>
      <w:r w:rsidR="00CA3B6E">
        <w:rPr>
          <w:rFonts w:ascii="Times New Roman" w:hAnsi="Times New Roman" w:cs="Times New Roman"/>
          <w:sz w:val="20"/>
          <w:szCs w:val="20"/>
        </w:rPr>
        <w:t>:</w:t>
      </w:r>
    </w:p>
    <w:p w:rsidR="00CA3B6E" w:rsidRDefault="00CA3B6E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 w:rsidR="005F70C9">
        <w:rPr>
          <w:rFonts w:ascii="Times New Roman" w:hAnsi="Times New Roman" w:cs="Times New Roman"/>
          <w:sz w:val="20"/>
          <w:szCs w:val="20"/>
        </w:rPr>
        <w:t>прозрачное</w:t>
      </w:r>
      <w:proofErr w:type="gramEnd"/>
      <w:r w:rsidR="005F70C9">
        <w:rPr>
          <w:rFonts w:ascii="Times New Roman" w:hAnsi="Times New Roman" w:cs="Times New Roman"/>
          <w:sz w:val="20"/>
          <w:szCs w:val="20"/>
        </w:rPr>
        <w:t xml:space="preserve"> – стандартный вариант способный гарантировать высокую </w:t>
      </w:r>
      <w:proofErr w:type="spellStart"/>
      <w:r w:rsidR="00F237E9">
        <w:rPr>
          <w:rFonts w:ascii="Times New Roman" w:hAnsi="Times New Roman" w:cs="Times New Roman"/>
          <w:sz w:val="20"/>
          <w:szCs w:val="20"/>
        </w:rPr>
        <w:t>пропускаемость</w:t>
      </w:r>
      <w:proofErr w:type="spellEnd"/>
      <w:r w:rsidR="00F237E9">
        <w:rPr>
          <w:rFonts w:ascii="Times New Roman" w:hAnsi="Times New Roman" w:cs="Times New Roman"/>
          <w:sz w:val="20"/>
          <w:szCs w:val="20"/>
        </w:rPr>
        <w:t xml:space="preserve"> света</w:t>
      </w:r>
      <w:r w:rsidR="005F70C9">
        <w:rPr>
          <w:rFonts w:ascii="Times New Roman" w:hAnsi="Times New Roman" w:cs="Times New Roman"/>
          <w:sz w:val="20"/>
          <w:szCs w:val="20"/>
        </w:rPr>
        <w:t xml:space="preserve">. Нанесение необычной гравировки придаст </w:t>
      </w:r>
      <w:r w:rsidR="00F237E9">
        <w:rPr>
          <w:rFonts w:ascii="Times New Roman" w:hAnsi="Times New Roman" w:cs="Times New Roman"/>
          <w:sz w:val="20"/>
          <w:szCs w:val="20"/>
        </w:rPr>
        <w:t>изделию</w:t>
      </w:r>
      <w:r w:rsidR="005F70C9">
        <w:rPr>
          <w:rFonts w:ascii="Times New Roman" w:hAnsi="Times New Roman" w:cs="Times New Roman"/>
          <w:sz w:val="20"/>
          <w:szCs w:val="20"/>
        </w:rPr>
        <w:t xml:space="preserve"> уникальный внешний вид, тем самым уместно дополнит интерьер;</w:t>
      </w:r>
    </w:p>
    <w:p w:rsidR="005F70C9" w:rsidRDefault="005F70C9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матовое – за таким стеклом ничего не будет видно, что происходит внутри помещения, но при этом доступ света будет на высшем уровне. С его помощью можно визуально расширить пространство и осветлить комнату;</w:t>
      </w:r>
    </w:p>
    <w:p w:rsidR="005F70C9" w:rsidRDefault="005F70C9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тонированное – цвет стекла может изменяться в несколько способов: окрашивание в массе (более долговечный вариант) или оклейка плёнкой (можно выбрать любое дизайнерское решение);</w:t>
      </w:r>
    </w:p>
    <w:p w:rsidR="005F70C9" w:rsidRDefault="005F70C9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витражи – это рисунок для </w:t>
      </w:r>
      <w:proofErr w:type="gramStart"/>
      <w:r>
        <w:rPr>
          <w:rFonts w:ascii="Times New Roman" w:hAnsi="Times New Roman" w:cs="Times New Roman"/>
          <w:sz w:val="20"/>
          <w:szCs w:val="20"/>
        </w:rPr>
        <w:t>создания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которого использовались цветные стёкла. </w:t>
      </w:r>
    </w:p>
    <w:p w:rsidR="00B56283" w:rsidRDefault="00B56283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Широкий ассортимент вариантов оформления позволит приобрести не только идеально подходящий вариант двери, но и в рамках выделенного бюджета. Стоимость межкомнатной стеклянной </w:t>
      </w:r>
      <w:r>
        <w:rPr>
          <w:rFonts w:ascii="Times New Roman" w:hAnsi="Times New Roman" w:cs="Times New Roman"/>
          <w:sz w:val="20"/>
          <w:szCs w:val="20"/>
        </w:rPr>
        <w:lastRenderedPageBreak/>
        <w:t xml:space="preserve">двери непосредственно зависит от особенностей используемого декора. Ведь за тщательную ручную работу придётся заплатить намного дороже, чем за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створки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произведённые на потоке. </w:t>
      </w:r>
    </w:p>
    <w:p w:rsidR="004C4AF2" w:rsidRPr="004B55A8" w:rsidRDefault="004C4AF2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4B55A8" w:rsidRPr="004B55A8" w:rsidRDefault="004B55A8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B55A8">
        <w:rPr>
          <w:rFonts w:ascii="Times New Roman" w:hAnsi="Times New Roman" w:cs="Times New Roman"/>
          <w:i/>
          <w:sz w:val="20"/>
          <w:szCs w:val="20"/>
        </w:rPr>
        <w:t>Как правильно подобрать фурнитуру?</w:t>
      </w:r>
    </w:p>
    <w:p w:rsidR="004C4AF2" w:rsidRDefault="004C4AF2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923955" w:rsidRDefault="00923955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Фурнитура очень важна, ведь именно она способна гарантировать максимально длительное и продуктивное функционирование стеклянной межкомнатной двери. Под фурнитурой принято понимать не только комплектующие, при </w:t>
      </w:r>
      <w:proofErr w:type="gramStart"/>
      <w:r>
        <w:rPr>
          <w:rFonts w:ascii="Times New Roman" w:hAnsi="Times New Roman" w:cs="Times New Roman"/>
          <w:sz w:val="20"/>
          <w:szCs w:val="20"/>
        </w:rPr>
        <w:t>помощи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которых створки крепятся на коробке или иной поверхности. Фурнитура - это так же ручки и замки, декоративные накладки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Учитывая это, стоит уделять внимание не только функциональности </w:t>
      </w:r>
      <w:proofErr w:type="gramStart"/>
      <w:r>
        <w:rPr>
          <w:rFonts w:ascii="Times New Roman" w:hAnsi="Times New Roman" w:cs="Times New Roman"/>
          <w:sz w:val="20"/>
          <w:szCs w:val="20"/>
        </w:rPr>
        <w:t>комплектующих</w:t>
      </w:r>
      <w:proofErr w:type="gramEnd"/>
      <w:r>
        <w:rPr>
          <w:rFonts w:ascii="Times New Roman" w:hAnsi="Times New Roman" w:cs="Times New Roman"/>
          <w:sz w:val="20"/>
          <w:szCs w:val="20"/>
        </w:rPr>
        <w:t>, но и внешнему оформлению, которое непременно должно подходить под иной декор в обустраиваемом помещении.</w:t>
      </w:r>
    </w:p>
    <w:p w:rsidR="00923955" w:rsidRDefault="00923955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23955" w:rsidRDefault="00D1526E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Процесс подбора фурнитуры основывается на таких основных правилах:</w:t>
      </w:r>
    </w:p>
    <w:p w:rsidR="00D1526E" w:rsidRDefault="00D1526E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значительный вес стекла предопределяет необходимость использования высококачественной фурнитуры, что обеспечит комфортную эксплуатацию такой двери длительный период времени;</w:t>
      </w:r>
    </w:p>
    <w:p w:rsidR="00D1526E" w:rsidRDefault="00D1526E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E01CC1">
        <w:rPr>
          <w:rFonts w:ascii="Times New Roman" w:hAnsi="Times New Roman" w:cs="Times New Roman"/>
          <w:sz w:val="20"/>
          <w:szCs w:val="20"/>
        </w:rPr>
        <w:t xml:space="preserve">основной используемый в процессе производства материал – это сталь, алюминий, но благодаря декоративному напылению, цвет может быть золотым, имитировать бронзу и иной, что позволит создать целостный дизайн в комнате. </w:t>
      </w:r>
    </w:p>
    <w:p w:rsidR="00E01CC1" w:rsidRDefault="00E01CC1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01CC1" w:rsidRDefault="00BA57B9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Возможная масса створки – 25 кг, из-за чего важно быть очень осторожными при монтаже. Открывающееся полотно не должно сталкиваться со стеной, металлическими или бетонными поверхностями. </w:t>
      </w:r>
      <w:r w:rsidR="008E6295">
        <w:rPr>
          <w:rFonts w:ascii="Times New Roman" w:hAnsi="Times New Roman" w:cs="Times New Roman"/>
          <w:sz w:val="20"/>
          <w:szCs w:val="20"/>
        </w:rPr>
        <w:t xml:space="preserve">Установкой стеклянных дверей должен заниматься специалист своего дела, который сможет учесть в процессе все возможные нюансы. </w:t>
      </w:r>
    </w:p>
    <w:p w:rsidR="002E2165" w:rsidRDefault="002E2165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E2165" w:rsidRPr="00923955" w:rsidRDefault="002E2165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Решив устанавливать стеклянную межкомнатную дверь, не стоит при этом экономить на фурнитуре. Закрытие створки должно происходить плавно, а крепления должны быть способны удержать её большой вес. Недорогая фурнитура быстро сломается, а это всё те же дополнительные затраты. </w:t>
      </w:r>
    </w:p>
    <w:p w:rsidR="002E2165" w:rsidRDefault="002E2165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643D9" w:rsidRPr="00E643D9" w:rsidRDefault="00E643D9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643D9">
        <w:rPr>
          <w:rFonts w:ascii="Times New Roman" w:hAnsi="Times New Roman" w:cs="Times New Roman"/>
          <w:i/>
          <w:sz w:val="20"/>
          <w:szCs w:val="20"/>
        </w:rPr>
        <w:t>Правила удачной покупки</w:t>
      </w:r>
    </w:p>
    <w:p w:rsidR="00E643D9" w:rsidRDefault="00E643D9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91E31" w:rsidRDefault="00091E31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 сегодняшний день не составит труда приобрести стеклянную дверь, которая сможет удовлетворить все предъявленные покупателем требования. О таких дверях только положительные отзывы, все пользователи максимально довольны как их практичностью, так и модным дизайном. </w:t>
      </w:r>
    </w:p>
    <w:p w:rsidR="00A43C96" w:rsidRDefault="00A43C96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43C96" w:rsidRDefault="00A43C96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Двустворчатая модель – идеальный вариант для больших комнат и просторных помещений, особенно если </w:t>
      </w:r>
      <w:proofErr w:type="gramStart"/>
      <w:r>
        <w:rPr>
          <w:rFonts w:ascii="Times New Roman" w:hAnsi="Times New Roman" w:cs="Times New Roman"/>
          <w:sz w:val="20"/>
          <w:szCs w:val="20"/>
        </w:rPr>
        <w:t>выполнены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в светлых тонах. Створки для данного случая предлагаются прозрачные или могут быть выполнены из стекла в виде окна. </w:t>
      </w:r>
      <w:r w:rsidR="002664FF">
        <w:rPr>
          <w:rFonts w:ascii="Times New Roman" w:hAnsi="Times New Roman" w:cs="Times New Roman"/>
          <w:sz w:val="20"/>
          <w:szCs w:val="20"/>
        </w:rPr>
        <w:t>Такой вариант смотрится элегантно, зрительно увеличит площадь комнаты</w:t>
      </w:r>
      <w:proofErr w:type="gramStart"/>
      <w:r w:rsidR="002664FF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2664FF">
        <w:rPr>
          <w:rFonts w:ascii="Times New Roman" w:hAnsi="Times New Roman" w:cs="Times New Roman"/>
          <w:sz w:val="20"/>
          <w:szCs w:val="20"/>
        </w:rPr>
        <w:t xml:space="preserve"> Нейтральное исполнение створок обеспечит в итоге привлекательный внешний вид изделия, не привлекающего лишнего внимания. </w:t>
      </w:r>
    </w:p>
    <w:p w:rsidR="00025D8A" w:rsidRDefault="00025D8A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25D8A" w:rsidRDefault="00025D8A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Бескаркасное остекление – решение для тесных и тёмных комнат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Невесомая конструкция модели дополнит интерьер естественным светом и лёгкостью. Какой ы вариант стеклянной межкомнатной двери вы не выбрали, это станет удачным решением в любом случае. </w:t>
      </w:r>
      <w:proofErr w:type="spellStart"/>
      <w:r>
        <w:rPr>
          <w:rFonts w:ascii="Times New Roman" w:hAnsi="Times New Roman" w:cs="Times New Roman"/>
          <w:sz w:val="20"/>
          <w:szCs w:val="20"/>
        </w:rPr>
        <w:t>Затонировать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или  сделать матовым стекло лучше при установке в спальню, кабинет, санузел, а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прозрачная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подойдёт для холла, кухни или гостиной. </w:t>
      </w:r>
    </w:p>
    <w:p w:rsidR="00E63CE8" w:rsidRDefault="00E63CE8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63CE8" w:rsidRDefault="00E63CE8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Уникальные характеристики присущи рифлёным поверхностям, из-за которых они и пользуются популярностью у покупателей. Они отлично скрывают все действия в комнате, но сохраняют поток поступающего света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Часто их устанавливают в офисах, переговорных и там, где необходима гарантия конфиденциальности. </w:t>
      </w:r>
    </w:p>
    <w:p w:rsidR="00091E31" w:rsidRDefault="00091E31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643D9" w:rsidRPr="00E643D9" w:rsidRDefault="00E643D9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643D9">
        <w:rPr>
          <w:rFonts w:ascii="Times New Roman" w:hAnsi="Times New Roman" w:cs="Times New Roman"/>
          <w:i/>
          <w:sz w:val="20"/>
          <w:szCs w:val="20"/>
        </w:rPr>
        <w:t>Сложность ухода за стеклянными дверьми</w:t>
      </w:r>
    </w:p>
    <w:p w:rsidR="00E643D9" w:rsidRDefault="00E643D9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382" w:rsidRDefault="00223E4C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уходе за стеклянной дверью на самом деле нет ничего сложного. Без особых усилий она натирается специальным средством при помощи влажной салфетки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Недопустимо применение абразивов, ведь она способна повредить декоративную поверхность двери.  </w:t>
      </w:r>
    </w:p>
    <w:p w:rsidR="001E782B" w:rsidRDefault="001E782B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1E782B" w:rsidRDefault="001E782B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Вариант для кухни – это гладкая модель двери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Ведь готовя еду, части жира оседают на всех поверхностях и дверь в данном случае не исключение. На рифленой или двери с гравировкой, загрязнение сложнее убирается. </w:t>
      </w:r>
    </w:p>
    <w:p w:rsidR="00644337" w:rsidRDefault="00644337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44337" w:rsidRDefault="00644337" w:rsidP="00C95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Для того, что бы ваша покупка стеклянной межкомнатной двери была максимально удачной, стоит обратиться к профессионалам за детальной консультацией. Только они помогут определиться с моделью, знают, какой комплекс дополнительных услуг необходим для каждого конкретного случая. </w:t>
      </w:r>
      <w:bookmarkEnd w:id="0"/>
    </w:p>
    <w:sectPr w:rsidR="00644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E563C"/>
    <w:multiLevelType w:val="multilevel"/>
    <w:tmpl w:val="EC6EC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B336A9"/>
    <w:multiLevelType w:val="multilevel"/>
    <w:tmpl w:val="508C7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D20EBA"/>
    <w:multiLevelType w:val="multilevel"/>
    <w:tmpl w:val="4C34E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A6229D"/>
    <w:multiLevelType w:val="multilevel"/>
    <w:tmpl w:val="21B4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065"/>
    <w:rsid w:val="00025D8A"/>
    <w:rsid w:val="000364B8"/>
    <w:rsid w:val="00091E31"/>
    <w:rsid w:val="00165F3D"/>
    <w:rsid w:val="001A7DE0"/>
    <w:rsid w:val="001E782B"/>
    <w:rsid w:val="001F12E5"/>
    <w:rsid w:val="001F5F94"/>
    <w:rsid w:val="00212E8A"/>
    <w:rsid w:val="00223E4C"/>
    <w:rsid w:val="00241FFD"/>
    <w:rsid w:val="002462D0"/>
    <w:rsid w:val="002664FF"/>
    <w:rsid w:val="002B2ACE"/>
    <w:rsid w:val="002B4149"/>
    <w:rsid w:val="002E2165"/>
    <w:rsid w:val="00312569"/>
    <w:rsid w:val="003554CE"/>
    <w:rsid w:val="00376100"/>
    <w:rsid w:val="00383382"/>
    <w:rsid w:val="004B55A8"/>
    <w:rsid w:val="004C4AF2"/>
    <w:rsid w:val="00553BF8"/>
    <w:rsid w:val="005F70C9"/>
    <w:rsid w:val="00644337"/>
    <w:rsid w:val="00666595"/>
    <w:rsid w:val="00674FB2"/>
    <w:rsid w:val="006B055C"/>
    <w:rsid w:val="006C4330"/>
    <w:rsid w:val="006E43EB"/>
    <w:rsid w:val="0073371E"/>
    <w:rsid w:val="00763211"/>
    <w:rsid w:val="00783358"/>
    <w:rsid w:val="007E71CE"/>
    <w:rsid w:val="007F6D5B"/>
    <w:rsid w:val="008E6295"/>
    <w:rsid w:val="009038D4"/>
    <w:rsid w:val="00923955"/>
    <w:rsid w:val="009673A0"/>
    <w:rsid w:val="00994E42"/>
    <w:rsid w:val="00A220F3"/>
    <w:rsid w:val="00A36065"/>
    <w:rsid w:val="00A43C96"/>
    <w:rsid w:val="00A61D49"/>
    <w:rsid w:val="00A739ED"/>
    <w:rsid w:val="00B01ECF"/>
    <w:rsid w:val="00B23D6E"/>
    <w:rsid w:val="00B24A1C"/>
    <w:rsid w:val="00B56283"/>
    <w:rsid w:val="00B6091F"/>
    <w:rsid w:val="00BA57B9"/>
    <w:rsid w:val="00BC5D42"/>
    <w:rsid w:val="00C0595A"/>
    <w:rsid w:val="00C9598C"/>
    <w:rsid w:val="00CA1478"/>
    <w:rsid w:val="00CA3B6E"/>
    <w:rsid w:val="00CD0952"/>
    <w:rsid w:val="00CD1CF2"/>
    <w:rsid w:val="00CE0ACA"/>
    <w:rsid w:val="00D05536"/>
    <w:rsid w:val="00D1526E"/>
    <w:rsid w:val="00D2415C"/>
    <w:rsid w:val="00D24206"/>
    <w:rsid w:val="00D3537D"/>
    <w:rsid w:val="00DB2A04"/>
    <w:rsid w:val="00DD2998"/>
    <w:rsid w:val="00E01CC1"/>
    <w:rsid w:val="00E6000A"/>
    <w:rsid w:val="00E63CE8"/>
    <w:rsid w:val="00E643D9"/>
    <w:rsid w:val="00EA16F3"/>
    <w:rsid w:val="00EC1780"/>
    <w:rsid w:val="00EE0609"/>
    <w:rsid w:val="00F237E9"/>
    <w:rsid w:val="00F34384"/>
    <w:rsid w:val="00FA2449"/>
    <w:rsid w:val="00FE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D4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5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D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D4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5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D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2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lasstroy.ru/different-glass-doors/modnye-dveri-mezhkomnatnye-steklyannye-kakie-byvayut-kak-vybrat-chtoby-n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1703C-61AD-441F-911B-BB725C616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1503</Words>
  <Characters>10326</Characters>
  <Application>Microsoft Office Word</Application>
  <DocSecurity>0</DocSecurity>
  <Lines>184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81</cp:revision>
  <dcterms:created xsi:type="dcterms:W3CDTF">2023-04-03T15:48:00Z</dcterms:created>
  <dcterms:modified xsi:type="dcterms:W3CDTF">2023-04-04T17:54:00Z</dcterms:modified>
</cp:coreProperties>
</file>