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08D" w:rsidRPr="00F26025" w:rsidRDefault="00E60378" w:rsidP="00F26025">
      <w:pPr>
        <w:widowControl w:val="0"/>
        <w:autoSpaceDE w:val="0"/>
        <w:autoSpaceDN w:val="0"/>
        <w:spacing w:before="13" w:after="0" w:line="250" w:lineRule="auto"/>
        <w:ind w:left="431" w:right="771"/>
        <w:jc w:val="center"/>
        <w:outlineLvl w:val="0"/>
        <w:rPr>
          <w:rFonts w:ascii="Times New Roman" w:hAnsi="Times New Roman"/>
          <w:b/>
          <w:bCs/>
          <w:sz w:val="24"/>
          <w:szCs w:val="24"/>
          <w:lang w:eastAsia="en-US"/>
        </w:rPr>
      </w:pPr>
      <w:r>
        <w:rPr>
          <w:rFonts w:ascii="Times New Roman" w:hAnsi="Times New Roman"/>
          <w:b/>
          <w:bCs/>
          <w:sz w:val="24"/>
          <w:szCs w:val="24"/>
          <w:lang w:eastAsia="en-US"/>
        </w:rPr>
        <w:t xml:space="preserve">   </w:t>
      </w:r>
      <w:r w:rsidR="0092408D" w:rsidRPr="00F26025">
        <w:rPr>
          <w:rFonts w:ascii="Times New Roman" w:hAnsi="Times New Roman"/>
          <w:b/>
          <w:bCs/>
          <w:sz w:val="24"/>
          <w:szCs w:val="24"/>
          <w:lang w:eastAsia="en-US"/>
        </w:rPr>
        <w:t>Тернопільська</w:t>
      </w:r>
      <w:r w:rsidR="0092408D" w:rsidRPr="00F26025">
        <w:rPr>
          <w:rFonts w:ascii="Times New Roman" w:hAnsi="Times New Roman"/>
          <w:b/>
          <w:bCs/>
          <w:spacing w:val="71"/>
          <w:sz w:val="24"/>
          <w:szCs w:val="24"/>
          <w:lang w:eastAsia="en-US"/>
        </w:rPr>
        <w:t xml:space="preserve"> </w:t>
      </w:r>
      <w:r w:rsidR="0092408D" w:rsidRPr="00F26025">
        <w:rPr>
          <w:rFonts w:ascii="Times New Roman" w:hAnsi="Times New Roman"/>
          <w:b/>
          <w:bCs/>
          <w:sz w:val="24"/>
          <w:szCs w:val="24"/>
          <w:lang w:eastAsia="en-US"/>
        </w:rPr>
        <w:t>обласна</w:t>
      </w:r>
      <w:r w:rsidR="0092408D" w:rsidRPr="00F26025">
        <w:rPr>
          <w:rFonts w:ascii="Times New Roman" w:hAnsi="Times New Roman"/>
          <w:b/>
          <w:bCs/>
          <w:spacing w:val="6"/>
          <w:sz w:val="24"/>
          <w:szCs w:val="24"/>
          <w:lang w:eastAsia="en-US"/>
        </w:rPr>
        <w:t xml:space="preserve"> </w:t>
      </w:r>
      <w:r w:rsidR="0092408D" w:rsidRPr="00F26025">
        <w:rPr>
          <w:rFonts w:ascii="Times New Roman" w:hAnsi="Times New Roman"/>
          <w:b/>
          <w:bCs/>
          <w:sz w:val="24"/>
          <w:szCs w:val="24"/>
          <w:lang w:eastAsia="en-US"/>
        </w:rPr>
        <w:t>рада</w:t>
      </w:r>
    </w:p>
    <w:p w:rsidR="0092408D" w:rsidRPr="00F26025" w:rsidRDefault="0092408D" w:rsidP="00F26025">
      <w:pPr>
        <w:widowControl w:val="0"/>
        <w:autoSpaceDE w:val="0"/>
        <w:autoSpaceDN w:val="0"/>
        <w:spacing w:before="13" w:after="0" w:line="250" w:lineRule="auto"/>
        <w:ind w:left="431" w:right="771"/>
        <w:jc w:val="center"/>
        <w:rPr>
          <w:rFonts w:ascii="Times New Roman" w:hAnsi="Times New Roman"/>
          <w:b/>
          <w:sz w:val="24"/>
          <w:szCs w:val="24"/>
          <w:lang w:eastAsia="en-US"/>
        </w:rPr>
      </w:pPr>
      <w:r w:rsidRPr="00F26025">
        <w:rPr>
          <w:rFonts w:ascii="Times New Roman" w:hAnsi="Times New Roman"/>
          <w:b/>
          <w:sz w:val="24"/>
          <w:szCs w:val="24"/>
          <w:lang w:eastAsia="en-US"/>
        </w:rPr>
        <w:t>Департамент</w:t>
      </w:r>
      <w:r w:rsidRPr="00F26025">
        <w:rPr>
          <w:rFonts w:ascii="Times New Roman" w:hAnsi="Times New Roman"/>
          <w:b/>
          <w:spacing w:val="5"/>
          <w:sz w:val="24"/>
          <w:szCs w:val="24"/>
          <w:lang w:eastAsia="en-US"/>
        </w:rPr>
        <w:t xml:space="preserve"> </w:t>
      </w:r>
      <w:r w:rsidRPr="00F26025">
        <w:rPr>
          <w:rFonts w:ascii="Times New Roman" w:hAnsi="Times New Roman"/>
          <w:b/>
          <w:sz w:val="24"/>
          <w:szCs w:val="24"/>
          <w:lang w:eastAsia="en-US"/>
        </w:rPr>
        <w:t>освіти</w:t>
      </w:r>
      <w:r w:rsidRPr="00F26025">
        <w:rPr>
          <w:rFonts w:ascii="Times New Roman" w:hAnsi="Times New Roman"/>
          <w:b/>
          <w:spacing w:val="30"/>
          <w:sz w:val="24"/>
          <w:szCs w:val="24"/>
          <w:lang w:eastAsia="en-US"/>
        </w:rPr>
        <w:t xml:space="preserve"> </w:t>
      </w:r>
      <w:r w:rsidRPr="00F26025">
        <w:rPr>
          <w:rFonts w:ascii="Times New Roman" w:hAnsi="Times New Roman"/>
          <w:b/>
          <w:sz w:val="24"/>
          <w:szCs w:val="24"/>
          <w:lang w:eastAsia="en-US"/>
        </w:rPr>
        <w:t>і</w:t>
      </w:r>
      <w:r w:rsidRPr="00F26025">
        <w:rPr>
          <w:rFonts w:ascii="Times New Roman" w:hAnsi="Times New Roman"/>
          <w:b/>
          <w:spacing w:val="29"/>
          <w:sz w:val="24"/>
          <w:szCs w:val="24"/>
          <w:lang w:eastAsia="en-US"/>
        </w:rPr>
        <w:t xml:space="preserve"> </w:t>
      </w:r>
      <w:r w:rsidRPr="00F26025">
        <w:rPr>
          <w:rFonts w:ascii="Times New Roman" w:hAnsi="Times New Roman"/>
          <w:b/>
          <w:sz w:val="24"/>
          <w:szCs w:val="24"/>
          <w:lang w:eastAsia="en-US"/>
        </w:rPr>
        <w:t>науки</w:t>
      </w:r>
      <w:r w:rsidRPr="00F26025">
        <w:rPr>
          <w:rFonts w:ascii="Times New Roman" w:hAnsi="Times New Roman"/>
          <w:b/>
          <w:spacing w:val="31"/>
          <w:sz w:val="24"/>
          <w:szCs w:val="24"/>
          <w:lang w:eastAsia="en-US"/>
        </w:rPr>
        <w:t xml:space="preserve"> </w:t>
      </w:r>
      <w:r w:rsidRPr="00F26025">
        <w:rPr>
          <w:rFonts w:ascii="Times New Roman" w:hAnsi="Times New Roman"/>
          <w:b/>
          <w:sz w:val="24"/>
          <w:szCs w:val="24"/>
          <w:lang w:eastAsia="en-US"/>
        </w:rPr>
        <w:t>Тернопільської</w:t>
      </w:r>
    </w:p>
    <w:p w:rsidR="0092408D" w:rsidRPr="00F26025" w:rsidRDefault="0092408D" w:rsidP="00F26025">
      <w:pPr>
        <w:widowControl w:val="0"/>
        <w:autoSpaceDE w:val="0"/>
        <w:autoSpaceDN w:val="0"/>
        <w:spacing w:before="13" w:after="0" w:line="250" w:lineRule="auto"/>
        <w:ind w:left="431" w:right="771"/>
        <w:jc w:val="center"/>
        <w:rPr>
          <w:rFonts w:ascii="Times New Roman" w:hAnsi="Times New Roman"/>
          <w:b/>
          <w:spacing w:val="-65"/>
          <w:sz w:val="24"/>
          <w:szCs w:val="24"/>
          <w:lang w:eastAsia="en-US"/>
        </w:rPr>
      </w:pPr>
      <w:r w:rsidRPr="00F26025">
        <w:rPr>
          <w:rFonts w:ascii="Times New Roman" w:hAnsi="Times New Roman"/>
          <w:b/>
          <w:sz w:val="24"/>
          <w:szCs w:val="24"/>
          <w:lang w:eastAsia="en-US"/>
        </w:rPr>
        <w:t>обласної військової адміністрації</w:t>
      </w:r>
    </w:p>
    <w:p w:rsidR="0092408D" w:rsidRPr="00F26025" w:rsidRDefault="0092408D" w:rsidP="00F26025">
      <w:pPr>
        <w:widowControl w:val="0"/>
        <w:autoSpaceDE w:val="0"/>
        <w:autoSpaceDN w:val="0"/>
        <w:spacing w:before="13" w:after="0" w:line="250" w:lineRule="auto"/>
        <w:ind w:left="431" w:right="771"/>
        <w:jc w:val="center"/>
        <w:rPr>
          <w:rFonts w:ascii="Times New Roman" w:hAnsi="Times New Roman"/>
          <w:b/>
          <w:sz w:val="24"/>
          <w:szCs w:val="24"/>
          <w:lang w:eastAsia="en-US"/>
        </w:rPr>
      </w:pPr>
      <w:r w:rsidRPr="00F26025">
        <w:rPr>
          <w:rFonts w:ascii="Times New Roman" w:hAnsi="Times New Roman"/>
          <w:b/>
          <w:sz w:val="24"/>
          <w:szCs w:val="24"/>
          <w:lang w:eastAsia="en-US"/>
        </w:rPr>
        <w:t>Кременецька</w:t>
      </w:r>
      <w:r w:rsidRPr="00F26025">
        <w:rPr>
          <w:rFonts w:ascii="Times New Roman" w:hAnsi="Times New Roman"/>
          <w:b/>
          <w:spacing w:val="7"/>
          <w:sz w:val="24"/>
          <w:szCs w:val="24"/>
          <w:lang w:eastAsia="en-US"/>
        </w:rPr>
        <w:t xml:space="preserve"> </w:t>
      </w:r>
      <w:r w:rsidRPr="00F26025">
        <w:rPr>
          <w:rFonts w:ascii="Times New Roman" w:hAnsi="Times New Roman"/>
          <w:b/>
          <w:sz w:val="24"/>
          <w:szCs w:val="24"/>
          <w:lang w:eastAsia="en-US"/>
        </w:rPr>
        <w:t>обласна</w:t>
      </w:r>
      <w:r w:rsidRPr="00F26025">
        <w:rPr>
          <w:rFonts w:ascii="Times New Roman" w:hAnsi="Times New Roman"/>
          <w:b/>
          <w:spacing w:val="-7"/>
          <w:sz w:val="24"/>
          <w:szCs w:val="24"/>
          <w:lang w:eastAsia="en-US"/>
        </w:rPr>
        <w:t xml:space="preserve"> </w:t>
      </w:r>
      <w:proofErr w:type="spellStart"/>
      <w:r w:rsidRPr="00F26025">
        <w:rPr>
          <w:rFonts w:ascii="Times New Roman" w:hAnsi="Times New Roman"/>
          <w:b/>
          <w:sz w:val="24"/>
          <w:szCs w:val="24"/>
          <w:lang w:eastAsia="en-US"/>
        </w:rPr>
        <w:t>гуманітарно</w:t>
      </w:r>
      <w:proofErr w:type="spellEnd"/>
      <w:r w:rsidRPr="00F26025">
        <w:rPr>
          <w:rFonts w:ascii="Times New Roman" w:hAnsi="Times New Roman"/>
          <w:b/>
          <w:sz w:val="24"/>
          <w:szCs w:val="24"/>
          <w:lang w:eastAsia="en-US"/>
        </w:rPr>
        <w:t>-педагогічна</w:t>
      </w:r>
      <w:r w:rsidRPr="00F26025">
        <w:rPr>
          <w:rFonts w:ascii="Times New Roman" w:hAnsi="Times New Roman"/>
          <w:b/>
          <w:spacing w:val="22"/>
          <w:sz w:val="24"/>
          <w:szCs w:val="24"/>
          <w:lang w:eastAsia="en-US"/>
        </w:rPr>
        <w:t xml:space="preserve"> </w:t>
      </w:r>
      <w:r w:rsidRPr="00F26025">
        <w:rPr>
          <w:rFonts w:ascii="Times New Roman" w:hAnsi="Times New Roman"/>
          <w:b/>
          <w:sz w:val="24"/>
          <w:szCs w:val="24"/>
          <w:lang w:eastAsia="en-US"/>
        </w:rPr>
        <w:t>академія</w:t>
      </w:r>
    </w:p>
    <w:p w:rsidR="0092408D" w:rsidRPr="005D274F" w:rsidRDefault="0092408D" w:rsidP="005D274F">
      <w:pPr>
        <w:widowControl w:val="0"/>
        <w:autoSpaceDE w:val="0"/>
        <w:autoSpaceDN w:val="0"/>
        <w:spacing w:before="13" w:after="0" w:line="250" w:lineRule="auto"/>
        <w:ind w:left="431" w:right="771"/>
        <w:jc w:val="center"/>
        <w:outlineLvl w:val="0"/>
        <w:rPr>
          <w:rFonts w:ascii="Times New Roman" w:hAnsi="Times New Roman"/>
          <w:b/>
          <w:bCs/>
          <w:sz w:val="24"/>
          <w:szCs w:val="24"/>
          <w:lang w:val="pl-PL" w:eastAsia="en-US"/>
        </w:rPr>
      </w:pPr>
      <w:r w:rsidRPr="00F26025">
        <w:rPr>
          <w:rFonts w:ascii="Times New Roman" w:hAnsi="Times New Roman"/>
          <w:b/>
          <w:bCs/>
          <w:sz w:val="24"/>
          <w:szCs w:val="24"/>
          <w:lang w:eastAsia="en-US"/>
        </w:rPr>
        <w:t>ім.</w:t>
      </w:r>
      <w:r w:rsidRPr="00F26025">
        <w:rPr>
          <w:rFonts w:ascii="Times New Roman" w:hAnsi="Times New Roman"/>
          <w:b/>
          <w:bCs/>
          <w:spacing w:val="47"/>
          <w:sz w:val="24"/>
          <w:szCs w:val="24"/>
          <w:lang w:eastAsia="en-US"/>
        </w:rPr>
        <w:t xml:space="preserve"> </w:t>
      </w:r>
      <w:r w:rsidRPr="00F26025">
        <w:rPr>
          <w:rFonts w:ascii="Times New Roman" w:hAnsi="Times New Roman"/>
          <w:b/>
          <w:bCs/>
          <w:sz w:val="24"/>
          <w:szCs w:val="24"/>
          <w:lang w:eastAsia="en-US"/>
        </w:rPr>
        <w:t>Тараса</w:t>
      </w:r>
      <w:r w:rsidRPr="00F26025">
        <w:rPr>
          <w:rFonts w:ascii="Times New Roman" w:hAnsi="Times New Roman"/>
          <w:b/>
          <w:bCs/>
          <w:spacing w:val="20"/>
          <w:sz w:val="24"/>
          <w:szCs w:val="24"/>
          <w:lang w:eastAsia="en-US"/>
        </w:rPr>
        <w:t xml:space="preserve"> </w:t>
      </w:r>
      <w:r w:rsidRPr="00F26025">
        <w:rPr>
          <w:rFonts w:ascii="Times New Roman" w:hAnsi="Times New Roman"/>
          <w:b/>
          <w:bCs/>
          <w:sz w:val="24"/>
          <w:szCs w:val="24"/>
          <w:lang w:eastAsia="en-US"/>
        </w:rPr>
        <w:t>Шевченка</w:t>
      </w:r>
    </w:p>
    <w:p w:rsidR="0092408D" w:rsidRPr="005D274F" w:rsidRDefault="0092408D" w:rsidP="004208F0">
      <w:pPr>
        <w:widowControl w:val="0"/>
        <w:autoSpaceDE w:val="0"/>
        <w:autoSpaceDN w:val="0"/>
        <w:spacing w:before="13" w:after="0" w:line="250" w:lineRule="auto"/>
        <w:ind w:left="431" w:right="771"/>
        <w:jc w:val="center"/>
        <w:rPr>
          <w:rFonts w:ascii="Times New Roman" w:hAnsi="Times New Roman"/>
          <w:b/>
          <w:sz w:val="24"/>
          <w:szCs w:val="24"/>
          <w:lang w:val="ru-RU" w:eastAsia="en-US"/>
        </w:rPr>
      </w:pPr>
      <w:r w:rsidRPr="00F26025">
        <w:rPr>
          <w:rFonts w:ascii="Times New Roman" w:hAnsi="Times New Roman"/>
          <w:b/>
          <w:sz w:val="24"/>
          <w:szCs w:val="24"/>
          <w:lang w:eastAsia="en-US"/>
        </w:rPr>
        <w:t>Кафедра історії та методики навчання</w:t>
      </w:r>
    </w:p>
    <w:p w:rsidR="0092408D" w:rsidRPr="005D274F" w:rsidRDefault="0092408D" w:rsidP="00F26025">
      <w:pPr>
        <w:widowControl w:val="0"/>
        <w:autoSpaceDE w:val="0"/>
        <w:autoSpaceDN w:val="0"/>
        <w:spacing w:before="14" w:after="0" w:line="240" w:lineRule="auto"/>
        <w:ind w:right="1565"/>
        <w:rPr>
          <w:rFonts w:ascii="Times New Roman" w:hAnsi="Times New Roman"/>
          <w:b/>
          <w:bCs/>
          <w:sz w:val="24"/>
          <w:szCs w:val="24"/>
          <w:lang w:val="ru-RU" w:eastAsia="en-US"/>
        </w:rPr>
      </w:pPr>
      <w:bookmarkStart w:id="0" w:name="_Hlk145156451"/>
    </w:p>
    <w:p w:rsidR="0092408D" w:rsidRPr="005D274F" w:rsidRDefault="0092408D" w:rsidP="00F26025">
      <w:pPr>
        <w:widowControl w:val="0"/>
        <w:autoSpaceDE w:val="0"/>
        <w:autoSpaceDN w:val="0"/>
        <w:spacing w:before="14" w:after="0" w:line="240" w:lineRule="auto"/>
        <w:ind w:right="1565"/>
        <w:rPr>
          <w:rFonts w:ascii="Times New Roman" w:hAnsi="Times New Roman"/>
          <w:b/>
          <w:bCs/>
          <w:sz w:val="24"/>
          <w:szCs w:val="24"/>
          <w:lang w:val="ru-RU" w:eastAsia="en-US"/>
        </w:rPr>
      </w:pPr>
    </w:p>
    <w:p w:rsidR="0092408D" w:rsidRPr="004208F0" w:rsidRDefault="0092408D" w:rsidP="004208F0">
      <w:pPr>
        <w:widowControl w:val="0"/>
        <w:autoSpaceDE w:val="0"/>
        <w:autoSpaceDN w:val="0"/>
        <w:spacing w:before="14" w:after="0" w:line="240" w:lineRule="auto"/>
        <w:ind w:right="1565"/>
        <w:jc w:val="right"/>
        <w:rPr>
          <w:rFonts w:ascii="Times New Roman" w:hAnsi="Times New Roman"/>
          <w:b/>
          <w:bCs/>
          <w:sz w:val="24"/>
          <w:szCs w:val="24"/>
          <w:lang w:val="ru-RU" w:eastAsia="en-US"/>
        </w:rPr>
      </w:pPr>
      <w:r w:rsidRPr="00F26025">
        <w:rPr>
          <w:rFonts w:ascii="Times New Roman" w:hAnsi="Times New Roman"/>
          <w:b/>
          <w:bCs/>
          <w:sz w:val="24"/>
          <w:szCs w:val="24"/>
          <w:lang w:eastAsia="en-US"/>
        </w:rPr>
        <w:t xml:space="preserve"> ДОПУСКАЄТЬСЯ</w:t>
      </w:r>
      <w:r w:rsidRPr="00F26025">
        <w:rPr>
          <w:rFonts w:ascii="Times New Roman" w:hAnsi="Times New Roman"/>
          <w:b/>
          <w:bCs/>
          <w:spacing w:val="31"/>
          <w:sz w:val="24"/>
          <w:szCs w:val="24"/>
          <w:lang w:eastAsia="en-US"/>
        </w:rPr>
        <w:t xml:space="preserve"> </w:t>
      </w:r>
      <w:r w:rsidRPr="00F26025">
        <w:rPr>
          <w:rFonts w:ascii="Times New Roman" w:hAnsi="Times New Roman"/>
          <w:b/>
          <w:bCs/>
          <w:sz w:val="24"/>
          <w:szCs w:val="24"/>
          <w:lang w:eastAsia="en-US"/>
        </w:rPr>
        <w:t>ДО</w:t>
      </w:r>
      <w:r w:rsidRPr="00F26025">
        <w:rPr>
          <w:rFonts w:ascii="Times New Roman" w:hAnsi="Times New Roman"/>
          <w:b/>
          <w:bCs/>
          <w:spacing w:val="29"/>
          <w:sz w:val="24"/>
          <w:szCs w:val="24"/>
          <w:lang w:eastAsia="en-US"/>
        </w:rPr>
        <w:t xml:space="preserve"> </w:t>
      </w:r>
      <w:r w:rsidRPr="00F26025">
        <w:rPr>
          <w:rFonts w:ascii="Times New Roman" w:hAnsi="Times New Roman"/>
          <w:b/>
          <w:bCs/>
          <w:sz w:val="24"/>
          <w:szCs w:val="24"/>
          <w:lang w:eastAsia="en-US"/>
        </w:rPr>
        <w:t>ЗАХИСТУ</w:t>
      </w:r>
    </w:p>
    <w:p w:rsidR="0092408D" w:rsidRPr="005D274F" w:rsidRDefault="0092408D" w:rsidP="004208F0">
      <w:pPr>
        <w:widowControl w:val="0"/>
        <w:autoSpaceDE w:val="0"/>
        <w:autoSpaceDN w:val="0"/>
        <w:spacing w:before="14" w:after="0" w:line="240" w:lineRule="auto"/>
        <w:ind w:right="1565"/>
        <w:jc w:val="right"/>
        <w:rPr>
          <w:rFonts w:ascii="Times New Roman" w:hAnsi="Times New Roman"/>
          <w:sz w:val="24"/>
          <w:szCs w:val="24"/>
          <w:lang w:val="ru-RU" w:eastAsia="en-US"/>
        </w:rPr>
      </w:pPr>
      <w:r w:rsidRPr="00F26025">
        <w:rPr>
          <w:rFonts w:ascii="Times New Roman" w:hAnsi="Times New Roman"/>
          <w:sz w:val="24"/>
          <w:szCs w:val="24"/>
          <w:lang w:eastAsia="en-US"/>
        </w:rPr>
        <w:t xml:space="preserve"> </w:t>
      </w:r>
    </w:p>
    <w:p w:rsidR="0092408D" w:rsidRPr="00F26025" w:rsidRDefault="0092408D" w:rsidP="004208F0">
      <w:pPr>
        <w:widowControl w:val="0"/>
        <w:autoSpaceDE w:val="0"/>
        <w:autoSpaceDN w:val="0"/>
        <w:spacing w:before="14" w:after="0" w:line="240" w:lineRule="auto"/>
        <w:ind w:right="1565"/>
        <w:jc w:val="right"/>
        <w:rPr>
          <w:rFonts w:ascii="Times New Roman" w:hAnsi="Times New Roman"/>
          <w:spacing w:val="1"/>
          <w:sz w:val="24"/>
          <w:szCs w:val="24"/>
          <w:lang w:eastAsia="en-US"/>
        </w:rPr>
      </w:pPr>
      <w:r w:rsidRPr="00F26025">
        <w:rPr>
          <w:rFonts w:ascii="Times New Roman" w:hAnsi="Times New Roman"/>
          <w:spacing w:val="1"/>
          <w:sz w:val="24"/>
          <w:szCs w:val="24"/>
          <w:lang w:eastAsia="en-US"/>
        </w:rPr>
        <w:t xml:space="preserve">                                                    </w:t>
      </w:r>
      <w:r w:rsidRPr="00F26025">
        <w:rPr>
          <w:rFonts w:ascii="Times New Roman" w:hAnsi="Times New Roman"/>
          <w:sz w:val="24"/>
          <w:szCs w:val="24"/>
          <w:lang w:eastAsia="en-US"/>
        </w:rPr>
        <w:t>Завідувач</w:t>
      </w:r>
      <w:r w:rsidRPr="00F26025">
        <w:rPr>
          <w:rFonts w:ascii="Times New Roman" w:hAnsi="Times New Roman"/>
          <w:spacing w:val="67"/>
          <w:sz w:val="24"/>
          <w:szCs w:val="24"/>
          <w:lang w:eastAsia="en-US"/>
        </w:rPr>
        <w:t xml:space="preserve"> </w:t>
      </w:r>
      <w:r w:rsidRPr="00F26025">
        <w:rPr>
          <w:rFonts w:ascii="Times New Roman" w:hAnsi="Times New Roman"/>
          <w:sz w:val="24"/>
          <w:szCs w:val="24"/>
          <w:lang w:eastAsia="en-US"/>
        </w:rPr>
        <w:t>кафедри</w:t>
      </w:r>
      <w:r w:rsidRPr="00F26025">
        <w:rPr>
          <w:rFonts w:ascii="Times New Roman" w:hAnsi="Times New Roman"/>
          <w:spacing w:val="1"/>
          <w:sz w:val="24"/>
          <w:szCs w:val="24"/>
          <w:lang w:eastAsia="en-US"/>
        </w:rPr>
        <w:t xml:space="preserve"> </w:t>
      </w:r>
    </w:p>
    <w:p w:rsidR="0092408D" w:rsidRPr="004208F0" w:rsidRDefault="0092408D" w:rsidP="004208F0">
      <w:pPr>
        <w:widowControl w:val="0"/>
        <w:autoSpaceDE w:val="0"/>
        <w:autoSpaceDN w:val="0"/>
        <w:spacing w:before="14" w:after="0" w:line="240" w:lineRule="auto"/>
        <w:ind w:right="1565"/>
        <w:jc w:val="right"/>
        <w:rPr>
          <w:rFonts w:ascii="Times New Roman" w:hAnsi="Times New Roman"/>
          <w:sz w:val="24"/>
          <w:szCs w:val="24"/>
          <w:lang w:val="ru-RU" w:eastAsia="en-US"/>
        </w:rPr>
      </w:pPr>
    </w:p>
    <w:p w:rsidR="0092408D" w:rsidRPr="00F26025" w:rsidRDefault="0092408D" w:rsidP="004208F0">
      <w:pPr>
        <w:widowControl w:val="0"/>
        <w:autoSpaceDE w:val="0"/>
        <w:autoSpaceDN w:val="0"/>
        <w:spacing w:before="14" w:after="0" w:line="240" w:lineRule="auto"/>
        <w:ind w:right="1565"/>
        <w:jc w:val="right"/>
        <w:rPr>
          <w:rFonts w:ascii="Times New Roman" w:hAnsi="Times New Roman"/>
          <w:sz w:val="24"/>
          <w:szCs w:val="24"/>
          <w:lang w:eastAsia="en-US"/>
        </w:rPr>
      </w:pPr>
      <w:r w:rsidRPr="00F26025">
        <w:rPr>
          <w:rFonts w:ascii="Times New Roman" w:hAnsi="Times New Roman"/>
          <w:sz w:val="24"/>
          <w:szCs w:val="24"/>
          <w:lang w:eastAsia="en-US"/>
        </w:rPr>
        <w:t xml:space="preserve">    </w:t>
      </w:r>
      <w:r>
        <w:rPr>
          <w:rFonts w:ascii="Times New Roman" w:hAnsi="Times New Roman"/>
          <w:sz w:val="24"/>
          <w:szCs w:val="24"/>
          <w:lang w:eastAsia="en-US"/>
        </w:rPr>
        <w:t xml:space="preserve">                             </w:t>
      </w:r>
      <w:r w:rsidRPr="00F26025">
        <w:rPr>
          <w:rFonts w:ascii="Times New Roman" w:hAnsi="Times New Roman"/>
          <w:sz w:val="24"/>
          <w:szCs w:val="24"/>
          <w:lang w:eastAsia="en-US"/>
        </w:rPr>
        <w:t xml:space="preserve"> історії та методики навчання                                                                                                                                                                    </w:t>
      </w:r>
    </w:p>
    <w:p w:rsidR="0092408D" w:rsidRPr="005D274F" w:rsidRDefault="0092408D" w:rsidP="004208F0">
      <w:pPr>
        <w:widowControl w:val="0"/>
        <w:autoSpaceDE w:val="0"/>
        <w:autoSpaceDN w:val="0"/>
        <w:spacing w:before="14" w:after="0" w:line="240" w:lineRule="auto"/>
        <w:ind w:right="1565"/>
        <w:jc w:val="right"/>
        <w:rPr>
          <w:rFonts w:ascii="Times New Roman" w:hAnsi="Times New Roman"/>
          <w:sz w:val="24"/>
          <w:szCs w:val="24"/>
          <w:lang w:val="ru-RU" w:eastAsia="en-US"/>
        </w:rPr>
      </w:pPr>
      <w:r w:rsidRPr="00F26025">
        <w:rPr>
          <w:rFonts w:ascii="Times New Roman" w:hAnsi="Times New Roman"/>
          <w:sz w:val="24"/>
          <w:szCs w:val="24"/>
          <w:lang w:eastAsia="en-US"/>
        </w:rPr>
        <w:t>та</w:t>
      </w:r>
      <w:r w:rsidRPr="00F26025">
        <w:rPr>
          <w:rFonts w:ascii="Times New Roman" w:hAnsi="Times New Roman"/>
          <w:spacing w:val="14"/>
          <w:sz w:val="24"/>
          <w:szCs w:val="24"/>
          <w:lang w:eastAsia="en-US"/>
        </w:rPr>
        <w:t xml:space="preserve"> </w:t>
      </w:r>
      <w:proofErr w:type="spellStart"/>
      <w:r w:rsidRPr="00F26025">
        <w:rPr>
          <w:rFonts w:ascii="Times New Roman" w:hAnsi="Times New Roman"/>
          <w:sz w:val="24"/>
          <w:szCs w:val="24"/>
          <w:lang w:eastAsia="en-US"/>
        </w:rPr>
        <w:t>методик</w:t>
      </w:r>
      <w:proofErr w:type="spellEnd"/>
      <w:r w:rsidRPr="00F26025">
        <w:rPr>
          <w:rFonts w:ascii="Times New Roman" w:hAnsi="Times New Roman"/>
          <w:spacing w:val="16"/>
          <w:sz w:val="24"/>
          <w:szCs w:val="24"/>
          <w:lang w:eastAsia="en-US"/>
        </w:rPr>
        <w:t xml:space="preserve"> </w:t>
      </w:r>
      <w:r w:rsidRPr="00F26025">
        <w:rPr>
          <w:rFonts w:ascii="Times New Roman" w:hAnsi="Times New Roman"/>
          <w:sz w:val="24"/>
          <w:szCs w:val="24"/>
          <w:lang w:eastAsia="en-US"/>
        </w:rPr>
        <w:t>їх</w:t>
      </w:r>
      <w:r w:rsidRPr="00F26025">
        <w:rPr>
          <w:rFonts w:ascii="Times New Roman" w:hAnsi="Times New Roman"/>
          <w:spacing w:val="13"/>
          <w:sz w:val="24"/>
          <w:szCs w:val="24"/>
          <w:lang w:eastAsia="en-US"/>
        </w:rPr>
        <w:t xml:space="preserve"> </w:t>
      </w:r>
      <w:r w:rsidRPr="00F26025">
        <w:rPr>
          <w:rFonts w:ascii="Times New Roman" w:hAnsi="Times New Roman"/>
          <w:sz w:val="24"/>
          <w:szCs w:val="24"/>
          <w:lang w:eastAsia="en-US"/>
        </w:rPr>
        <w:t xml:space="preserve">навчання                                               </w:t>
      </w:r>
    </w:p>
    <w:p w:rsidR="0092408D" w:rsidRPr="004208F0" w:rsidRDefault="0092408D" w:rsidP="004208F0">
      <w:pPr>
        <w:widowControl w:val="0"/>
        <w:autoSpaceDE w:val="0"/>
        <w:autoSpaceDN w:val="0"/>
        <w:spacing w:before="14" w:after="0" w:line="240" w:lineRule="auto"/>
        <w:ind w:right="1565"/>
        <w:jc w:val="right"/>
        <w:rPr>
          <w:rFonts w:ascii="Times New Roman" w:hAnsi="Times New Roman"/>
          <w:sz w:val="24"/>
          <w:szCs w:val="24"/>
          <w:lang w:val="ru-RU" w:eastAsia="en-US"/>
        </w:rPr>
      </w:pPr>
      <w:r w:rsidRPr="00F26025">
        <w:rPr>
          <w:rFonts w:ascii="Times New Roman" w:hAnsi="Times New Roman"/>
          <w:sz w:val="24"/>
          <w:szCs w:val="24"/>
          <w:lang w:eastAsia="en-US"/>
        </w:rPr>
        <w:t xml:space="preserve"> проф.</w:t>
      </w:r>
      <w:r w:rsidRPr="00F26025">
        <w:rPr>
          <w:rFonts w:ascii="Times New Roman" w:hAnsi="Times New Roman"/>
          <w:spacing w:val="6"/>
          <w:sz w:val="24"/>
          <w:szCs w:val="24"/>
          <w:lang w:eastAsia="en-US"/>
        </w:rPr>
        <w:t xml:space="preserve"> </w:t>
      </w:r>
      <w:proofErr w:type="spellStart"/>
      <w:r w:rsidRPr="00F26025">
        <w:rPr>
          <w:rFonts w:ascii="Times New Roman" w:hAnsi="Times New Roman"/>
          <w:sz w:val="24"/>
          <w:szCs w:val="24"/>
          <w:lang w:eastAsia="en-US"/>
        </w:rPr>
        <w:t>Скакальська</w:t>
      </w:r>
      <w:proofErr w:type="spellEnd"/>
      <w:r w:rsidRPr="00F26025">
        <w:rPr>
          <w:rFonts w:ascii="Times New Roman" w:hAnsi="Times New Roman"/>
          <w:spacing w:val="33"/>
          <w:sz w:val="24"/>
          <w:szCs w:val="24"/>
          <w:lang w:eastAsia="en-US"/>
        </w:rPr>
        <w:t xml:space="preserve"> </w:t>
      </w:r>
      <w:r w:rsidRPr="00F26025">
        <w:rPr>
          <w:rFonts w:ascii="Times New Roman" w:hAnsi="Times New Roman"/>
          <w:sz w:val="24"/>
          <w:szCs w:val="24"/>
          <w:lang w:eastAsia="en-US"/>
        </w:rPr>
        <w:t>Ірина Богданівна</w:t>
      </w:r>
    </w:p>
    <w:p w:rsidR="0092408D" w:rsidRPr="004208F0" w:rsidRDefault="0092408D" w:rsidP="004208F0">
      <w:pPr>
        <w:widowControl w:val="0"/>
        <w:autoSpaceDE w:val="0"/>
        <w:autoSpaceDN w:val="0"/>
        <w:spacing w:before="14" w:after="0" w:line="240" w:lineRule="auto"/>
        <w:ind w:right="1565"/>
        <w:rPr>
          <w:rFonts w:ascii="Times New Roman" w:hAnsi="Times New Roman"/>
          <w:sz w:val="24"/>
          <w:szCs w:val="24"/>
          <w:lang w:val="ru-RU" w:eastAsia="en-US"/>
        </w:rPr>
      </w:pPr>
    </w:p>
    <w:p w:rsidR="0092408D" w:rsidRPr="00F26025" w:rsidRDefault="0092408D" w:rsidP="004208F0">
      <w:pPr>
        <w:widowControl w:val="0"/>
        <w:autoSpaceDE w:val="0"/>
        <w:autoSpaceDN w:val="0"/>
        <w:spacing w:before="14" w:after="0" w:line="240" w:lineRule="auto"/>
        <w:ind w:right="1565"/>
        <w:jc w:val="right"/>
        <w:rPr>
          <w:rFonts w:ascii="Times New Roman" w:hAnsi="Times New Roman"/>
          <w:sz w:val="24"/>
          <w:szCs w:val="24"/>
          <w:lang w:eastAsia="en-US"/>
        </w:rPr>
      </w:pPr>
      <w:r w:rsidRPr="00F26025">
        <w:rPr>
          <w:rFonts w:ascii="Times New Roman" w:hAnsi="Times New Roman"/>
          <w:sz w:val="24"/>
          <w:szCs w:val="24"/>
          <w:lang w:eastAsia="en-US"/>
        </w:rPr>
        <w:t xml:space="preserve">                                                                       (підпис)</w:t>
      </w:r>
    </w:p>
    <w:p w:rsidR="0092408D" w:rsidRPr="004208F0" w:rsidRDefault="0092408D" w:rsidP="00F26025">
      <w:pPr>
        <w:widowControl w:val="0"/>
        <w:autoSpaceDE w:val="0"/>
        <w:autoSpaceDN w:val="0"/>
        <w:spacing w:before="14" w:after="0" w:line="240" w:lineRule="auto"/>
        <w:ind w:right="1565"/>
        <w:rPr>
          <w:rFonts w:ascii="Times New Roman" w:hAnsi="Times New Roman"/>
          <w:sz w:val="24"/>
          <w:szCs w:val="24"/>
          <w:lang w:eastAsia="en-US"/>
        </w:rPr>
      </w:pPr>
      <w:r w:rsidRPr="00F26025">
        <w:rPr>
          <w:rFonts w:ascii="Times New Roman" w:hAnsi="Times New Roman"/>
          <w:sz w:val="24"/>
          <w:szCs w:val="24"/>
          <w:lang w:eastAsia="en-US"/>
        </w:rPr>
        <w:t xml:space="preserve"> </w:t>
      </w:r>
    </w:p>
    <w:p w:rsidR="0092408D" w:rsidRPr="004208F0" w:rsidRDefault="0092408D" w:rsidP="004208F0">
      <w:pPr>
        <w:widowControl w:val="0"/>
        <w:autoSpaceDE w:val="0"/>
        <w:autoSpaceDN w:val="0"/>
        <w:spacing w:before="14" w:after="0" w:line="240" w:lineRule="auto"/>
        <w:ind w:right="1565"/>
        <w:rPr>
          <w:rFonts w:ascii="Times New Roman" w:hAnsi="Times New Roman"/>
          <w:sz w:val="24"/>
          <w:szCs w:val="24"/>
          <w:lang w:val="ru-RU" w:eastAsia="en-US"/>
        </w:rPr>
      </w:pPr>
      <w:r w:rsidRPr="00F26025">
        <w:rPr>
          <w:rFonts w:ascii="Times New Roman" w:hAnsi="Times New Roman"/>
          <w:sz w:val="24"/>
          <w:szCs w:val="24"/>
          <w:lang w:eastAsia="en-US"/>
        </w:rPr>
        <w:t xml:space="preserve">.                                   </w:t>
      </w:r>
      <w:r w:rsidRPr="004208F0">
        <w:rPr>
          <w:rFonts w:ascii="Times New Roman" w:hAnsi="Times New Roman"/>
          <w:sz w:val="24"/>
          <w:szCs w:val="24"/>
          <w:lang w:val="ru-RU" w:eastAsia="en-US"/>
        </w:rPr>
        <w:t xml:space="preserve">                                                           </w:t>
      </w:r>
      <w:r w:rsidRPr="00F26025">
        <w:rPr>
          <w:rFonts w:ascii="Times New Roman" w:hAnsi="Times New Roman"/>
          <w:sz w:val="24"/>
          <w:szCs w:val="24"/>
          <w:lang w:eastAsia="en-US"/>
        </w:rPr>
        <w:t xml:space="preserve"> «___»</w:t>
      </w:r>
      <w:r w:rsidRPr="00F26025">
        <w:rPr>
          <w:rFonts w:ascii="Times New Roman" w:hAnsi="Times New Roman"/>
          <w:spacing w:val="28"/>
          <w:sz w:val="24"/>
          <w:szCs w:val="24"/>
          <w:lang w:eastAsia="en-US"/>
        </w:rPr>
        <w:t xml:space="preserve"> </w:t>
      </w:r>
      <w:r w:rsidRPr="00F26025">
        <w:rPr>
          <w:rFonts w:ascii="Times New Roman" w:hAnsi="Times New Roman"/>
          <w:sz w:val="24"/>
          <w:szCs w:val="24"/>
          <w:lang w:eastAsia="en-US"/>
        </w:rPr>
        <w:t>______________</w:t>
      </w:r>
      <w:r w:rsidRPr="00F26025">
        <w:rPr>
          <w:rFonts w:ascii="Times New Roman" w:hAnsi="Times New Roman"/>
          <w:spacing w:val="-13"/>
          <w:sz w:val="24"/>
          <w:szCs w:val="24"/>
          <w:lang w:eastAsia="en-US"/>
        </w:rPr>
        <w:t xml:space="preserve"> </w:t>
      </w:r>
      <w:r w:rsidRPr="00F26025">
        <w:rPr>
          <w:rFonts w:ascii="Times New Roman" w:hAnsi="Times New Roman"/>
          <w:sz w:val="24"/>
          <w:szCs w:val="24"/>
          <w:lang w:eastAsia="en-US"/>
        </w:rPr>
        <w:t>2023</w:t>
      </w:r>
      <w:r w:rsidRPr="00F26025">
        <w:rPr>
          <w:rFonts w:ascii="Times New Roman" w:hAnsi="Times New Roman"/>
          <w:spacing w:val="11"/>
          <w:sz w:val="24"/>
          <w:szCs w:val="24"/>
          <w:lang w:eastAsia="en-US"/>
        </w:rPr>
        <w:t xml:space="preserve"> </w:t>
      </w:r>
      <w:r w:rsidRPr="00F26025">
        <w:rPr>
          <w:rFonts w:ascii="Times New Roman" w:hAnsi="Times New Roman"/>
          <w:sz w:val="24"/>
          <w:szCs w:val="24"/>
          <w:lang w:eastAsia="en-US"/>
        </w:rPr>
        <w:t>р.</w:t>
      </w:r>
      <w:bookmarkEnd w:id="0"/>
    </w:p>
    <w:p w:rsidR="0092408D" w:rsidRPr="00F26025" w:rsidRDefault="0092408D" w:rsidP="00F26025">
      <w:pPr>
        <w:widowControl w:val="0"/>
        <w:autoSpaceDE w:val="0"/>
        <w:autoSpaceDN w:val="0"/>
        <w:spacing w:before="13" w:after="0" w:line="250" w:lineRule="auto"/>
        <w:ind w:left="431" w:right="771"/>
        <w:jc w:val="center"/>
        <w:rPr>
          <w:rFonts w:ascii="Times New Roman" w:hAnsi="Times New Roman"/>
          <w:b/>
          <w:sz w:val="24"/>
          <w:szCs w:val="24"/>
          <w:lang w:eastAsia="en-US"/>
        </w:rPr>
      </w:pPr>
    </w:p>
    <w:p w:rsidR="0092408D" w:rsidRPr="004208F0" w:rsidRDefault="0092408D" w:rsidP="004208F0">
      <w:pPr>
        <w:tabs>
          <w:tab w:val="left" w:pos="9612"/>
        </w:tabs>
        <w:spacing w:after="36" w:line="311" w:lineRule="auto"/>
        <w:ind w:right="-192"/>
        <w:outlineLvl w:val="2"/>
        <w:rPr>
          <w:rFonts w:ascii="Times New Roman" w:hAnsi="Times New Roman"/>
          <w:i/>
          <w:sz w:val="28"/>
          <w:lang w:val="ru-RU"/>
        </w:rPr>
      </w:pPr>
    </w:p>
    <w:p w:rsidR="0092408D" w:rsidRDefault="0092408D">
      <w:pPr>
        <w:tabs>
          <w:tab w:val="left" w:pos="9612"/>
        </w:tabs>
        <w:spacing w:after="36" w:line="311" w:lineRule="auto"/>
        <w:ind w:right="-192"/>
        <w:jc w:val="center"/>
        <w:outlineLvl w:val="2"/>
        <w:rPr>
          <w:rFonts w:ascii="Times New Roman" w:hAnsi="Times New Roman"/>
          <w:sz w:val="56"/>
        </w:rPr>
      </w:pPr>
      <w:r>
        <w:rPr>
          <w:rFonts w:ascii="Times New Roman" w:hAnsi="Times New Roman"/>
          <w:sz w:val="40"/>
        </w:rPr>
        <w:t>Курсова робота</w:t>
      </w:r>
    </w:p>
    <w:p w:rsidR="0092408D" w:rsidRPr="004208F0" w:rsidRDefault="0092408D" w:rsidP="004208F0">
      <w:pPr>
        <w:tabs>
          <w:tab w:val="left" w:pos="9612"/>
        </w:tabs>
        <w:spacing w:after="160"/>
        <w:ind w:right="-192"/>
        <w:jc w:val="center"/>
        <w:rPr>
          <w:rFonts w:ascii="Times New Roman" w:hAnsi="Times New Roman"/>
          <w:sz w:val="28"/>
          <w:lang w:val="ru-RU"/>
        </w:rPr>
      </w:pPr>
      <w:r>
        <w:rPr>
          <w:rFonts w:ascii="Times New Roman" w:hAnsi="Times New Roman"/>
          <w:sz w:val="28"/>
        </w:rPr>
        <w:t>На тему</w:t>
      </w:r>
      <w:r w:rsidRPr="004208F0">
        <w:rPr>
          <w:rFonts w:ascii="Times New Roman" w:hAnsi="Times New Roman"/>
          <w:sz w:val="28"/>
          <w:lang w:val="ru-RU"/>
        </w:rPr>
        <w:t>:</w:t>
      </w:r>
    </w:p>
    <w:p w:rsidR="0092408D" w:rsidRPr="004208F0" w:rsidRDefault="0092408D" w:rsidP="004208F0">
      <w:pPr>
        <w:tabs>
          <w:tab w:val="left" w:pos="9612"/>
        </w:tabs>
        <w:spacing w:after="160"/>
        <w:ind w:right="-192"/>
        <w:jc w:val="center"/>
        <w:rPr>
          <w:rFonts w:ascii="Times New Roman" w:hAnsi="Times New Roman"/>
          <w:sz w:val="28"/>
        </w:rPr>
      </w:pPr>
      <w:r>
        <w:rPr>
          <w:rFonts w:ascii="Times New Roman" w:hAnsi="Times New Roman"/>
          <w:sz w:val="28"/>
        </w:rPr>
        <w:t xml:space="preserve"> «</w:t>
      </w:r>
      <w:r>
        <w:rPr>
          <w:rFonts w:ascii="Times New Roman" w:hAnsi="Times New Roman"/>
          <w:b/>
          <w:sz w:val="32"/>
        </w:rPr>
        <w:t xml:space="preserve"> </w:t>
      </w:r>
      <w:proofErr w:type="spellStart"/>
      <w:r>
        <w:rPr>
          <w:rFonts w:ascii="Times New Roman" w:hAnsi="Times New Roman"/>
          <w:b/>
          <w:sz w:val="32"/>
        </w:rPr>
        <w:t>Вікторіанська</w:t>
      </w:r>
      <w:proofErr w:type="spellEnd"/>
      <w:r>
        <w:rPr>
          <w:rFonts w:ascii="Times New Roman" w:hAnsi="Times New Roman"/>
          <w:b/>
          <w:sz w:val="32"/>
        </w:rPr>
        <w:t xml:space="preserve"> епоха в Англії 1837-1901</w:t>
      </w:r>
      <w:r>
        <w:rPr>
          <w:rFonts w:ascii="Times New Roman" w:hAnsi="Times New Roman"/>
          <w:sz w:val="28"/>
        </w:rPr>
        <w:t>»</w:t>
      </w:r>
    </w:p>
    <w:p w:rsidR="0092408D" w:rsidRDefault="0092408D">
      <w:pPr>
        <w:tabs>
          <w:tab w:val="left" w:pos="9612"/>
        </w:tabs>
        <w:spacing w:after="0" w:line="360" w:lineRule="auto"/>
        <w:ind w:right="-192"/>
        <w:jc w:val="right"/>
        <w:rPr>
          <w:rFonts w:ascii="Times New Roman" w:hAnsi="Times New Roman"/>
          <w:sz w:val="28"/>
        </w:rPr>
      </w:pPr>
      <w:r>
        <w:rPr>
          <w:rFonts w:ascii="Times New Roman" w:hAnsi="Times New Roman"/>
          <w:sz w:val="28"/>
        </w:rPr>
        <w:t>студентки 3 курсу 31-І групи</w:t>
      </w:r>
    </w:p>
    <w:p w:rsidR="0092408D" w:rsidRDefault="0092408D">
      <w:pPr>
        <w:tabs>
          <w:tab w:val="left" w:pos="9612"/>
        </w:tabs>
        <w:spacing w:after="0" w:line="360" w:lineRule="auto"/>
        <w:ind w:right="-192"/>
        <w:jc w:val="right"/>
        <w:rPr>
          <w:rFonts w:ascii="Times New Roman" w:hAnsi="Times New Roman"/>
          <w:sz w:val="28"/>
        </w:rPr>
      </w:pPr>
      <w:r>
        <w:rPr>
          <w:rFonts w:ascii="Times New Roman" w:hAnsi="Times New Roman"/>
          <w:sz w:val="28"/>
        </w:rPr>
        <w:t>спеціальності 014 Середня освіта</w:t>
      </w:r>
    </w:p>
    <w:p w:rsidR="0092408D" w:rsidRDefault="0092408D">
      <w:pPr>
        <w:tabs>
          <w:tab w:val="left" w:pos="9612"/>
        </w:tabs>
        <w:spacing w:after="0" w:line="360" w:lineRule="auto"/>
        <w:ind w:right="-192"/>
        <w:jc w:val="right"/>
        <w:rPr>
          <w:rFonts w:ascii="Times New Roman" w:hAnsi="Times New Roman"/>
          <w:sz w:val="28"/>
        </w:rPr>
      </w:pPr>
      <w:r>
        <w:rPr>
          <w:rFonts w:ascii="Times New Roman" w:hAnsi="Times New Roman"/>
          <w:sz w:val="28"/>
        </w:rPr>
        <w:t xml:space="preserve"> (Історія)</w:t>
      </w:r>
    </w:p>
    <w:p w:rsidR="0092408D" w:rsidRDefault="0092408D">
      <w:pPr>
        <w:tabs>
          <w:tab w:val="left" w:pos="9612"/>
        </w:tabs>
        <w:spacing w:after="0" w:line="360" w:lineRule="auto"/>
        <w:ind w:right="-192"/>
        <w:jc w:val="right"/>
        <w:rPr>
          <w:rFonts w:ascii="Times New Roman" w:hAnsi="Times New Roman"/>
          <w:b/>
          <w:sz w:val="28"/>
        </w:rPr>
      </w:pPr>
      <w:r>
        <w:rPr>
          <w:rFonts w:ascii="Times New Roman" w:hAnsi="Times New Roman"/>
          <w:b/>
          <w:sz w:val="28"/>
        </w:rPr>
        <w:t>Бойко Любов Костянтинівна</w:t>
      </w:r>
    </w:p>
    <w:p w:rsidR="0092408D" w:rsidRPr="004208F0" w:rsidRDefault="0092408D" w:rsidP="004208F0">
      <w:pPr>
        <w:tabs>
          <w:tab w:val="left" w:pos="9612"/>
        </w:tabs>
        <w:spacing w:after="0" w:line="360" w:lineRule="auto"/>
        <w:ind w:right="-192"/>
        <w:jc w:val="right"/>
        <w:rPr>
          <w:rFonts w:ascii="Times New Roman" w:hAnsi="Times New Roman"/>
          <w:b/>
          <w:sz w:val="28"/>
        </w:rPr>
      </w:pPr>
      <w:r>
        <w:rPr>
          <w:rFonts w:ascii="Times New Roman" w:hAnsi="Times New Roman"/>
          <w:b/>
          <w:sz w:val="28"/>
        </w:rPr>
        <w:t xml:space="preserve">Науковий керівник: доктор </w:t>
      </w:r>
      <w:proofErr w:type="spellStart"/>
      <w:r>
        <w:rPr>
          <w:rFonts w:ascii="Times New Roman" w:hAnsi="Times New Roman"/>
          <w:b/>
          <w:sz w:val="28"/>
        </w:rPr>
        <w:t>істор.наук.проф</w:t>
      </w:r>
      <w:proofErr w:type="spellEnd"/>
      <w:r>
        <w:rPr>
          <w:rFonts w:ascii="Times New Roman" w:hAnsi="Times New Roman"/>
          <w:b/>
          <w:sz w:val="28"/>
        </w:rPr>
        <w:t xml:space="preserve">. </w:t>
      </w:r>
      <w:proofErr w:type="spellStart"/>
      <w:r>
        <w:rPr>
          <w:rFonts w:ascii="Times New Roman" w:hAnsi="Times New Roman"/>
          <w:b/>
          <w:sz w:val="28"/>
        </w:rPr>
        <w:t>Стронський</w:t>
      </w:r>
      <w:proofErr w:type="spellEnd"/>
      <w:r>
        <w:rPr>
          <w:rFonts w:ascii="Times New Roman" w:hAnsi="Times New Roman"/>
          <w:b/>
          <w:sz w:val="28"/>
        </w:rPr>
        <w:t xml:space="preserve"> Г.Й.</w:t>
      </w:r>
    </w:p>
    <w:p w:rsidR="0092408D" w:rsidRDefault="0092408D">
      <w:pPr>
        <w:tabs>
          <w:tab w:val="left" w:pos="9612"/>
        </w:tabs>
        <w:spacing w:after="0" w:line="360" w:lineRule="auto"/>
        <w:ind w:right="-192"/>
        <w:jc w:val="right"/>
        <w:rPr>
          <w:rFonts w:ascii="Times New Roman" w:hAnsi="Times New Roman"/>
          <w:sz w:val="28"/>
        </w:rPr>
      </w:pPr>
      <w:r>
        <w:rPr>
          <w:rFonts w:ascii="Times New Roman" w:hAnsi="Times New Roman"/>
          <w:sz w:val="28"/>
        </w:rPr>
        <w:t>Національна шкала___________</w:t>
      </w:r>
    </w:p>
    <w:p w:rsidR="0092408D" w:rsidRDefault="0092408D">
      <w:pPr>
        <w:tabs>
          <w:tab w:val="left" w:pos="9612"/>
        </w:tabs>
        <w:spacing w:after="0" w:line="360" w:lineRule="auto"/>
        <w:ind w:right="-192"/>
        <w:jc w:val="right"/>
        <w:rPr>
          <w:rFonts w:ascii="Times New Roman" w:hAnsi="Times New Roman"/>
          <w:sz w:val="28"/>
        </w:rPr>
      </w:pPr>
      <w:r>
        <w:rPr>
          <w:rFonts w:ascii="Times New Roman" w:hAnsi="Times New Roman"/>
          <w:sz w:val="28"/>
        </w:rPr>
        <w:t>Кількість балів ______________</w:t>
      </w:r>
    </w:p>
    <w:p w:rsidR="0092408D" w:rsidRDefault="0092408D">
      <w:pPr>
        <w:tabs>
          <w:tab w:val="left" w:pos="9612"/>
        </w:tabs>
        <w:spacing w:after="0" w:line="360" w:lineRule="auto"/>
        <w:ind w:right="-192"/>
        <w:jc w:val="right"/>
        <w:rPr>
          <w:rFonts w:ascii="Times New Roman" w:hAnsi="Times New Roman"/>
          <w:sz w:val="28"/>
        </w:rPr>
      </w:pPr>
      <w:r>
        <w:rPr>
          <w:rFonts w:ascii="Times New Roman" w:hAnsi="Times New Roman"/>
          <w:sz w:val="28"/>
        </w:rPr>
        <w:t>Оцінка ECTS_____________</w:t>
      </w:r>
    </w:p>
    <w:p w:rsidR="0092408D" w:rsidRPr="005D274F" w:rsidRDefault="0092408D">
      <w:pPr>
        <w:tabs>
          <w:tab w:val="left" w:pos="9612"/>
        </w:tabs>
        <w:spacing w:after="160"/>
        <w:ind w:right="-192"/>
        <w:jc w:val="center"/>
        <w:rPr>
          <w:rFonts w:ascii="Times New Roman" w:hAnsi="Times New Roman"/>
          <w:sz w:val="28"/>
        </w:rPr>
      </w:pPr>
      <w:r>
        <w:rPr>
          <w:rFonts w:ascii="Times New Roman" w:hAnsi="Times New Roman"/>
          <w:sz w:val="28"/>
        </w:rPr>
        <w:t>Кременець – 202</w:t>
      </w:r>
      <w:r>
        <w:rPr>
          <w:rFonts w:ascii="Times New Roman" w:hAnsi="Times New Roman"/>
          <w:sz w:val="28"/>
          <w:lang w:val="pl-PL"/>
        </w:rPr>
        <w:t>4</w:t>
      </w:r>
      <w:r>
        <w:rPr>
          <w:rFonts w:ascii="Times New Roman" w:hAnsi="Times New Roman"/>
          <w:sz w:val="28"/>
        </w:rPr>
        <w:t xml:space="preserve"> </w:t>
      </w:r>
    </w:p>
    <w:p w:rsidR="0092408D" w:rsidRPr="005D274F" w:rsidRDefault="0092408D">
      <w:pPr>
        <w:tabs>
          <w:tab w:val="left" w:pos="9612"/>
        </w:tabs>
        <w:spacing w:after="160" w:line="360" w:lineRule="auto"/>
        <w:ind w:right="-192"/>
        <w:jc w:val="center"/>
        <w:rPr>
          <w:rFonts w:ascii="Times New Roman" w:hAnsi="Times New Roman"/>
          <w:b/>
          <w:sz w:val="28"/>
        </w:rPr>
      </w:pPr>
    </w:p>
    <w:p w:rsidR="0092408D" w:rsidRPr="005D274F" w:rsidRDefault="0092408D">
      <w:pPr>
        <w:tabs>
          <w:tab w:val="left" w:pos="9612"/>
        </w:tabs>
        <w:spacing w:after="160" w:line="360" w:lineRule="auto"/>
        <w:ind w:right="-192"/>
        <w:jc w:val="center"/>
        <w:rPr>
          <w:rFonts w:ascii="Times New Roman" w:hAnsi="Times New Roman"/>
          <w:b/>
          <w:sz w:val="28"/>
        </w:rPr>
      </w:pPr>
    </w:p>
    <w:p w:rsidR="0092408D" w:rsidRDefault="0092408D">
      <w:pPr>
        <w:tabs>
          <w:tab w:val="left" w:pos="9612"/>
        </w:tabs>
        <w:spacing w:after="160" w:line="360" w:lineRule="auto"/>
        <w:ind w:right="-192"/>
        <w:jc w:val="center"/>
        <w:rPr>
          <w:rFonts w:ascii="Times New Roman" w:hAnsi="Times New Roman"/>
          <w:sz w:val="28"/>
        </w:rPr>
      </w:pPr>
      <w:r>
        <w:rPr>
          <w:rFonts w:ascii="Times New Roman" w:hAnsi="Times New Roman"/>
          <w:b/>
          <w:sz w:val="28"/>
        </w:rPr>
        <w:t>ЗМІСТ</w:t>
      </w:r>
    </w:p>
    <w:p w:rsidR="0092408D" w:rsidRDefault="0092408D">
      <w:pPr>
        <w:tabs>
          <w:tab w:val="left" w:pos="9612"/>
        </w:tabs>
        <w:spacing w:after="160" w:line="360" w:lineRule="auto"/>
        <w:ind w:right="-192"/>
        <w:jc w:val="both"/>
        <w:rPr>
          <w:rFonts w:ascii="Times New Roman" w:hAnsi="Times New Roman"/>
          <w:b/>
          <w:sz w:val="28"/>
        </w:rPr>
      </w:pPr>
      <w:r>
        <w:rPr>
          <w:rFonts w:ascii="Times New Roman" w:hAnsi="Times New Roman"/>
          <w:b/>
          <w:sz w:val="28"/>
        </w:rPr>
        <w:t>ВСТУП...........................................................................................................5</w:t>
      </w:r>
    </w:p>
    <w:p w:rsidR="0092408D" w:rsidRDefault="0092408D">
      <w:pPr>
        <w:pStyle w:val="1"/>
        <w:tabs>
          <w:tab w:val="left" w:pos="9612"/>
        </w:tabs>
        <w:spacing w:after="180" w:line="360" w:lineRule="auto"/>
        <w:ind w:right="-192"/>
        <w:jc w:val="both"/>
        <w:rPr>
          <w:rFonts w:ascii="Times New Roman" w:hAnsi="Times New Roman"/>
        </w:rPr>
      </w:pPr>
      <w:r>
        <w:rPr>
          <w:rFonts w:ascii="Times New Roman" w:hAnsi="Times New Roman"/>
        </w:rPr>
        <w:t>РОЗДІЛ 1</w:t>
      </w:r>
      <w:bookmarkStart w:id="1" w:name="_Toc516251090"/>
      <w:r>
        <w:rPr>
          <w:rFonts w:ascii="Times New Roman" w:hAnsi="Times New Roman"/>
        </w:rPr>
        <w:t xml:space="preserve">. </w:t>
      </w:r>
      <w:bookmarkEnd w:id="1"/>
      <w:r>
        <w:rPr>
          <w:rFonts w:ascii="Times New Roman" w:hAnsi="Times New Roman"/>
        </w:rPr>
        <w:t>СОЦІАЛЬНО-ЕКОНОМІЧНІ ТА СУСПІЛЬНО-ПОЛІТИЧНІ ОСОБЛИВОСТІ РОЗВИТКУ ВЕЛИКОБРИТАНІЇ У ВІКТОРІАНСЬКУ ЕПОХУ.……………………………………..................................………........6</w:t>
      </w:r>
    </w:p>
    <w:p w:rsidR="0092408D" w:rsidRDefault="0092408D">
      <w:pPr>
        <w:tabs>
          <w:tab w:val="left" w:pos="9612"/>
        </w:tabs>
        <w:spacing w:after="160"/>
        <w:ind w:right="-192"/>
        <w:jc w:val="both"/>
        <w:rPr>
          <w:rFonts w:ascii="Times New Roman" w:hAnsi="Times New Roman"/>
          <w:color w:val="000000"/>
          <w:sz w:val="28"/>
        </w:rPr>
      </w:pPr>
      <w:bookmarkStart w:id="2" w:name="_Toc516251091"/>
      <w:r>
        <w:rPr>
          <w:rFonts w:ascii="Times New Roman" w:hAnsi="Times New Roman"/>
          <w:color w:val="000000"/>
          <w:sz w:val="28"/>
        </w:rPr>
        <w:t xml:space="preserve">1.1 </w:t>
      </w:r>
      <w:bookmarkEnd w:id="2"/>
      <w:r>
        <w:rPr>
          <w:rFonts w:ascii="Times New Roman" w:hAnsi="Times New Roman"/>
          <w:color w:val="000000"/>
          <w:sz w:val="28"/>
        </w:rPr>
        <w:t>Королева Вікторія</w:t>
      </w:r>
      <w:r>
        <w:rPr>
          <w:rFonts w:ascii="Times New Roman" w:hAnsi="Times New Roman"/>
          <w:sz w:val="28"/>
        </w:rPr>
        <w:t>...........................................................................6</w:t>
      </w:r>
    </w:p>
    <w:p w:rsidR="0092408D" w:rsidRDefault="0092408D">
      <w:pPr>
        <w:tabs>
          <w:tab w:val="left" w:pos="9612"/>
        </w:tabs>
        <w:spacing w:after="160" w:line="360" w:lineRule="auto"/>
        <w:ind w:right="-192"/>
        <w:jc w:val="both"/>
        <w:rPr>
          <w:rFonts w:ascii="Times New Roman" w:hAnsi="Times New Roman"/>
          <w:sz w:val="28"/>
        </w:rPr>
      </w:pPr>
      <w:r>
        <w:rPr>
          <w:rFonts w:ascii="Times New Roman" w:hAnsi="Times New Roman"/>
          <w:color w:val="000000"/>
          <w:sz w:val="28"/>
          <w:shd w:val="clear" w:color="auto" w:fill="FFFFFF"/>
        </w:rPr>
        <w:t>1.2 Характеристика суспільного життя в Англії .</w:t>
      </w:r>
      <w:r>
        <w:rPr>
          <w:rFonts w:ascii="Times New Roman" w:hAnsi="Times New Roman"/>
          <w:sz w:val="28"/>
        </w:rPr>
        <w:t>………………………………………..10</w:t>
      </w:r>
    </w:p>
    <w:p w:rsidR="0092408D" w:rsidRDefault="0092408D">
      <w:pPr>
        <w:tabs>
          <w:tab w:val="left" w:pos="9612"/>
        </w:tabs>
        <w:spacing w:after="160" w:line="360" w:lineRule="auto"/>
        <w:ind w:right="-192"/>
        <w:jc w:val="both"/>
        <w:rPr>
          <w:rFonts w:ascii="Times New Roman" w:hAnsi="Times New Roman"/>
          <w:sz w:val="28"/>
        </w:rPr>
      </w:pPr>
      <w:r>
        <w:rPr>
          <w:rFonts w:ascii="Times New Roman" w:hAnsi="Times New Roman"/>
          <w:color w:val="000000"/>
          <w:sz w:val="28"/>
          <w:shd w:val="clear" w:color="auto" w:fill="FFFFFF"/>
        </w:rPr>
        <w:t xml:space="preserve">1.3 </w:t>
      </w:r>
      <w:r>
        <w:rPr>
          <w:rFonts w:ascii="Times New Roman" w:hAnsi="Times New Roman"/>
          <w:sz w:val="28"/>
        </w:rPr>
        <w:t xml:space="preserve">Характеристика соціально-економічного розвитку та промислової революції </w:t>
      </w:r>
      <w:proofErr w:type="spellStart"/>
      <w:r>
        <w:rPr>
          <w:rFonts w:ascii="Times New Roman" w:hAnsi="Times New Roman"/>
          <w:sz w:val="28"/>
        </w:rPr>
        <w:t>вікторіанського</w:t>
      </w:r>
      <w:proofErr w:type="spellEnd"/>
      <w:r>
        <w:rPr>
          <w:rFonts w:ascii="Times New Roman" w:hAnsi="Times New Roman"/>
          <w:sz w:val="28"/>
        </w:rPr>
        <w:t xml:space="preserve"> періоду………...….................................………….....</w:t>
      </w:r>
      <w:r w:rsidRPr="004208F0">
        <w:rPr>
          <w:rFonts w:ascii="Times New Roman" w:hAnsi="Times New Roman"/>
          <w:sz w:val="28"/>
          <w:lang w:val="ru-RU"/>
        </w:rPr>
        <w:t>...................</w:t>
      </w:r>
      <w:r>
        <w:rPr>
          <w:rFonts w:ascii="Times New Roman" w:hAnsi="Times New Roman"/>
          <w:sz w:val="28"/>
        </w:rPr>
        <w:t>15</w:t>
      </w:r>
    </w:p>
    <w:p w:rsidR="0092408D" w:rsidRDefault="0092408D">
      <w:pPr>
        <w:tabs>
          <w:tab w:val="left" w:pos="9612"/>
        </w:tabs>
        <w:spacing w:after="160" w:line="360" w:lineRule="auto"/>
        <w:ind w:right="-192"/>
        <w:jc w:val="both"/>
        <w:rPr>
          <w:rFonts w:ascii="Times New Roman" w:hAnsi="Times New Roman"/>
          <w:sz w:val="28"/>
        </w:rPr>
      </w:pPr>
      <w:r>
        <w:rPr>
          <w:rFonts w:ascii="Times New Roman" w:hAnsi="Times New Roman"/>
          <w:sz w:val="28"/>
        </w:rPr>
        <w:t>Висновки до першого розділу………..........................……</w:t>
      </w:r>
      <w:r w:rsidRPr="004208F0">
        <w:rPr>
          <w:rFonts w:ascii="Times New Roman" w:hAnsi="Times New Roman"/>
          <w:sz w:val="28"/>
        </w:rPr>
        <w:t>………………</w:t>
      </w:r>
      <w:r>
        <w:rPr>
          <w:rFonts w:ascii="Times New Roman" w:hAnsi="Times New Roman"/>
          <w:sz w:val="28"/>
        </w:rPr>
        <w:t>……….....18</w:t>
      </w:r>
    </w:p>
    <w:p w:rsidR="0092408D" w:rsidRDefault="0092408D">
      <w:pPr>
        <w:tabs>
          <w:tab w:val="left" w:pos="9612"/>
        </w:tabs>
        <w:spacing w:after="160" w:line="360" w:lineRule="auto"/>
        <w:ind w:right="-192"/>
        <w:jc w:val="both"/>
        <w:rPr>
          <w:rFonts w:ascii="Times New Roman" w:hAnsi="Times New Roman"/>
          <w:b/>
          <w:sz w:val="28"/>
        </w:rPr>
      </w:pPr>
      <w:r>
        <w:rPr>
          <w:rFonts w:ascii="Times New Roman" w:hAnsi="Times New Roman"/>
          <w:b/>
          <w:sz w:val="28"/>
        </w:rPr>
        <w:t>РОЗДІЛ </w:t>
      </w:r>
      <w:r>
        <w:rPr>
          <w:rFonts w:ascii="Times New Roman" w:hAnsi="Times New Roman"/>
          <w:b/>
          <w:sz w:val="28"/>
          <w:lang w:val="pl-PL"/>
        </w:rPr>
        <w:t>II</w:t>
      </w:r>
      <w:r>
        <w:rPr>
          <w:rFonts w:ascii="Times New Roman" w:hAnsi="Times New Roman"/>
          <w:b/>
          <w:sz w:val="28"/>
        </w:rPr>
        <w:t>.</w:t>
      </w:r>
      <w:r w:rsidRPr="004208F0">
        <w:rPr>
          <w:rFonts w:ascii="Times New Roman" w:hAnsi="Times New Roman"/>
          <w:b/>
          <w:sz w:val="28"/>
        </w:rPr>
        <w:t xml:space="preserve"> </w:t>
      </w:r>
      <w:r>
        <w:rPr>
          <w:rFonts w:ascii="Times New Roman" w:hAnsi="Times New Roman"/>
          <w:b/>
          <w:sz w:val="28"/>
        </w:rPr>
        <w:t>ВНУТРІШНЯ І ЗОВНІШНЯ ПОЛІТИКА ВІКТОРІАНСЬКОЇ АНГЛІЇ.………………………………………...................................………..20</w:t>
      </w:r>
    </w:p>
    <w:p w:rsidR="0092408D" w:rsidRDefault="0092408D">
      <w:pPr>
        <w:tabs>
          <w:tab w:val="left" w:pos="9612"/>
        </w:tabs>
        <w:spacing w:after="180" w:line="360" w:lineRule="auto"/>
        <w:ind w:right="-192"/>
        <w:jc w:val="both"/>
        <w:outlineLvl w:val="3"/>
        <w:rPr>
          <w:rFonts w:ascii="Times New Roman" w:hAnsi="Times New Roman"/>
          <w:sz w:val="28"/>
        </w:rPr>
      </w:pPr>
      <w:r>
        <w:rPr>
          <w:rFonts w:ascii="Times New Roman" w:hAnsi="Times New Roman"/>
          <w:color w:val="000000"/>
          <w:sz w:val="28"/>
        </w:rPr>
        <w:t>2.1 Політичний устрій та внутрішня політика у Англії в роки правління королеви Вікторії</w:t>
      </w:r>
      <w:r>
        <w:rPr>
          <w:rFonts w:ascii="Times New Roman" w:hAnsi="Times New Roman"/>
          <w:sz w:val="28"/>
        </w:rPr>
        <w:t>………………………………………………………..20</w:t>
      </w:r>
    </w:p>
    <w:p w:rsidR="0092408D" w:rsidRDefault="0092408D">
      <w:pPr>
        <w:tabs>
          <w:tab w:val="left" w:pos="9612"/>
        </w:tabs>
        <w:spacing w:before="125" w:after="300" w:line="360" w:lineRule="auto"/>
        <w:ind w:right="-192"/>
        <w:jc w:val="both"/>
        <w:rPr>
          <w:rFonts w:ascii="Times New Roman" w:hAnsi="Times New Roman"/>
          <w:sz w:val="28"/>
        </w:rPr>
      </w:pPr>
      <w:r>
        <w:rPr>
          <w:rFonts w:ascii="Times New Roman" w:hAnsi="Times New Roman"/>
          <w:sz w:val="28"/>
        </w:rPr>
        <w:t xml:space="preserve">2.2 Курс зовнішньої політики Англії та характеристика колоніальної політики у </w:t>
      </w:r>
      <w:proofErr w:type="spellStart"/>
      <w:r>
        <w:rPr>
          <w:rFonts w:ascii="Times New Roman" w:hAnsi="Times New Roman"/>
          <w:sz w:val="28"/>
        </w:rPr>
        <w:t>Вікторанську</w:t>
      </w:r>
      <w:proofErr w:type="spellEnd"/>
      <w:r>
        <w:rPr>
          <w:rFonts w:ascii="Times New Roman" w:hAnsi="Times New Roman"/>
          <w:sz w:val="28"/>
        </w:rPr>
        <w:t xml:space="preserve"> добу </w:t>
      </w:r>
      <w:r>
        <w:rPr>
          <w:rFonts w:ascii="Times New Roman" w:hAnsi="Times New Roman"/>
          <w:color w:val="000000"/>
          <w:sz w:val="28"/>
          <w:shd w:val="clear" w:color="auto" w:fill="FFFFFF"/>
        </w:rPr>
        <w:t>.</w:t>
      </w:r>
      <w:r>
        <w:rPr>
          <w:rFonts w:ascii="Times New Roman" w:hAnsi="Times New Roman"/>
          <w:sz w:val="28"/>
        </w:rPr>
        <w:t>………………………………………………….…..24</w:t>
      </w:r>
    </w:p>
    <w:p w:rsidR="0092408D" w:rsidRDefault="0092408D">
      <w:pPr>
        <w:tabs>
          <w:tab w:val="left" w:pos="9612"/>
        </w:tabs>
        <w:spacing w:after="160" w:line="360" w:lineRule="auto"/>
        <w:ind w:right="-192"/>
        <w:jc w:val="both"/>
        <w:rPr>
          <w:rFonts w:ascii="Times New Roman" w:hAnsi="Times New Roman"/>
          <w:sz w:val="28"/>
        </w:rPr>
      </w:pPr>
      <w:r>
        <w:rPr>
          <w:rFonts w:ascii="Times New Roman" w:hAnsi="Times New Roman"/>
          <w:sz w:val="28"/>
        </w:rPr>
        <w:t>Висновки до другого розділу.…………………….…............................26</w:t>
      </w:r>
    </w:p>
    <w:p w:rsidR="0092408D" w:rsidRDefault="0092408D">
      <w:pPr>
        <w:tabs>
          <w:tab w:val="left" w:pos="9612"/>
        </w:tabs>
        <w:spacing w:after="160" w:line="360" w:lineRule="auto"/>
        <w:ind w:right="-192"/>
        <w:jc w:val="both"/>
        <w:rPr>
          <w:rFonts w:ascii="Times New Roman" w:hAnsi="Times New Roman"/>
          <w:b/>
          <w:sz w:val="28"/>
        </w:rPr>
      </w:pPr>
      <w:r>
        <w:rPr>
          <w:rFonts w:ascii="Times New Roman" w:hAnsi="Times New Roman"/>
          <w:b/>
          <w:sz w:val="28"/>
        </w:rPr>
        <w:t>РОЗДІЛ 3.</w:t>
      </w:r>
      <w:r w:rsidRPr="005D274F">
        <w:rPr>
          <w:rFonts w:ascii="Times New Roman" w:hAnsi="Times New Roman"/>
          <w:b/>
          <w:sz w:val="28"/>
          <w:lang w:val="ru-RU"/>
        </w:rPr>
        <w:t xml:space="preserve"> </w:t>
      </w:r>
      <w:r>
        <w:rPr>
          <w:rFonts w:ascii="Times New Roman" w:hAnsi="Times New Roman"/>
          <w:b/>
          <w:sz w:val="28"/>
        </w:rPr>
        <w:t>ВІКТОРІАНСЬКА ЕПОХА ЯК ОСОБЛИВА СТОРІНКА ІСТОРІЇ КУЛЬТУРИ НОВОГО ЧАСУ.……………………………………………….........................................28</w:t>
      </w:r>
    </w:p>
    <w:p w:rsidR="0092408D" w:rsidRDefault="0092408D">
      <w:pPr>
        <w:tabs>
          <w:tab w:val="left" w:pos="9612"/>
        </w:tabs>
        <w:spacing w:after="160" w:line="360" w:lineRule="auto"/>
        <w:ind w:right="-192"/>
        <w:jc w:val="both"/>
        <w:rPr>
          <w:rFonts w:ascii="Times New Roman" w:hAnsi="Times New Roman"/>
          <w:sz w:val="28"/>
        </w:rPr>
      </w:pPr>
      <w:r>
        <w:rPr>
          <w:rFonts w:ascii="Times New Roman" w:hAnsi="Times New Roman"/>
          <w:sz w:val="28"/>
        </w:rPr>
        <w:lastRenderedPageBreak/>
        <w:t>3.1 Розвиток освіти та науки............................................................................28</w:t>
      </w:r>
    </w:p>
    <w:p w:rsidR="0092408D" w:rsidRDefault="0092408D">
      <w:pPr>
        <w:tabs>
          <w:tab w:val="left" w:pos="9612"/>
        </w:tabs>
        <w:spacing w:after="180" w:line="360" w:lineRule="auto"/>
        <w:ind w:right="-192"/>
        <w:jc w:val="both"/>
        <w:outlineLvl w:val="3"/>
        <w:rPr>
          <w:rFonts w:ascii="Times New Roman" w:hAnsi="Times New Roman"/>
          <w:sz w:val="28"/>
        </w:rPr>
      </w:pPr>
      <w:r>
        <w:rPr>
          <w:rFonts w:ascii="Times New Roman" w:hAnsi="Times New Roman"/>
          <w:color w:val="000000"/>
          <w:sz w:val="28"/>
        </w:rPr>
        <w:t xml:space="preserve">3.2 Англійське мистецтво </w:t>
      </w:r>
      <w:proofErr w:type="spellStart"/>
      <w:r>
        <w:rPr>
          <w:rFonts w:ascii="Times New Roman" w:hAnsi="Times New Roman"/>
          <w:color w:val="000000"/>
          <w:sz w:val="28"/>
        </w:rPr>
        <w:t>Вікторіанської</w:t>
      </w:r>
      <w:proofErr w:type="spellEnd"/>
      <w:r>
        <w:rPr>
          <w:rFonts w:ascii="Times New Roman" w:hAnsi="Times New Roman"/>
          <w:color w:val="000000"/>
          <w:sz w:val="28"/>
        </w:rPr>
        <w:t xml:space="preserve"> епохи</w:t>
      </w:r>
      <w:r>
        <w:rPr>
          <w:rFonts w:ascii="Times New Roman" w:hAnsi="Times New Roman"/>
          <w:sz w:val="28"/>
        </w:rPr>
        <w:t>…………….....................…………..34</w:t>
      </w:r>
    </w:p>
    <w:p w:rsidR="0092408D" w:rsidRDefault="0092408D">
      <w:pPr>
        <w:tabs>
          <w:tab w:val="left" w:pos="9612"/>
        </w:tabs>
        <w:spacing w:after="180" w:line="360" w:lineRule="auto"/>
        <w:ind w:right="-192"/>
        <w:jc w:val="both"/>
        <w:outlineLvl w:val="3"/>
        <w:rPr>
          <w:rFonts w:ascii="Times New Roman" w:hAnsi="Times New Roman"/>
          <w:sz w:val="28"/>
        </w:rPr>
      </w:pPr>
      <w:r>
        <w:rPr>
          <w:rFonts w:ascii="Times New Roman" w:hAnsi="Times New Roman"/>
          <w:color w:val="000000"/>
          <w:sz w:val="28"/>
        </w:rPr>
        <w:t xml:space="preserve">3.3 Англійська література </w:t>
      </w:r>
      <w:proofErr w:type="spellStart"/>
      <w:r>
        <w:rPr>
          <w:rFonts w:ascii="Times New Roman" w:hAnsi="Times New Roman"/>
          <w:color w:val="000000"/>
          <w:sz w:val="28"/>
        </w:rPr>
        <w:t>Вікторіанської</w:t>
      </w:r>
      <w:proofErr w:type="spellEnd"/>
      <w:r>
        <w:rPr>
          <w:rFonts w:ascii="Times New Roman" w:hAnsi="Times New Roman"/>
          <w:color w:val="000000"/>
          <w:sz w:val="28"/>
        </w:rPr>
        <w:t xml:space="preserve"> епохи</w:t>
      </w:r>
      <w:r>
        <w:rPr>
          <w:rFonts w:ascii="Times New Roman" w:hAnsi="Times New Roman"/>
          <w:sz w:val="28"/>
        </w:rPr>
        <w:t>……………………………..……..37</w:t>
      </w:r>
    </w:p>
    <w:p w:rsidR="0092408D" w:rsidRDefault="0092408D">
      <w:pPr>
        <w:tabs>
          <w:tab w:val="left" w:pos="9612"/>
        </w:tabs>
        <w:spacing w:after="160" w:line="360" w:lineRule="auto"/>
        <w:ind w:right="-192"/>
        <w:jc w:val="both"/>
        <w:rPr>
          <w:rFonts w:ascii="Times New Roman" w:hAnsi="Times New Roman"/>
          <w:sz w:val="28"/>
        </w:rPr>
      </w:pPr>
      <w:r>
        <w:rPr>
          <w:rFonts w:ascii="Times New Roman" w:hAnsi="Times New Roman"/>
          <w:sz w:val="28"/>
        </w:rPr>
        <w:t>Висновки до третього розділу.……………………..........................…...41</w:t>
      </w:r>
    </w:p>
    <w:p w:rsidR="0092408D" w:rsidRDefault="0092408D">
      <w:pPr>
        <w:tabs>
          <w:tab w:val="left" w:pos="9612"/>
        </w:tabs>
        <w:spacing w:after="160" w:line="360" w:lineRule="auto"/>
        <w:ind w:right="-192"/>
        <w:jc w:val="both"/>
        <w:rPr>
          <w:rFonts w:ascii="Times New Roman" w:hAnsi="Times New Roman"/>
          <w:b/>
          <w:sz w:val="28"/>
        </w:rPr>
      </w:pPr>
      <w:r>
        <w:rPr>
          <w:rFonts w:ascii="Times New Roman" w:hAnsi="Times New Roman"/>
          <w:b/>
          <w:sz w:val="28"/>
        </w:rPr>
        <w:t>ВИСНОВКИ……………………………………….....................................….43</w:t>
      </w:r>
    </w:p>
    <w:p w:rsidR="0092408D" w:rsidRDefault="0092408D">
      <w:pPr>
        <w:tabs>
          <w:tab w:val="left" w:pos="9612"/>
        </w:tabs>
        <w:spacing w:after="160" w:line="360" w:lineRule="auto"/>
        <w:ind w:right="-192"/>
        <w:jc w:val="both"/>
        <w:rPr>
          <w:rFonts w:ascii="Times New Roman" w:hAnsi="Times New Roman"/>
          <w:b/>
          <w:sz w:val="28"/>
        </w:rPr>
      </w:pPr>
      <w:r>
        <w:rPr>
          <w:rFonts w:ascii="Times New Roman" w:hAnsi="Times New Roman"/>
          <w:b/>
          <w:sz w:val="28"/>
        </w:rPr>
        <w:t>СПИСОК ВИКОРИСТАНИХ ДЖЕРЕЛ….................................................46</w:t>
      </w:r>
    </w:p>
    <w:p w:rsidR="0092408D" w:rsidRDefault="0092408D">
      <w:pPr>
        <w:tabs>
          <w:tab w:val="left" w:pos="9612"/>
        </w:tabs>
        <w:spacing w:after="0" w:line="360" w:lineRule="auto"/>
        <w:ind w:right="-192"/>
        <w:jc w:val="center"/>
        <w:outlineLvl w:val="3"/>
        <w:rPr>
          <w:rFonts w:ascii="Times New Roman" w:hAnsi="Times New Roman"/>
          <w:b/>
          <w:color w:val="212529"/>
          <w:sz w:val="28"/>
        </w:rPr>
      </w:pPr>
      <w:r>
        <w:rPr>
          <w:rFonts w:ascii="Times New Roman" w:hAnsi="Times New Roman"/>
          <w:b/>
          <w:sz w:val="28"/>
        </w:rPr>
        <w:t>ДОДАТКИ……………………………….........................................................</w:t>
      </w:r>
      <w:r w:rsidRPr="00C102C4">
        <w:rPr>
          <w:rFonts w:ascii="Times New Roman" w:hAnsi="Times New Roman"/>
          <w:b/>
          <w:color w:val="000000"/>
          <w:sz w:val="28"/>
        </w:rPr>
        <w:t>49</w:t>
      </w:r>
      <w:r>
        <w:rPr>
          <w:sz w:val="28"/>
        </w:rPr>
        <w:br w:type="page"/>
      </w:r>
      <w:r>
        <w:rPr>
          <w:rFonts w:ascii="Times New Roman" w:hAnsi="Times New Roman"/>
          <w:b/>
          <w:color w:val="212529"/>
          <w:sz w:val="28"/>
          <w:shd w:val="clear" w:color="auto" w:fill="FFFFFF"/>
        </w:rPr>
        <w:lastRenderedPageBreak/>
        <w:t>ВСТУП</w:t>
      </w:r>
    </w:p>
    <w:p w:rsidR="0092408D" w:rsidRDefault="0092408D">
      <w:pPr>
        <w:spacing w:before="288" w:after="288" w:line="360" w:lineRule="auto"/>
        <w:ind w:right="-192"/>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 </w:t>
      </w:r>
      <w:r w:rsidRPr="004208F0">
        <w:rPr>
          <w:rFonts w:ascii="Times New Roman" w:hAnsi="Times New Roman"/>
          <w:color w:val="000000"/>
          <w:sz w:val="28"/>
          <w:shd w:val="clear" w:color="auto" w:fill="FFFFFF"/>
        </w:rPr>
        <w:t xml:space="preserve">     </w:t>
      </w:r>
      <w:proofErr w:type="spellStart"/>
      <w:r>
        <w:rPr>
          <w:rFonts w:ascii="Times New Roman" w:hAnsi="Times New Roman"/>
          <w:color w:val="1F1F1F"/>
          <w:sz w:val="28"/>
          <w:shd w:val="clear" w:color="auto" w:fill="FFFFFF"/>
        </w:rPr>
        <w:t>Вікторіанська</w:t>
      </w:r>
      <w:proofErr w:type="spellEnd"/>
      <w:r>
        <w:rPr>
          <w:rFonts w:ascii="Times New Roman" w:hAnsi="Times New Roman"/>
          <w:color w:val="1F1F1F"/>
          <w:sz w:val="28"/>
          <w:shd w:val="clear" w:color="auto" w:fill="FFFFFF"/>
        </w:rPr>
        <w:t xml:space="preserve"> епоха в Англії, яка тривала з 1837 по 1901 рік, є однією з найважливіших і найцікавіших в історії країни. Цей період характеризується бурхливим розвитком промисловості, торгівлі, науки і культури. Англія стає світовою імперією, а її вплив на світовий розвиток стає найбільшим.</w:t>
      </w:r>
    </w:p>
    <w:p w:rsidR="0092408D" w:rsidRDefault="0092408D">
      <w:pPr>
        <w:spacing w:before="288" w:after="288" w:line="360" w:lineRule="auto"/>
        <w:ind w:right="-192"/>
        <w:jc w:val="both"/>
        <w:rPr>
          <w:rFonts w:ascii="Times New Roman" w:hAnsi="Times New Roman"/>
          <w:color w:val="000000"/>
          <w:sz w:val="28"/>
          <w:shd w:val="clear" w:color="auto" w:fill="FFFFFF"/>
        </w:rPr>
      </w:pPr>
      <w:r w:rsidRPr="004208F0">
        <w:rPr>
          <w:rFonts w:ascii="Times New Roman" w:hAnsi="Times New Roman"/>
          <w:color w:val="1F1F1F"/>
          <w:sz w:val="28"/>
          <w:shd w:val="clear" w:color="auto" w:fill="FFFFFF"/>
          <w:lang w:val="ru-RU"/>
        </w:rPr>
        <w:t xml:space="preserve">     </w:t>
      </w:r>
      <w:proofErr w:type="spellStart"/>
      <w:r>
        <w:rPr>
          <w:rFonts w:ascii="Times New Roman" w:hAnsi="Times New Roman"/>
          <w:color w:val="1F1F1F"/>
          <w:sz w:val="28"/>
          <w:shd w:val="clear" w:color="auto" w:fill="FFFFFF"/>
        </w:rPr>
        <w:t>Вікторіанська</w:t>
      </w:r>
      <w:proofErr w:type="spellEnd"/>
      <w:r>
        <w:rPr>
          <w:rFonts w:ascii="Times New Roman" w:hAnsi="Times New Roman"/>
          <w:color w:val="1F1F1F"/>
          <w:sz w:val="28"/>
          <w:shd w:val="clear" w:color="auto" w:fill="FFFFFF"/>
        </w:rPr>
        <w:t xml:space="preserve"> епоха була часом великих змін і перетворень. У цей період відбулася промислова революція, яка перетворила Англію на промислову державу номер один у світі. </w:t>
      </w:r>
      <w:r>
        <w:rPr>
          <w:rFonts w:ascii="Times New Roman" w:hAnsi="Times New Roman"/>
          <w:sz w:val="28"/>
        </w:rPr>
        <w:t xml:space="preserve">Повстають і </w:t>
      </w:r>
      <w:proofErr w:type="spellStart"/>
      <w:r>
        <w:rPr>
          <w:rFonts w:ascii="Times New Roman" w:hAnsi="Times New Roman"/>
          <w:sz w:val="28"/>
        </w:rPr>
        <w:t>впроважуються</w:t>
      </w:r>
      <w:proofErr w:type="spellEnd"/>
      <w:r>
        <w:rPr>
          <w:rFonts w:ascii="Times New Roman" w:hAnsi="Times New Roman"/>
          <w:sz w:val="28"/>
        </w:rPr>
        <w:t xml:space="preserve"> нові передові технології в господарській системі. </w:t>
      </w:r>
      <w:r>
        <w:rPr>
          <w:rFonts w:ascii="Times New Roman" w:hAnsi="Times New Roman"/>
          <w:color w:val="1F1F1F"/>
          <w:sz w:val="28"/>
          <w:shd w:val="clear" w:color="auto" w:fill="FFFFFF"/>
        </w:rPr>
        <w:t xml:space="preserve">Розвивається транспортна система, з'являються залізниці, пароплави, автомобілі. Розширюється мережа банків, страхових компаній, фондових бірж. Англія стає </w:t>
      </w:r>
      <w:r>
        <w:rPr>
          <w:rFonts w:ascii="Times New Roman" w:hAnsi="Times New Roman"/>
          <w:sz w:val="28"/>
          <w:shd w:val="clear" w:color="auto" w:fill="FFFFFF"/>
        </w:rPr>
        <w:t>«</w:t>
      </w:r>
      <w:r>
        <w:rPr>
          <w:rFonts w:ascii="Times New Roman" w:hAnsi="Times New Roman"/>
          <w:color w:val="1F1F1F"/>
          <w:sz w:val="28"/>
          <w:shd w:val="clear" w:color="auto" w:fill="FFFFFF"/>
        </w:rPr>
        <w:t>майстернею світу</w:t>
      </w:r>
      <w:r>
        <w:rPr>
          <w:rFonts w:ascii="Times New Roman" w:hAnsi="Times New Roman"/>
          <w:color w:val="000000"/>
          <w:sz w:val="28"/>
        </w:rPr>
        <w:t>»</w:t>
      </w:r>
      <w:r>
        <w:rPr>
          <w:rFonts w:ascii="Times New Roman" w:hAnsi="Times New Roman"/>
          <w:color w:val="1F1F1F"/>
          <w:sz w:val="28"/>
          <w:shd w:val="clear" w:color="auto" w:fill="FFFFFF"/>
        </w:rPr>
        <w:t xml:space="preserve"> та  центром світової торгівлі.</w:t>
      </w:r>
    </w:p>
    <w:p w:rsidR="0092408D" w:rsidRPr="00AF2F73" w:rsidRDefault="0092408D">
      <w:pPr>
        <w:spacing w:before="288" w:after="288" w:line="360" w:lineRule="auto"/>
        <w:ind w:right="-192"/>
        <w:jc w:val="both"/>
        <w:rPr>
          <w:rFonts w:ascii="Times New Roman" w:hAnsi="Times New Roman"/>
          <w:color w:val="000000"/>
          <w:sz w:val="28"/>
          <w:shd w:val="clear" w:color="auto" w:fill="FFFFFF"/>
        </w:rPr>
      </w:pPr>
      <w:r w:rsidRPr="001B492F">
        <w:rPr>
          <w:rFonts w:ascii="Times New Roman" w:hAnsi="Times New Roman"/>
          <w:sz w:val="28"/>
        </w:rPr>
        <w:t xml:space="preserve">     </w:t>
      </w:r>
      <w:r>
        <w:rPr>
          <w:rFonts w:ascii="Times New Roman" w:hAnsi="Times New Roman"/>
          <w:sz w:val="28"/>
        </w:rPr>
        <w:t xml:space="preserve">Паралельно з цим відбуваються прогресивні зміни у сфері культурного життя країни. Освіта і наука досягають передових </w:t>
      </w:r>
      <w:proofErr w:type="spellStart"/>
      <w:r>
        <w:rPr>
          <w:rFonts w:ascii="Times New Roman" w:hAnsi="Times New Roman"/>
          <w:sz w:val="28"/>
        </w:rPr>
        <w:t>рубежів</w:t>
      </w:r>
      <w:proofErr w:type="spellEnd"/>
      <w:r>
        <w:rPr>
          <w:rFonts w:ascii="Times New Roman" w:hAnsi="Times New Roman"/>
          <w:sz w:val="28"/>
        </w:rPr>
        <w:t xml:space="preserve"> у </w:t>
      </w:r>
      <w:proofErr w:type="spellStart"/>
      <w:r>
        <w:rPr>
          <w:rFonts w:ascii="Times New Roman" w:hAnsi="Times New Roman"/>
          <w:sz w:val="28"/>
        </w:rPr>
        <w:t>світі.Набирають</w:t>
      </w:r>
      <w:proofErr w:type="spellEnd"/>
      <w:r>
        <w:rPr>
          <w:rFonts w:ascii="Times New Roman" w:hAnsi="Times New Roman"/>
          <w:sz w:val="28"/>
        </w:rPr>
        <w:t xml:space="preserve"> унікальних і неповторимих рис різні галузі мистецтва.  Крім того, англійська література тієї епохи характеризувалася одночасним співіснуванням різних стилів і жанрів. Поряд з реалізмом великий вплив на читачів і письменників мав романтизм, а за ним — неоромантизм і естетизм. Усі явища </w:t>
      </w:r>
      <w:proofErr w:type="spellStart"/>
      <w:r>
        <w:rPr>
          <w:rFonts w:ascii="Times New Roman" w:hAnsi="Times New Roman"/>
          <w:sz w:val="28"/>
        </w:rPr>
        <w:t>вікторіанської</w:t>
      </w:r>
      <w:proofErr w:type="spellEnd"/>
      <w:r>
        <w:rPr>
          <w:rFonts w:ascii="Times New Roman" w:hAnsi="Times New Roman"/>
          <w:sz w:val="28"/>
        </w:rPr>
        <w:t xml:space="preserve"> літератури зберігають певні характеристики, які доводять їх приналежність до однієї епохи. Культурні умови, що створюють цю духовну єдність, є результатом різноманітних економічних, політичних, соціальних та етичних факторів. </w:t>
      </w:r>
    </w:p>
    <w:p w:rsidR="0092408D" w:rsidRDefault="0092408D">
      <w:pPr>
        <w:spacing w:before="288" w:after="288" w:line="360" w:lineRule="auto"/>
        <w:ind w:right="-192"/>
        <w:jc w:val="both"/>
        <w:rPr>
          <w:rFonts w:ascii="Times New Roman" w:hAnsi="Times New Roman"/>
          <w:color w:val="1F1F1F"/>
          <w:sz w:val="28"/>
          <w:shd w:val="clear" w:color="auto" w:fill="FFFFFF"/>
        </w:rPr>
      </w:pPr>
      <w:r>
        <w:rPr>
          <w:rFonts w:ascii="Times New Roman" w:hAnsi="Times New Roman"/>
          <w:b/>
          <w:color w:val="1F1F1F"/>
          <w:sz w:val="28"/>
          <w:shd w:val="clear" w:color="auto" w:fill="FFFFFF"/>
        </w:rPr>
        <w:t xml:space="preserve">Актуальність дослідження </w:t>
      </w:r>
      <w:proofErr w:type="spellStart"/>
      <w:r>
        <w:rPr>
          <w:rFonts w:ascii="Times New Roman" w:hAnsi="Times New Roman"/>
          <w:color w:val="1F1F1F"/>
          <w:sz w:val="28"/>
          <w:shd w:val="clear" w:color="auto" w:fill="FFFFFF"/>
        </w:rPr>
        <w:t>Вікторіанської</w:t>
      </w:r>
      <w:proofErr w:type="spellEnd"/>
      <w:r>
        <w:rPr>
          <w:rFonts w:ascii="Times New Roman" w:hAnsi="Times New Roman"/>
          <w:color w:val="1F1F1F"/>
          <w:sz w:val="28"/>
          <w:shd w:val="clear" w:color="auto" w:fill="FFFFFF"/>
        </w:rPr>
        <w:t xml:space="preserve"> епохи обумовлена ​​кількома факторами:</w:t>
      </w:r>
    </w:p>
    <w:p w:rsidR="0092408D" w:rsidRDefault="0092408D" w:rsidP="00C102C4">
      <w:pPr>
        <w:numPr>
          <w:ilvl w:val="0"/>
          <w:numId w:val="2"/>
        </w:numPr>
        <w:spacing w:after="120" w:line="360" w:lineRule="auto"/>
        <w:ind w:right="-192" w:firstLine="0"/>
        <w:jc w:val="both"/>
        <w:rPr>
          <w:rFonts w:ascii="Times New Roman" w:hAnsi="Times New Roman"/>
          <w:color w:val="1F1F1F"/>
          <w:sz w:val="28"/>
          <w:shd w:val="clear" w:color="auto" w:fill="FFFFFF"/>
        </w:rPr>
      </w:pPr>
      <w:r>
        <w:rPr>
          <w:rFonts w:ascii="Times New Roman" w:hAnsi="Times New Roman"/>
          <w:sz w:val="28"/>
          <w:shd w:val="clear" w:color="auto" w:fill="FFFFFF"/>
        </w:rPr>
        <w:t xml:space="preserve">Період </w:t>
      </w:r>
      <w:proofErr w:type="spellStart"/>
      <w:r>
        <w:rPr>
          <w:rFonts w:ascii="Times New Roman" w:hAnsi="Times New Roman"/>
          <w:sz w:val="28"/>
          <w:shd w:val="clear" w:color="auto" w:fill="FFFFFF"/>
        </w:rPr>
        <w:t>Вікторіанської</w:t>
      </w:r>
      <w:proofErr w:type="spellEnd"/>
      <w:r>
        <w:rPr>
          <w:rFonts w:ascii="Times New Roman" w:hAnsi="Times New Roman"/>
          <w:sz w:val="28"/>
          <w:shd w:val="clear" w:color="auto" w:fill="FFFFFF"/>
        </w:rPr>
        <w:t xml:space="preserve"> епохи має важливе історичне значення. Він був часом бурхливого розвитку Англії, яка стала світовою наддержавою в політичному й економічному плані.</w:t>
      </w:r>
    </w:p>
    <w:p w:rsidR="0092408D" w:rsidRDefault="0092408D" w:rsidP="00C102C4">
      <w:pPr>
        <w:numPr>
          <w:ilvl w:val="0"/>
          <w:numId w:val="2"/>
        </w:numPr>
        <w:spacing w:after="120" w:line="360" w:lineRule="auto"/>
        <w:ind w:right="-192" w:firstLine="0"/>
        <w:jc w:val="both"/>
        <w:rPr>
          <w:rFonts w:ascii="Times New Roman" w:hAnsi="Times New Roman"/>
          <w:color w:val="1F1F1F"/>
          <w:sz w:val="28"/>
          <w:shd w:val="clear" w:color="auto" w:fill="FFFFFF"/>
        </w:rPr>
      </w:pPr>
      <w:proofErr w:type="spellStart"/>
      <w:r>
        <w:rPr>
          <w:rFonts w:ascii="Times New Roman" w:hAnsi="Times New Roman"/>
          <w:color w:val="1F1F1F"/>
          <w:sz w:val="28"/>
          <w:shd w:val="clear" w:color="auto" w:fill="FFFFFF"/>
        </w:rPr>
        <w:lastRenderedPageBreak/>
        <w:t>Вікторіанська</w:t>
      </w:r>
      <w:proofErr w:type="spellEnd"/>
      <w:r>
        <w:rPr>
          <w:rFonts w:ascii="Times New Roman" w:hAnsi="Times New Roman"/>
          <w:color w:val="1F1F1F"/>
          <w:sz w:val="28"/>
          <w:shd w:val="clear" w:color="auto" w:fill="FFFFFF"/>
        </w:rPr>
        <w:t xml:space="preserve"> епоха залишила значний слід в англійській культурі. Цей період породив цілу плеяду великих письменників, художників, музикантів.</w:t>
      </w:r>
    </w:p>
    <w:p w:rsidR="0092408D" w:rsidRDefault="0092408D" w:rsidP="00C102C4">
      <w:pPr>
        <w:numPr>
          <w:ilvl w:val="0"/>
          <w:numId w:val="2"/>
        </w:numPr>
        <w:spacing w:after="120" w:line="360" w:lineRule="auto"/>
        <w:ind w:right="-192" w:firstLine="0"/>
        <w:jc w:val="both"/>
        <w:rPr>
          <w:rFonts w:ascii="Times New Roman" w:hAnsi="Times New Roman"/>
          <w:color w:val="1F1F1F"/>
          <w:sz w:val="28"/>
          <w:shd w:val="clear" w:color="auto" w:fill="FFFFFF"/>
        </w:rPr>
      </w:pPr>
      <w:proofErr w:type="spellStart"/>
      <w:r>
        <w:rPr>
          <w:rFonts w:ascii="Times New Roman" w:hAnsi="Times New Roman"/>
          <w:color w:val="1F1F1F"/>
          <w:sz w:val="28"/>
          <w:shd w:val="clear" w:color="auto" w:fill="FFFFFF"/>
        </w:rPr>
        <w:t>Вікторіанська</w:t>
      </w:r>
      <w:proofErr w:type="spellEnd"/>
      <w:r>
        <w:rPr>
          <w:rFonts w:ascii="Times New Roman" w:hAnsi="Times New Roman"/>
          <w:color w:val="1F1F1F"/>
          <w:sz w:val="28"/>
          <w:shd w:val="clear" w:color="auto" w:fill="FFFFFF"/>
        </w:rPr>
        <w:t xml:space="preserve"> епоха має важливе значення для сучасного суспільства. Багато її риси і тенденції продовжують існувати і в наш час.</w:t>
      </w:r>
    </w:p>
    <w:p w:rsidR="0092408D" w:rsidRDefault="0092408D">
      <w:pPr>
        <w:tabs>
          <w:tab w:val="left" w:pos="9612"/>
        </w:tabs>
        <w:spacing w:after="0" w:line="360" w:lineRule="auto"/>
        <w:ind w:right="-192"/>
        <w:jc w:val="both"/>
        <w:outlineLvl w:val="3"/>
        <w:rPr>
          <w:rFonts w:ascii="Times New Roman" w:hAnsi="Times New Roman"/>
          <w:color w:val="000000"/>
          <w:sz w:val="28"/>
        </w:rPr>
      </w:pPr>
      <w:r w:rsidRPr="004208F0">
        <w:rPr>
          <w:rFonts w:ascii="Times New Roman" w:hAnsi="Times New Roman"/>
          <w:b/>
          <w:color w:val="000000"/>
          <w:sz w:val="28"/>
        </w:rPr>
        <w:t xml:space="preserve">     </w:t>
      </w:r>
      <w:r>
        <w:rPr>
          <w:rFonts w:ascii="Times New Roman" w:hAnsi="Times New Roman"/>
          <w:b/>
          <w:color w:val="000000"/>
          <w:sz w:val="28"/>
        </w:rPr>
        <w:t xml:space="preserve">Об'єкт дослідження – </w:t>
      </w:r>
      <w:proofErr w:type="spellStart"/>
      <w:r>
        <w:rPr>
          <w:rFonts w:ascii="Times New Roman" w:hAnsi="Times New Roman"/>
          <w:color w:val="000000"/>
          <w:sz w:val="28"/>
        </w:rPr>
        <w:t>Вікторіанська</w:t>
      </w:r>
      <w:proofErr w:type="spellEnd"/>
      <w:r>
        <w:rPr>
          <w:rFonts w:ascii="Times New Roman" w:hAnsi="Times New Roman"/>
          <w:color w:val="000000"/>
          <w:sz w:val="28"/>
        </w:rPr>
        <w:t xml:space="preserve"> епоха в Англії 1837-1901 рр.</w:t>
      </w:r>
    </w:p>
    <w:p w:rsidR="0092408D" w:rsidRDefault="0092408D">
      <w:pPr>
        <w:tabs>
          <w:tab w:val="left" w:pos="9612"/>
        </w:tabs>
        <w:spacing w:after="0" w:line="360" w:lineRule="auto"/>
        <w:ind w:right="-192"/>
        <w:jc w:val="both"/>
        <w:outlineLvl w:val="3"/>
        <w:rPr>
          <w:rFonts w:ascii="Times New Roman" w:hAnsi="Times New Roman"/>
          <w:color w:val="1F1F1F"/>
          <w:sz w:val="28"/>
          <w:shd w:val="clear" w:color="auto" w:fill="FFFFFF"/>
        </w:rPr>
      </w:pPr>
      <w:r w:rsidRPr="001B492F">
        <w:rPr>
          <w:rFonts w:ascii="Times New Roman" w:hAnsi="Times New Roman"/>
          <w:b/>
          <w:color w:val="000000"/>
          <w:sz w:val="28"/>
        </w:rPr>
        <w:t xml:space="preserve">     </w:t>
      </w:r>
      <w:r>
        <w:rPr>
          <w:rFonts w:ascii="Times New Roman" w:hAnsi="Times New Roman"/>
          <w:b/>
          <w:color w:val="000000"/>
          <w:sz w:val="28"/>
        </w:rPr>
        <w:t>Мета дослідження</w:t>
      </w:r>
      <w:r>
        <w:rPr>
          <w:rFonts w:ascii="Times New Roman" w:hAnsi="Times New Roman"/>
          <w:color w:val="000000"/>
          <w:sz w:val="28"/>
        </w:rPr>
        <w:t xml:space="preserve"> </w:t>
      </w:r>
      <w:r>
        <w:rPr>
          <w:rFonts w:ascii="Times New Roman" w:hAnsi="Times New Roman"/>
          <w:color w:val="1F1F1F"/>
          <w:sz w:val="28"/>
          <w:shd w:val="clear" w:color="auto" w:fill="FFFFFF"/>
        </w:rPr>
        <w:t xml:space="preserve"> полягає в комплексному аналізі </w:t>
      </w:r>
      <w:proofErr w:type="spellStart"/>
      <w:r>
        <w:rPr>
          <w:rFonts w:ascii="Times New Roman" w:hAnsi="Times New Roman"/>
          <w:color w:val="1F1F1F"/>
          <w:sz w:val="28"/>
          <w:shd w:val="clear" w:color="auto" w:fill="FFFFFF"/>
        </w:rPr>
        <w:t>Вікторіанської</w:t>
      </w:r>
      <w:proofErr w:type="spellEnd"/>
      <w:r>
        <w:rPr>
          <w:rFonts w:ascii="Times New Roman" w:hAnsi="Times New Roman"/>
          <w:color w:val="1F1F1F"/>
          <w:sz w:val="28"/>
          <w:shd w:val="clear" w:color="auto" w:fill="FFFFFF"/>
        </w:rPr>
        <w:t xml:space="preserve"> епохи в Англії з метою визначення її історичного значення.</w:t>
      </w:r>
    </w:p>
    <w:p w:rsidR="0092408D" w:rsidRDefault="0092408D">
      <w:pPr>
        <w:tabs>
          <w:tab w:val="left" w:pos="9612"/>
        </w:tabs>
        <w:spacing w:after="0" w:line="360" w:lineRule="auto"/>
        <w:ind w:right="-192"/>
        <w:jc w:val="both"/>
        <w:outlineLvl w:val="3"/>
        <w:rPr>
          <w:rFonts w:ascii="Times New Roman" w:hAnsi="Times New Roman"/>
          <w:b/>
          <w:color w:val="1F1F1F"/>
          <w:sz w:val="28"/>
          <w:shd w:val="clear" w:color="auto" w:fill="FFFFFF"/>
        </w:rPr>
      </w:pPr>
      <w:r w:rsidRPr="005D274F">
        <w:rPr>
          <w:rFonts w:ascii="Times New Roman" w:hAnsi="Times New Roman"/>
          <w:b/>
          <w:color w:val="1F1F1F"/>
          <w:sz w:val="28"/>
          <w:shd w:val="clear" w:color="auto" w:fill="FFFFFF"/>
          <w:lang w:val="ru-RU"/>
        </w:rPr>
        <w:t xml:space="preserve">     </w:t>
      </w:r>
      <w:r>
        <w:rPr>
          <w:rFonts w:ascii="Times New Roman" w:hAnsi="Times New Roman"/>
          <w:b/>
          <w:color w:val="1F1F1F"/>
          <w:sz w:val="28"/>
          <w:shd w:val="clear" w:color="auto" w:fill="FFFFFF"/>
        </w:rPr>
        <w:t>Завдання дослідження.</w:t>
      </w:r>
    </w:p>
    <w:p w:rsidR="0092408D" w:rsidRDefault="0092408D">
      <w:pPr>
        <w:tabs>
          <w:tab w:val="left" w:pos="9612"/>
        </w:tabs>
        <w:spacing w:after="0" w:line="360" w:lineRule="auto"/>
        <w:ind w:right="-192"/>
        <w:jc w:val="both"/>
        <w:outlineLvl w:val="3"/>
        <w:rPr>
          <w:rFonts w:ascii="Times New Roman" w:hAnsi="Times New Roman"/>
          <w:color w:val="1F1F1F"/>
          <w:sz w:val="28"/>
          <w:shd w:val="clear" w:color="auto" w:fill="FFFFFF"/>
        </w:rPr>
      </w:pPr>
      <w:r>
        <w:rPr>
          <w:rFonts w:ascii="Times New Roman" w:hAnsi="Times New Roman"/>
          <w:color w:val="1F1F1F"/>
          <w:sz w:val="28"/>
          <w:shd w:val="clear" w:color="auto" w:fill="FFFFFF"/>
        </w:rPr>
        <w:t>Для досягнення поставленої мети необхідно вирішити такі завдання:</w:t>
      </w:r>
    </w:p>
    <w:p w:rsidR="0092408D" w:rsidRDefault="0092408D" w:rsidP="00C102C4">
      <w:pPr>
        <w:numPr>
          <w:ilvl w:val="0"/>
          <w:numId w:val="1"/>
        </w:numPr>
        <w:spacing w:after="120" w:line="360" w:lineRule="auto"/>
        <w:ind w:right="-192" w:firstLine="0"/>
        <w:jc w:val="both"/>
        <w:rPr>
          <w:rFonts w:ascii="Times New Roman" w:hAnsi="Times New Roman"/>
          <w:color w:val="1F1F1F"/>
          <w:sz w:val="28"/>
          <w:shd w:val="clear" w:color="auto" w:fill="FFFFFF"/>
        </w:rPr>
      </w:pPr>
      <w:r>
        <w:rPr>
          <w:rFonts w:ascii="Times New Roman" w:hAnsi="Times New Roman"/>
          <w:color w:val="1F1F1F"/>
          <w:sz w:val="28"/>
          <w:shd w:val="clear" w:color="auto" w:fill="FFFFFF"/>
        </w:rPr>
        <w:t xml:space="preserve">Охарактеризувати основні події та тенденції розвитку Англії в </w:t>
      </w:r>
      <w:proofErr w:type="spellStart"/>
      <w:r>
        <w:rPr>
          <w:rFonts w:ascii="Times New Roman" w:hAnsi="Times New Roman"/>
          <w:color w:val="1F1F1F"/>
          <w:sz w:val="28"/>
          <w:shd w:val="clear" w:color="auto" w:fill="FFFFFF"/>
        </w:rPr>
        <w:t>Вікторіанську</w:t>
      </w:r>
      <w:proofErr w:type="spellEnd"/>
      <w:r>
        <w:rPr>
          <w:rFonts w:ascii="Times New Roman" w:hAnsi="Times New Roman"/>
          <w:color w:val="1F1F1F"/>
          <w:sz w:val="28"/>
          <w:shd w:val="clear" w:color="auto" w:fill="FFFFFF"/>
        </w:rPr>
        <w:t xml:space="preserve"> епоху;</w:t>
      </w:r>
    </w:p>
    <w:p w:rsidR="0092408D" w:rsidRDefault="0092408D" w:rsidP="00C102C4">
      <w:pPr>
        <w:numPr>
          <w:ilvl w:val="0"/>
          <w:numId w:val="1"/>
        </w:numPr>
        <w:spacing w:after="120" w:line="360" w:lineRule="auto"/>
        <w:ind w:right="-192" w:firstLine="0"/>
        <w:jc w:val="both"/>
        <w:rPr>
          <w:rFonts w:ascii="Times New Roman" w:hAnsi="Times New Roman"/>
          <w:color w:val="1F1F1F"/>
          <w:sz w:val="28"/>
          <w:shd w:val="clear" w:color="auto" w:fill="FFFFFF"/>
        </w:rPr>
      </w:pPr>
      <w:r>
        <w:rPr>
          <w:rFonts w:ascii="Times New Roman" w:hAnsi="Times New Roman"/>
          <w:color w:val="1F1F1F"/>
          <w:sz w:val="28"/>
          <w:shd w:val="clear" w:color="auto" w:fill="FFFFFF"/>
        </w:rPr>
        <w:t>Проаналізувати економічне, політичне та соціальне життя країни в цей період;</w:t>
      </w:r>
    </w:p>
    <w:p w:rsidR="0092408D" w:rsidRDefault="0092408D" w:rsidP="00C102C4">
      <w:pPr>
        <w:numPr>
          <w:ilvl w:val="0"/>
          <w:numId w:val="1"/>
        </w:numPr>
        <w:spacing w:after="120" w:line="360" w:lineRule="auto"/>
        <w:ind w:right="-192" w:firstLine="0"/>
        <w:jc w:val="both"/>
        <w:rPr>
          <w:rFonts w:ascii="Times New Roman" w:hAnsi="Times New Roman"/>
          <w:color w:val="1F1F1F"/>
          <w:sz w:val="28"/>
          <w:shd w:val="clear" w:color="auto" w:fill="FFFFFF"/>
        </w:rPr>
      </w:pPr>
      <w:r>
        <w:rPr>
          <w:rFonts w:ascii="Times New Roman" w:hAnsi="Times New Roman"/>
          <w:color w:val="1F1F1F"/>
          <w:sz w:val="28"/>
          <w:shd w:val="clear" w:color="auto" w:fill="FFFFFF"/>
        </w:rPr>
        <w:t xml:space="preserve">Розглянути особливості суспільної моралі та культури </w:t>
      </w:r>
      <w:proofErr w:type="spellStart"/>
      <w:r>
        <w:rPr>
          <w:rFonts w:ascii="Times New Roman" w:hAnsi="Times New Roman"/>
          <w:color w:val="1F1F1F"/>
          <w:sz w:val="28"/>
          <w:shd w:val="clear" w:color="auto" w:fill="FFFFFF"/>
        </w:rPr>
        <w:t>Вікторіанської</w:t>
      </w:r>
      <w:proofErr w:type="spellEnd"/>
      <w:r>
        <w:rPr>
          <w:rFonts w:ascii="Times New Roman" w:hAnsi="Times New Roman"/>
          <w:color w:val="1F1F1F"/>
          <w:sz w:val="28"/>
          <w:shd w:val="clear" w:color="auto" w:fill="FFFFFF"/>
        </w:rPr>
        <w:t xml:space="preserve"> епохи;</w:t>
      </w:r>
    </w:p>
    <w:p w:rsidR="0092408D" w:rsidRPr="004208F0" w:rsidRDefault="0092408D" w:rsidP="00C102C4">
      <w:pPr>
        <w:numPr>
          <w:ilvl w:val="0"/>
          <w:numId w:val="1"/>
        </w:numPr>
        <w:spacing w:after="120" w:line="360" w:lineRule="auto"/>
        <w:ind w:right="-192" w:firstLine="0"/>
        <w:jc w:val="both"/>
        <w:rPr>
          <w:rFonts w:ascii="Times New Roman" w:hAnsi="Times New Roman"/>
          <w:color w:val="000000"/>
          <w:sz w:val="28"/>
        </w:rPr>
      </w:pPr>
      <w:r>
        <w:rPr>
          <w:rFonts w:ascii="Times New Roman" w:hAnsi="Times New Roman"/>
          <w:color w:val="1F1F1F"/>
          <w:sz w:val="28"/>
          <w:shd w:val="clear" w:color="auto" w:fill="FFFFFF"/>
        </w:rPr>
        <w:t xml:space="preserve">Зробити висновки про історичне значення </w:t>
      </w:r>
      <w:proofErr w:type="spellStart"/>
      <w:r>
        <w:rPr>
          <w:rFonts w:ascii="Times New Roman" w:hAnsi="Times New Roman"/>
          <w:color w:val="1F1F1F"/>
          <w:sz w:val="28"/>
          <w:shd w:val="clear" w:color="auto" w:fill="FFFFFF"/>
        </w:rPr>
        <w:t>Вікторіанської</w:t>
      </w:r>
      <w:proofErr w:type="spellEnd"/>
      <w:r>
        <w:rPr>
          <w:rFonts w:ascii="Times New Roman" w:hAnsi="Times New Roman"/>
          <w:color w:val="1F1F1F"/>
          <w:sz w:val="28"/>
          <w:shd w:val="clear" w:color="auto" w:fill="FFFFFF"/>
        </w:rPr>
        <w:t xml:space="preserve"> епохи в Англії.</w:t>
      </w:r>
    </w:p>
    <w:p w:rsidR="0092408D" w:rsidRDefault="0092408D">
      <w:pPr>
        <w:pStyle w:val="a3"/>
        <w:tabs>
          <w:tab w:val="left" w:pos="4344"/>
          <w:tab w:val="left" w:pos="9612"/>
        </w:tabs>
        <w:spacing w:after="0" w:line="360" w:lineRule="auto"/>
        <w:ind w:left="0" w:right="-192"/>
        <w:jc w:val="both"/>
        <w:rPr>
          <w:rFonts w:ascii="Times New Roman" w:hAnsi="Times New Roman"/>
          <w:color w:val="000000"/>
          <w:sz w:val="28"/>
        </w:rPr>
      </w:pPr>
      <w:r w:rsidRPr="004208F0">
        <w:rPr>
          <w:rFonts w:ascii="Times New Roman" w:hAnsi="Times New Roman"/>
          <w:b/>
          <w:color w:val="000000"/>
          <w:sz w:val="28"/>
        </w:rPr>
        <w:t xml:space="preserve">     </w:t>
      </w:r>
      <w:r>
        <w:rPr>
          <w:rFonts w:ascii="Times New Roman" w:hAnsi="Times New Roman"/>
          <w:b/>
          <w:color w:val="000000"/>
          <w:sz w:val="28"/>
        </w:rPr>
        <w:t>Структура дослідження:</w:t>
      </w:r>
      <w:r>
        <w:rPr>
          <w:rFonts w:ascii="Times New Roman" w:hAnsi="Times New Roman"/>
          <w:color w:val="000000"/>
          <w:sz w:val="28"/>
        </w:rPr>
        <w:t xml:space="preserve"> Робота складається зі вступу, трьох розділів, сім підрозділів та висновків. У кінці подано список використаних джерел, літератури та додатків. Загальний обсяг роботи складається зі 32 сторінок.</w:t>
      </w:r>
    </w:p>
    <w:p w:rsidR="0092408D" w:rsidRPr="005D274F" w:rsidRDefault="0092408D">
      <w:pPr>
        <w:pStyle w:val="a3"/>
        <w:tabs>
          <w:tab w:val="left" w:pos="4344"/>
          <w:tab w:val="left" w:pos="9612"/>
        </w:tabs>
        <w:spacing w:after="0" w:line="360" w:lineRule="auto"/>
        <w:ind w:left="0" w:right="-192"/>
        <w:jc w:val="both"/>
        <w:rPr>
          <w:lang w:val="ru-RU"/>
        </w:rPr>
      </w:pPr>
    </w:p>
    <w:p w:rsidR="0092408D" w:rsidRPr="005D274F" w:rsidRDefault="0092408D">
      <w:pPr>
        <w:pStyle w:val="a3"/>
        <w:tabs>
          <w:tab w:val="left" w:pos="4344"/>
          <w:tab w:val="left" w:pos="9612"/>
        </w:tabs>
        <w:spacing w:after="0" w:line="360" w:lineRule="auto"/>
        <w:ind w:left="0" w:right="-192"/>
        <w:jc w:val="both"/>
        <w:rPr>
          <w:lang w:val="ru-RU"/>
        </w:rPr>
      </w:pPr>
    </w:p>
    <w:p w:rsidR="0092408D" w:rsidRPr="005D274F" w:rsidRDefault="0092408D">
      <w:pPr>
        <w:pStyle w:val="a3"/>
        <w:tabs>
          <w:tab w:val="left" w:pos="4344"/>
          <w:tab w:val="left" w:pos="9612"/>
        </w:tabs>
        <w:spacing w:after="0" w:line="360" w:lineRule="auto"/>
        <w:ind w:left="0" w:right="-192"/>
        <w:jc w:val="both"/>
        <w:rPr>
          <w:lang w:val="ru-RU"/>
        </w:rPr>
      </w:pPr>
    </w:p>
    <w:p w:rsidR="0092408D" w:rsidRPr="005D274F" w:rsidRDefault="0092408D">
      <w:pPr>
        <w:pStyle w:val="a3"/>
        <w:tabs>
          <w:tab w:val="left" w:pos="4344"/>
          <w:tab w:val="left" w:pos="9612"/>
        </w:tabs>
        <w:spacing w:after="0" w:line="360" w:lineRule="auto"/>
        <w:ind w:left="0" w:right="-192"/>
        <w:jc w:val="both"/>
        <w:rPr>
          <w:lang w:val="ru-RU"/>
        </w:rPr>
      </w:pPr>
    </w:p>
    <w:p w:rsidR="0092408D" w:rsidRPr="005D274F" w:rsidRDefault="0092408D">
      <w:pPr>
        <w:pStyle w:val="a3"/>
        <w:tabs>
          <w:tab w:val="left" w:pos="4344"/>
          <w:tab w:val="left" w:pos="9612"/>
        </w:tabs>
        <w:spacing w:after="0" w:line="360" w:lineRule="auto"/>
        <w:ind w:left="0" w:right="-192"/>
        <w:jc w:val="both"/>
        <w:rPr>
          <w:lang w:val="ru-RU"/>
        </w:rPr>
      </w:pPr>
    </w:p>
    <w:p w:rsidR="0092408D" w:rsidRPr="005D274F" w:rsidRDefault="0092408D">
      <w:pPr>
        <w:pStyle w:val="a3"/>
        <w:tabs>
          <w:tab w:val="left" w:pos="4344"/>
          <w:tab w:val="left" w:pos="9612"/>
        </w:tabs>
        <w:spacing w:after="0" w:line="360" w:lineRule="auto"/>
        <w:ind w:left="0" w:right="-192"/>
        <w:jc w:val="both"/>
        <w:rPr>
          <w:lang w:val="ru-RU"/>
        </w:rPr>
      </w:pPr>
    </w:p>
    <w:p w:rsidR="0092408D" w:rsidRPr="005D274F" w:rsidRDefault="0092408D">
      <w:pPr>
        <w:pStyle w:val="a3"/>
        <w:tabs>
          <w:tab w:val="left" w:pos="4344"/>
          <w:tab w:val="left" w:pos="9612"/>
        </w:tabs>
        <w:spacing w:after="0" w:line="360" w:lineRule="auto"/>
        <w:ind w:left="0" w:right="-192"/>
        <w:jc w:val="both"/>
        <w:rPr>
          <w:lang w:val="ru-RU"/>
        </w:rPr>
      </w:pPr>
    </w:p>
    <w:p w:rsidR="0092408D" w:rsidRPr="005D274F" w:rsidRDefault="0092408D">
      <w:pPr>
        <w:pStyle w:val="a3"/>
        <w:tabs>
          <w:tab w:val="left" w:pos="4344"/>
          <w:tab w:val="left" w:pos="9612"/>
        </w:tabs>
        <w:spacing w:after="0" w:line="360" w:lineRule="auto"/>
        <w:ind w:left="0" w:right="-192"/>
        <w:jc w:val="both"/>
        <w:rPr>
          <w:lang w:val="ru-RU"/>
        </w:rPr>
      </w:pPr>
    </w:p>
    <w:p w:rsidR="0092408D" w:rsidRPr="005D274F" w:rsidRDefault="0092408D">
      <w:pPr>
        <w:pStyle w:val="a3"/>
        <w:tabs>
          <w:tab w:val="left" w:pos="4344"/>
          <w:tab w:val="left" w:pos="9612"/>
        </w:tabs>
        <w:spacing w:after="0" w:line="360" w:lineRule="auto"/>
        <w:ind w:left="0" w:right="-192"/>
        <w:jc w:val="both"/>
        <w:rPr>
          <w:lang w:val="ru-RU"/>
        </w:rPr>
      </w:pPr>
    </w:p>
    <w:p w:rsidR="0092408D" w:rsidRPr="005D274F" w:rsidRDefault="0092408D">
      <w:pPr>
        <w:pStyle w:val="a3"/>
        <w:tabs>
          <w:tab w:val="left" w:pos="4344"/>
          <w:tab w:val="left" w:pos="9612"/>
        </w:tabs>
        <w:spacing w:after="0" w:line="360" w:lineRule="auto"/>
        <w:ind w:left="0" w:right="-192"/>
        <w:jc w:val="both"/>
        <w:rPr>
          <w:lang w:val="ru-RU"/>
        </w:rPr>
      </w:pPr>
    </w:p>
    <w:p w:rsidR="0092408D" w:rsidRDefault="0092408D">
      <w:pPr>
        <w:jc w:val="both"/>
      </w:pPr>
    </w:p>
    <w:p w:rsidR="0092408D" w:rsidRDefault="0092408D">
      <w:pPr>
        <w:spacing w:line="360" w:lineRule="auto"/>
        <w:ind w:firstLine="852"/>
        <w:jc w:val="both"/>
        <w:rPr>
          <w:rFonts w:ascii="Times New Roman" w:hAnsi="Times New Roman"/>
          <w:b/>
          <w:sz w:val="28"/>
        </w:rPr>
      </w:pPr>
      <w:r>
        <w:rPr>
          <w:rFonts w:ascii="Times New Roman" w:hAnsi="Times New Roman"/>
          <w:b/>
          <w:sz w:val="28"/>
        </w:rPr>
        <w:t>РОЗДІЛ </w:t>
      </w:r>
      <w:r>
        <w:rPr>
          <w:rFonts w:ascii="Times New Roman" w:hAnsi="Times New Roman"/>
          <w:b/>
          <w:sz w:val="28"/>
          <w:lang w:val="pl-PL"/>
        </w:rPr>
        <w:t>I</w:t>
      </w:r>
      <w:r>
        <w:rPr>
          <w:rFonts w:ascii="Times New Roman" w:hAnsi="Times New Roman"/>
          <w:b/>
          <w:sz w:val="28"/>
        </w:rPr>
        <w:t>.</w:t>
      </w:r>
    </w:p>
    <w:p w:rsidR="0092408D" w:rsidRDefault="0092408D">
      <w:pPr>
        <w:spacing w:line="360" w:lineRule="auto"/>
        <w:ind w:firstLine="852"/>
        <w:jc w:val="both"/>
        <w:rPr>
          <w:rFonts w:ascii="Times New Roman" w:hAnsi="Times New Roman"/>
          <w:b/>
          <w:sz w:val="28"/>
        </w:rPr>
      </w:pPr>
      <w:r>
        <w:rPr>
          <w:rFonts w:ascii="Times New Roman" w:hAnsi="Times New Roman"/>
          <w:b/>
          <w:sz w:val="28"/>
        </w:rPr>
        <w:t>СОЦІАЛЬНО-ЕКОНОМІЧНІ ТА СОЦІАЛЬНІ ОСОБЛИВОСТІ РОЗВИТКУ ВЕЛИКОБРИТАНІЇ У ВІКТОРІАНСЬКУ ЕПОХУ</w:t>
      </w:r>
    </w:p>
    <w:p w:rsidR="0092408D" w:rsidRDefault="0092408D">
      <w:pPr>
        <w:spacing w:line="360" w:lineRule="auto"/>
        <w:ind w:firstLine="852"/>
        <w:jc w:val="both"/>
        <w:rPr>
          <w:rFonts w:ascii="Times New Roman" w:hAnsi="Times New Roman"/>
          <w:b/>
          <w:sz w:val="28"/>
        </w:rPr>
      </w:pPr>
      <w:r>
        <w:rPr>
          <w:rFonts w:ascii="Times New Roman" w:hAnsi="Times New Roman"/>
          <w:b/>
          <w:color w:val="000000"/>
          <w:sz w:val="28"/>
        </w:rPr>
        <w:t>1.1 Королева Вікторія</w:t>
      </w:r>
    </w:p>
    <w:p w:rsidR="0092408D" w:rsidRDefault="0092408D">
      <w:pPr>
        <w:spacing w:after="0" w:line="360" w:lineRule="auto"/>
        <w:ind w:firstLine="852"/>
        <w:jc w:val="both"/>
        <w:rPr>
          <w:rFonts w:ascii="Times New Roman" w:hAnsi="Times New Roman"/>
          <w:sz w:val="28"/>
        </w:rPr>
      </w:pPr>
      <w:r>
        <w:rPr>
          <w:rFonts w:ascii="Times New Roman" w:hAnsi="Times New Roman"/>
          <w:sz w:val="28"/>
        </w:rPr>
        <w:t xml:space="preserve">У </w:t>
      </w:r>
      <w:proofErr w:type="spellStart"/>
      <w:r>
        <w:rPr>
          <w:rFonts w:ascii="Times New Roman" w:hAnsi="Times New Roman"/>
          <w:sz w:val="28"/>
        </w:rPr>
        <w:t>Вікторіанську</w:t>
      </w:r>
      <w:proofErr w:type="spellEnd"/>
      <w:r>
        <w:rPr>
          <w:rFonts w:ascii="Times New Roman" w:hAnsi="Times New Roman"/>
          <w:sz w:val="28"/>
        </w:rPr>
        <w:t xml:space="preserve"> епоху, завдяки королеви Вікторії та її раціонального правління, Британія стрімко розвивалася. Близько чверті людей на планеті були підданими королеви. Під час її правління економіка та наука швидко розвивалися, а колоніальна імперія досягла піку свого потенціалу. Під час правління королеви Вікторії, Британія стала світовою імперією, а економічний прогрес був неперевершеним на той час.</w:t>
      </w:r>
    </w:p>
    <w:p w:rsidR="0092408D" w:rsidRDefault="0092408D">
      <w:pPr>
        <w:spacing w:after="0" w:line="360" w:lineRule="auto"/>
        <w:ind w:firstLine="852"/>
        <w:jc w:val="both"/>
        <w:rPr>
          <w:rFonts w:ascii="Times New Roman" w:hAnsi="Times New Roman"/>
          <w:sz w:val="28"/>
          <w:shd w:val="clear" w:color="auto" w:fill="FFFFFF"/>
        </w:rPr>
      </w:pPr>
      <w:r>
        <w:rPr>
          <w:rFonts w:ascii="Times New Roman" w:hAnsi="Times New Roman"/>
          <w:sz w:val="28"/>
          <w:shd w:val="clear" w:color="auto" w:fill="FFFFFF"/>
        </w:rPr>
        <w:t>Вікторія була племінницею Вільгельма IV і єдиною спадкоємицею, що вижила. У 1837 році, у віці 18 років, вона була коронована королевою. Незважаючи на свій вік, Вікторія не була наївною щодо того, що це означає - її готували і навчали до ролі монарха з самого раннього віку.</w:t>
      </w:r>
    </w:p>
    <w:p w:rsidR="0092408D" w:rsidRDefault="0092408D">
      <w:pPr>
        <w:spacing w:after="0" w:line="360" w:lineRule="auto"/>
        <w:ind w:firstLine="852"/>
        <w:jc w:val="both"/>
        <w:rPr>
          <w:rFonts w:ascii="Times New Roman" w:hAnsi="Times New Roman"/>
          <w:sz w:val="28"/>
          <w:shd w:val="clear" w:color="auto" w:fill="FFFFFF"/>
        </w:rPr>
      </w:pPr>
      <w:r>
        <w:rPr>
          <w:rFonts w:ascii="Times New Roman" w:hAnsi="Times New Roman"/>
          <w:sz w:val="28"/>
          <w:shd w:val="clear" w:color="auto" w:fill="FFFFFF"/>
        </w:rPr>
        <w:t>Сходження Вікторії на престол спочатку було дуже популярним. Про нову королеву відомо небагато, її поведінка широко обговорювалася в перші тижні її правління. За її першим публічним виступом спостерігала юрба доброзичливців.</w:t>
      </w:r>
    </w:p>
    <w:p w:rsidR="0092408D" w:rsidRDefault="0092408D">
      <w:pPr>
        <w:spacing w:after="0" w:line="360" w:lineRule="auto"/>
        <w:ind w:firstLine="852"/>
        <w:jc w:val="both"/>
        <w:rPr>
          <w:rFonts w:ascii="Times New Roman" w:hAnsi="Times New Roman"/>
          <w:sz w:val="28"/>
          <w:shd w:val="clear" w:color="auto" w:fill="FFFFFF"/>
        </w:rPr>
      </w:pPr>
      <w:r>
        <w:rPr>
          <w:rFonts w:ascii="Times New Roman" w:hAnsi="Times New Roman"/>
          <w:sz w:val="28"/>
          <w:shd w:val="clear" w:color="auto" w:fill="FFFFFF"/>
        </w:rPr>
        <w:t xml:space="preserve">Стереотипна </w:t>
      </w:r>
      <w:proofErr w:type="spellStart"/>
      <w:r>
        <w:rPr>
          <w:rFonts w:ascii="Times New Roman" w:hAnsi="Times New Roman"/>
          <w:sz w:val="28"/>
          <w:shd w:val="clear" w:color="auto" w:fill="FFFFFF"/>
        </w:rPr>
        <w:t>вікторіанська</w:t>
      </w:r>
      <w:proofErr w:type="spellEnd"/>
      <w:r>
        <w:rPr>
          <w:rFonts w:ascii="Times New Roman" w:hAnsi="Times New Roman"/>
          <w:sz w:val="28"/>
          <w:shd w:val="clear" w:color="auto" w:fill="FFFFFF"/>
        </w:rPr>
        <w:t xml:space="preserve"> жінка мала гарні манери, стриманий, скромний і взагалі без пристрасті. Її первинна завданням було любити чоловіка, виховувати дітей і приймати догляд за домашнім господарством. Її освіта в основному складалася з домашня школа через соціальні традиції </w:t>
      </w:r>
      <w:proofErr w:type="spellStart"/>
      <w:r>
        <w:rPr>
          <w:rFonts w:ascii="Times New Roman" w:hAnsi="Times New Roman"/>
          <w:sz w:val="28"/>
          <w:shd w:val="clear" w:color="auto" w:fill="FFFFFF"/>
        </w:rPr>
        <w:t>вікторіанської</w:t>
      </w:r>
      <w:proofErr w:type="spellEnd"/>
      <w:r>
        <w:rPr>
          <w:rFonts w:ascii="Times New Roman" w:hAnsi="Times New Roman"/>
          <w:sz w:val="28"/>
          <w:shd w:val="clear" w:color="auto" w:fill="FFFFFF"/>
        </w:rPr>
        <w:t xml:space="preserve"> епохи.</w:t>
      </w:r>
    </w:p>
    <w:p w:rsidR="0092408D" w:rsidRDefault="0092408D">
      <w:pPr>
        <w:spacing w:after="0" w:line="360" w:lineRule="auto"/>
        <w:ind w:firstLine="852"/>
        <w:jc w:val="both"/>
        <w:rPr>
          <w:rFonts w:ascii="Times New Roman" w:hAnsi="Times New Roman"/>
          <w:sz w:val="28"/>
          <w:shd w:val="clear" w:color="auto" w:fill="FFFFFF"/>
        </w:rPr>
      </w:pPr>
      <w:r>
        <w:rPr>
          <w:rFonts w:ascii="Times New Roman" w:hAnsi="Times New Roman"/>
          <w:sz w:val="28"/>
          <w:shd w:val="clear" w:color="auto" w:fill="FFFFFF"/>
        </w:rPr>
        <w:t xml:space="preserve">У цей період жінкам не дозволялося голосувати, подавати до суду або власне майно. Було звично, що молода жінка виходила заміж на початку двадцятих, хоча це було не зазвичай вибирати її чоловік сама. В основному це був обов’язок батьків </w:t>
      </w:r>
      <w:r>
        <w:rPr>
          <w:rFonts w:ascii="Times New Roman" w:hAnsi="Times New Roman"/>
          <w:sz w:val="28"/>
          <w:shd w:val="clear" w:color="auto" w:fill="FFFFFF"/>
        </w:rPr>
        <w:lastRenderedPageBreak/>
        <w:t xml:space="preserve">вирішити для одного. Чоловік повинен був показувати регулярний дохід здатний подбати про свою майбутню дружину, і тільки тоді б батьки погоджуються видати дочку заміж. Представляв чоловік юридична особа його та його дружини перед законом. Одного разу одружившись, все майно і доходи жінки були передані чоловік. Усі права жінки були законодавчо передані чоловіка після шлюбу, так само, як і надання йому право власності на її тіло. Якщо коротко, то </w:t>
      </w:r>
      <w:proofErr w:type="spellStart"/>
      <w:r>
        <w:rPr>
          <w:rFonts w:ascii="Times New Roman" w:hAnsi="Times New Roman"/>
          <w:sz w:val="28"/>
          <w:shd w:val="clear" w:color="auto" w:fill="FFFFFF"/>
        </w:rPr>
        <w:t>Вікторіанська</w:t>
      </w:r>
      <w:proofErr w:type="spellEnd"/>
      <w:r>
        <w:rPr>
          <w:rFonts w:ascii="Times New Roman" w:hAnsi="Times New Roman"/>
          <w:sz w:val="28"/>
          <w:shd w:val="clear" w:color="auto" w:fill="FFFFFF"/>
        </w:rPr>
        <w:t xml:space="preserve"> жінка взагалі не мала влади чи статусу. що не означало, що вона неважлива, заміжня жінка мав соціально поважний статус. Звичайно, це була вона обов'язок супроводжувати чоловіка в особливих випадках і події, якщо це необхідно. Крім того, вона мала залишитися в додому, щоб виконувати свою головну роль матері та домогосподарки.</w:t>
      </w:r>
    </w:p>
    <w:p w:rsidR="0092408D" w:rsidRDefault="0092408D">
      <w:pPr>
        <w:spacing w:after="0" w:line="360" w:lineRule="auto"/>
        <w:ind w:firstLine="852"/>
        <w:jc w:val="both"/>
        <w:rPr>
          <w:rFonts w:ascii="Times New Roman" w:hAnsi="Times New Roman"/>
          <w:sz w:val="28"/>
          <w:shd w:val="clear" w:color="auto" w:fill="FFFFFF"/>
        </w:rPr>
      </w:pPr>
      <w:r>
        <w:rPr>
          <w:rFonts w:ascii="Times New Roman" w:hAnsi="Times New Roman"/>
          <w:sz w:val="28"/>
          <w:shd w:val="clear" w:color="auto" w:fill="FFFFFF"/>
        </w:rPr>
        <w:t xml:space="preserve">Королева Вікторія, однак, була повною протилежністю типової </w:t>
      </w:r>
      <w:proofErr w:type="spellStart"/>
      <w:r>
        <w:rPr>
          <w:rFonts w:ascii="Times New Roman" w:hAnsi="Times New Roman"/>
          <w:sz w:val="28"/>
          <w:shd w:val="clear" w:color="auto" w:fill="FFFFFF"/>
        </w:rPr>
        <w:t>вікторіанської</w:t>
      </w:r>
      <w:proofErr w:type="spellEnd"/>
      <w:r>
        <w:rPr>
          <w:rFonts w:ascii="Times New Roman" w:hAnsi="Times New Roman"/>
          <w:sz w:val="28"/>
          <w:shd w:val="clear" w:color="auto" w:fill="FFFFFF"/>
        </w:rPr>
        <w:t xml:space="preserve"> жінки особливо щодо її зовнішності і поведінки:</w:t>
      </w:r>
    </w:p>
    <w:p w:rsidR="0092408D" w:rsidRDefault="0092408D">
      <w:pPr>
        <w:spacing w:after="0" w:line="360" w:lineRule="auto"/>
        <w:ind w:firstLine="852"/>
        <w:jc w:val="both"/>
        <w:rPr>
          <w:rFonts w:ascii="Times New Roman" w:hAnsi="Times New Roman"/>
          <w:i/>
          <w:sz w:val="28"/>
          <w:shd w:val="clear" w:color="auto" w:fill="FFFFFF"/>
        </w:rPr>
      </w:pPr>
      <w:r>
        <w:rPr>
          <w:rFonts w:ascii="Times New Roman" w:hAnsi="Times New Roman"/>
          <w:i/>
          <w:sz w:val="28"/>
          <w:shd w:val="clear" w:color="auto" w:fill="FFFFFF"/>
        </w:rPr>
        <w:t xml:space="preserve">Більш домашнє тільце, яке ви ніколи не бачили, коли вона почувається спокійно», — писав про неї </w:t>
      </w:r>
      <w:proofErr w:type="spellStart"/>
      <w:r>
        <w:rPr>
          <w:rFonts w:ascii="Times New Roman" w:hAnsi="Times New Roman"/>
          <w:i/>
          <w:sz w:val="28"/>
          <w:shd w:val="clear" w:color="auto" w:fill="FFFFFF"/>
        </w:rPr>
        <w:t>Кріві</w:t>
      </w:r>
      <w:proofErr w:type="spellEnd"/>
      <w:r>
        <w:rPr>
          <w:rFonts w:ascii="Times New Roman" w:hAnsi="Times New Roman"/>
          <w:i/>
          <w:sz w:val="28"/>
          <w:shd w:val="clear" w:color="auto" w:fill="FFFFFF"/>
        </w:rPr>
        <w:t xml:space="preserve"> початок її правління», ... вона щиро сміється відкриваючи рот настільки широко, наскільки це можливо, показуючи не дуже красиві ясна ... вона так само щиро їсть, як і сміється, як я можу сказати, що вона їсть. [...] Вона почала набирати вагу у підлітковому віці та мала надмірну вагу для неї маленька рамка на все її життя.</w:t>
      </w:r>
      <w:r>
        <w:rPr>
          <w:rStyle w:val="a9"/>
          <w:rFonts w:ascii="Times New Roman" w:hAnsi="Times New Roman"/>
          <w:i/>
          <w:sz w:val="28"/>
          <w:shd w:val="clear" w:color="auto" w:fill="FFFFFF"/>
        </w:rPr>
        <w:footnoteReference w:id="1"/>
      </w:r>
    </w:p>
    <w:p w:rsidR="0092408D" w:rsidRDefault="0092408D">
      <w:pPr>
        <w:spacing w:after="0" w:line="360" w:lineRule="auto"/>
        <w:ind w:firstLine="852"/>
        <w:rPr>
          <w:rFonts w:ascii="Times New Roman" w:hAnsi="Times New Roman"/>
          <w:i/>
          <w:color w:val="000000"/>
          <w:sz w:val="28"/>
        </w:rPr>
      </w:pPr>
      <w:r>
        <w:rPr>
          <w:rFonts w:ascii="Times New Roman" w:hAnsi="Times New Roman"/>
          <w:color w:val="000000"/>
          <w:sz w:val="28"/>
        </w:rPr>
        <w:t>Королева була досить простою. Дійсно, один із її лікарів, Доктор Роберт Фергюсон писав, що «ніхто не назвав би її красивою, мало хто гарною" хоча він вважав королеву «однією з найбільш незвичайних молодих жінок», які він коли-небудь бачив:</w:t>
      </w:r>
    </w:p>
    <w:p w:rsidR="0092408D" w:rsidRDefault="0092408D">
      <w:pPr>
        <w:spacing w:after="0" w:line="360" w:lineRule="auto"/>
        <w:ind w:firstLine="852"/>
        <w:rPr>
          <w:rFonts w:ascii="Times New Roman" w:hAnsi="Times New Roman"/>
          <w:i/>
          <w:sz w:val="28"/>
          <w:shd w:val="clear" w:color="auto" w:fill="FFFFFF"/>
        </w:rPr>
      </w:pPr>
      <w:r>
        <w:rPr>
          <w:rFonts w:ascii="Times New Roman" w:hAnsi="Times New Roman"/>
          <w:i/>
          <w:color w:val="000000"/>
          <w:sz w:val="28"/>
        </w:rPr>
        <w:t xml:space="preserve">Вона надзвичайно витончена для такої низької фігури. Шкіра занадто тонка, тому колір обличчя іноді здається ледь помітним, а коли вона роздратована, контраст похмурого обличчя і легкі швидкі рухи, її блакитні великі очі вказують на вигляд грозового неба в літній день, освітлений спалахами </w:t>
      </w:r>
      <w:r>
        <w:rPr>
          <w:rFonts w:ascii="Times New Roman" w:hAnsi="Times New Roman"/>
          <w:i/>
          <w:color w:val="000000"/>
          <w:sz w:val="28"/>
        </w:rPr>
        <w:lastRenderedPageBreak/>
        <w:t xml:space="preserve">блискавки там в її обличчі є сила, характер, талант, але немає звичного спокою або жіночої </w:t>
      </w:r>
      <w:proofErr w:type="spellStart"/>
      <w:r>
        <w:rPr>
          <w:rFonts w:ascii="Times New Roman" w:hAnsi="Times New Roman"/>
          <w:i/>
          <w:color w:val="000000"/>
          <w:sz w:val="28"/>
        </w:rPr>
        <w:t>ніжністі</w:t>
      </w:r>
      <w:proofErr w:type="spellEnd"/>
      <w:r>
        <w:rPr>
          <w:rFonts w:ascii="Times New Roman" w:hAnsi="Times New Roman"/>
          <w:i/>
          <w:color w:val="000000"/>
          <w:sz w:val="28"/>
        </w:rPr>
        <w:t>. Належить до запального характеру і нервового темпераменту.</w:t>
      </w:r>
      <w:r>
        <w:rPr>
          <w:rStyle w:val="a9"/>
          <w:rFonts w:ascii="Times New Roman" w:hAnsi="Times New Roman"/>
          <w:i/>
          <w:color w:val="000000"/>
          <w:sz w:val="28"/>
        </w:rPr>
        <w:footnoteReference w:id="2"/>
      </w:r>
    </w:p>
    <w:p w:rsidR="0092408D" w:rsidRDefault="0092408D">
      <w:pPr>
        <w:spacing w:after="0" w:line="360" w:lineRule="auto"/>
        <w:ind w:firstLine="852"/>
        <w:jc w:val="both"/>
        <w:rPr>
          <w:rFonts w:ascii="Times New Roman" w:hAnsi="Times New Roman"/>
          <w:sz w:val="28"/>
          <w:shd w:val="clear" w:color="auto" w:fill="FFFFFF"/>
        </w:rPr>
      </w:pPr>
      <w:r>
        <w:rPr>
          <w:rFonts w:ascii="Times New Roman" w:hAnsi="Times New Roman"/>
          <w:sz w:val="28"/>
          <w:shd w:val="clear" w:color="auto" w:fill="FFFFFF"/>
        </w:rPr>
        <w:t xml:space="preserve">У 1840 році, у віці 20 років, Вікторія вийшла заміж за свого двоюрідного брата, принца Альберта </w:t>
      </w:r>
      <w:proofErr w:type="spellStart"/>
      <w:r>
        <w:rPr>
          <w:rFonts w:ascii="Times New Roman" w:hAnsi="Times New Roman"/>
          <w:sz w:val="28"/>
          <w:shd w:val="clear" w:color="auto" w:fill="FFFFFF"/>
        </w:rPr>
        <w:t>Саксен</w:t>
      </w:r>
      <w:proofErr w:type="spellEnd"/>
      <w:r>
        <w:rPr>
          <w:rFonts w:ascii="Times New Roman" w:hAnsi="Times New Roman"/>
          <w:sz w:val="28"/>
          <w:shd w:val="clear" w:color="auto" w:fill="FFFFFF"/>
        </w:rPr>
        <w:t>-</w:t>
      </w:r>
      <w:proofErr w:type="spellStart"/>
      <w:r>
        <w:rPr>
          <w:rFonts w:ascii="Times New Roman" w:hAnsi="Times New Roman"/>
          <w:sz w:val="28"/>
          <w:shd w:val="clear" w:color="auto" w:fill="FFFFFF"/>
        </w:rPr>
        <w:t>Кобург</w:t>
      </w:r>
      <w:proofErr w:type="spellEnd"/>
      <w:r>
        <w:rPr>
          <w:rFonts w:ascii="Times New Roman" w:hAnsi="Times New Roman"/>
          <w:sz w:val="28"/>
          <w:shd w:val="clear" w:color="auto" w:fill="FFFFFF"/>
        </w:rPr>
        <w:t>-Готського. Спочатку вона намагалася утвердити свою владу над чоловіком, навіть вибравши для нього будинок Альберта. Незвичайна динаміка шлюбу була джерелом розбрату між подружжям — Альберт часто скаржився, що ніколи не зможе бути «господарем у своєму домі».</w:t>
      </w:r>
    </w:p>
    <w:p w:rsidR="0092408D" w:rsidRDefault="0092408D">
      <w:pPr>
        <w:spacing w:after="0" w:line="360" w:lineRule="auto"/>
        <w:ind w:firstLine="852"/>
        <w:jc w:val="both"/>
        <w:rPr>
          <w:rFonts w:ascii="Times New Roman" w:hAnsi="Times New Roman"/>
          <w:sz w:val="28"/>
          <w:shd w:val="clear" w:color="auto" w:fill="FFFFFF"/>
        </w:rPr>
      </w:pPr>
      <w:r>
        <w:rPr>
          <w:rFonts w:ascii="Times New Roman" w:hAnsi="Times New Roman"/>
          <w:sz w:val="28"/>
          <w:shd w:val="clear" w:color="auto" w:fill="FFFFFF"/>
        </w:rPr>
        <w:t>Однак після двох років шлюбу стало ясно, що Альберт став домінуючим партнером у стосунках. У той же час Вікторія прийняла популярну, покірну роль дружини, оскільки жінки вважалися природно нижчими і залежними від чоловіків. Вікторія все більше покладалася на Альберта в політичних справах, особливо в закордонних справах. По суті, він став королем у всьому, крім імені, утворивши щось на зразок подвійної монархії.</w:t>
      </w:r>
    </w:p>
    <w:p w:rsidR="0092408D" w:rsidRDefault="0092408D">
      <w:pPr>
        <w:spacing w:after="340" w:line="360" w:lineRule="auto"/>
        <w:ind w:firstLine="852"/>
        <w:jc w:val="both"/>
        <w:rPr>
          <w:rFonts w:ascii="Times New Roman" w:hAnsi="Times New Roman"/>
          <w:sz w:val="28"/>
          <w:shd w:val="clear" w:color="auto" w:fill="FFFFFF"/>
        </w:rPr>
      </w:pPr>
      <w:r>
        <w:rPr>
          <w:rFonts w:ascii="Times New Roman" w:hAnsi="Times New Roman"/>
          <w:sz w:val="28"/>
          <w:shd w:val="clear" w:color="auto" w:fill="FFFFFF"/>
        </w:rPr>
        <w:t>Принц Альберт помер у 1861 році у віці 42 років. Вікторія так і не пережила його смерті і ввійшла в стан постійного трауру - до самої смерті через 40 років вона носила тільки чорне.</w:t>
      </w:r>
    </w:p>
    <w:p w:rsidR="0092408D" w:rsidRDefault="0092408D">
      <w:pPr>
        <w:spacing w:after="340" w:line="360" w:lineRule="auto"/>
        <w:ind w:firstLine="852"/>
        <w:jc w:val="both"/>
        <w:rPr>
          <w:rFonts w:ascii="Times New Roman" w:hAnsi="Times New Roman"/>
          <w:sz w:val="28"/>
          <w:shd w:val="clear" w:color="auto" w:fill="FFFFFF"/>
        </w:rPr>
      </w:pPr>
      <w:r>
        <w:rPr>
          <w:rFonts w:ascii="Times New Roman" w:hAnsi="Times New Roman"/>
          <w:sz w:val="28"/>
          <w:shd w:val="clear" w:color="auto" w:fill="FFFFFF"/>
        </w:rPr>
        <w:t>Вікторія повністю відійшла від громадського життя, спочатку викликаючи симпатії публіки, але з роками ізоляції її популярність знизилася. У 1871 році була широко розповсюджена брошура з детальним описом фінансів королеви та підкресленням відсутності у неї громадських обов’язків.</w:t>
      </w:r>
    </w:p>
    <w:p w:rsidR="0092408D" w:rsidRPr="0064575A" w:rsidRDefault="0092408D" w:rsidP="0064575A">
      <w:pPr>
        <w:spacing w:after="0" w:line="360" w:lineRule="auto"/>
        <w:ind w:firstLine="852"/>
        <w:rPr>
          <w:rFonts w:ascii="Times New Roman" w:hAnsi="Times New Roman"/>
          <w:i/>
          <w:sz w:val="28"/>
          <w:shd w:val="clear" w:color="auto" w:fill="FFFFFF"/>
        </w:rPr>
      </w:pPr>
      <w:r>
        <w:rPr>
          <w:rFonts w:ascii="Times New Roman" w:hAnsi="Times New Roman"/>
          <w:sz w:val="28"/>
          <w:shd w:val="clear" w:color="auto" w:fill="FFFFFF"/>
        </w:rPr>
        <w:t xml:space="preserve">Вікторія стала більш політично активною в останні роки свого правління. У 1876 році уряд надав їй титул імператриці Індії, щоб тісніше зв’язати монархію з </w:t>
      </w:r>
      <w:r>
        <w:rPr>
          <w:rFonts w:ascii="Times New Roman" w:hAnsi="Times New Roman"/>
          <w:sz w:val="28"/>
          <w:shd w:val="clear" w:color="auto" w:fill="FFFFFF"/>
        </w:rPr>
        <w:lastRenderedPageBreak/>
        <w:t>Британською імперією. Вона прилаштувала в свій дім індійську покоївку і вивчила хінді, хоча ніколи не була в країні.</w:t>
      </w:r>
      <w:r w:rsidRPr="00112966">
        <w:rPr>
          <w:rStyle w:val="a9"/>
          <w:rFonts w:ascii="Times New Roman" w:hAnsi="Times New Roman"/>
          <w:color w:val="000000"/>
          <w:sz w:val="28"/>
          <w:szCs w:val="28"/>
        </w:rPr>
        <w:footnoteReference w:id="3"/>
      </w:r>
    </w:p>
    <w:p w:rsidR="0092408D" w:rsidRDefault="0092408D">
      <w:pPr>
        <w:spacing w:after="340" w:line="360" w:lineRule="auto"/>
        <w:ind w:firstLine="852"/>
        <w:jc w:val="both"/>
        <w:rPr>
          <w:rFonts w:ascii="Times New Roman" w:hAnsi="Times New Roman"/>
          <w:sz w:val="28"/>
          <w:shd w:val="clear" w:color="auto" w:fill="FFFFFF"/>
        </w:rPr>
      </w:pPr>
      <w:r>
        <w:rPr>
          <w:rFonts w:ascii="Times New Roman" w:hAnsi="Times New Roman"/>
          <w:sz w:val="28"/>
          <w:shd w:val="clear" w:color="auto" w:fill="FFFFFF"/>
        </w:rPr>
        <w:t xml:space="preserve">Її любов до індійської культури знайшла відображення в </w:t>
      </w:r>
      <w:proofErr w:type="spellStart"/>
      <w:r>
        <w:rPr>
          <w:rFonts w:ascii="Times New Roman" w:hAnsi="Times New Roman"/>
          <w:sz w:val="28"/>
          <w:shd w:val="clear" w:color="auto" w:fill="FFFFFF"/>
        </w:rPr>
        <w:t>Осборні</w:t>
      </w:r>
      <w:proofErr w:type="spellEnd"/>
      <w:r>
        <w:rPr>
          <w:rFonts w:ascii="Times New Roman" w:hAnsi="Times New Roman"/>
          <w:sz w:val="28"/>
          <w:shd w:val="clear" w:color="auto" w:fill="FFFFFF"/>
        </w:rPr>
        <w:t xml:space="preserve">, де в 1890–1892 роках було побудовано нове крило. Розкішна їдальня на першому поверсі була знаменита як кімната </w:t>
      </w:r>
      <w:proofErr w:type="spellStart"/>
      <w:r>
        <w:rPr>
          <w:rFonts w:ascii="Times New Roman" w:hAnsi="Times New Roman"/>
          <w:sz w:val="28"/>
          <w:shd w:val="clear" w:color="auto" w:fill="FFFFFF"/>
        </w:rPr>
        <w:t>Дурбар</w:t>
      </w:r>
      <w:proofErr w:type="spellEnd"/>
      <w:r>
        <w:rPr>
          <w:rFonts w:ascii="Times New Roman" w:hAnsi="Times New Roman"/>
          <w:sz w:val="28"/>
          <w:shd w:val="clear" w:color="auto" w:fill="FFFFFF"/>
        </w:rPr>
        <w:t xml:space="preserve"> – її багате оздоблення надихалося архітектурними стилями північної Індії. Витончену штукатурку в кімнаті </w:t>
      </w:r>
      <w:proofErr w:type="spellStart"/>
      <w:r>
        <w:rPr>
          <w:rFonts w:ascii="Times New Roman" w:hAnsi="Times New Roman"/>
          <w:sz w:val="28"/>
          <w:shd w:val="clear" w:color="auto" w:fill="FFFFFF"/>
        </w:rPr>
        <w:t>Дурбар</w:t>
      </w:r>
      <w:proofErr w:type="spellEnd"/>
      <w:r>
        <w:rPr>
          <w:rFonts w:ascii="Times New Roman" w:hAnsi="Times New Roman"/>
          <w:sz w:val="28"/>
          <w:shd w:val="clear" w:color="auto" w:fill="FFFFFF"/>
        </w:rPr>
        <w:t xml:space="preserve"> виконав індійський штукатур </w:t>
      </w:r>
      <w:proofErr w:type="spellStart"/>
      <w:r>
        <w:rPr>
          <w:rFonts w:ascii="Times New Roman" w:hAnsi="Times New Roman"/>
          <w:sz w:val="28"/>
          <w:shd w:val="clear" w:color="auto" w:fill="FFFFFF"/>
        </w:rPr>
        <w:t>Бхай</w:t>
      </w:r>
      <w:proofErr w:type="spellEnd"/>
      <w:r>
        <w:rPr>
          <w:rFonts w:ascii="Times New Roman" w:hAnsi="Times New Roman"/>
          <w:sz w:val="28"/>
          <w:shd w:val="clear" w:color="auto" w:fill="FFFFFF"/>
        </w:rPr>
        <w:t xml:space="preserve"> Рам </w:t>
      </w:r>
      <w:proofErr w:type="spellStart"/>
      <w:r>
        <w:rPr>
          <w:rFonts w:ascii="Times New Roman" w:hAnsi="Times New Roman"/>
          <w:sz w:val="28"/>
          <w:shd w:val="clear" w:color="auto" w:fill="FFFFFF"/>
        </w:rPr>
        <w:t>Сінгх</w:t>
      </w:r>
      <w:proofErr w:type="spellEnd"/>
      <w:r>
        <w:rPr>
          <w:rFonts w:ascii="Times New Roman" w:hAnsi="Times New Roman"/>
          <w:sz w:val="28"/>
          <w:shd w:val="clear" w:color="auto" w:fill="FFFFFF"/>
        </w:rPr>
        <w:t>.</w:t>
      </w:r>
    </w:p>
    <w:p w:rsidR="0092408D" w:rsidRDefault="0092408D">
      <w:pPr>
        <w:spacing w:after="0" w:line="360" w:lineRule="auto"/>
        <w:ind w:firstLine="852"/>
        <w:jc w:val="both"/>
        <w:rPr>
          <w:rFonts w:ascii="Times New Roman" w:hAnsi="Times New Roman"/>
          <w:sz w:val="28"/>
          <w:shd w:val="clear" w:color="auto" w:fill="FFFFFF"/>
        </w:rPr>
      </w:pPr>
      <w:r>
        <w:rPr>
          <w:rFonts w:ascii="Times New Roman" w:hAnsi="Times New Roman"/>
          <w:sz w:val="28"/>
          <w:shd w:val="clear" w:color="auto" w:fill="FFFFFF"/>
        </w:rPr>
        <w:t>До свого золотого ювілею в 1887 році Вікторія була відома як бабуся Європи – її діти одружилися з європейськими королівськими особами та відіграли ключові ролі в європейських справах. </w:t>
      </w:r>
      <w:r>
        <w:rPr>
          <w:rFonts w:ascii="Times New Roman" w:hAnsi="Times New Roman"/>
          <w:sz w:val="28"/>
        </w:rPr>
        <w:t xml:space="preserve"> 22 січня 1901 року в заміському маєтку </w:t>
      </w:r>
      <w:proofErr w:type="spellStart"/>
      <w:r>
        <w:rPr>
          <w:rFonts w:ascii="Times New Roman" w:hAnsi="Times New Roman"/>
          <w:sz w:val="28"/>
        </w:rPr>
        <w:t>Осборн</w:t>
      </w:r>
      <w:proofErr w:type="spellEnd"/>
      <w:r>
        <w:rPr>
          <w:rFonts w:ascii="Times New Roman" w:hAnsi="Times New Roman"/>
          <w:sz w:val="28"/>
        </w:rPr>
        <w:t xml:space="preserve"> королева Вікторія померла в оточенні близьких у віці 82 років.</w:t>
      </w:r>
    </w:p>
    <w:p w:rsidR="0092408D" w:rsidRPr="0064575A" w:rsidRDefault="0092408D" w:rsidP="0064575A">
      <w:pPr>
        <w:spacing w:after="0" w:line="360" w:lineRule="auto"/>
        <w:ind w:firstLine="852"/>
        <w:rPr>
          <w:rFonts w:ascii="Times New Roman" w:hAnsi="Times New Roman"/>
          <w:i/>
          <w:sz w:val="28"/>
          <w:shd w:val="clear" w:color="auto" w:fill="FFFFFF"/>
        </w:rPr>
      </w:pPr>
      <w:r>
        <w:rPr>
          <w:rFonts w:ascii="Times New Roman" w:hAnsi="Times New Roman"/>
          <w:sz w:val="28"/>
          <w:shd w:val="clear" w:color="auto" w:fill="FFFFFF"/>
        </w:rPr>
        <w:t xml:space="preserve">У 1914 році онуки Вікторії та Альберта посіли престоли восьми європейських країн. Сьогодні спадщина Вікторії представлена ​​по всьому світу. Сотні </w:t>
      </w:r>
      <w:proofErr w:type="spellStart"/>
      <w:r>
        <w:rPr>
          <w:rFonts w:ascii="Times New Roman" w:hAnsi="Times New Roman"/>
          <w:sz w:val="28"/>
          <w:shd w:val="clear" w:color="auto" w:fill="FFFFFF"/>
        </w:rPr>
        <w:t>статуй</w:t>
      </w:r>
      <w:proofErr w:type="spellEnd"/>
      <w:r>
        <w:rPr>
          <w:rFonts w:ascii="Times New Roman" w:hAnsi="Times New Roman"/>
          <w:sz w:val="28"/>
          <w:shd w:val="clear" w:color="auto" w:fill="FFFFFF"/>
        </w:rPr>
        <w:t xml:space="preserve"> королеви, а також незліченна кількість вулиць і громадських будівель, названих на її честь, роблять її одним із найвідоміших британських монархів.</w:t>
      </w:r>
      <w:r>
        <w:rPr>
          <w:rStyle w:val="a9"/>
          <w:rFonts w:ascii="Times New Roman" w:hAnsi="Times New Roman"/>
          <w:sz w:val="28"/>
          <w:shd w:val="clear" w:color="auto" w:fill="FFFFFF"/>
        </w:rPr>
        <w:footnoteReference w:id="4"/>
      </w:r>
      <w:r w:rsidRPr="0064575A">
        <w:rPr>
          <w:rFonts w:ascii="Times New Roman" w:hAnsi="Times New Roman"/>
          <w:color w:val="FF0000"/>
          <w:sz w:val="24"/>
          <w:szCs w:val="24"/>
        </w:rPr>
        <w:t xml:space="preserve"> </w:t>
      </w:r>
    </w:p>
    <w:p w:rsidR="0092408D" w:rsidRDefault="0092408D">
      <w:pPr>
        <w:spacing w:after="0" w:line="360" w:lineRule="auto"/>
        <w:ind w:firstLine="852"/>
        <w:jc w:val="both"/>
        <w:rPr>
          <w:rFonts w:ascii="Times New Roman" w:hAnsi="Times New Roman"/>
          <w:sz w:val="28"/>
          <w:shd w:val="clear" w:color="auto" w:fill="FFFFFF"/>
        </w:rPr>
      </w:pPr>
      <w:r>
        <w:rPr>
          <w:rFonts w:ascii="Times New Roman" w:hAnsi="Times New Roman"/>
          <w:sz w:val="28"/>
          <w:shd w:val="clear" w:color="auto" w:fill="FFFFFF"/>
        </w:rPr>
        <w:t>Звістка про смерть королеви швидко поширилася всередині країни за дуже короткий проміжок часу весь світ був проінформований трагедією.</w:t>
      </w:r>
    </w:p>
    <w:p w:rsidR="0092408D" w:rsidRDefault="0092408D">
      <w:pPr>
        <w:spacing w:after="0" w:line="360" w:lineRule="auto"/>
        <w:ind w:firstLine="852"/>
        <w:jc w:val="both"/>
        <w:rPr>
          <w:rFonts w:ascii="Times New Roman" w:hAnsi="Times New Roman"/>
          <w:sz w:val="28"/>
          <w:shd w:val="clear" w:color="auto" w:fill="FFFFFF"/>
        </w:rPr>
      </w:pPr>
      <w:r>
        <w:rPr>
          <w:rFonts w:ascii="Times New Roman" w:hAnsi="Times New Roman"/>
          <w:sz w:val="28"/>
          <w:shd w:val="clear" w:color="auto" w:fill="FFFFFF"/>
        </w:rPr>
        <w:t xml:space="preserve">Королева Вікторія все життя була сильною і більш пристрасною жінкою, ніж могли припускати сучасники. Лише пізніше люди дізналися про її постійну боротьбу, щоб утвердити себе у світі, де домінують чоловіки. Її політичний вплив також постійно змінювався, і частіше ніж вона не була розчарована і незадоволена. </w:t>
      </w:r>
      <w:r>
        <w:rPr>
          <w:rFonts w:ascii="Times New Roman" w:hAnsi="Times New Roman"/>
          <w:sz w:val="28"/>
          <w:shd w:val="clear" w:color="auto" w:fill="FFFFFF"/>
        </w:rPr>
        <w:lastRenderedPageBreak/>
        <w:t>Принаймні, їй це вдалося залишивши позаду консолідовану монархію, яка все ще має велике значення сьогодні.</w:t>
      </w:r>
    </w:p>
    <w:p w:rsidR="0092408D" w:rsidRDefault="0092408D">
      <w:pPr>
        <w:spacing w:after="0" w:line="360" w:lineRule="auto"/>
        <w:ind w:firstLine="852"/>
        <w:jc w:val="both"/>
        <w:rPr>
          <w:rFonts w:ascii="Times New Roman" w:hAnsi="Times New Roman"/>
          <w:sz w:val="28"/>
          <w:shd w:val="clear" w:color="auto" w:fill="FFFFFF"/>
        </w:rPr>
      </w:pPr>
      <w:r>
        <w:rPr>
          <w:rFonts w:ascii="Times New Roman" w:hAnsi="Times New Roman"/>
          <w:sz w:val="28"/>
          <w:shd w:val="clear" w:color="auto" w:fill="FFFFFF"/>
        </w:rPr>
        <w:t>Навіть сьогодні могутня особистість Вікторії впливає на королівську родини. За її правління британський королівський дім зміг оговтатися від будь-яких фінансових криз. Отже, вона змогла забезпечити процвітання майбутніх поколінь, як і вдалося встановити традиції, які захоплюють сучасне суспільство. (</w:t>
      </w:r>
      <w:proofErr w:type="spellStart"/>
      <w:r>
        <w:rPr>
          <w:rFonts w:ascii="Times New Roman" w:hAnsi="Times New Roman"/>
          <w:sz w:val="28"/>
          <w:shd w:val="clear" w:color="auto" w:fill="FFFFFF"/>
        </w:rPr>
        <w:t>рис.дод.А</w:t>
      </w:r>
      <w:proofErr w:type="spellEnd"/>
      <w:r>
        <w:rPr>
          <w:rFonts w:ascii="Times New Roman" w:hAnsi="Times New Roman"/>
          <w:sz w:val="28"/>
          <w:shd w:val="clear" w:color="auto" w:fill="FFFFFF"/>
        </w:rPr>
        <w:t>)</w:t>
      </w:r>
    </w:p>
    <w:p w:rsidR="0092408D" w:rsidRDefault="0092408D">
      <w:pPr>
        <w:spacing w:after="0" w:line="360" w:lineRule="auto"/>
        <w:ind w:firstLine="852"/>
        <w:jc w:val="both"/>
        <w:rPr>
          <w:rFonts w:ascii="Times New Roman" w:hAnsi="Times New Roman"/>
          <w:sz w:val="28"/>
          <w:shd w:val="clear" w:color="auto" w:fill="FFFFFF"/>
        </w:rPr>
      </w:pPr>
      <w:r>
        <w:rPr>
          <w:rFonts w:ascii="Times New Roman" w:hAnsi="Times New Roman"/>
          <w:sz w:val="28"/>
          <w:shd w:val="clear" w:color="auto" w:fill="FFFFFF"/>
        </w:rPr>
        <w:t xml:space="preserve">Королівські заходи все ще користуються великою аудиторією та захоплюють натовпи шанувальників. Це також завдяки стабільній монархії, що </w:t>
      </w:r>
      <w:proofErr w:type="spellStart"/>
      <w:r>
        <w:rPr>
          <w:rFonts w:ascii="Times New Roman" w:hAnsi="Times New Roman"/>
          <w:sz w:val="28"/>
          <w:shd w:val="clear" w:color="auto" w:fill="FFFFFF"/>
        </w:rPr>
        <w:t>держва</w:t>
      </w:r>
      <w:proofErr w:type="spellEnd"/>
      <w:r>
        <w:rPr>
          <w:rFonts w:ascii="Times New Roman" w:hAnsi="Times New Roman"/>
          <w:sz w:val="28"/>
          <w:shd w:val="clear" w:color="auto" w:fill="FFFFFF"/>
        </w:rPr>
        <w:t xml:space="preserve"> все ще тримається разом.</w:t>
      </w:r>
    </w:p>
    <w:p w:rsidR="0092408D" w:rsidRDefault="0092408D">
      <w:pPr>
        <w:spacing w:after="0" w:line="360" w:lineRule="auto"/>
        <w:ind w:firstLine="852"/>
        <w:jc w:val="both"/>
        <w:rPr>
          <w:rFonts w:ascii="Times New Roman" w:hAnsi="Times New Roman"/>
          <w:sz w:val="28"/>
          <w:shd w:val="clear" w:color="auto" w:fill="FFFFFF"/>
        </w:rPr>
      </w:pPr>
    </w:p>
    <w:p w:rsidR="0092408D" w:rsidRDefault="0092408D">
      <w:pPr>
        <w:spacing w:after="0" w:line="360" w:lineRule="auto"/>
        <w:ind w:firstLine="852"/>
        <w:jc w:val="both"/>
        <w:rPr>
          <w:rFonts w:ascii="Times New Roman" w:hAnsi="Times New Roman"/>
          <w:b/>
          <w:sz w:val="28"/>
          <w:shd w:val="clear" w:color="auto" w:fill="FFFFFF"/>
        </w:rPr>
      </w:pPr>
      <w:r>
        <w:rPr>
          <w:rFonts w:ascii="Times New Roman" w:hAnsi="Times New Roman"/>
          <w:b/>
          <w:color w:val="000000"/>
          <w:sz w:val="28"/>
          <w:shd w:val="clear" w:color="auto" w:fill="FFFFFF"/>
        </w:rPr>
        <w:t xml:space="preserve">1.2 Характеристика суспільного життя в Англії </w:t>
      </w:r>
    </w:p>
    <w:p w:rsidR="0092408D" w:rsidRDefault="0092408D">
      <w:pPr>
        <w:spacing w:after="0" w:line="360" w:lineRule="auto"/>
        <w:ind w:firstLine="852"/>
        <w:jc w:val="both"/>
        <w:rPr>
          <w:rFonts w:ascii="Times New Roman" w:hAnsi="Times New Roman"/>
          <w:color w:val="000000"/>
          <w:sz w:val="28"/>
        </w:rPr>
      </w:pPr>
      <w:proofErr w:type="spellStart"/>
      <w:r>
        <w:rPr>
          <w:rFonts w:ascii="Times New Roman" w:hAnsi="Times New Roman"/>
          <w:color w:val="000000"/>
          <w:sz w:val="28"/>
        </w:rPr>
        <w:t>Вікторіанське</w:t>
      </w:r>
      <w:proofErr w:type="spellEnd"/>
      <w:r>
        <w:rPr>
          <w:rFonts w:ascii="Times New Roman" w:hAnsi="Times New Roman"/>
          <w:color w:val="000000"/>
          <w:sz w:val="28"/>
        </w:rPr>
        <w:t xml:space="preserve"> суспільство поділялося на аристократичний, вищий, середній і робітничий класи. </w:t>
      </w:r>
      <w:proofErr w:type="spellStart"/>
      <w:r>
        <w:rPr>
          <w:rFonts w:ascii="Times New Roman" w:hAnsi="Times New Roman"/>
          <w:color w:val="000000"/>
          <w:sz w:val="28"/>
        </w:rPr>
        <w:t>Вікторіанський</w:t>
      </w:r>
      <w:proofErr w:type="spellEnd"/>
      <w:r>
        <w:rPr>
          <w:rFonts w:ascii="Times New Roman" w:hAnsi="Times New Roman"/>
          <w:color w:val="000000"/>
          <w:sz w:val="28"/>
        </w:rPr>
        <w:t xml:space="preserve"> вищий клас складався з дворянства, </w:t>
      </w:r>
      <w:proofErr w:type="spellStart"/>
      <w:r>
        <w:rPr>
          <w:rFonts w:ascii="Times New Roman" w:hAnsi="Times New Roman"/>
          <w:color w:val="000000"/>
          <w:sz w:val="28"/>
        </w:rPr>
        <w:t>джентрі</w:t>
      </w:r>
      <w:proofErr w:type="spellEnd"/>
      <w:r>
        <w:rPr>
          <w:rFonts w:ascii="Times New Roman" w:hAnsi="Times New Roman"/>
          <w:color w:val="000000"/>
          <w:sz w:val="28"/>
        </w:rPr>
        <w:t xml:space="preserve">, герцогів та інших заможних родин, які працювали при </w:t>
      </w:r>
      <w:proofErr w:type="spellStart"/>
      <w:r>
        <w:rPr>
          <w:rFonts w:ascii="Times New Roman" w:hAnsi="Times New Roman"/>
          <w:color w:val="000000"/>
          <w:sz w:val="28"/>
        </w:rPr>
        <w:t>вікторіанському</w:t>
      </w:r>
      <w:proofErr w:type="spellEnd"/>
      <w:r>
        <w:rPr>
          <w:rFonts w:ascii="Times New Roman" w:hAnsi="Times New Roman"/>
          <w:color w:val="000000"/>
          <w:sz w:val="28"/>
        </w:rPr>
        <w:t xml:space="preserve"> дворі. Вищі класи займали впливові та владні посади, їм були надані кращі умови життя та інші привілеї. </w:t>
      </w:r>
      <w:r>
        <w:rPr>
          <w:rFonts w:ascii="Times New Roman" w:hAnsi="Times New Roman"/>
          <w:color w:val="000000"/>
          <w:sz w:val="28"/>
          <w:shd w:val="clear" w:color="auto" w:fill="FFFFFF"/>
        </w:rPr>
        <w:t>Спадкові родини, що належали до аристократів, на початку 19 століття виявили великий інтерес до промислового сектора. Через зміну основного рівня життя людей традиційний аристократичний клас повільно зникав, а натомість з’явилося нове поєднання дворян і заможного класу, що постійно зростав, у складі вищої верстви </w:t>
      </w:r>
      <w:hyperlink r:id="rId7" w:history="1">
        <w:r>
          <w:rPr>
            <w:rStyle w:val="a5"/>
            <w:rFonts w:ascii="Times New Roman" w:hAnsi="Times New Roman"/>
            <w:color w:val="000000"/>
            <w:sz w:val="28"/>
            <w:u w:val="none"/>
            <w:shd w:val="clear" w:color="auto" w:fill="FFFFFF"/>
          </w:rPr>
          <w:t>суспільства</w:t>
        </w:r>
      </w:hyperlink>
      <w:r>
        <w:rPr>
          <w:rFonts w:ascii="Times New Roman" w:hAnsi="Times New Roman"/>
          <w:color w:val="000000"/>
          <w:sz w:val="28"/>
          <w:shd w:val="clear" w:color="auto" w:fill="FFFFFF"/>
        </w:rPr>
        <w:t> .</w:t>
      </w:r>
      <w:r>
        <w:rPr>
          <w:rFonts w:ascii="Times New Roman" w:hAnsi="Times New Roman"/>
          <w:color w:val="000000"/>
          <w:sz w:val="28"/>
        </w:rPr>
        <w:t xml:space="preserve">  </w:t>
      </w:r>
      <w:bookmarkStart w:id="3" w:name="SECTION6"/>
      <w:bookmarkEnd w:id="3"/>
    </w:p>
    <w:p w:rsidR="0092408D" w:rsidRDefault="0092408D">
      <w:pPr>
        <w:spacing w:after="0" w:line="360" w:lineRule="auto"/>
        <w:ind w:firstLine="852"/>
        <w:jc w:val="both"/>
        <w:rPr>
          <w:rFonts w:ascii="Times New Roman" w:hAnsi="Times New Roman"/>
          <w:color w:val="000000"/>
          <w:sz w:val="28"/>
        </w:rPr>
      </w:pPr>
      <w:r>
        <w:rPr>
          <w:rFonts w:ascii="Times New Roman" w:hAnsi="Times New Roman"/>
          <w:color w:val="000000"/>
          <w:sz w:val="28"/>
        </w:rPr>
        <w:t>Вищі класи змінила королівська влада. Багато дворян не працювали. Це було пов'язано з тим, що протягом століть сім'ї працювали разом, щоб накопичити достатньо грошей, які дозволяли кожному поколінню жити в розкоші. Однак було також багато дворян, які керували великими підприємствами, такими як гірничодобувна промисловість і судноплавство.</w:t>
      </w:r>
    </w:p>
    <w:p w:rsidR="0092408D" w:rsidRPr="0064575A" w:rsidRDefault="0092408D" w:rsidP="0064575A">
      <w:pPr>
        <w:spacing w:after="0" w:line="360" w:lineRule="auto"/>
        <w:ind w:firstLine="852"/>
        <w:rPr>
          <w:rFonts w:ascii="Times New Roman" w:hAnsi="Times New Roman"/>
          <w:i/>
          <w:sz w:val="28"/>
          <w:shd w:val="clear" w:color="auto" w:fill="FFFFFF"/>
        </w:rPr>
      </w:pPr>
      <w:r>
        <w:rPr>
          <w:rFonts w:ascii="Times New Roman" w:hAnsi="Times New Roman"/>
          <w:color w:val="000000"/>
          <w:sz w:val="28"/>
        </w:rPr>
        <w:t xml:space="preserve"> Що стосується освіти, то діти із заможних родин навчалися у найкращих викладачів. Вони могли купувати дорогий одяг, привезений з Європи, і мали доступ до земних благ, які інші не могли собі дозволити.</w:t>
      </w:r>
      <w:r>
        <w:rPr>
          <w:rFonts w:ascii="Times New Roman" w:hAnsi="Times New Roman"/>
          <w:sz w:val="28"/>
        </w:rPr>
        <w:t xml:space="preserve"> </w:t>
      </w:r>
      <w:proofErr w:type="spellStart"/>
      <w:r>
        <w:rPr>
          <w:rFonts w:ascii="Times New Roman" w:hAnsi="Times New Roman"/>
          <w:sz w:val="28"/>
        </w:rPr>
        <w:t>Вікторіанським</w:t>
      </w:r>
      <w:proofErr w:type="spellEnd"/>
      <w:r>
        <w:rPr>
          <w:rFonts w:ascii="Times New Roman" w:hAnsi="Times New Roman"/>
          <w:sz w:val="28"/>
        </w:rPr>
        <w:t xml:space="preserve"> дівчатам </w:t>
      </w:r>
      <w:r>
        <w:rPr>
          <w:rFonts w:ascii="Times New Roman" w:hAnsi="Times New Roman"/>
          <w:sz w:val="28"/>
        </w:rPr>
        <w:lastRenderedPageBreak/>
        <w:t>не подобався цей аспект їхнього життя. Зазвичай вони залишалися вдома і вчилися співати, грати на фортепіано або шити. Пізніше бідні діти у віці до 12 років відвідували школу.</w:t>
      </w:r>
      <w:r>
        <w:rPr>
          <w:rStyle w:val="a9"/>
          <w:rFonts w:ascii="Times New Roman" w:hAnsi="Times New Roman"/>
          <w:sz w:val="28"/>
        </w:rPr>
        <w:footnoteReference w:id="5"/>
      </w:r>
    </w:p>
    <w:p w:rsidR="0092408D" w:rsidRDefault="0092408D">
      <w:pPr>
        <w:spacing w:after="0" w:line="360" w:lineRule="auto"/>
        <w:ind w:firstLine="852"/>
        <w:jc w:val="both"/>
        <w:rPr>
          <w:rFonts w:ascii="Times New Roman" w:hAnsi="Times New Roman"/>
          <w:color w:val="000000"/>
          <w:sz w:val="28"/>
        </w:rPr>
      </w:pPr>
      <w:r>
        <w:rPr>
          <w:rFonts w:ascii="Times New Roman" w:hAnsi="Times New Roman"/>
          <w:color w:val="000000"/>
          <w:sz w:val="28"/>
        </w:rPr>
        <w:t xml:space="preserve">Середній клас мав наступний соціальний статус. </w:t>
      </w:r>
      <w:proofErr w:type="spellStart"/>
      <w:r>
        <w:rPr>
          <w:rFonts w:ascii="Times New Roman" w:hAnsi="Times New Roman"/>
          <w:color w:val="000000"/>
          <w:sz w:val="28"/>
        </w:rPr>
        <w:t>Вікторіанська</w:t>
      </w:r>
      <w:proofErr w:type="spellEnd"/>
      <w:r>
        <w:rPr>
          <w:rFonts w:ascii="Times New Roman" w:hAnsi="Times New Roman"/>
          <w:color w:val="000000"/>
          <w:sz w:val="28"/>
        </w:rPr>
        <w:t xml:space="preserve"> епоха була дуже процвітаючим часом для середнього класу. Люди середнього класу також володіли і керували величезними бізнес-імперіями. На початку </w:t>
      </w:r>
      <w:proofErr w:type="spellStart"/>
      <w:r>
        <w:rPr>
          <w:rFonts w:ascii="Times New Roman" w:hAnsi="Times New Roman"/>
          <w:color w:val="000000"/>
          <w:sz w:val="28"/>
        </w:rPr>
        <w:t>вікторіанської</w:t>
      </w:r>
      <w:proofErr w:type="spellEnd"/>
      <w:r>
        <w:rPr>
          <w:rFonts w:ascii="Times New Roman" w:hAnsi="Times New Roman"/>
          <w:color w:val="000000"/>
          <w:sz w:val="28"/>
        </w:rPr>
        <w:t xml:space="preserve"> епохи чисельність середнього класу була дуже незначною. Промислова революція середини 19-го століття принесла драматичні зміни в рівень життя </w:t>
      </w:r>
      <w:proofErr w:type="spellStart"/>
      <w:r>
        <w:rPr>
          <w:rFonts w:ascii="Times New Roman" w:hAnsi="Times New Roman"/>
          <w:color w:val="000000"/>
          <w:sz w:val="28"/>
        </w:rPr>
        <w:t>вікторіанського</w:t>
      </w:r>
      <w:proofErr w:type="spellEnd"/>
      <w:r>
        <w:rPr>
          <w:rFonts w:ascii="Times New Roman" w:hAnsi="Times New Roman"/>
          <w:color w:val="000000"/>
          <w:sz w:val="28"/>
        </w:rPr>
        <w:t xml:space="preserve"> середнього класу. Ці революції відкрили двері до нових можливостей працевлаштування та пристойних доходів.</w:t>
      </w:r>
    </w:p>
    <w:p w:rsidR="0092408D" w:rsidRDefault="0092408D">
      <w:pPr>
        <w:spacing w:after="0" w:line="360" w:lineRule="auto"/>
        <w:ind w:firstLine="852"/>
        <w:jc w:val="both"/>
        <w:rPr>
          <w:rFonts w:ascii="Times New Roman" w:hAnsi="Times New Roman"/>
          <w:color w:val="000000"/>
          <w:sz w:val="28"/>
        </w:rPr>
      </w:pPr>
      <w:r>
        <w:rPr>
          <w:rFonts w:ascii="Times New Roman" w:hAnsi="Times New Roman"/>
          <w:color w:val="000000"/>
          <w:sz w:val="28"/>
        </w:rPr>
        <w:t xml:space="preserve">Внизу соціальної ієрархії опинився робітничий клас. Цей клас дистанціювався від політичного прогресу країни і був вороже налаштований до двох інших класів. Цей робітничий клас поділявся на кваліфікованих і некваліфікованих робітників. Завдяки революції промислові робітники отримали роботу і покращили умови життя. Однак некваліфіковані робітники, які займали нижчі позиції, ніж кваліфіковані, залишалися безробітними і вразливими до експлуатації. </w:t>
      </w:r>
    </w:p>
    <w:p w:rsidR="0092408D" w:rsidRPr="0064575A" w:rsidRDefault="0092408D" w:rsidP="0064575A">
      <w:pPr>
        <w:spacing w:after="0" w:line="360" w:lineRule="auto"/>
        <w:ind w:firstLine="852"/>
        <w:rPr>
          <w:rFonts w:ascii="Times New Roman" w:hAnsi="Times New Roman"/>
          <w:i/>
          <w:sz w:val="28"/>
          <w:shd w:val="clear" w:color="auto" w:fill="FFFFFF"/>
        </w:rPr>
      </w:pPr>
      <w:r>
        <w:rPr>
          <w:rFonts w:ascii="Times New Roman" w:hAnsi="Times New Roman"/>
          <w:color w:val="000000"/>
          <w:sz w:val="28"/>
        </w:rPr>
        <w:t xml:space="preserve">Робітничий клас був класом, який найбільше постраждав від </w:t>
      </w:r>
      <w:proofErr w:type="spellStart"/>
      <w:r>
        <w:rPr>
          <w:rFonts w:ascii="Times New Roman" w:hAnsi="Times New Roman"/>
          <w:color w:val="000000"/>
          <w:sz w:val="28"/>
        </w:rPr>
        <w:t>вікторіанської</w:t>
      </w:r>
      <w:proofErr w:type="spellEnd"/>
      <w:r>
        <w:rPr>
          <w:rFonts w:ascii="Times New Roman" w:hAnsi="Times New Roman"/>
          <w:color w:val="000000"/>
          <w:sz w:val="28"/>
        </w:rPr>
        <w:t xml:space="preserve"> епохи. Через брак грошей їжу постачали </w:t>
      </w:r>
      <w:proofErr w:type="spellStart"/>
      <w:r>
        <w:rPr>
          <w:rFonts w:ascii="Times New Roman" w:hAnsi="Times New Roman"/>
          <w:color w:val="000000"/>
          <w:sz w:val="28"/>
        </w:rPr>
        <w:t>рідко</w:t>
      </w:r>
      <w:proofErr w:type="spellEnd"/>
      <w:r>
        <w:rPr>
          <w:rFonts w:ascii="Times New Roman" w:hAnsi="Times New Roman"/>
          <w:color w:val="000000"/>
          <w:sz w:val="28"/>
        </w:rPr>
        <w:t xml:space="preserve">. У деяких робітничих сім'ях умови життя були настільки жахливими, що вони змушували своїх дітей працювати, щоб заробити додатковий дохід, щоб вижити. Діти віком від трьох до п'яти років працювали на промислових підприємствах. Вони  були важливою робочою силою для промисловості, але, незважаючи на їхню важку працю, їм </w:t>
      </w:r>
      <w:proofErr w:type="spellStart"/>
      <w:r>
        <w:rPr>
          <w:rFonts w:ascii="Times New Roman" w:hAnsi="Times New Roman"/>
          <w:color w:val="000000"/>
          <w:sz w:val="28"/>
        </w:rPr>
        <w:t>рідко</w:t>
      </w:r>
      <w:proofErr w:type="spellEnd"/>
      <w:r>
        <w:rPr>
          <w:rFonts w:ascii="Times New Roman" w:hAnsi="Times New Roman"/>
          <w:color w:val="000000"/>
          <w:sz w:val="28"/>
        </w:rPr>
        <w:t xml:space="preserve"> платили. Діти </w:t>
      </w:r>
      <w:r>
        <w:rPr>
          <w:rFonts w:ascii="Times New Roman" w:hAnsi="Times New Roman"/>
          <w:color w:val="000000"/>
          <w:sz w:val="28"/>
        </w:rPr>
        <w:lastRenderedPageBreak/>
        <w:t xml:space="preserve">працювали довгі години на небезпечних роботах на </w:t>
      </w:r>
      <w:proofErr w:type="spellStart"/>
      <w:r>
        <w:rPr>
          <w:rFonts w:ascii="Times New Roman" w:hAnsi="Times New Roman"/>
          <w:color w:val="000000"/>
          <w:sz w:val="28"/>
        </w:rPr>
        <w:t>фабриках</w:t>
      </w:r>
      <w:proofErr w:type="spellEnd"/>
      <w:r>
        <w:rPr>
          <w:rFonts w:ascii="Times New Roman" w:hAnsi="Times New Roman"/>
          <w:color w:val="000000"/>
          <w:sz w:val="28"/>
        </w:rPr>
        <w:t xml:space="preserve"> і були виснажені. Хлопчиків у віці 11 і 12 років, наймали чистити димоходи.</w:t>
      </w:r>
      <w:r>
        <w:rPr>
          <w:rStyle w:val="a9"/>
          <w:rFonts w:ascii="Times New Roman" w:hAnsi="Times New Roman"/>
          <w:color w:val="000000"/>
          <w:sz w:val="28"/>
        </w:rPr>
        <w:footnoteReference w:id="6"/>
      </w:r>
      <w:r>
        <w:rPr>
          <w:rFonts w:ascii="Times New Roman" w:hAnsi="Times New Roman"/>
          <w:sz w:val="28"/>
        </w:rPr>
        <w:t xml:space="preserve"> </w:t>
      </w:r>
    </w:p>
    <w:p w:rsidR="0092408D" w:rsidRDefault="0092408D">
      <w:pPr>
        <w:spacing w:after="0" w:line="360" w:lineRule="auto"/>
        <w:ind w:firstLine="852"/>
        <w:jc w:val="both"/>
        <w:rPr>
          <w:rFonts w:ascii="Times New Roman" w:hAnsi="Times New Roman"/>
          <w:color w:val="000000"/>
          <w:sz w:val="28"/>
        </w:rPr>
      </w:pPr>
      <w:r>
        <w:rPr>
          <w:rFonts w:ascii="Times New Roman" w:hAnsi="Times New Roman"/>
          <w:color w:val="000000"/>
          <w:sz w:val="28"/>
        </w:rPr>
        <w:t>Смерть батька залишила сім'ю без доходу, і зрештою вони були змушені жити на вулиці або в громадському житлі. Деякі сім'ї жили в одній кімнаті, щоб мати дах над головою. Умови праці робітничого класу були настільки важкими, що діти іноді були змушені залишати своїх батьків, щоб працювати.</w:t>
      </w:r>
    </w:p>
    <w:p w:rsidR="0092408D" w:rsidRDefault="0092408D">
      <w:pPr>
        <w:spacing w:after="0" w:line="360" w:lineRule="auto"/>
        <w:ind w:firstLine="852"/>
        <w:jc w:val="both"/>
        <w:rPr>
          <w:rFonts w:ascii="Times New Roman" w:hAnsi="Times New Roman"/>
          <w:color w:val="000000"/>
          <w:sz w:val="28"/>
        </w:rPr>
      </w:pPr>
      <w:r>
        <w:rPr>
          <w:rFonts w:ascii="Times New Roman" w:hAnsi="Times New Roman"/>
          <w:color w:val="000000"/>
          <w:sz w:val="28"/>
        </w:rPr>
        <w:t>Щодо освіти цього класу, то бідні діти відвідували різні школи. Наймолодші діти відвідували жіночу школу, якою керувала місцева жінка. Заняття проходили в кімнаті в її будинку. Старші діти відвідували денні школи. Інші школи належали церквам або благодійним організаціям. Деякі з них були "убогими" школами для сиріт і бідних дітей; після 1870 року все змінилося, і за законом всі діти у віці 5-13 років повинні були відвідувати школу.</w:t>
      </w:r>
      <w:r>
        <w:rPr>
          <w:rStyle w:val="a9"/>
          <w:rFonts w:ascii="Times New Roman" w:hAnsi="Times New Roman"/>
          <w:color w:val="000000"/>
          <w:sz w:val="28"/>
        </w:rPr>
        <w:footnoteReference w:id="7"/>
      </w:r>
      <w:r>
        <w:rPr>
          <w:rFonts w:ascii="Times New Roman" w:hAnsi="Times New Roman"/>
          <w:color w:val="000000"/>
          <w:sz w:val="28"/>
        </w:rPr>
        <w:t xml:space="preserve"> Уявіть, як це - ходити пішки до школи взимку, не маючи в той час опалювального автомобіля. Вчителів у </w:t>
      </w:r>
      <w:proofErr w:type="spellStart"/>
      <w:r>
        <w:rPr>
          <w:rFonts w:ascii="Times New Roman" w:hAnsi="Times New Roman"/>
          <w:color w:val="000000"/>
          <w:sz w:val="28"/>
        </w:rPr>
        <w:t>вікторіанську</w:t>
      </w:r>
      <w:proofErr w:type="spellEnd"/>
      <w:r>
        <w:rPr>
          <w:rFonts w:ascii="Times New Roman" w:hAnsi="Times New Roman"/>
          <w:color w:val="000000"/>
          <w:sz w:val="28"/>
        </w:rPr>
        <w:t xml:space="preserve"> епоху можна описати двома словами: суворі та страшні. </w:t>
      </w:r>
    </w:p>
    <w:p w:rsidR="0092408D" w:rsidRDefault="0092408D">
      <w:pPr>
        <w:spacing w:after="0" w:line="360" w:lineRule="auto"/>
        <w:ind w:firstLine="852"/>
        <w:jc w:val="both"/>
        <w:rPr>
          <w:rFonts w:ascii="Times New Roman" w:hAnsi="Times New Roman"/>
          <w:color w:val="000000"/>
          <w:sz w:val="28"/>
        </w:rPr>
      </w:pPr>
      <w:r>
        <w:rPr>
          <w:rFonts w:ascii="Times New Roman" w:hAnsi="Times New Roman"/>
          <w:color w:val="000000"/>
          <w:sz w:val="28"/>
        </w:rPr>
        <w:t xml:space="preserve">Навчання у </w:t>
      </w:r>
      <w:proofErr w:type="spellStart"/>
      <w:r>
        <w:rPr>
          <w:rFonts w:ascii="Times New Roman" w:hAnsi="Times New Roman"/>
          <w:color w:val="000000"/>
          <w:sz w:val="28"/>
        </w:rPr>
        <w:t>вікторіанську</w:t>
      </w:r>
      <w:proofErr w:type="spellEnd"/>
      <w:r>
        <w:rPr>
          <w:rFonts w:ascii="Times New Roman" w:hAnsi="Times New Roman"/>
          <w:color w:val="000000"/>
          <w:sz w:val="28"/>
        </w:rPr>
        <w:t xml:space="preserve"> епоху було зосереджене на трьох "Р" (читання, письмо та арифметика). Діти звикли вивчати речі "по частинах". За сучасними мірками, не важко уявити, наскільки це було нудно як для дітей, так і для вчителів. У старі часи парти були заставлені малюнками тварин. Вчителі карали неслухняних дітей палицею з рук або з-під них. У державних школах префекти також носили і використовували палицю. Покарання включали грубість, </w:t>
      </w:r>
      <w:proofErr w:type="spellStart"/>
      <w:r>
        <w:rPr>
          <w:rFonts w:ascii="Times New Roman" w:hAnsi="Times New Roman"/>
          <w:color w:val="000000"/>
          <w:sz w:val="28"/>
        </w:rPr>
        <w:t>огризання</w:t>
      </w:r>
      <w:proofErr w:type="spellEnd"/>
      <w:r>
        <w:rPr>
          <w:rFonts w:ascii="Times New Roman" w:hAnsi="Times New Roman"/>
          <w:color w:val="000000"/>
          <w:sz w:val="28"/>
        </w:rPr>
        <w:t xml:space="preserve">, словесні образи та погану роботу. </w:t>
      </w:r>
    </w:p>
    <w:p w:rsidR="0092408D" w:rsidRDefault="0092408D">
      <w:pPr>
        <w:spacing w:after="0" w:line="360" w:lineRule="auto"/>
        <w:ind w:firstLine="852"/>
        <w:jc w:val="both"/>
        <w:rPr>
          <w:rFonts w:ascii="Times New Roman" w:hAnsi="Times New Roman"/>
          <w:color w:val="000000"/>
          <w:sz w:val="28"/>
        </w:rPr>
      </w:pPr>
      <w:r>
        <w:rPr>
          <w:rFonts w:ascii="Times New Roman" w:hAnsi="Times New Roman"/>
          <w:color w:val="000000"/>
          <w:sz w:val="28"/>
        </w:rPr>
        <w:t xml:space="preserve">Індустріальну революцію пояснюють змінами у статусі жінок. Згідно з традиційною структурою сім'ї, жінки повинні були виконувати хатню роботу і </w:t>
      </w:r>
      <w:r>
        <w:rPr>
          <w:rFonts w:ascii="Times New Roman" w:hAnsi="Times New Roman"/>
          <w:color w:val="000000"/>
          <w:sz w:val="28"/>
        </w:rPr>
        <w:lastRenderedPageBreak/>
        <w:t xml:space="preserve">доглядати за дітьми, а чоловіки - заробляти гроші. У суспільстві існувало сильне чоловіче домінування. Революція змінила старі уявлення, надавши жінкам можливість працювати і заробляти гроші. </w:t>
      </w:r>
    </w:p>
    <w:p w:rsidR="0092408D" w:rsidRDefault="0092408D">
      <w:pPr>
        <w:spacing w:after="0" w:line="360" w:lineRule="auto"/>
        <w:ind w:firstLine="852"/>
        <w:jc w:val="both"/>
        <w:rPr>
          <w:rFonts w:ascii="Times New Roman" w:hAnsi="Times New Roman"/>
          <w:sz w:val="28"/>
        </w:rPr>
      </w:pPr>
      <w:r>
        <w:rPr>
          <w:rFonts w:ascii="Times New Roman" w:hAnsi="Times New Roman"/>
          <w:i/>
          <w:color w:val="000000"/>
          <w:sz w:val="26"/>
          <w:shd w:val="clear" w:color="auto" w:fill="FFFFFF"/>
        </w:rPr>
        <w:t>«Королева найбільше прагне залучити всіх, хто може говорити чи писати, щоб приєднатися до перевірки цієї божевільної, злої дурості «Права жінки», з усіма супутніми жахами, на яких схиляється її бідний слабкий секс, забуваючи про всі почуття жіночого почуття та пристойності».</w:t>
      </w:r>
      <w:r>
        <w:rPr>
          <w:rStyle w:val="a9"/>
          <w:rFonts w:ascii="Times New Roman" w:hAnsi="Times New Roman"/>
          <w:i/>
          <w:color w:val="000000"/>
          <w:sz w:val="26"/>
          <w:shd w:val="clear" w:color="auto" w:fill="FFFFFF"/>
        </w:rPr>
        <w:footnoteReference w:id="8"/>
      </w:r>
    </w:p>
    <w:p w:rsidR="0092408D" w:rsidRDefault="0092408D">
      <w:pPr>
        <w:spacing w:after="0" w:line="360" w:lineRule="auto"/>
        <w:ind w:firstLine="852"/>
        <w:jc w:val="both"/>
        <w:rPr>
          <w:rFonts w:ascii="Times New Roman" w:hAnsi="Times New Roman"/>
          <w:sz w:val="28"/>
        </w:rPr>
      </w:pPr>
      <w:r>
        <w:rPr>
          <w:rFonts w:ascii="Times New Roman" w:hAnsi="Times New Roman"/>
          <w:sz w:val="28"/>
        </w:rPr>
        <w:t xml:space="preserve">Дивно, але навіть королева виступала проти прав жінок, як видно з цього уривку. Тим не менш, політичні права жінок у </w:t>
      </w:r>
      <w:proofErr w:type="spellStart"/>
      <w:r>
        <w:rPr>
          <w:rFonts w:ascii="Times New Roman" w:hAnsi="Times New Roman"/>
          <w:sz w:val="28"/>
        </w:rPr>
        <w:t>вікторіанську</w:t>
      </w:r>
      <w:proofErr w:type="spellEnd"/>
      <w:r>
        <w:rPr>
          <w:rFonts w:ascii="Times New Roman" w:hAnsi="Times New Roman"/>
          <w:sz w:val="28"/>
        </w:rPr>
        <w:t xml:space="preserve"> епоху все ж таки прогресували: Закон про власність заміжніх жінок 1870 року надав заміжнім жінкам право володіти власним заробленим і успадкованим майном.</w:t>
      </w:r>
      <w:r>
        <w:rPr>
          <w:rStyle w:val="a9"/>
          <w:rFonts w:ascii="Times New Roman" w:hAnsi="Times New Roman"/>
          <w:sz w:val="28"/>
        </w:rPr>
        <w:footnoteReference w:id="9"/>
      </w:r>
    </w:p>
    <w:p w:rsidR="0092408D" w:rsidRDefault="0092408D">
      <w:pPr>
        <w:spacing w:after="0" w:line="360" w:lineRule="auto"/>
        <w:ind w:firstLine="852"/>
        <w:jc w:val="both"/>
        <w:rPr>
          <w:rFonts w:ascii="Times New Roman" w:hAnsi="Times New Roman"/>
          <w:sz w:val="28"/>
        </w:rPr>
      </w:pPr>
      <w:r>
        <w:rPr>
          <w:rFonts w:ascii="Times New Roman" w:hAnsi="Times New Roman"/>
          <w:sz w:val="28"/>
        </w:rPr>
        <w:t xml:space="preserve">Звісно, вищі класи в першу чергу були зацікавлені у спадкуванні. До прийняття цього закону будь-які гроші або майно, залишені заміжньою жінкою, одразу ж належали її чоловікові; до кінця 19 століття жінки мали певні права на своїх дітей і право розлучатися з чоловіком за допомогою фізичного насильства. </w:t>
      </w:r>
    </w:p>
    <w:p w:rsidR="0092408D" w:rsidRDefault="0092408D">
      <w:pPr>
        <w:spacing w:after="0" w:line="360" w:lineRule="auto"/>
        <w:ind w:firstLine="852"/>
        <w:jc w:val="both"/>
        <w:rPr>
          <w:rFonts w:ascii="Times New Roman" w:hAnsi="Times New Roman"/>
          <w:color w:val="000000"/>
          <w:sz w:val="28"/>
        </w:rPr>
      </w:pPr>
      <w:r>
        <w:rPr>
          <w:rFonts w:ascii="Times New Roman" w:hAnsi="Times New Roman"/>
          <w:color w:val="000000"/>
          <w:sz w:val="28"/>
        </w:rPr>
        <w:t xml:space="preserve"> Працюючі жінки не тільки розділили тягар заробітку, але й отримали відчуття безпеки. Поділ великих сімей на </w:t>
      </w:r>
      <w:proofErr w:type="spellStart"/>
      <w:r>
        <w:rPr>
          <w:rFonts w:ascii="Times New Roman" w:hAnsi="Times New Roman"/>
          <w:color w:val="000000"/>
          <w:sz w:val="28"/>
        </w:rPr>
        <w:t>нуклеарні</w:t>
      </w:r>
      <w:proofErr w:type="spellEnd"/>
      <w:r>
        <w:rPr>
          <w:rFonts w:ascii="Times New Roman" w:hAnsi="Times New Roman"/>
          <w:color w:val="000000"/>
          <w:sz w:val="28"/>
        </w:rPr>
        <w:t xml:space="preserve"> також приніс зміни в життя жінок. Основними причинами цього було те, що сімейні доходи були нижчими, а ціни на продукти харчування вже деякий час зростали. Це ускладнювало для робітників можливість заробляти достатньо, щоб купувати їжу і задовольняти потреби сім'ї. Крім того, структура сім'ї складалася з бабусь і дідусів, батьків, дітей, тіток і дядьків. Кількість членів сім'ї, які проживали разом, була обтяжливою. Тому </w:t>
      </w:r>
      <w:r>
        <w:rPr>
          <w:rFonts w:ascii="Times New Roman" w:hAnsi="Times New Roman"/>
          <w:color w:val="000000"/>
          <w:sz w:val="28"/>
        </w:rPr>
        <w:lastRenderedPageBreak/>
        <w:t xml:space="preserve">батьки були змушені відправляти своїх дітей на заробітки і приносити якомога більше грошей. </w:t>
      </w:r>
    </w:p>
    <w:p w:rsidR="0092408D" w:rsidRDefault="0092408D">
      <w:pPr>
        <w:spacing w:after="0" w:line="360" w:lineRule="auto"/>
        <w:ind w:firstLine="852"/>
        <w:jc w:val="both"/>
        <w:rPr>
          <w:rFonts w:ascii="Times New Roman" w:hAnsi="Times New Roman"/>
          <w:sz w:val="28"/>
        </w:rPr>
      </w:pPr>
      <w:r>
        <w:rPr>
          <w:rFonts w:ascii="Times New Roman" w:hAnsi="Times New Roman"/>
          <w:sz w:val="28"/>
        </w:rPr>
        <w:t xml:space="preserve"> Доля працюючих дітей полягала в тому, що вони, як і їхні батьки, були змушені працювати довгі та важкі години. Навіть парламент підтримував дитячу працю. Умови для дітей були жахливими. Мало було чистих місць, робітничі квартали були погано збудовані, в приміщеннях не було належного водопроводу, а гній скидали на вулиці. Життя було таким, що вся сім'я цілими днями працювала на фабриці. </w:t>
      </w:r>
    </w:p>
    <w:p w:rsidR="0092408D" w:rsidRDefault="0092408D">
      <w:pPr>
        <w:spacing w:after="0" w:line="360" w:lineRule="auto"/>
        <w:ind w:firstLine="852"/>
        <w:jc w:val="both"/>
        <w:rPr>
          <w:rFonts w:ascii="Times New Roman" w:hAnsi="Times New Roman"/>
          <w:sz w:val="28"/>
        </w:rPr>
      </w:pPr>
      <w:r>
        <w:rPr>
          <w:rFonts w:ascii="Times New Roman" w:hAnsi="Times New Roman"/>
          <w:sz w:val="28"/>
        </w:rPr>
        <w:t xml:space="preserve">Режим роботи також порушував традиційну </w:t>
      </w:r>
      <w:proofErr w:type="spellStart"/>
      <w:r>
        <w:rPr>
          <w:rFonts w:ascii="Times New Roman" w:hAnsi="Times New Roman"/>
          <w:sz w:val="28"/>
        </w:rPr>
        <w:t>вікторіанську</w:t>
      </w:r>
      <w:proofErr w:type="spellEnd"/>
      <w:r>
        <w:rPr>
          <w:rFonts w:ascii="Times New Roman" w:hAnsi="Times New Roman"/>
          <w:sz w:val="28"/>
        </w:rPr>
        <w:t xml:space="preserve"> структуру сім'ї, в якій мати або дружина виконувала хатню роботу і доглядала за дітьми, в той час як чоловіки в сім'ї працювали, щоб заробити на життя. Після такого тривалого робочого дня діти не мали часу ходити до школи і здобувати освіту. Тому важливість освіти в їхньому житті зменшилася. Люди були готові виконувати будь-яку роботу, щоб заробити гроші: у 1840 році лише 20% дітей ходили до школи. Однак у 1870 році Закон про освіту запровадив обов'язкову освіту з п'яти до десяти років. Закон не застосовувався по всій країні до 1881 року. Багато дітей працювали після школи, щоб допомогти сім'ї з фінансами. Хтось працював хатньою робітницею, а хтось - кондитером: дівчатка і хлопчики з 11 років виконували завдання, які їм доручали в чужих будинках як домашня прислуга. </w:t>
      </w:r>
    </w:p>
    <w:p w:rsidR="0092408D" w:rsidRDefault="0092408D">
      <w:pPr>
        <w:spacing w:after="0" w:line="360" w:lineRule="auto"/>
        <w:ind w:firstLine="852"/>
        <w:jc w:val="both"/>
        <w:rPr>
          <w:rFonts w:ascii="Times New Roman" w:hAnsi="Times New Roman"/>
          <w:sz w:val="28"/>
        </w:rPr>
      </w:pPr>
      <w:r>
        <w:rPr>
          <w:rFonts w:ascii="Times New Roman" w:hAnsi="Times New Roman"/>
          <w:sz w:val="28"/>
        </w:rPr>
        <w:t xml:space="preserve">Закони про фабрики 1802 і 1819 років обмежили робочий час дітей на бавовняних </w:t>
      </w:r>
      <w:proofErr w:type="spellStart"/>
      <w:r>
        <w:rPr>
          <w:rFonts w:ascii="Times New Roman" w:hAnsi="Times New Roman"/>
          <w:sz w:val="28"/>
        </w:rPr>
        <w:t>фабриках</w:t>
      </w:r>
      <w:proofErr w:type="spellEnd"/>
      <w:r>
        <w:rPr>
          <w:rFonts w:ascii="Times New Roman" w:hAnsi="Times New Roman"/>
          <w:sz w:val="28"/>
        </w:rPr>
        <w:t xml:space="preserve"> до 12 годин. Ці заходи не покращили ситуацію. </w:t>
      </w:r>
    </w:p>
    <w:p w:rsidR="0092408D" w:rsidRDefault="0092408D">
      <w:pPr>
        <w:spacing w:after="0" w:line="360" w:lineRule="auto"/>
        <w:ind w:firstLine="852"/>
        <w:jc w:val="both"/>
        <w:rPr>
          <w:rFonts w:ascii="Times New Roman" w:hAnsi="Times New Roman"/>
          <w:sz w:val="28"/>
        </w:rPr>
      </w:pPr>
      <w:r>
        <w:rPr>
          <w:rFonts w:ascii="Times New Roman" w:hAnsi="Times New Roman"/>
          <w:color w:val="000000"/>
          <w:sz w:val="28"/>
          <w:shd w:val="clear" w:color="auto" w:fill="FFFFFF"/>
        </w:rPr>
        <w:t>Акт про британську фабрику 1833 року</w:t>
      </w:r>
      <w:r>
        <w:rPr>
          <w:rFonts w:ascii="Times New Roman" w:hAnsi="Times New Roman"/>
          <w:sz w:val="28"/>
        </w:rPr>
        <w:t xml:space="preserve"> рекомендувала, щоб діти у віці від 11 до 18 років працювали лише 12 годин на день, а молодші діти - вісім годин на день. Проблема полягала в тому, що це стосувалося лише тих, хто працював у текстильній промисловості. Врешті-решт, у 1847 році був прийнятий закон, який обмежив </w:t>
      </w:r>
      <w:r>
        <w:rPr>
          <w:rFonts w:ascii="Times New Roman" w:hAnsi="Times New Roman"/>
          <w:sz w:val="28"/>
        </w:rPr>
        <w:lastRenderedPageBreak/>
        <w:t>робочий день до 10 годин як для дорослих, так і для дітей. Таким чином, у цей період експлуатація дітей була оптимізована.</w:t>
      </w:r>
      <w:r>
        <w:rPr>
          <w:rStyle w:val="a9"/>
          <w:rFonts w:ascii="Times New Roman" w:hAnsi="Times New Roman"/>
          <w:sz w:val="28"/>
        </w:rPr>
        <w:footnoteReference w:id="10"/>
      </w:r>
    </w:p>
    <w:p w:rsidR="0092408D" w:rsidRDefault="0092408D">
      <w:pPr>
        <w:spacing w:after="0" w:line="360" w:lineRule="auto"/>
        <w:ind w:firstLine="852"/>
        <w:jc w:val="both"/>
        <w:rPr>
          <w:rFonts w:ascii="Times New Roman" w:hAnsi="Times New Roman"/>
          <w:sz w:val="28"/>
        </w:rPr>
      </w:pPr>
    </w:p>
    <w:p w:rsidR="0092408D" w:rsidRDefault="0092408D">
      <w:pPr>
        <w:spacing w:after="0" w:line="360" w:lineRule="auto"/>
        <w:ind w:firstLine="852"/>
        <w:jc w:val="both"/>
        <w:rPr>
          <w:rFonts w:ascii="Times New Roman" w:hAnsi="Times New Roman"/>
          <w:b/>
          <w:sz w:val="28"/>
        </w:rPr>
      </w:pPr>
      <w:r>
        <w:rPr>
          <w:rFonts w:ascii="Times New Roman" w:hAnsi="Times New Roman"/>
          <w:b/>
          <w:color w:val="000000"/>
          <w:sz w:val="28"/>
          <w:shd w:val="clear" w:color="auto" w:fill="FFFFFF"/>
        </w:rPr>
        <w:t xml:space="preserve">1.3 </w:t>
      </w:r>
      <w:r>
        <w:rPr>
          <w:rFonts w:ascii="Times New Roman" w:hAnsi="Times New Roman"/>
          <w:b/>
          <w:sz w:val="28"/>
        </w:rPr>
        <w:t xml:space="preserve">Характеристика соціально-економічного розвитку та промислової революції </w:t>
      </w:r>
      <w:proofErr w:type="spellStart"/>
      <w:r>
        <w:rPr>
          <w:rFonts w:ascii="Times New Roman" w:hAnsi="Times New Roman"/>
          <w:b/>
          <w:sz w:val="28"/>
        </w:rPr>
        <w:t>вікторіанського</w:t>
      </w:r>
      <w:proofErr w:type="spellEnd"/>
      <w:r>
        <w:rPr>
          <w:rFonts w:ascii="Times New Roman" w:hAnsi="Times New Roman"/>
          <w:b/>
          <w:sz w:val="28"/>
        </w:rPr>
        <w:t xml:space="preserve"> періоду</w:t>
      </w:r>
    </w:p>
    <w:p w:rsidR="0092408D" w:rsidRDefault="0092408D">
      <w:pPr>
        <w:spacing w:after="0" w:line="360" w:lineRule="auto"/>
        <w:ind w:firstLine="852"/>
        <w:jc w:val="both"/>
        <w:rPr>
          <w:rFonts w:ascii="Times New Roman" w:hAnsi="Times New Roman"/>
          <w:b/>
          <w:sz w:val="28"/>
        </w:rPr>
      </w:pPr>
    </w:p>
    <w:p w:rsidR="0092408D" w:rsidRDefault="0092408D">
      <w:pPr>
        <w:spacing w:line="360" w:lineRule="auto"/>
        <w:ind w:firstLine="852"/>
        <w:rPr>
          <w:rFonts w:ascii="Times New Roman" w:hAnsi="Times New Roman"/>
          <w:sz w:val="28"/>
        </w:rPr>
      </w:pPr>
      <w:proofErr w:type="spellStart"/>
      <w:r>
        <w:rPr>
          <w:rFonts w:ascii="Times New Roman" w:hAnsi="Times New Roman"/>
          <w:sz w:val="28"/>
        </w:rPr>
        <w:t>Вікторіанська</w:t>
      </w:r>
      <w:proofErr w:type="spellEnd"/>
      <w:r>
        <w:rPr>
          <w:rFonts w:ascii="Times New Roman" w:hAnsi="Times New Roman"/>
          <w:sz w:val="28"/>
        </w:rPr>
        <w:t xml:space="preserve"> епоха була часом економічного зростання, успіху та процвітання. У цей період економіка розвивалася швидкими темпами. Внутрішня торгівля значно розширилася з появою залізниць, а доходи простих людей, незалежно від класу, почали зростати. </w:t>
      </w:r>
    </w:p>
    <w:p w:rsidR="0092408D" w:rsidRDefault="0092408D">
      <w:pPr>
        <w:spacing w:line="360" w:lineRule="auto"/>
        <w:ind w:firstLine="852"/>
        <w:rPr>
          <w:rFonts w:ascii="Times New Roman" w:hAnsi="Times New Roman"/>
          <w:sz w:val="28"/>
        </w:rPr>
      </w:pPr>
      <w:r>
        <w:rPr>
          <w:rFonts w:ascii="Times New Roman" w:hAnsi="Times New Roman"/>
          <w:sz w:val="28"/>
        </w:rPr>
        <w:t xml:space="preserve">Британія була відома як промисловий центр світу і виробляла більше ресурсів, ніж будь-який інший регіон світу, включаючи вугілля, сталь і бавовняну тканину. Крім того, </w:t>
      </w:r>
      <w:proofErr w:type="spellStart"/>
      <w:r>
        <w:rPr>
          <w:rFonts w:ascii="Times New Roman" w:hAnsi="Times New Roman"/>
          <w:sz w:val="28"/>
        </w:rPr>
        <w:t>вікторіанська</w:t>
      </w:r>
      <w:proofErr w:type="spellEnd"/>
      <w:r>
        <w:rPr>
          <w:rFonts w:ascii="Times New Roman" w:hAnsi="Times New Roman"/>
          <w:sz w:val="28"/>
        </w:rPr>
        <w:t xml:space="preserve"> епоха була також періодом британського імперіалізму, який розширив політичну та економічну владу Британії на міжнародному рівні. На початку </w:t>
      </w:r>
      <w:proofErr w:type="spellStart"/>
      <w:r>
        <w:rPr>
          <w:rFonts w:ascii="Times New Roman" w:hAnsi="Times New Roman"/>
          <w:sz w:val="28"/>
        </w:rPr>
        <w:t>вікторіанської</w:t>
      </w:r>
      <w:proofErr w:type="spellEnd"/>
      <w:r>
        <w:rPr>
          <w:rFonts w:ascii="Times New Roman" w:hAnsi="Times New Roman"/>
          <w:sz w:val="28"/>
        </w:rPr>
        <w:t xml:space="preserve"> епохи економічний успіх Британії виглядав як світле майбутнє. У "Джейн Ейр" чітко показано важливість економічної участі містера </w:t>
      </w:r>
      <w:proofErr w:type="spellStart"/>
      <w:r>
        <w:rPr>
          <w:rFonts w:ascii="Times New Roman" w:hAnsi="Times New Roman"/>
          <w:sz w:val="28"/>
        </w:rPr>
        <w:t>Рочестера</w:t>
      </w:r>
      <w:proofErr w:type="spellEnd"/>
      <w:r>
        <w:rPr>
          <w:rFonts w:ascii="Times New Roman" w:hAnsi="Times New Roman"/>
          <w:sz w:val="28"/>
        </w:rPr>
        <w:t>. Його персонаж спочатку зображений як людина, яка завжди була «на роботі».</w:t>
      </w:r>
      <w:r>
        <w:rPr>
          <w:rStyle w:val="a9"/>
          <w:rFonts w:ascii="Times New Roman" w:hAnsi="Times New Roman"/>
          <w:sz w:val="28"/>
        </w:rPr>
        <w:footnoteReference w:id="11"/>
      </w:r>
    </w:p>
    <w:p w:rsidR="0092408D" w:rsidRDefault="0092408D">
      <w:pPr>
        <w:spacing w:line="360" w:lineRule="auto"/>
        <w:ind w:firstLine="852"/>
        <w:rPr>
          <w:rFonts w:ascii="Times New Roman" w:hAnsi="Times New Roman"/>
          <w:sz w:val="28"/>
        </w:rPr>
      </w:pPr>
      <w:r>
        <w:rPr>
          <w:rFonts w:ascii="Segoe UI" w:hAnsi="Segoe UI"/>
          <w:color w:val="000000"/>
          <w:sz w:val="27"/>
          <w:shd w:val="clear" w:color="auto" w:fill="F0F2F5"/>
        </w:rPr>
        <w:t xml:space="preserve"> </w:t>
      </w:r>
      <w:r>
        <w:rPr>
          <w:rFonts w:ascii="Times New Roman" w:hAnsi="Times New Roman"/>
          <w:sz w:val="28"/>
        </w:rPr>
        <w:t xml:space="preserve">Сільськогосподарська революція мала важливий вплив на суспільство. Нові методи землеробства зробили сільське господарство більш прибутковим, ніж будь-коли раніше. Однак це вимагало інвестицій і великих армій. Не маючи змоги пристосуватися до нової ситуації, селяни не мали іншого вибору, окрім як </w:t>
      </w:r>
      <w:r>
        <w:rPr>
          <w:rFonts w:ascii="Times New Roman" w:hAnsi="Times New Roman"/>
          <w:sz w:val="28"/>
        </w:rPr>
        <w:lastRenderedPageBreak/>
        <w:t xml:space="preserve">продавати свою землю і переїжджати до колоній або до промислових міст, де попит на робочу силу зростав. Попит на робочу силу зростав. Такому швидкому зростанню міст, звісно, сприяла розбудова нових </w:t>
      </w:r>
      <w:proofErr w:type="spellStart"/>
      <w:r>
        <w:rPr>
          <w:rFonts w:ascii="Times New Roman" w:hAnsi="Times New Roman"/>
          <w:sz w:val="28"/>
        </w:rPr>
        <w:t>фабрик</w:t>
      </w:r>
      <w:proofErr w:type="spellEnd"/>
      <w:r>
        <w:rPr>
          <w:rFonts w:ascii="Times New Roman" w:hAnsi="Times New Roman"/>
          <w:sz w:val="28"/>
        </w:rPr>
        <w:t xml:space="preserve">, що працювали на парі, таких як нова «парова електростанція» (W (Ватт), акумуляторних </w:t>
      </w:r>
      <w:proofErr w:type="spellStart"/>
      <w:r>
        <w:rPr>
          <w:rFonts w:ascii="Times New Roman" w:hAnsi="Times New Roman"/>
          <w:sz w:val="28"/>
        </w:rPr>
        <w:t>батарей</w:t>
      </w:r>
      <w:proofErr w:type="spellEnd"/>
      <w:r>
        <w:rPr>
          <w:rFonts w:ascii="Times New Roman" w:hAnsi="Times New Roman"/>
          <w:sz w:val="28"/>
        </w:rPr>
        <w:t xml:space="preserve"> (Вольта) і текстильних </w:t>
      </w:r>
      <w:proofErr w:type="spellStart"/>
      <w:r>
        <w:rPr>
          <w:rFonts w:ascii="Times New Roman" w:hAnsi="Times New Roman"/>
          <w:sz w:val="28"/>
        </w:rPr>
        <w:t>фабрик</w:t>
      </w:r>
      <w:proofErr w:type="spellEnd"/>
      <w:r>
        <w:rPr>
          <w:rFonts w:ascii="Times New Roman" w:hAnsi="Times New Roman"/>
          <w:sz w:val="28"/>
        </w:rPr>
        <w:t xml:space="preserve"> (</w:t>
      </w:r>
      <w:proofErr w:type="spellStart"/>
      <w:r>
        <w:rPr>
          <w:rFonts w:ascii="Times New Roman" w:hAnsi="Times New Roman"/>
          <w:sz w:val="28"/>
        </w:rPr>
        <w:t>Картрайт</w:t>
      </w:r>
      <w:proofErr w:type="spellEnd"/>
      <w:r>
        <w:rPr>
          <w:rFonts w:ascii="Times New Roman" w:hAnsi="Times New Roman"/>
          <w:sz w:val="28"/>
        </w:rPr>
        <w:t xml:space="preserve">). У 1830-х і 1840-х роках відбулося поширення залізниць.  Після 1846 року економіка зростала завдяки вільній торгівлі. Заробітна плата була нижчою, а промисловість стала більш конкурентоспроможною на експорт. Це зростання було зумовлене трьома галузями: видобутком вугілля, виробництвом сталі та виробництвом бавовни. </w:t>
      </w:r>
    </w:p>
    <w:p w:rsidR="0092408D" w:rsidRDefault="0092408D">
      <w:pPr>
        <w:spacing w:line="360" w:lineRule="auto"/>
        <w:ind w:firstLine="852"/>
        <w:rPr>
          <w:rFonts w:ascii="Times New Roman" w:hAnsi="Times New Roman"/>
          <w:sz w:val="28"/>
        </w:rPr>
      </w:pPr>
      <w:r>
        <w:rPr>
          <w:rFonts w:ascii="Times New Roman" w:hAnsi="Times New Roman"/>
          <w:sz w:val="28"/>
        </w:rPr>
        <w:t xml:space="preserve">У 1840-х роках розширення залізниць було головним чинником </w:t>
      </w:r>
      <w:proofErr w:type="spellStart"/>
      <w:r>
        <w:rPr>
          <w:rFonts w:ascii="Times New Roman" w:hAnsi="Times New Roman"/>
          <w:sz w:val="28"/>
        </w:rPr>
        <w:t>вікторіанської</w:t>
      </w:r>
      <w:proofErr w:type="spellEnd"/>
      <w:r>
        <w:rPr>
          <w:rFonts w:ascii="Times New Roman" w:hAnsi="Times New Roman"/>
          <w:sz w:val="28"/>
        </w:rPr>
        <w:t xml:space="preserve"> економіки. Інвестори з усієї Британії, приваблені її величезним потенціалом, вкладали кошти в цю нову галузь. Залізниці залишили свій слід по всій країні, досягнувши великих міст і справивши значний вплив на торгівлю. Разом з розширенням залізниць прийшли і фінансові проблеми.</w:t>
      </w:r>
    </w:p>
    <w:p w:rsidR="0092408D" w:rsidRDefault="0092408D">
      <w:pPr>
        <w:spacing w:line="360" w:lineRule="auto"/>
        <w:rPr>
          <w:rFonts w:ascii="Times New Roman" w:hAnsi="Times New Roman"/>
          <w:sz w:val="28"/>
        </w:rPr>
      </w:pPr>
      <w:r>
        <w:rPr>
          <w:rFonts w:ascii="Times New Roman" w:hAnsi="Times New Roman"/>
          <w:sz w:val="28"/>
        </w:rPr>
        <w:t xml:space="preserve">Багато інвесторів були представниками середнього класу. Через погані управлінські стратегії та неправдиві вимоги залізничних компаній багато з цих інвесторів зазнали значних інвестиційних втрат та обурення. Незважаючи на промисловий успіх </w:t>
      </w:r>
      <w:proofErr w:type="spellStart"/>
      <w:r>
        <w:rPr>
          <w:rFonts w:ascii="Times New Roman" w:hAnsi="Times New Roman"/>
          <w:sz w:val="28"/>
        </w:rPr>
        <w:t>вікторіанської</w:t>
      </w:r>
      <w:proofErr w:type="spellEnd"/>
      <w:r>
        <w:rPr>
          <w:rFonts w:ascii="Times New Roman" w:hAnsi="Times New Roman"/>
          <w:sz w:val="28"/>
        </w:rPr>
        <w:t xml:space="preserve"> Британії, економічні проблеми, безсумнівно, залишалися. </w:t>
      </w:r>
    </w:p>
    <w:p w:rsidR="0092408D" w:rsidRDefault="0092408D">
      <w:pPr>
        <w:spacing w:line="360" w:lineRule="auto"/>
        <w:ind w:firstLine="852"/>
        <w:rPr>
          <w:rFonts w:ascii="Times New Roman" w:hAnsi="Times New Roman"/>
          <w:sz w:val="28"/>
        </w:rPr>
      </w:pPr>
      <w:r>
        <w:rPr>
          <w:rFonts w:ascii="Times New Roman" w:hAnsi="Times New Roman"/>
          <w:sz w:val="28"/>
        </w:rPr>
        <w:t xml:space="preserve">Економічна дефляція на відміну від інфляції, яку переживає сучасна економіка, </w:t>
      </w:r>
      <w:proofErr w:type="spellStart"/>
      <w:r>
        <w:rPr>
          <w:rFonts w:ascii="Times New Roman" w:hAnsi="Times New Roman"/>
          <w:sz w:val="28"/>
        </w:rPr>
        <w:t>вікторіанська</w:t>
      </w:r>
      <w:proofErr w:type="spellEnd"/>
      <w:r>
        <w:rPr>
          <w:rFonts w:ascii="Times New Roman" w:hAnsi="Times New Roman"/>
          <w:sz w:val="28"/>
        </w:rPr>
        <w:t xml:space="preserve"> епоха була епохою економічної дефляції. На початку </w:t>
      </w:r>
      <w:proofErr w:type="spellStart"/>
      <w:r>
        <w:rPr>
          <w:rFonts w:ascii="Times New Roman" w:hAnsi="Times New Roman"/>
          <w:sz w:val="28"/>
        </w:rPr>
        <w:t>вікторіанської</w:t>
      </w:r>
      <w:proofErr w:type="spellEnd"/>
      <w:r>
        <w:rPr>
          <w:rFonts w:ascii="Times New Roman" w:hAnsi="Times New Roman"/>
          <w:sz w:val="28"/>
        </w:rPr>
        <w:t xml:space="preserve"> епохи гроші все ще були прив'язані до золотого і срібного стандарту, який було набагато важче отримати. Як наслідок, ціни впали. Зростання попиту на товари та послуги призвело до збільшення інвестицій, що стимулювало </w:t>
      </w:r>
      <w:proofErr w:type="spellStart"/>
      <w:r>
        <w:rPr>
          <w:rFonts w:ascii="Times New Roman" w:hAnsi="Times New Roman"/>
          <w:sz w:val="28"/>
        </w:rPr>
        <w:t>вікторіанську</w:t>
      </w:r>
      <w:proofErr w:type="spellEnd"/>
      <w:r>
        <w:rPr>
          <w:rFonts w:ascii="Times New Roman" w:hAnsi="Times New Roman"/>
          <w:sz w:val="28"/>
        </w:rPr>
        <w:t xml:space="preserve"> економіку. Дехто стверджує, що це було корисно, тоді як інші стверджують, що це мало протилежний негативний ефект. Для людей з низькими </w:t>
      </w:r>
      <w:r>
        <w:rPr>
          <w:rFonts w:ascii="Times New Roman" w:hAnsi="Times New Roman"/>
          <w:sz w:val="28"/>
        </w:rPr>
        <w:lastRenderedPageBreak/>
        <w:t xml:space="preserve">доходами дефляція ускладнила виплату кредитів. Дефляція, можливо, була причиною "втрати багатства", про яку говорив пан </w:t>
      </w:r>
      <w:proofErr w:type="spellStart"/>
      <w:r>
        <w:rPr>
          <w:rFonts w:ascii="Times New Roman" w:hAnsi="Times New Roman"/>
          <w:sz w:val="28"/>
        </w:rPr>
        <w:t>Рочестер</w:t>
      </w:r>
      <w:proofErr w:type="spellEnd"/>
      <w:r>
        <w:rPr>
          <w:rFonts w:ascii="Times New Roman" w:hAnsi="Times New Roman"/>
          <w:sz w:val="28"/>
        </w:rPr>
        <w:t xml:space="preserve"> пані </w:t>
      </w:r>
      <w:proofErr w:type="spellStart"/>
      <w:r>
        <w:rPr>
          <w:rFonts w:ascii="Times New Roman" w:hAnsi="Times New Roman"/>
          <w:sz w:val="28"/>
        </w:rPr>
        <w:t>Інгрем</w:t>
      </w:r>
      <w:proofErr w:type="spellEnd"/>
      <w:r>
        <w:rPr>
          <w:rFonts w:ascii="Times New Roman" w:hAnsi="Times New Roman"/>
          <w:sz w:val="28"/>
        </w:rPr>
        <w:t xml:space="preserve">. </w:t>
      </w:r>
    </w:p>
    <w:p w:rsidR="0092408D" w:rsidRDefault="0092408D">
      <w:pPr>
        <w:spacing w:line="360" w:lineRule="auto"/>
        <w:ind w:firstLine="852"/>
        <w:rPr>
          <w:rFonts w:ascii="Times New Roman" w:hAnsi="Times New Roman"/>
          <w:sz w:val="28"/>
        </w:rPr>
      </w:pPr>
      <w:r>
        <w:rPr>
          <w:rFonts w:ascii="Times New Roman" w:hAnsi="Times New Roman"/>
          <w:sz w:val="28"/>
        </w:rPr>
        <w:t xml:space="preserve">В цей час Британія була «майстернею світу», господарем світового ринку і світової фінансової системи, володарем найбільшого флоту, найбільшої й найбагатшої колоніальної системи. 1870-ті рр. XIX ст. стали останнім десятиліттям, впродовж якого вона мала статус «світової фабрики». Структура </w:t>
      </w:r>
      <w:proofErr w:type="spellStart"/>
      <w:r>
        <w:rPr>
          <w:rFonts w:ascii="Times New Roman" w:hAnsi="Times New Roman"/>
          <w:sz w:val="28"/>
        </w:rPr>
        <w:t>вікторіанської</w:t>
      </w:r>
      <w:proofErr w:type="spellEnd"/>
      <w:r>
        <w:rPr>
          <w:rFonts w:ascii="Times New Roman" w:hAnsi="Times New Roman"/>
          <w:sz w:val="28"/>
        </w:rPr>
        <w:t xml:space="preserve"> економіки створила велику нерівність між людьми. Існували бідні та робітничий клас, які складали близько 85% населення, а решту становили середній клас та заможні люди. Заможні сім'ї наймали багато людей з нижчих класів як прислугу, нянь, кухарів і репетиторів. Вони також будували великі, розкішні будинки з вишуканою архітектурою і складними вітражами, створюючи ще більше робочих місць. Заможні люди відігравали важливу роль у </w:t>
      </w:r>
      <w:proofErr w:type="spellStart"/>
      <w:r>
        <w:rPr>
          <w:rFonts w:ascii="Times New Roman" w:hAnsi="Times New Roman"/>
          <w:sz w:val="28"/>
        </w:rPr>
        <w:t>вікторіанській</w:t>
      </w:r>
      <w:proofErr w:type="spellEnd"/>
      <w:r>
        <w:rPr>
          <w:rFonts w:ascii="Times New Roman" w:hAnsi="Times New Roman"/>
          <w:sz w:val="28"/>
        </w:rPr>
        <w:t xml:space="preserve"> економіці. Це чітко зображено в «Джейн Ейр». Містер </w:t>
      </w:r>
      <w:proofErr w:type="spellStart"/>
      <w:r>
        <w:rPr>
          <w:rFonts w:ascii="Times New Roman" w:hAnsi="Times New Roman"/>
          <w:sz w:val="28"/>
        </w:rPr>
        <w:t>Рочестер</w:t>
      </w:r>
      <w:proofErr w:type="spellEnd"/>
      <w:r>
        <w:rPr>
          <w:rFonts w:ascii="Times New Roman" w:hAnsi="Times New Roman"/>
          <w:sz w:val="28"/>
        </w:rPr>
        <w:t xml:space="preserve"> - господар, який наймає робітників для прибирання, приготування їжі та обслуговування свого будинку. Він також запрошує до свого особняка інших заможних гостей, вихваляючись своїми дорогими статками та аристократичними привілеями.</w:t>
      </w:r>
      <w:r>
        <w:rPr>
          <w:rStyle w:val="a9"/>
          <w:rFonts w:ascii="Times New Roman" w:hAnsi="Times New Roman"/>
          <w:sz w:val="28"/>
        </w:rPr>
        <w:footnoteReference w:customMarkFollows="1" w:id="12"/>
        <w:t>11</w:t>
      </w:r>
    </w:p>
    <w:p w:rsidR="0092408D" w:rsidRDefault="0092408D">
      <w:pPr>
        <w:spacing w:line="360" w:lineRule="auto"/>
        <w:ind w:firstLine="852"/>
        <w:rPr>
          <w:rFonts w:ascii="Times New Roman" w:hAnsi="Times New Roman"/>
          <w:sz w:val="28"/>
        </w:rPr>
      </w:pPr>
      <w:r>
        <w:rPr>
          <w:rFonts w:ascii="Times New Roman" w:hAnsi="Times New Roman"/>
          <w:sz w:val="28"/>
        </w:rPr>
        <w:t>Розширення середнього класу в цей період відбувалося завдяки швидкому міському та економічному зростанню. Середній клас, також відомий як буржуазія, складався з людей, які мали кваліфіковану роботу, щоб утримувати себе і свої сім'ї. Внутрішня і зовнішня торгівля процвітала, а купці і крамарі стали популярними професіями. Нові великі галузі, такі як залізниця, банківська справа та державне управління, потребували більше робочої сили, щоб підтримувати функціонування міста (</w:t>
      </w:r>
      <w:proofErr w:type="spellStart"/>
      <w:r>
        <w:rPr>
          <w:rFonts w:ascii="Times New Roman" w:hAnsi="Times New Roman"/>
          <w:sz w:val="28"/>
        </w:rPr>
        <w:t>Лофтус</w:t>
      </w:r>
      <w:proofErr w:type="spellEnd"/>
      <w:r>
        <w:rPr>
          <w:rFonts w:ascii="Times New Roman" w:hAnsi="Times New Roman"/>
          <w:sz w:val="28"/>
        </w:rPr>
        <w:t xml:space="preserve">). Білі комірці піднялися в корпоративних рейтингах і отримали можливість отримувати вищі зарплати. Зв'язки з впливовими людьми були корисними, оскільки це полегшувало отримання роботи. Крім того, середній клас </w:t>
      </w:r>
      <w:r>
        <w:rPr>
          <w:rFonts w:ascii="Times New Roman" w:hAnsi="Times New Roman"/>
          <w:sz w:val="28"/>
        </w:rPr>
        <w:lastRenderedPageBreak/>
        <w:t xml:space="preserve">також поділявся на вищий і нижчий середній клас. Люди з нижнього середнього класу зазвичай працювали на людей з верхнього середнього класу (соціальна стратифікація у </w:t>
      </w:r>
      <w:proofErr w:type="spellStart"/>
      <w:r>
        <w:rPr>
          <w:rFonts w:ascii="Times New Roman" w:hAnsi="Times New Roman"/>
          <w:sz w:val="28"/>
        </w:rPr>
        <w:t>вікторіанській</w:t>
      </w:r>
      <w:proofErr w:type="spellEnd"/>
      <w:r>
        <w:rPr>
          <w:rFonts w:ascii="Times New Roman" w:hAnsi="Times New Roman"/>
          <w:sz w:val="28"/>
        </w:rPr>
        <w:t xml:space="preserve"> Англії). </w:t>
      </w:r>
    </w:p>
    <w:p w:rsidR="0092408D" w:rsidRDefault="0092408D">
      <w:pPr>
        <w:spacing w:line="360" w:lineRule="auto"/>
        <w:ind w:firstLine="852"/>
        <w:rPr>
          <w:rFonts w:ascii="Times New Roman" w:hAnsi="Times New Roman"/>
          <w:sz w:val="28"/>
        </w:rPr>
      </w:pPr>
      <w:r>
        <w:rPr>
          <w:rFonts w:ascii="Times New Roman" w:hAnsi="Times New Roman"/>
          <w:sz w:val="28"/>
        </w:rPr>
        <w:t xml:space="preserve">Економіка </w:t>
      </w:r>
      <w:proofErr w:type="spellStart"/>
      <w:r>
        <w:rPr>
          <w:rFonts w:ascii="Times New Roman" w:hAnsi="Times New Roman"/>
          <w:sz w:val="28"/>
        </w:rPr>
        <w:t>вікторіанської</w:t>
      </w:r>
      <w:proofErr w:type="spellEnd"/>
      <w:r>
        <w:rPr>
          <w:rFonts w:ascii="Times New Roman" w:hAnsi="Times New Roman"/>
          <w:sz w:val="28"/>
        </w:rPr>
        <w:t xml:space="preserve"> Англії була сумішшю законів і заможної королівської влади, яка мало зважала на бідних. Уряд був змушений прийняти численні закони, щоб забезпечити житлом збіднілий робітничий клас, а робочі боси іноді мусили платити за житло для робітників. Середня заробітна плата багатьох представників вищого класу становила 2 000 фунтів стерлінгів, тоді як деякі заможні люди отримували понад 30 000 фунтів стерлінгів і володіли до 200 000 акрів землі.</w:t>
      </w:r>
      <w:r>
        <w:rPr>
          <w:rStyle w:val="a9"/>
          <w:rFonts w:ascii="Times New Roman" w:hAnsi="Times New Roman"/>
          <w:sz w:val="28"/>
        </w:rPr>
        <w:footnoteReference w:id="13"/>
      </w:r>
    </w:p>
    <w:p w:rsidR="0092408D" w:rsidRDefault="0092408D">
      <w:pPr>
        <w:spacing w:line="360" w:lineRule="auto"/>
        <w:rPr>
          <w:rFonts w:ascii="Times New Roman" w:hAnsi="Times New Roman"/>
          <w:sz w:val="28"/>
        </w:rPr>
      </w:pPr>
      <w:r>
        <w:rPr>
          <w:rFonts w:ascii="Times New Roman" w:hAnsi="Times New Roman"/>
          <w:sz w:val="28"/>
        </w:rPr>
        <w:t xml:space="preserve">Отже, королева Вікторія пройшла кілька етапів у своєму житті, які можна розділити на три основні категорії. По-перше, дуже важливо простежити за її розвитком та в якому середовищі вона зростала. По-друге, обговорювалися її шлюб з Альбертом </w:t>
      </w:r>
      <w:proofErr w:type="spellStart"/>
      <w:r>
        <w:rPr>
          <w:rFonts w:ascii="Times New Roman" w:hAnsi="Times New Roman"/>
          <w:sz w:val="28"/>
        </w:rPr>
        <w:t>Саксен-Кобургом</w:t>
      </w:r>
      <w:proofErr w:type="spellEnd"/>
      <w:r>
        <w:rPr>
          <w:rFonts w:ascii="Times New Roman" w:hAnsi="Times New Roman"/>
          <w:sz w:val="28"/>
        </w:rPr>
        <w:t xml:space="preserve"> і її початок як королеви Англії, включаючи її боротьбу, як згадувалося раніше, і розвиток королівства під час її правління. По-третє, поворотним моментом у її житті стали смерть Альберта, які справив на неї глибокий вплив. Передусім, ця глава присвячена її вдівству і відновленню на посаді глави Англії. </w:t>
      </w:r>
    </w:p>
    <w:p w:rsidR="0092408D" w:rsidRDefault="0092408D">
      <w:pPr>
        <w:spacing w:line="360" w:lineRule="auto"/>
        <w:rPr>
          <w:rFonts w:ascii="Times New Roman" w:hAnsi="Times New Roman"/>
          <w:sz w:val="28"/>
        </w:rPr>
      </w:pPr>
      <w:r>
        <w:rPr>
          <w:rFonts w:ascii="Times New Roman" w:hAnsi="Times New Roman"/>
          <w:sz w:val="28"/>
        </w:rPr>
        <w:t>Можна помітити, що хоча </w:t>
      </w:r>
      <w:hyperlink r:id="rId8" w:history="1">
        <w:r>
          <w:rPr>
            <w:rStyle w:val="a5"/>
            <w:rFonts w:ascii="Times New Roman" w:hAnsi="Times New Roman"/>
            <w:color w:val="auto"/>
            <w:sz w:val="28"/>
            <w:u w:val="none"/>
          </w:rPr>
          <w:t>Британія</w:t>
        </w:r>
      </w:hyperlink>
      <w:r>
        <w:rPr>
          <w:rFonts w:ascii="Times New Roman" w:hAnsi="Times New Roman"/>
          <w:sz w:val="28"/>
        </w:rPr>
        <w:t xml:space="preserve"> страждала від багатьох проблем, які можна віднести до можливих побічних ефектів промислової революції, вона також стала свідком походження філантропічного ставлення серед людей, яке також можна назвати почуттям усвідомлення та співчуття людям, що живуть навколо них, які багатьма способами були позбавлені основних життєвих потреб. </w:t>
      </w:r>
    </w:p>
    <w:p w:rsidR="0092408D" w:rsidRDefault="0092408D">
      <w:pPr>
        <w:spacing w:line="360" w:lineRule="auto"/>
        <w:rPr>
          <w:rFonts w:ascii="Times New Roman" w:hAnsi="Times New Roman"/>
          <w:sz w:val="28"/>
        </w:rPr>
      </w:pPr>
      <w:r>
        <w:rPr>
          <w:rFonts w:ascii="Times New Roman" w:hAnsi="Times New Roman"/>
          <w:sz w:val="28"/>
        </w:rPr>
        <w:lastRenderedPageBreak/>
        <w:t xml:space="preserve">Швидкий розвиток перетворив Британію із сільського суспільства, що базувалося на сільському господарстві, на урбаністичне суспільство, яке значною мірою залежало від фабричного виробництва. Пароплави дозволили США брати участь у транспорті та торгівлі, а залізниці з'єднали країну воєдино. </w:t>
      </w:r>
    </w:p>
    <w:p w:rsidR="0092408D" w:rsidRDefault="0092408D">
      <w:pPr>
        <w:spacing w:line="360" w:lineRule="auto"/>
        <w:rPr>
          <w:rFonts w:ascii="Times New Roman" w:hAnsi="Times New Roman"/>
          <w:sz w:val="28"/>
        </w:rPr>
      </w:pPr>
      <w:r>
        <w:rPr>
          <w:rFonts w:ascii="Times New Roman" w:hAnsi="Times New Roman"/>
          <w:sz w:val="28"/>
        </w:rPr>
        <w:t xml:space="preserve">Томас Едісон винайшов першу електричну лампочку та фонограф. Він зробив революцію в телеграфі, телефоні, проекторі та багатьох інших винаходах. </w:t>
      </w:r>
    </w:p>
    <w:p w:rsidR="0092408D" w:rsidRDefault="0092408D">
      <w:pPr>
        <w:spacing w:line="360" w:lineRule="auto"/>
        <w:rPr>
          <w:rFonts w:ascii="Times New Roman" w:hAnsi="Times New Roman"/>
          <w:sz w:val="28"/>
        </w:rPr>
      </w:pPr>
      <w:r>
        <w:rPr>
          <w:rFonts w:ascii="Times New Roman" w:hAnsi="Times New Roman"/>
          <w:sz w:val="28"/>
        </w:rPr>
        <w:t xml:space="preserve">1852 - </w:t>
      </w:r>
      <w:proofErr w:type="spellStart"/>
      <w:r>
        <w:rPr>
          <w:rFonts w:ascii="Times New Roman" w:hAnsi="Times New Roman"/>
          <w:sz w:val="28"/>
        </w:rPr>
        <w:t>Еліша</w:t>
      </w:r>
      <w:proofErr w:type="spellEnd"/>
      <w:r>
        <w:rPr>
          <w:rFonts w:ascii="Times New Roman" w:hAnsi="Times New Roman"/>
          <w:sz w:val="28"/>
        </w:rPr>
        <w:t xml:space="preserve"> </w:t>
      </w:r>
      <w:proofErr w:type="spellStart"/>
      <w:r>
        <w:rPr>
          <w:rFonts w:ascii="Times New Roman" w:hAnsi="Times New Roman"/>
          <w:sz w:val="28"/>
        </w:rPr>
        <w:t>Грейвс</w:t>
      </w:r>
      <w:proofErr w:type="spellEnd"/>
      <w:r>
        <w:rPr>
          <w:rFonts w:ascii="Times New Roman" w:hAnsi="Times New Roman"/>
          <w:sz w:val="28"/>
        </w:rPr>
        <w:t xml:space="preserve"> </w:t>
      </w:r>
      <w:proofErr w:type="spellStart"/>
      <w:r>
        <w:rPr>
          <w:rFonts w:ascii="Times New Roman" w:hAnsi="Times New Roman"/>
          <w:sz w:val="28"/>
        </w:rPr>
        <w:t>Отіс</w:t>
      </w:r>
      <w:proofErr w:type="spellEnd"/>
      <w:r>
        <w:rPr>
          <w:rFonts w:ascii="Times New Roman" w:hAnsi="Times New Roman"/>
          <w:sz w:val="28"/>
        </w:rPr>
        <w:t xml:space="preserve"> розробив перший безпечний ліфт, який використовувався в нових висотних будівлях. </w:t>
      </w:r>
    </w:p>
    <w:p w:rsidR="0092408D" w:rsidRDefault="0092408D">
      <w:pPr>
        <w:spacing w:line="360" w:lineRule="auto"/>
        <w:rPr>
          <w:rFonts w:ascii="Times New Roman" w:hAnsi="Times New Roman"/>
          <w:sz w:val="28"/>
        </w:rPr>
      </w:pPr>
      <w:r>
        <w:rPr>
          <w:rFonts w:ascii="Times New Roman" w:hAnsi="Times New Roman"/>
          <w:sz w:val="28"/>
        </w:rPr>
        <w:t xml:space="preserve">1847 - Джеймс </w:t>
      </w:r>
      <w:proofErr w:type="spellStart"/>
      <w:r>
        <w:rPr>
          <w:rFonts w:ascii="Times New Roman" w:hAnsi="Times New Roman"/>
          <w:sz w:val="28"/>
        </w:rPr>
        <w:t>Янг</w:t>
      </w:r>
      <w:proofErr w:type="spellEnd"/>
      <w:r>
        <w:rPr>
          <w:rFonts w:ascii="Times New Roman" w:hAnsi="Times New Roman"/>
          <w:sz w:val="28"/>
        </w:rPr>
        <w:t xml:space="preserve"> Сімпсон винайшов хлороформ як анестезуючий засіб. Лікарі та персонал лікарень надавали перевагу хлороформу, оскільки він був менш вогненебезпечним, ніж ефір. Широко відомим хлороформ став після того, як королеві Вікторії дали хлороформ під час народження її восьмої дитини. </w:t>
      </w:r>
    </w:p>
    <w:p w:rsidR="0092408D" w:rsidRDefault="0092408D">
      <w:pPr>
        <w:spacing w:line="360" w:lineRule="auto"/>
        <w:rPr>
          <w:rFonts w:ascii="Times New Roman" w:hAnsi="Times New Roman"/>
          <w:sz w:val="28"/>
        </w:rPr>
      </w:pPr>
      <w:r>
        <w:rPr>
          <w:rFonts w:ascii="Times New Roman" w:hAnsi="Times New Roman"/>
          <w:sz w:val="28"/>
        </w:rPr>
        <w:t xml:space="preserve">Європейські дієти ставали </w:t>
      </w:r>
      <w:proofErr w:type="spellStart"/>
      <w:r>
        <w:rPr>
          <w:rFonts w:ascii="Times New Roman" w:hAnsi="Times New Roman"/>
          <w:sz w:val="28"/>
        </w:rPr>
        <w:t>гладшими</w:t>
      </w:r>
      <w:proofErr w:type="spellEnd"/>
      <w:r>
        <w:rPr>
          <w:rFonts w:ascii="Times New Roman" w:hAnsi="Times New Roman"/>
          <w:sz w:val="28"/>
        </w:rPr>
        <w:t xml:space="preserve"> через використання цукру. Все більше людей виривали зуби і потребували зубних протезів. Зуб Ватерлоо - вирізьблений вручну зі слонової кістки зі вставленим справжнім людським зубом.</w:t>
      </w:r>
    </w:p>
    <w:p w:rsidR="0092408D" w:rsidRDefault="0092408D">
      <w:pPr>
        <w:spacing w:line="360" w:lineRule="auto"/>
        <w:rPr>
          <w:rFonts w:ascii="Times New Roman" w:hAnsi="Times New Roman"/>
          <w:sz w:val="28"/>
        </w:rPr>
      </w:pPr>
      <w:r>
        <w:rPr>
          <w:rFonts w:ascii="Times New Roman" w:hAnsi="Times New Roman"/>
          <w:sz w:val="28"/>
        </w:rPr>
        <w:t xml:space="preserve">1867 - Джозеф </w:t>
      </w:r>
      <w:proofErr w:type="spellStart"/>
      <w:r>
        <w:rPr>
          <w:rFonts w:ascii="Times New Roman" w:hAnsi="Times New Roman"/>
          <w:sz w:val="28"/>
        </w:rPr>
        <w:t>Лістер</w:t>
      </w:r>
      <w:proofErr w:type="spellEnd"/>
      <w:r>
        <w:rPr>
          <w:rFonts w:ascii="Times New Roman" w:hAnsi="Times New Roman"/>
          <w:sz w:val="28"/>
        </w:rPr>
        <w:t xml:space="preserve"> винайшов антисептик (карболову кислоту). </w:t>
      </w:r>
    </w:p>
    <w:p w:rsidR="0092408D" w:rsidRDefault="0092408D">
      <w:pPr>
        <w:spacing w:line="360" w:lineRule="auto"/>
        <w:rPr>
          <w:rFonts w:ascii="Times New Roman" w:hAnsi="Times New Roman"/>
          <w:sz w:val="28"/>
        </w:rPr>
      </w:pPr>
      <w:r>
        <w:rPr>
          <w:rFonts w:ascii="Times New Roman" w:hAnsi="Times New Roman"/>
          <w:sz w:val="28"/>
        </w:rPr>
        <w:t xml:space="preserve">Промислова революція збільшила міграцію з сільської місцевості до міст, але також призвела до появи нетрів і переповнених міст. Британці вважали, що поширення британського панування по всьому світу було в інтересах кожного. </w:t>
      </w:r>
    </w:p>
    <w:p w:rsidR="0092408D" w:rsidRDefault="0092408D">
      <w:pPr>
        <w:spacing w:line="360" w:lineRule="auto"/>
        <w:rPr>
          <w:rFonts w:ascii="Times New Roman" w:hAnsi="Times New Roman"/>
          <w:sz w:val="28"/>
        </w:rPr>
      </w:pPr>
    </w:p>
    <w:p w:rsidR="0092408D" w:rsidRDefault="0092408D">
      <w:pPr>
        <w:spacing w:line="360" w:lineRule="auto"/>
        <w:rPr>
          <w:rFonts w:ascii="Times New Roman" w:hAnsi="Times New Roman"/>
          <w:sz w:val="28"/>
        </w:rPr>
      </w:pPr>
    </w:p>
    <w:p w:rsidR="0092408D" w:rsidRDefault="0092408D">
      <w:pPr>
        <w:spacing w:line="360" w:lineRule="auto"/>
        <w:rPr>
          <w:rFonts w:ascii="Times New Roman" w:hAnsi="Times New Roman"/>
          <w:sz w:val="28"/>
        </w:rPr>
      </w:pPr>
    </w:p>
    <w:p w:rsidR="0092408D" w:rsidRDefault="0092408D">
      <w:pPr>
        <w:spacing w:line="360" w:lineRule="auto"/>
        <w:rPr>
          <w:rFonts w:ascii="Times New Roman" w:hAnsi="Times New Roman"/>
          <w:sz w:val="28"/>
        </w:rPr>
      </w:pPr>
    </w:p>
    <w:p w:rsidR="0092408D" w:rsidRDefault="0092408D">
      <w:pPr>
        <w:spacing w:line="360" w:lineRule="auto"/>
        <w:rPr>
          <w:rFonts w:ascii="Times New Roman" w:hAnsi="Times New Roman"/>
          <w:sz w:val="28"/>
        </w:rPr>
      </w:pPr>
    </w:p>
    <w:p w:rsidR="0092408D" w:rsidRDefault="0092408D">
      <w:pPr>
        <w:spacing w:line="360" w:lineRule="auto"/>
        <w:rPr>
          <w:rFonts w:ascii="Times New Roman" w:hAnsi="Times New Roman"/>
          <w:sz w:val="28"/>
        </w:rPr>
      </w:pPr>
    </w:p>
    <w:p w:rsidR="0092408D" w:rsidRDefault="0092408D">
      <w:pPr>
        <w:spacing w:line="360" w:lineRule="auto"/>
        <w:rPr>
          <w:rFonts w:ascii="Times New Roman" w:hAnsi="Times New Roman"/>
          <w:sz w:val="28"/>
          <w:lang w:val="pl-PL"/>
        </w:rPr>
      </w:pPr>
    </w:p>
    <w:p w:rsidR="0092408D" w:rsidRDefault="0092408D">
      <w:pPr>
        <w:spacing w:line="360" w:lineRule="auto"/>
        <w:rPr>
          <w:rFonts w:ascii="Times New Roman" w:hAnsi="Times New Roman"/>
          <w:sz w:val="28"/>
          <w:lang w:val="pl-PL"/>
        </w:rPr>
      </w:pPr>
    </w:p>
    <w:p w:rsidR="0092408D" w:rsidRPr="005D274F" w:rsidRDefault="0092408D">
      <w:pPr>
        <w:spacing w:line="360" w:lineRule="auto"/>
        <w:rPr>
          <w:rFonts w:ascii="Times New Roman" w:hAnsi="Times New Roman"/>
          <w:sz w:val="28"/>
          <w:lang w:val="pl-PL"/>
        </w:rPr>
      </w:pPr>
    </w:p>
    <w:p w:rsidR="0092408D" w:rsidRDefault="0092408D">
      <w:pPr>
        <w:tabs>
          <w:tab w:val="left" w:pos="9612"/>
        </w:tabs>
        <w:spacing w:after="160" w:line="360" w:lineRule="auto"/>
        <w:ind w:right="-192"/>
        <w:jc w:val="both"/>
        <w:rPr>
          <w:rFonts w:ascii="Times New Roman" w:hAnsi="Times New Roman"/>
          <w:b/>
          <w:sz w:val="28"/>
        </w:rPr>
      </w:pPr>
      <w:r>
        <w:rPr>
          <w:rFonts w:ascii="Times New Roman" w:hAnsi="Times New Roman"/>
          <w:b/>
          <w:sz w:val="28"/>
        </w:rPr>
        <w:t>РОЗДІЛ ІІ.</w:t>
      </w:r>
    </w:p>
    <w:p w:rsidR="0092408D" w:rsidRDefault="0092408D">
      <w:pPr>
        <w:tabs>
          <w:tab w:val="left" w:pos="9612"/>
        </w:tabs>
        <w:spacing w:after="160" w:line="360" w:lineRule="auto"/>
        <w:ind w:right="-192"/>
        <w:jc w:val="both"/>
        <w:rPr>
          <w:rFonts w:ascii="Times New Roman" w:hAnsi="Times New Roman"/>
          <w:b/>
          <w:sz w:val="28"/>
        </w:rPr>
      </w:pPr>
      <w:r>
        <w:rPr>
          <w:rFonts w:ascii="Times New Roman" w:hAnsi="Times New Roman"/>
          <w:b/>
          <w:sz w:val="28"/>
        </w:rPr>
        <w:t>ВНУТРІШНЯ І ЗОВНІШНЯ ПОЛІТИКА ВІКТОРІАНСЬКОЇ ЕПОХИ</w:t>
      </w:r>
    </w:p>
    <w:p w:rsidR="0092408D" w:rsidRDefault="0092408D">
      <w:pPr>
        <w:tabs>
          <w:tab w:val="left" w:pos="9612"/>
        </w:tabs>
        <w:spacing w:after="160" w:line="360" w:lineRule="auto"/>
        <w:ind w:right="-192" w:firstLine="852"/>
        <w:jc w:val="both"/>
        <w:rPr>
          <w:rFonts w:ascii="Times New Roman" w:hAnsi="Times New Roman"/>
          <w:b/>
          <w:color w:val="000000"/>
          <w:sz w:val="28"/>
        </w:rPr>
      </w:pPr>
      <w:r>
        <w:rPr>
          <w:rFonts w:ascii="Times New Roman" w:hAnsi="Times New Roman"/>
          <w:b/>
          <w:color w:val="000000"/>
          <w:sz w:val="28"/>
        </w:rPr>
        <w:t>2.1 Політичний устрій та внутрішня політика у Англії в роки правління королеви Вікторії</w:t>
      </w:r>
    </w:p>
    <w:p w:rsidR="0092408D" w:rsidRDefault="0092408D">
      <w:pPr>
        <w:tabs>
          <w:tab w:val="left" w:pos="9612"/>
        </w:tabs>
        <w:spacing w:after="160" w:line="360" w:lineRule="auto"/>
        <w:ind w:right="-192" w:firstLine="852"/>
        <w:jc w:val="both"/>
        <w:rPr>
          <w:rFonts w:ascii="Times New Roman" w:hAnsi="Times New Roman"/>
          <w:sz w:val="28"/>
        </w:rPr>
      </w:pPr>
      <w:proofErr w:type="spellStart"/>
      <w:r>
        <w:rPr>
          <w:rFonts w:ascii="Times New Roman" w:hAnsi="Times New Roman"/>
          <w:sz w:val="28"/>
        </w:rPr>
        <w:t>Вікторіанська</w:t>
      </w:r>
      <w:proofErr w:type="spellEnd"/>
      <w:r>
        <w:rPr>
          <w:rFonts w:ascii="Times New Roman" w:hAnsi="Times New Roman"/>
          <w:sz w:val="28"/>
        </w:rPr>
        <w:t xml:space="preserve"> епоха (правління королеви Вікторії з 1837 по 1901 рік) - це період найбільшого розквіту Британії, яка утвердилася на світовій арені як наймогутніша держава світу та найбільша колоніальна імперія з величезним економічним потенціалом. </w:t>
      </w:r>
    </w:p>
    <w:p w:rsidR="0092408D" w:rsidRDefault="0092408D">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 xml:space="preserve">Британія мала конституційну монархію, парламентську систему та двопартійну систему. Дві партії, консерватори та ліберали, відігравали провідну роль у політичному житті. Консервативна партія відображала інтереси земельної аристократії та частини великої буржуазії. Ліберальна партія мала підтримку більшої частини буржуазії та робітничого класу. Робітники усвідомили необхідність мирної боротьби за свої права, і робітничий рух розвивався під керівництвом профспілок. </w:t>
      </w:r>
    </w:p>
    <w:p w:rsidR="0092408D" w:rsidRDefault="0092408D">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 xml:space="preserve"> Британський уряд вирішив реформувати політичну систему. Він збільшив кількість чоловіків, які могли брати участь у виборах, і на початку </w:t>
      </w:r>
      <w:proofErr w:type="spellStart"/>
      <w:r>
        <w:rPr>
          <w:rFonts w:ascii="Times New Roman" w:hAnsi="Times New Roman"/>
          <w:sz w:val="28"/>
        </w:rPr>
        <w:t>вікторіанської</w:t>
      </w:r>
      <w:proofErr w:type="spellEnd"/>
      <w:r>
        <w:rPr>
          <w:rFonts w:ascii="Times New Roman" w:hAnsi="Times New Roman"/>
          <w:sz w:val="28"/>
        </w:rPr>
        <w:t xml:space="preserve"> епохи півмільйона чоловіків, які володіли певною власністю (з 21 мільйона населення), були обрані до парламенту; у 1829 році право голосу отримали чоловіки-католики; у 1832 році право голосу отримали більшість чоловіків середнього класу; у </w:t>
      </w:r>
      <w:r>
        <w:rPr>
          <w:rFonts w:ascii="Times New Roman" w:hAnsi="Times New Roman"/>
          <w:sz w:val="28"/>
        </w:rPr>
        <w:lastRenderedPageBreak/>
        <w:t>1867 і 1884 роках право голосу було поширено на робітників, але жінки ще не мали права голосу.</w:t>
      </w:r>
      <w:r>
        <w:rPr>
          <w:rStyle w:val="a9"/>
          <w:rFonts w:ascii="Times New Roman" w:hAnsi="Times New Roman"/>
          <w:sz w:val="28"/>
        </w:rPr>
        <w:footnoteReference w:id="14"/>
      </w:r>
      <w:r>
        <w:rPr>
          <w:rFonts w:ascii="Times New Roman" w:hAnsi="Times New Roman"/>
          <w:sz w:val="28"/>
        </w:rPr>
        <w:t xml:space="preserve"> Дуже важливими подіями цього періоду були скасування рабства в Британській імперії, політична активність робітничого класу та становлення лібералізму як домінуючої політичної ідеології. </w:t>
      </w:r>
    </w:p>
    <w:p w:rsidR="0092408D" w:rsidRDefault="0092408D">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Держава активно втручалася у сферу освіти, про що свідчать такі ключові законодавчі акти, як Закон про охорону здоров'я, надання початкової освіти та обмеження робочого часу для робітників і шахтарів. Відповідно до шкільної реформи, освіта була обов'язковою, і держава надавала певні субсидії для початкових шкіл. Всі громади, в тому числі релігійні, отримали можливість навчати своїх дітей, навіть якщо вони не належали до офіційної церкви.</w:t>
      </w:r>
      <w:r>
        <w:rPr>
          <w:rStyle w:val="a9"/>
          <w:rFonts w:ascii="Times New Roman" w:hAnsi="Times New Roman"/>
          <w:sz w:val="28"/>
        </w:rPr>
        <w:footnoteReference w:id="15"/>
      </w:r>
      <w:r>
        <w:rPr>
          <w:rFonts w:ascii="Times New Roman" w:hAnsi="Times New Roman"/>
          <w:sz w:val="28"/>
        </w:rPr>
        <w:t xml:space="preserve"> Закон про фабрики 1833 року поклав на роботодавців обов'язок забезпечувати навчання працівників віком до 13 років. На практиці цей закон легко ігнорувався: прорив стався в 1870 році, коли виборні шкільні ради отримали можливість встановлювати місцеві тарифи на будівництво нових шкіл, що надавали освіту до 10 років. 1880 року початкова освіта стала обов'язковою для обох статей, а вік був підвищений до 13 років. До 1874 року працювало 5 000 «шкіл-інтернатів». Інша правова реформа дозволила заснувати і фінансувати середні школи для дівчат. </w:t>
      </w:r>
    </w:p>
    <w:p w:rsidR="0092408D" w:rsidRDefault="0092408D">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 xml:space="preserve">У 19 столітті середні класи приваблювали статусні символи аристократії і дворянства, а також важливість атлетизму і християнського духу. Вони виховували впевнених у собі молодих людей, готових стати лідерами в армії та на державній </w:t>
      </w:r>
      <w:r>
        <w:rPr>
          <w:rFonts w:ascii="Times New Roman" w:hAnsi="Times New Roman"/>
          <w:sz w:val="28"/>
        </w:rPr>
        <w:lastRenderedPageBreak/>
        <w:t xml:space="preserve">службі. 1837 року Роланд </w:t>
      </w:r>
      <w:proofErr w:type="spellStart"/>
      <w:r>
        <w:rPr>
          <w:rFonts w:ascii="Times New Roman" w:hAnsi="Times New Roman"/>
          <w:sz w:val="28"/>
        </w:rPr>
        <w:t>Хілл</w:t>
      </w:r>
      <w:proofErr w:type="spellEnd"/>
      <w:r>
        <w:rPr>
          <w:rFonts w:ascii="Times New Roman" w:hAnsi="Times New Roman"/>
          <w:sz w:val="28"/>
        </w:rPr>
        <w:t xml:space="preserve"> опублікував і розповсюдив брошуру під назвою "Поштова реформа: її значення і практика". До 1840 року поштова система була дорогою, складною і корумпованою. Для пересічної людини вартість отримання листа становила значну частину її тижневого заробітку. Рішення Роланда </w:t>
      </w:r>
      <w:proofErr w:type="spellStart"/>
      <w:r>
        <w:rPr>
          <w:rFonts w:ascii="Times New Roman" w:hAnsi="Times New Roman"/>
          <w:sz w:val="28"/>
        </w:rPr>
        <w:t>Гілла</w:t>
      </w:r>
      <w:proofErr w:type="spellEnd"/>
      <w:r>
        <w:rPr>
          <w:rFonts w:ascii="Times New Roman" w:hAnsi="Times New Roman"/>
          <w:sz w:val="28"/>
        </w:rPr>
        <w:t xml:space="preserve"> полягало у запровадженні системи передоплати, за якою всі листи вагою до унції коштували однаковий пенс На початку 1839 року спеціальний комітет рекомендував ідею </w:t>
      </w:r>
      <w:proofErr w:type="spellStart"/>
      <w:r>
        <w:rPr>
          <w:rFonts w:ascii="Times New Roman" w:hAnsi="Times New Roman"/>
          <w:sz w:val="28"/>
        </w:rPr>
        <w:t>Гілла</w:t>
      </w:r>
      <w:proofErr w:type="spellEnd"/>
      <w:r>
        <w:rPr>
          <w:rFonts w:ascii="Times New Roman" w:hAnsi="Times New Roman"/>
          <w:sz w:val="28"/>
        </w:rPr>
        <w:t>, і 15 серпня 1839 року законопроект був прийнятий. 10 січня 1840 року система набула чинності. У травні 1840 року з'явилися перші поштові марки, обкладинки та перші поштові марки, обкладинки, конверти та перші у світі клейкі марки - чорні пенси і сині пенси - були випущені в обіг. 1839 року було лише близько 76 мільйонів поштових марок. 1850 року ця цифра зросла до майже 350 мільйонів марок і продовжувала стрімко зростати. Спочатку доходи пошти впали, але швидко відновилися, оскільки кількість листів збільшилася.</w:t>
      </w:r>
      <w:r>
        <w:rPr>
          <w:rStyle w:val="a9"/>
          <w:rFonts w:ascii="Times New Roman" w:hAnsi="Times New Roman"/>
          <w:sz w:val="28"/>
        </w:rPr>
        <w:footnoteReference w:id="16"/>
      </w:r>
    </w:p>
    <w:p w:rsidR="0092408D" w:rsidRDefault="0092408D">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 xml:space="preserve">Королева захоплювалася політикою і спочатку підтримувала партію вігів. Однак після її одруження в 1840 році лорд Альберт пом'якшив партійність королеви. </w:t>
      </w:r>
    </w:p>
    <w:p w:rsidR="0092408D" w:rsidRDefault="0092408D">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 xml:space="preserve">Першим прем'єр-міністром при </w:t>
      </w:r>
      <w:proofErr w:type="spellStart"/>
      <w:r>
        <w:rPr>
          <w:rFonts w:ascii="Times New Roman" w:hAnsi="Times New Roman"/>
          <w:sz w:val="28"/>
        </w:rPr>
        <w:t>вікторіанському</w:t>
      </w:r>
      <w:proofErr w:type="spellEnd"/>
      <w:r>
        <w:rPr>
          <w:rFonts w:ascii="Times New Roman" w:hAnsi="Times New Roman"/>
          <w:sz w:val="28"/>
        </w:rPr>
        <w:t xml:space="preserve"> уряді був її дядько Мельбурн. Він був тоді лідером партії вігів. Він радив, допомагав і захищав Вікторію, був її батьком і наставником. Він був людиною номер один, і вона часто прислухалася до його політичних порад. Після поразки в Палаті громад Мельбурн подав у відставку з посади прем'єр-міністра і був замінений сером Робертом </w:t>
      </w:r>
      <w:proofErr w:type="spellStart"/>
      <w:r>
        <w:rPr>
          <w:rFonts w:ascii="Times New Roman" w:hAnsi="Times New Roman"/>
          <w:sz w:val="28"/>
        </w:rPr>
        <w:t>Пілом</w:t>
      </w:r>
      <w:proofErr w:type="spellEnd"/>
      <w:r>
        <w:rPr>
          <w:rFonts w:ascii="Times New Roman" w:hAnsi="Times New Roman"/>
          <w:sz w:val="28"/>
        </w:rPr>
        <w:t>, який належав до партії торі.</w:t>
      </w:r>
    </w:p>
    <w:p w:rsidR="0092408D" w:rsidRDefault="0092408D">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 xml:space="preserve">Піл скасував кукурудзяні закони 1846 року, які дозволяли дешевому імпортному зерну потрапляти до Британії. </w:t>
      </w:r>
      <w:proofErr w:type="spellStart"/>
      <w:r>
        <w:rPr>
          <w:rFonts w:ascii="Times New Roman" w:hAnsi="Times New Roman"/>
          <w:sz w:val="28"/>
        </w:rPr>
        <w:t>Піль</w:t>
      </w:r>
      <w:proofErr w:type="spellEnd"/>
      <w:r>
        <w:rPr>
          <w:rFonts w:ascii="Times New Roman" w:hAnsi="Times New Roman"/>
          <w:sz w:val="28"/>
        </w:rPr>
        <w:t xml:space="preserve"> розколов партію через принципові питання, поклавши початок майже 30-річному правлінню вігів та лібералів.</w:t>
      </w:r>
      <w:r>
        <w:rPr>
          <w:rStyle w:val="a9"/>
          <w:rFonts w:ascii="Times New Roman" w:hAnsi="Times New Roman"/>
          <w:sz w:val="28"/>
        </w:rPr>
        <w:footnoteReference w:id="17"/>
      </w:r>
      <w:r>
        <w:rPr>
          <w:rFonts w:ascii="Times New Roman" w:hAnsi="Times New Roman"/>
          <w:sz w:val="28"/>
        </w:rPr>
        <w:t xml:space="preserve"> Вікторія </w:t>
      </w:r>
      <w:r>
        <w:rPr>
          <w:rFonts w:ascii="Times New Roman" w:hAnsi="Times New Roman"/>
          <w:sz w:val="28"/>
        </w:rPr>
        <w:lastRenderedPageBreak/>
        <w:t xml:space="preserve">не була в ладах з </w:t>
      </w:r>
      <w:proofErr w:type="spellStart"/>
      <w:r>
        <w:rPr>
          <w:rFonts w:ascii="Times New Roman" w:hAnsi="Times New Roman"/>
          <w:sz w:val="28"/>
        </w:rPr>
        <w:t>Пілом</w:t>
      </w:r>
      <w:proofErr w:type="spellEnd"/>
      <w:r>
        <w:rPr>
          <w:rFonts w:ascii="Times New Roman" w:hAnsi="Times New Roman"/>
          <w:sz w:val="28"/>
        </w:rPr>
        <w:t xml:space="preserve">. Зрештою, </w:t>
      </w:r>
      <w:proofErr w:type="spellStart"/>
      <w:r>
        <w:rPr>
          <w:rFonts w:ascii="Times New Roman" w:hAnsi="Times New Roman"/>
          <w:sz w:val="28"/>
        </w:rPr>
        <w:t>Піль</w:t>
      </w:r>
      <w:proofErr w:type="spellEnd"/>
      <w:r>
        <w:rPr>
          <w:rFonts w:ascii="Times New Roman" w:hAnsi="Times New Roman"/>
          <w:sz w:val="28"/>
        </w:rPr>
        <w:t xml:space="preserve"> подав у відставку, коли Вікторія відхилила його вимогу замінити всіх королівських дам-вігів на дівчат у біді. Після відставки </w:t>
      </w:r>
      <w:proofErr w:type="spellStart"/>
      <w:r>
        <w:rPr>
          <w:rFonts w:ascii="Times New Roman" w:hAnsi="Times New Roman"/>
          <w:sz w:val="28"/>
        </w:rPr>
        <w:t>Піла</w:t>
      </w:r>
      <w:proofErr w:type="spellEnd"/>
      <w:r>
        <w:rPr>
          <w:rFonts w:ascii="Times New Roman" w:hAnsi="Times New Roman"/>
          <w:sz w:val="28"/>
        </w:rPr>
        <w:t xml:space="preserve"> Мельбурн повернувся до прем'єр-міністра. Після цього королева Вікторія віддавала перевагу прем'єр-міністру Бенджаміну </w:t>
      </w:r>
      <w:proofErr w:type="spellStart"/>
      <w:r>
        <w:rPr>
          <w:rFonts w:ascii="Times New Roman" w:hAnsi="Times New Roman"/>
          <w:sz w:val="28"/>
        </w:rPr>
        <w:t>Дізраелі</w:t>
      </w:r>
      <w:proofErr w:type="spellEnd"/>
      <w:r>
        <w:rPr>
          <w:rFonts w:ascii="Times New Roman" w:hAnsi="Times New Roman"/>
          <w:sz w:val="28"/>
        </w:rPr>
        <w:t xml:space="preserve">, який розважав її політичними анекдотами, але гірко скаржилася на стриманого прем'єр-міністра Вільяма </w:t>
      </w:r>
      <w:proofErr w:type="spellStart"/>
      <w:r>
        <w:rPr>
          <w:rFonts w:ascii="Times New Roman" w:hAnsi="Times New Roman"/>
          <w:sz w:val="28"/>
        </w:rPr>
        <w:t>Еверарда</w:t>
      </w:r>
      <w:proofErr w:type="spellEnd"/>
      <w:r>
        <w:rPr>
          <w:rFonts w:ascii="Times New Roman" w:hAnsi="Times New Roman"/>
          <w:sz w:val="28"/>
        </w:rPr>
        <w:t xml:space="preserve"> </w:t>
      </w:r>
      <w:proofErr w:type="spellStart"/>
      <w:r>
        <w:rPr>
          <w:rFonts w:ascii="Times New Roman" w:hAnsi="Times New Roman"/>
          <w:sz w:val="28"/>
        </w:rPr>
        <w:t>Гладстона</w:t>
      </w:r>
      <w:proofErr w:type="spellEnd"/>
      <w:r>
        <w:rPr>
          <w:rFonts w:ascii="Times New Roman" w:hAnsi="Times New Roman"/>
          <w:sz w:val="28"/>
        </w:rPr>
        <w:t xml:space="preserve">: «звертається до мене так, ніби я </w:t>
      </w:r>
      <w:proofErr w:type="spellStart"/>
      <w:r>
        <w:rPr>
          <w:rFonts w:ascii="Times New Roman" w:hAnsi="Times New Roman"/>
          <w:sz w:val="28"/>
        </w:rPr>
        <w:t>напублічній</w:t>
      </w:r>
      <w:proofErr w:type="spellEnd"/>
      <w:r>
        <w:rPr>
          <w:rFonts w:ascii="Times New Roman" w:hAnsi="Times New Roman"/>
          <w:sz w:val="28"/>
        </w:rPr>
        <w:t xml:space="preserve"> зустрічі».</w:t>
      </w:r>
      <w:r>
        <w:rPr>
          <w:rStyle w:val="a9"/>
          <w:rFonts w:ascii="Times New Roman" w:hAnsi="Times New Roman"/>
          <w:sz w:val="28"/>
        </w:rPr>
        <w:footnoteReference w:id="18"/>
      </w:r>
      <w:r>
        <w:rPr>
          <w:rFonts w:ascii="Times New Roman" w:hAnsi="Times New Roman"/>
          <w:sz w:val="28"/>
        </w:rPr>
        <w:t xml:space="preserve"> Палата лордів була головним політичним інститутом Великої Британії, а Велика Британія - головним політичним центром. </w:t>
      </w:r>
    </w:p>
    <w:p w:rsidR="0092408D" w:rsidRDefault="0092408D">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 xml:space="preserve">Після смерті Альберта політичне мислення та пріоритети Вікторії змінилися. Протягом 20-річного шлюбу з Альбертом вона прислухалася до його аргументів щодо внутрішніх реформ, таких як зниження митного тарифу та підвищення мінімального робочого віку для скорочення дитячої праці Наприкінці 1850-х років </w:t>
      </w:r>
      <w:proofErr w:type="spellStart"/>
      <w:r>
        <w:rPr>
          <w:rFonts w:ascii="Times New Roman" w:hAnsi="Times New Roman"/>
          <w:sz w:val="28"/>
        </w:rPr>
        <w:t>вігізм</w:t>
      </w:r>
      <w:proofErr w:type="spellEnd"/>
      <w:r>
        <w:rPr>
          <w:rFonts w:ascii="Times New Roman" w:hAnsi="Times New Roman"/>
          <w:sz w:val="28"/>
        </w:rPr>
        <w:t xml:space="preserve"> перетворився на лібералізм.</w:t>
      </w:r>
    </w:p>
    <w:p w:rsidR="0092408D" w:rsidRDefault="0092408D">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 xml:space="preserve">У 1860-х роках Консервативна партія виникла завдяки натхненному керівництву виникла завдяки натхненному лідерству Бенджаміна </w:t>
      </w:r>
      <w:proofErr w:type="spellStart"/>
      <w:r>
        <w:rPr>
          <w:rFonts w:ascii="Times New Roman" w:hAnsi="Times New Roman"/>
          <w:sz w:val="28"/>
        </w:rPr>
        <w:t>Дізраелі</w:t>
      </w:r>
      <w:proofErr w:type="spellEnd"/>
      <w:r>
        <w:rPr>
          <w:rFonts w:ascii="Times New Roman" w:hAnsi="Times New Roman"/>
          <w:sz w:val="28"/>
        </w:rPr>
        <w:t xml:space="preserve"> та його здатності переконати партію підтримати парламентську реформу. Боротьба за владу між </w:t>
      </w:r>
      <w:proofErr w:type="spellStart"/>
      <w:r>
        <w:rPr>
          <w:rFonts w:ascii="Times New Roman" w:hAnsi="Times New Roman"/>
          <w:sz w:val="28"/>
        </w:rPr>
        <w:t>Дізраелі</w:t>
      </w:r>
      <w:proofErr w:type="spellEnd"/>
      <w:r>
        <w:rPr>
          <w:rFonts w:ascii="Times New Roman" w:hAnsi="Times New Roman"/>
          <w:sz w:val="28"/>
        </w:rPr>
        <w:t xml:space="preserve"> та </w:t>
      </w:r>
      <w:proofErr w:type="spellStart"/>
      <w:r>
        <w:rPr>
          <w:rFonts w:ascii="Times New Roman" w:hAnsi="Times New Roman"/>
          <w:sz w:val="28"/>
        </w:rPr>
        <w:t>Гладстоном</w:t>
      </w:r>
      <w:proofErr w:type="spellEnd"/>
      <w:r>
        <w:rPr>
          <w:rFonts w:ascii="Times New Roman" w:hAnsi="Times New Roman"/>
          <w:sz w:val="28"/>
        </w:rPr>
        <w:t xml:space="preserve">, двома найвидатнішими політиками того періоду, призвела до появи сучасної двопартійної політики в її найбільш очевидній формі, з регулярними публікаціями в "Диспетчері" аж до поразки </w:t>
      </w:r>
      <w:proofErr w:type="spellStart"/>
      <w:r>
        <w:rPr>
          <w:rFonts w:ascii="Times New Roman" w:hAnsi="Times New Roman"/>
          <w:sz w:val="28"/>
        </w:rPr>
        <w:t>Дізраелі</w:t>
      </w:r>
      <w:proofErr w:type="spellEnd"/>
      <w:r>
        <w:rPr>
          <w:rFonts w:ascii="Times New Roman" w:hAnsi="Times New Roman"/>
          <w:sz w:val="28"/>
        </w:rPr>
        <w:t xml:space="preserve"> в 1880 р. У 1886 р. </w:t>
      </w:r>
      <w:proofErr w:type="spellStart"/>
      <w:r>
        <w:rPr>
          <w:rFonts w:ascii="Times New Roman" w:hAnsi="Times New Roman"/>
          <w:sz w:val="28"/>
        </w:rPr>
        <w:t>Гладстон</w:t>
      </w:r>
      <w:proofErr w:type="spellEnd"/>
      <w:r>
        <w:rPr>
          <w:rFonts w:ascii="Times New Roman" w:hAnsi="Times New Roman"/>
          <w:sz w:val="28"/>
        </w:rPr>
        <w:t xml:space="preserve"> виступив на захист автономії Ірландії. Це питання розкололо Ліберальну партію, і консерватори домінували до кінця 19 століття. </w:t>
      </w:r>
    </w:p>
    <w:p w:rsidR="0092408D" w:rsidRDefault="0092408D">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 xml:space="preserve">Політика була важливою для </w:t>
      </w:r>
      <w:proofErr w:type="spellStart"/>
      <w:r>
        <w:rPr>
          <w:rFonts w:ascii="Times New Roman" w:hAnsi="Times New Roman"/>
          <w:sz w:val="28"/>
        </w:rPr>
        <w:t>вікторіанців</w:t>
      </w:r>
      <w:proofErr w:type="spellEnd"/>
      <w:r>
        <w:rPr>
          <w:rFonts w:ascii="Times New Roman" w:hAnsi="Times New Roman"/>
          <w:sz w:val="28"/>
        </w:rPr>
        <w:t xml:space="preserve">, які вірили в переваги еволюції представницького правління та експорту його по всій Британській імперії. У цей період виникли і поширилися такі політичні рухи, як соціалізм, лібералізм і </w:t>
      </w:r>
      <w:r>
        <w:rPr>
          <w:rFonts w:ascii="Times New Roman" w:hAnsi="Times New Roman"/>
          <w:sz w:val="28"/>
        </w:rPr>
        <w:lastRenderedPageBreak/>
        <w:t xml:space="preserve">організований фемінізм. Британські </w:t>
      </w:r>
      <w:proofErr w:type="spellStart"/>
      <w:r>
        <w:rPr>
          <w:rFonts w:ascii="Times New Roman" w:hAnsi="Times New Roman"/>
          <w:sz w:val="28"/>
        </w:rPr>
        <w:t>вікторіанці</w:t>
      </w:r>
      <w:proofErr w:type="spellEnd"/>
      <w:r>
        <w:rPr>
          <w:rFonts w:ascii="Times New Roman" w:hAnsi="Times New Roman"/>
          <w:sz w:val="28"/>
        </w:rPr>
        <w:t xml:space="preserve"> були захоплені географічними дослідженнями і відкриттям Африки та Азії на Заході, але водночас вони були стурбовані невблаганною ситуацією в Ірландії і принижені поразкою в англо-бурській війні.</w:t>
      </w:r>
      <w:r>
        <w:rPr>
          <w:rStyle w:val="a9"/>
          <w:rFonts w:ascii="Times New Roman" w:hAnsi="Times New Roman"/>
          <w:sz w:val="28"/>
        </w:rPr>
        <w:footnoteReference w:id="19"/>
      </w:r>
    </w:p>
    <w:p w:rsidR="0092408D" w:rsidRDefault="0092408D">
      <w:pPr>
        <w:tabs>
          <w:tab w:val="left" w:pos="9612"/>
        </w:tabs>
        <w:spacing w:after="160" w:line="360" w:lineRule="auto"/>
        <w:ind w:right="-192" w:firstLine="852"/>
        <w:jc w:val="both"/>
        <w:rPr>
          <w:rFonts w:ascii="Times New Roman" w:hAnsi="Times New Roman"/>
          <w:b/>
          <w:sz w:val="28"/>
        </w:rPr>
      </w:pPr>
      <w:r>
        <w:rPr>
          <w:rFonts w:ascii="Times New Roman" w:hAnsi="Times New Roman"/>
          <w:b/>
          <w:sz w:val="28"/>
        </w:rPr>
        <w:t xml:space="preserve">2.2 Курс зовнішньої політики Англії та характеристика колоніальної політики у </w:t>
      </w:r>
      <w:proofErr w:type="spellStart"/>
      <w:r>
        <w:rPr>
          <w:rFonts w:ascii="Times New Roman" w:hAnsi="Times New Roman"/>
          <w:b/>
          <w:sz w:val="28"/>
        </w:rPr>
        <w:t>Вікторанську</w:t>
      </w:r>
      <w:proofErr w:type="spellEnd"/>
      <w:r>
        <w:rPr>
          <w:rFonts w:ascii="Times New Roman" w:hAnsi="Times New Roman"/>
          <w:b/>
          <w:sz w:val="28"/>
        </w:rPr>
        <w:t xml:space="preserve"> добу</w:t>
      </w:r>
    </w:p>
    <w:p w:rsidR="0092408D" w:rsidRDefault="0092408D">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 xml:space="preserve">Людиною, яка очолила британську зовнішню політику в середині </w:t>
      </w:r>
      <w:proofErr w:type="spellStart"/>
      <w:r>
        <w:rPr>
          <w:rFonts w:ascii="Times New Roman" w:hAnsi="Times New Roman"/>
          <w:sz w:val="28"/>
        </w:rPr>
        <w:t>вікторіанського</w:t>
      </w:r>
      <w:proofErr w:type="spellEnd"/>
      <w:r>
        <w:rPr>
          <w:rFonts w:ascii="Times New Roman" w:hAnsi="Times New Roman"/>
          <w:sz w:val="28"/>
        </w:rPr>
        <w:t xml:space="preserve"> періоду, був лорд Пальмерстон. </w:t>
      </w:r>
    </w:p>
    <w:p w:rsidR="0092408D" w:rsidRDefault="0092408D">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Дипломатичний план Пальмерстона, який називався дипломатією канонерських човнів, полягав у тому, щоб спочатку відправити флот, а потім провести дипломатичні переговори, і був жорсткою лінією, яка не йшла на жодні поступки для захисту інтересів і престижу Великобританії. </w:t>
      </w:r>
      <w:r>
        <w:rPr>
          <w:rStyle w:val="a9"/>
          <w:rFonts w:ascii="Times New Roman" w:hAnsi="Times New Roman"/>
          <w:sz w:val="28"/>
        </w:rPr>
        <w:t xml:space="preserve"> </w:t>
      </w:r>
    </w:p>
    <w:p w:rsidR="0092408D" w:rsidRDefault="0092408D">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 Як ліберал, Пальмерстон ненавидів тиранію і прихильно ставився до захисту лібералізму, але, як видно з опіумної війни, він містив протиріччя нещадного топтання свободи слабких країн. У будь-якому випадку Пальмерстон показав у зовнішній політиці, що уряд і народ не є окремими одиницями, а мають спільні інтереси.</w:t>
      </w:r>
    </w:p>
    <w:p w:rsidR="0092408D" w:rsidRDefault="0092408D">
      <w:pPr>
        <w:tabs>
          <w:tab w:val="left" w:pos="9612"/>
        </w:tabs>
        <w:spacing w:after="160" w:line="360" w:lineRule="auto"/>
        <w:ind w:right="-192" w:firstLine="852"/>
        <w:jc w:val="both"/>
        <w:rPr>
          <w:rFonts w:ascii="Times New Roman" w:hAnsi="Times New Roman"/>
          <w:b/>
          <w:sz w:val="28"/>
        </w:rPr>
      </w:pPr>
      <w:r>
        <w:rPr>
          <w:rFonts w:ascii="Times New Roman" w:hAnsi="Times New Roman"/>
          <w:sz w:val="28"/>
        </w:rPr>
        <w:t xml:space="preserve">Однак після смерті Пальмерстона британська зовнішня політика відмовилася від забарвлення агресивного патріотизму і стала більш байдужою. Принцип лібералізму став домінувати як всередині, так і зовні, але до того моменту, коли цей принцип був встановлений, Британія вже пройшла пік свого розквіту. </w:t>
      </w:r>
    </w:p>
    <w:p w:rsidR="0092408D" w:rsidRDefault="0092408D">
      <w:pPr>
        <w:tabs>
          <w:tab w:val="left" w:pos="9612"/>
        </w:tabs>
        <w:spacing w:after="160" w:line="360" w:lineRule="auto"/>
        <w:ind w:right="-192" w:firstLine="852"/>
        <w:jc w:val="both"/>
        <w:rPr>
          <w:rFonts w:ascii="Times New Roman" w:hAnsi="Times New Roman"/>
          <w:sz w:val="28"/>
        </w:rPr>
      </w:pPr>
      <w:proofErr w:type="spellStart"/>
      <w:r>
        <w:rPr>
          <w:rFonts w:ascii="Times New Roman" w:hAnsi="Times New Roman"/>
          <w:sz w:val="28"/>
        </w:rPr>
        <w:t>Вікторіанська</w:t>
      </w:r>
      <w:proofErr w:type="spellEnd"/>
      <w:r>
        <w:rPr>
          <w:rFonts w:ascii="Times New Roman" w:hAnsi="Times New Roman"/>
          <w:sz w:val="28"/>
        </w:rPr>
        <w:t xml:space="preserve"> Британська імперія стала домінуючою державою на землі. Британія сформувала імперію, а імперія сформувала Британію: у 1882 році Британія стала найбільшою державою світу, а до кінця </w:t>
      </w:r>
      <w:proofErr w:type="spellStart"/>
      <w:r>
        <w:rPr>
          <w:rFonts w:ascii="Times New Roman" w:hAnsi="Times New Roman"/>
          <w:sz w:val="28"/>
        </w:rPr>
        <w:t>вікторіанської</w:t>
      </w:r>
      <w:proofErr w:type="spellEnd"/>
      <w:r>
        <w:rPr>
          <w:rFonts w:ascii="Times New Roman" w:hAnsi="Times New Roman"/>
          <w:sz w:val="28"/>
        </w:rPr>
        <w:t xml:space="preserve"> епохи вона охоплювала </w:t>
      </w:r>
      <w:r>
        <w:rPr>
          <w:rFonts w:ascii="Times New Roman" w:hAnsi="Times New Roman"/>
          <w:sz w:val="28"/>
        </w:rPr>
        <w:lastRenderedPageBreak/>
        <w:t xml:space="preserve">п'яту частину світового суходолу, і майже чверть населення планети перебувала під британським королівським правлінням. </w:t>
      </w:r>
    </w:p>
    <w:p w:rsidR="0092408D" w:rsidRDefault="0092408D">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 xml:space="preserve">У 19 столітті її площа збільшилася на 10 </w:t>
      </w:r>
      <w:proofErr w:type="spellStart"/>
      <w:r>
        <w:rPr>
          <w:rFonts w:ascii="Times New Roman" w:hAnsi="Times New Roman"/>
          <w:sz w:val="28"/>
        </w:rPr>
        <w:t>кв</w:t>
      </w:r>
      <w:proofErr w:type="spellEnd"/>
      <w:r>
        <w:rPr>
          <w:rFonts w:ascii="Times New Roman" w:hAnsi="Times New Roman"/>
          <w:sz w:val="28"/>
        </w:rPr>
        <w:t>. миль а населення зросло на 400 мільйонів: за часів правління королеви Вікторії Британія майже завжди перебувала у стані війни і завойовувала території насильницьким шляхом.</w:t>
      </w:r>
    </w:p>
    <w:p w:rsidR="0092408D" w:rsidRDefault="0092408D">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 xml:space="preserve">Однією з головних причин створення колоній було прагнення знайти нові ринки збуту для своїх товарів і забезпечити доступ до сировини на завойованих територіях. Британія отримувала від колоній сировину, дешеву робочу силу та ринки збуту для власної продукції, а натомість надавала колоніям технологічний прогрес та соціальні покращення, такі як охорона здоров'я та освіта. </w:t>
      </w:r>
    </w:p>
    <w:p w:rsidR="0092408D" w:rsidRDefault="0092408D">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У 1880-х роках імперіалізм став національною політикою, оскільки Британія реагувала на міжнародну конкуренцію і прагнула заснувати нові колонії в Африці поряд зі своїми європейськими суперниками. Колонії стали джерелом гордості для окремих британців і змінили їхнє повсякденне життя, зокрема, збільшивши різноманітність доступної сировини та сільськогосподарської продукції.</w:t>
      </w:r>
    </w:p>
    <w:p w:rsidR="0092408D" w:rsidRDefault="0092408D">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 xml:space="preserve">Більшість завоювань були насильницькими, зокрема повстання в Індії (1857-59), повстання </w:t>
      </w:r>
      <w:proofErr w:type="spellStart"/>
      <w:r>
        <w:rPr>
          <w:rFonts w:ascii="Times New Roman" w:hAnsi="Times New Roman"/>
          <w:sz w:val="28"/>
        </w:rPr>
        <w:t>Морант</w:t>
      </w:r>
      <w:proofErr w:type="spellEnd"/>
      <w:r>
        <w:rPr>
          <w:rFonts w:ascii="Times New Roman" w:hAnsi="Times New Roman"/>
          <w:sz w:val="28"/>
        </w:rPr>
        <w:t xml:space="preserve">-Бей на Ямайці (1865), Опіумні війни в Китаї (1839-42, 1856-60) і </w:t>
      </w:r>
      <w:proofErr w:type="spellStart"/>
      <w:r>
        <w:rPr>
          <w:rFonts w:ascii="Times New Roman" w:hAnsi="Times New Roman"/>
          <w:sz w:val="28"/>
        </w:rPr>
        <w:t>Таранакські</w:t>
      </w:r>
      <w:proofErr w:type="spellEnd"/>
      <w:r>
        <w:rPr>
          <w:rFonts w:ascii="Times New Roman" w:hAnsi="Times New Roman"/>
          <w:sz w:val="28"/>
        </w:rPr>
        <w:t xml:space="preserve"> війни в Новій Зеландії (1860-61). Індія стала центром імперського статусу та багатства. Поселення в Австралії та Новій Зеландії, а пізніше в Канаді та Південній Африці процвітали.</w:t>
      </w:r>
    </w:p>
    <w:p w:rsidR="0092408D" w:rsidRDefault="0092408D">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 xml:space="preserve"> З 1870 по 1914 рік тривала агресивна експансія з використанням нових технологій, таких як залізниця і телеграф. Британія контролювала значну частину Африки (включно з Єгиптом, Суданом і Кенією), де проживало близько 30% африканського населення. У той же час в Індії та інших країнах почалися </w:t>
      </w:r>
      <w:r>
        <w:rPr>
          <w:rFonts w:ascii="Times New Roman" w:hAnsi="Times New Roman"/>
          <w:sz w:val="28"/>
        </w:rPr>
        <w:lastRenderedPageBreak/>
        <w:t>антиколоніальні рухи, які вимагали звільнення від британського панування.</w:t>
      </w:r>
      <w:r>
        <w:rPr>
          <w:rStyle w:val="a9"/>
          <w:rFonts w:ascii="Times New Roman" w:hAnsi="Times New Roman"/>
          <w:sz w:val="28"/>
        </w:rPr>
        <w:footnoteReference w:id="20"/>
      </w:r>
      <w:r>
        <w:rPr>
          <w:rFonts w:ascii="Times New Roman" w:hAnsi="Times New Roman"/>
          <w:sz w:val="28"/>
        </w:rPr>
        <w:t xml:space="preserve"> Хоча Африка була основною метою експансії, завоювання відбувалися і в інших регіонах, зокрема в Південно-Східній Азії та прибережній частині Східної Азії. Консервативний уряд Бенджаміна </w:t>
      </w:r>
      <w:proofErr w:type="spellStart"/>
      <w:r>
        <w:rPr>
          <w:rFonts w:ascii="Times New Roman" w:hAnsi="Times New Roman"/>
          <w:sz w:val="28"/>
        </w:rPr>
        <w:t>Дізраелі</w:t>
      </w:r>
      <w:proofErr w:type="spellEnd"/>
      <w:r>
        <w:rPr>
          <w:rFonts w:ascii="Times New Roman" w:hAnsi="Times New Roman"/>
          <w:sz w:val="28"/>
        </w:rPr>
        <w:t xml:space="preserve"> викупив претензії єгипетського правителя Ісмаїла, щоб забезпечити контроль над Суецьким каналом, який був важливим судноплавним шляхом між Британією та Індією з моменту його відкриття за Наполеона III. Спільний англо-французький фінансовий контроль над Єгиптом закінчився прямою британською окупацією в 1882 році.</w:t>
      </w:r>
      <w:r>
        <w:rPr>
          <w:rStyle w:val="a9"/>
          <w:rFonts w:ascii="Times New Roman" w:hAnsi="Times New Roman"/>
          <w:sz w:val="28"/>
        </w:rPr>
        <w:footnoteReference w:customMarkFollows="1" w:id="21"/>
        <w:t>15</w:t>
      </w:r>
    </w:p>
    <w:p w:rsidR="0092408D" w:rsidRDefault="0092408D">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 xml:space="preserve">Британці вторглися до Афганістану, щоб запобігти російському впливу. В Афганістані британці розпочали три війни, які закінчилися невдачею через повстання корінних жителів, заклики </w:t>
      </w:r>
      <w:proofErr w:type="spellStart"/>
      <w:r>
        <w:rPr>
          <w:rFonts w:ascii="Times New Roman" w:hAnsi="Times New Roman"/>
          <w:sz w:val="28"/>
        </w:rPr>
        <w:t>джихадистів</w:t>
      </w:r>
      <w:proofErr w:type="spellEnd"/>
      <w:r>
        <w:rPr>
          <w:rFonts w:ascii="Times New Roman" w:hAnsi="Times New Roman"/>
          <w:sz w:val="28"/>
        </w:rPr>
        <w:t xml:space="preserve"> і недружню місцевість. Британський </w:t>
      </w:r>
      <w:proofErr w:type="spellStart"/>
      <w:r>
        <w:rPr>
          <w:rFonts w:ascii="Times New Roman" w:hAnsi="Times New Roman"/>
          <w:sz w:val="28"/>
        </w:rPr>
        <w:t>неоімперіалізм</w:t>
      </w:r>
      <w:proofErr w:type="spellEnd"/>
      <w:r>
        <w:rPr>
          <w:rFonts w:ascii="Times New Roman" w:hAnsi="Times New Roman"/>
          <w:sz w:val="28"/>
        </w:rPr>
        <w:t xml:space="preserve"> колись розглядався насамперед як стратегічна або превентивна спроба знайти ринки для інвестування надлишкового капіталу, або захистити існуючі торговельні відносини і запобігти поглинанню іноземних ринків все більш закритими імперськими торговельними блоками конкуруючих держав. </w:t>
      </w:r>
    </w:p>
    <w:p w:rsidR="0092408D" w:rsidRDefault="0092408D">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У 1900-х роках кампанія Чемберлена з обов'язкового захисту кампанія Чемберлена з обов'язкового захисту тарифної реформи зазнала невдачі, продемонструвавши силу вільної торгівлі навіть за умови втрати частки на міжнародному ринку. Історики стверджують, що прийняття Британією "нового імперіалізму" було результатом не її сили, а крайнього занепаду у світі.</w:t>
      </w:r>
      <w:r>
        <w:rPr>
          <w:rStyle w:val="a9"/>
          <w:rFonts w:ascii="Times New Roman" w:hAnsi="Times New Roman"/>
          <w:sz w:val="28"/>
        </w:rPr>
        <w:footnoteReference w:id="22"/>
      </w:r>
    </w:p>
    <w:p w:rsidR="0092408D" w:rsidRDefault="0092408D">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 xml:space="preserve">Виходячи з наведених даних, можна зробити висновок, що головним завданням Британії в той час у зовнішній політиці було не завоювання нових територій, а збереження старого територіального устрою. Британська імперія </w:t>
      </w:r>
      <w:r>
        <w:rPr>
          <w:rFonts w:ascii="Times New Roman" w:hAnsi="Times New Roman"/>
          <w:sz w:val="28"/>
        </w:rPr>
        <w:lastRenderedPageBreak/>
        <w:t xml:space="preserve">розрослася настільки, що керувати всіма колоніями стало дуже складно. Відмова від жорсткого контролю над колоніями була пов'язана з проблемами, що існували в самій Британії, вирішення яких мало першочергове значення. </w:t>
      </w:r>
    </w:p>
    <w:p w:rsidR="0092408D" w:rsidRDefault="0092408D">
      <w:pPr>
        <w:spacing w:after="0" w:line="360" w:lineRule="auto"/>
      </w:pPr>
      <w:r>
        <w:rPr>
          <w:rFonts w:ascii="Times New Roman" w:hAnsi="Times New Roman"/>
          <w:sz w:val="28"/>
        </w:rPr>
        <w:t xml:space="preserve">Отже, політика була важливою для </w:t>
      </w:r>
      <w:proofErr w:type="spellStart"/>
      <w:r>
        <w:rPr>
          <w:rFonts w:ascii="Times New Roman" w:hAnsi="Times New Roman"/>
          <w:sz w:val="28"/>
        </w:rPr>
        <w:t>вікторіанців</w:t>
      </w:r>
      <w:proofErr w:type="spellEnd"/>
      <w:r>
        <w:rPr>
          <w:rFonts w:ascii="Times New Roman" w:hAnsi="Times New Roman"/>
          <w:sz w:val="28"/>
        </w:rPr>
        <w:t xml:space="preserve">, які вірили в досконалість розвиненого представницького правління та експортували його по всій Британській імперії. У цей період виникли і поширилися такі політичні рухи, як соціалізм, лібералізм та організований фемінізм. Британські </w:t>
      </w:r>
      <w:proofErr w:type="spellStart"/>
      <w:r>
        <w:rPr>
          <w:rFonts w:ascii="Times New Roman" w:hAnsi="Times New Roman"/>
          <w:sz w:val="28"/>
        </w:rPr>
        <w:t>вікторіанці</w:t>
      </w:r>
      <w:proofErr w:type="spellEnd"/>
      <w:r>
        <w:rPr>
          <w:rFonts w:ascii="Times New Roman" w:hAnsi="Times New Roman"/>
          <w:sz w:val="28"/>
        </w:rPr>
        <w:t xml:space="preserve"> були захоплені географічними дослідженнями і відкриттям Африки та Азії для Заходу, але були стурбовані невблаганною ситуацією в Ірландії і принижені поразкою в англо-бурській війні.</w:t>
      </w:r>
      <w:r>
        <w:t xml:space="preserve"> </w:t>
      </w:r>
    </w:p>
    <w:p w:rsidR="0092408D" w:rsidRDefault="0092408D">
      <w:pPr>
        <w:spacing w:after="0" w:line="360" w:lineRule="auto"/>
        <w:rPr>
          <w:rFonts w:ascii="Times New Roman" w:hAnsi="Times New Roman"/>
          <w:color w:val="000000"/>
          <w:sz w:val="28"/>
        </w:rPr>
      </w:pPr>
      <w:r>
        <w:rPr>
          <w:rFonts w:ascii="Times New Roman" w:hAnsi="Times New Roman"/>
          <w:color w:val="000000"/>
          <w:sz w:val="28"/>
        </w:rPr>
        <w:t xml:space="preserve">До цього періоду британська промислова та фінансова зовнішня політика базувалася на принципі невтручання і вважалося, що імперіалізм, прямий чи непрямий, не має нічого спільного з байдужістю. Іншими словами, в умовах поділу світу на колоніальні та напівколоніальні країни, посилення нової хвилі протекціоністського тиску та високих тарифних бар'єрів, непрямі фінансові зовнішні відносини змусили британський уряд відмовитися від традиційної зовнішньополітичної позиції, якої він традиційно дотримувався. Хоча визнається, що були зроблені спроби відрізнити політику експансії, яка спиралася виключно на вільну торгівлю без повномасштабного політичного втручання у слаборозвинені регіони, від офіційного імперіалізму, який </w:t>
      </w:r>
      <w:proofErr w:type="spellStart"/>
      <w:r>
        <w:rPr>
          <w:rFonts w:ascii="Times New Roman" w:hAnsi="Times New Roman"/>
          <w:color w:val="000000"/>
          <w:sz w:val="28"/>
        </w:rPr>
        <w:t>розвинувся</w:t>
      </w:r>
      <w:proofErr w:type="spellEnd"/>
      <w:r>
        <w:rPr>
          <w:rFonts w:ascii="Times New Roman" w:hAnsi="Times New Roman"/>
          <w:color w:val="000000"/>
          <w:sz w:val="28"/>
        </w:rPr>
        <w:t xml:space="preserve"> пізніше, слід оцінити зусилля </w:t>
      </w:r>
      <w:proofErr w:type="spellStart"/>
      <w:r>
        <w:rPr>
          <w:rFonts w:ascii="Times New Roman" w:hAnsi="Times New Roman"/>
          <w:color w:val="000000"/>
          <w:sz w:val="28"/>
        </w:rPr>
        <w:t>Галлахера</w:t>
      </w:r>
      <w:proofErr w:type="spellEnd"/>
      <w:r>
        <w:rPr>
          <w:rFonts w:ascii="Times New Roman" w:hAnsi="Times New Roman"/>
          <w:color w:val="000000"/>
          <w:sz w:val="28"/>
        </w:rPr>
        <w:t xml:space="preserve"> і </w:t>
      </w:r>
      <w:proofErr w:type="spellStart"/>
      <w:r>
        <w:rPr>
          <w:rFonts w:ascii="Times New Roman" w:hAnsi="Times New Roman"/>
          <w:color w:val="000000"/>
          <w:sz w:val="28"/>
        </w:rPr>
        <w:t>Робінсона</w:t>
      </w:r>
      <w:proofErr w:type="spellEnd"/>
      <w:r>
        <w:rPr>
          <w:rFonts w:ascii="Times New Roman" w:hAnsi="Times New Roman"/>
          <w:color w:val="000000"/>
          <w:sz w:val="28"/>
        </w:rPr>
        <w:t>, які намагалися знайти елемент імперіалізму вже у вільній торгівлі.</w:t>
      </w:r>
      <w:r>
        <w:rPr>
          <w:rFonts w:ascii="Times New Roman" w:hAnsi="Times New Roman"/>
          <w:sz w:val="28"/>
        </w:rPr>
        <w:t xml:space="preserve"> </w:t>
      </w:r>
      <w:r>
        <w:rPr>
          <w:rFonts w:ascii="Times New Roman" w:hAnsi="Times New Roman"/>
          <w:color w:val="000000"/>
          <w:sz w:val="28"/>
        </w:rPr>
        <w:br/>
      </w:r>
    </w:p>
    <w:p w:rsidR="0092408D" w:rsidRDefault="0092408D">
      <w:pPr>
        <w:spacing w:after="0" w:line="360" w:lineRule="auto"/>
        <w:rPr>
          <w:rFonts w:ascii="Times New Roman" w:hAnsi="Times New Roman"/>
          <w:color w:val="000000"/>
          <w:sz w:val="28"/>
        </w:rPr>
      </w:pPr>
    </w:p>
    <w:p w:rsidR="0092408D" w:rsidRDefault="0092408D">
      <w:pPr>
        <w:spacing w:after="0" w:line="360" w:lineRule="auto"/>
        <w:rPr>
          <w:rFonts w:ascii="Times New Roman" w:hAnsi="Times New Roman"/>
          <w:color w:val="000000"/>
          <w:sz w:val="28"/>
        </w:rPr>
      </w:pPr>
    </w:p>
    <w:p w:rsidR="0092408D" w:rsidRDefault="0092408D">
      <w:pPr>
        <w:spacing w:after="0" w:line="360" w:lineRule="auto"/>
        <w:rPr>
          <w:rFonts w:ascii="Times New Roman" w:hAnsi="Times New Roman"/>
          <w:color w:val="000000"/>
          <w:sz w:val="28"/>
        </w:rPr>
      </w:pPr>
    </w:p>
    <w:p w:rsidR="0092408D" w:rsidRDefault="0092408D">
      <w:pPr>
        <w:spacing w:after="0" w:line="360" w:lineRule="auto"/>
        <w:rPr>
          <w:rFonts w:ascii="Times New Roman" w:hAnsi="Times New Roman"/>
          <w:color w:val="000000"/>
          <w:sz w:val="28"/>
        </w:rPr>
      </w:pPr>
    </w:p>
    <w:p w:rsidR="0092408D" w:rsidRDefault="0092408D">
      <w:pPr>
        <w:spacing w:after="0" w:line="360" w:lineRule="auto"/>
        <w:rPr>
          <w:rFonts w:ascii="Times New Roman" w:hAnsi="Times New Roman"/>
          <w:color w:val="000000"/>
          <w:sz w:val="28"/>
        </w:rPr>
      </w:pPr>
    </w:p>
    <w:p w:rsidR="0092408D" w:rsidRDefault="0092408D">
      <w:pPr>
        <w:spacing w:after="0" w:line="360" w:lineRule="auto"/>
        <w:rPr>
          <w:rFonts w:ascii="Times New Roman" w:hAnsi="Times New Roman"/>
          <w:color w:val="000000"/>
          <w:sz w:val="28"/>
        </w:rPr>
      </w:pPr>
    </w:p>
    <w:p w:rsidR="0092408D" w:rsidRDefault="0092408D">
      <w:pPr>
        <w:spacing w:after="0" w:line="360" w:lineRule="auto"/>
        <w:rPr>
          <w:rFonts w:ascii="Times New Roman" w:hAnsi="Times New Roman"/>
          <w:color w:val="000000"/>
          <w:sz w:val="28"/>
        </w:rPr>
      </w:pPr>
    </w:p>
    <w:p w:rsidR="0092408D" w:rsidRDefault="0092408D">
      <w:pPr>
        <w:spacing w:after="0" w:line="360" w:lineRule="auto"/>
        <w:rPr>
          <w:rFonts w:ascii="Times New Roman" w:hAnsi="Times New Roman"/>
          <w:color w:val="000000"/>
          <w:sz w:val="28"/>
        </w:rPr>
      </w:pPr>
    </w:p>
    <w:p w:rsidR="0092408D" w:rsidRDefault="0092408D">
      <w:pPr>
        <w:spacing w:after="0" w:line="360" w:lineRule="auto"/>
        <w:rPr>
          <w:rFonts w:ascii="Times New Roman" w:hAnsi="Times New Roman"/>
          <w:color w:val="000000"/>
          <w:sz w:val="28"/>
        </w:rPr>
      </w:pPr>
    </w:p>
    <w:p w:rsidR="0092408D" w:rsidRDefault="0092408D">
      <w:pPr>
        <w:spacing w:after="0" w:line="360" w:lineRule="auto"/>
        <w:rPr>
          <w:rFonts w:ascii="Times New Roman" w:hAnsi="Times New Roman"/>
          <w:color w:val="000000"/>
          <w:sz w:val="28"/>
        </w:rPr>
      </w:pPr>
    </w:p>
    <w:p w:rsidR="0092408D" w:rsidRDefault="0092408D">
      <w:pPr>
        <w:spacing w:after="0" w:line="360" w:lineRule="auto"/>
        <w:rPr>
          <w:rFonts w:ascii="Times New Roman" w:hAnsi="Times New Roman"/>
          <w:color w:val="000000"/>
          <w:sz w:val="28"/>
        </w:rPr>
      </w:pPr>
    </w:p>
    <w:p w:rsidR="0092408D" w:rsidRDefault="0092408D">
      <w:pPr>
        <w:spacing w:after="0" w:line="360" w:lineRule="auto"/>
        <w:rPr>
          <w:rFonts w:ascii="Times New Roman" w:hAnsi="Times New Roman"/>
          <w:color w:val="000000"/>
          <w:sz w:val="28"/>
        </w:rPr>
      </w:pPr>
    </w:p>
    <w:p w:rsidR="0092408D" w:rsidRDefault="0092408D">
      <w:pPr>
        <w:tabs>
          <w:tab w:val="left" w:pos="9612"/>
        </w:tabs>
        <w:spacing w:after="160" w:line="360" w:lineRule="auto"/>
        <w:ind w:right="-192"/>
        <w:jc w:val="both"/>
        <w:rPr>
          <w:rFonts w:ascii="Times New Roman" w:hAnsi="Times New Roman"/>
          <w:b/>
          <w:sz w:val="28"/>
        </w:rPr>
      </w:pPr>
      <w:r>
        <w:rPr>
          <w:rFonts w:ascii="Times New Roman" w:hAnsi="Times New Roman"/>
          <w:b/>
          <w:sz w:val="28"/>
        </w:rPr>
        <w:t>РОЗДІЛ ІІІ.</w:t>
      </w:r>
    </w:p>
    <w:p w:rsidR="0092408D" w:rsidRDefault="0092408D">
      <w:pPr>
        <w:tabs>
          <w:tab w:val="left" w:pos="9612"/>
        </w:tabs>
        <w:spacing w:after="160" w:line="360" w:lineRule="auto"/>
        <w:ind w:right="-192"/>
        <w:jc w:val="both"/>
        <w:rPr>
          <w:rFonts w:ascii="Times New Roman" w:hAnsi="Times New Roman"/>
          <w:b/>
          <w:sz w:val="28"/>
        </w:rPr>
      </w:pPr>
      <w:r>
        <w:rPr>
          <w:rFonts w:ascii="Times New Roman" w:hAnsi="Times New Roman"/>
          <w:b/>
          <w:sz w:val="28"/>
        </w:rPr>
        <w:t>ВІКТОРІАНСЬКА ЕПОХА ЯК ОСОБЛИВА СТОРІНКА ІСТОРІЇ КУЛЬТУРИ НОВОГО ЧАСУ</w:t>
      </w:r>
    </w:p>
    <w:p w:rsidR="0092408D" w:rsidRDefault="0092408D">
      <w:pPr>
        <w:tabs>
          <w:tab w:val="left" w:pos="9612"/>
        </w:tabs>
        <w:spacing w:after="160" w:line="360" w:lineRule="auto"/>
        <w:ind w:right="-192"/>
        <w:jc w:val="both"/>
        <w:rPr>
          <w:rFonts w:ascii="Times New Roman" w:hAnsi="Times New Roman"/>
          <w:b/>
          <w:sz w:val="28"/>
        </w:rPr>
      </w:pPr>
      <w:r>
        <w:rPr>
          <w:rFonts w:ascii="Times New Roman" w:hAnsi="Times New Roman"/>
          <w:b/>
          <w:sz w:val="28"/>
        </w:rPr>
        <w:t>3.1 Розвиток науки та освіти</w:t>
      </w:r>
    </w:p>
    <w:p w:rsidR="0092408D" w:rsidRDefault="0092408D">
      <w:pPr>
        <w:tabs>
          <w:tab w:val="left" w:pos="9612"/>
        </w:tabs>
        <w:spacing w:after="160" w:line="360" w:lineRule="auto"/>
        <w:ind w:right="-192" w:firstLine="852"/>
        <w:jc w:val="both"/>
        <w:rPr>
          <w:rFonts w:ascii="Times New Roman" w:hAnsi="Times New Roman"/>
          <w:sz w:val="28"/>
        </w:rPr>
      </w:pPr>
      <w:proofErr w:type="spellStart"/>
      <w:r>
        <w:rPr>
          <w:rFonts w:ascii="Times New Roman" w:hAnsi="Times New Roman"/>
          <w:sz w:val="28"/>
        </w:rPr>
        <w:t>Вікторіанська</w:t>
      </w:r>
      <w:proofErr w:type="spellEnd"/>
      <w:r>
        <w:rPr>
          <w:rFonts w:ascii="Times New Roman" w:hAnsi="Times New Roman"/>
          <w:sz w:val="28"/>
        </w:rPr>
        <w:t xml:space="preserve"> епоха - це період з 1837 року, коли правила королева Вікторія, до її смерті в 1901 році. У цей період наука зазнала кардинальних змін. Всі галузі науки - ботаніка, зоологія, геологія, антропологія, хімія, фізика, астрономія і медицина - зазнали значного розвитку і розширення. Перш ніж перейти до основного питання про те, як наука вплинула на </w:t>
      </w:r>
      <w:proofErr w:type="spellStart"/>
      <w:r>
        <w:rPr>
          <w:rFonts w:ascii="Times New Roman" w:hAnsi="Times New Roman"/>
          <w:sz w:val="28"/>
        </w:rPr>
        <w:t>вікторіанську</w:t>
      </w:r>
      <w:proofErr w:type="spellEnd"/>
      <w:r>
        <w:rPr>
          <w:rFonts w:ascii="Times New Roman" w:hAnsi="Times New Roman"/>
          <w:sz w:val="28"/>
        </w:rPr>
        <w:t xml:space="preserve"> епоху, давайте розглянемо деякі з найважливіших науково-технічних </w:t>
      </w:r>
      <w:proofErr w:type="spellStart"/>
      <w:r>
        <w:rPr>
          <w:rFonts w:ascii="Times New Roman" w:hAnsi="Times New Roman"/>
          <w:sz w:val="28"/>
        </w:rPr>
        <w:t>відкриттів</w:t>
      </w:r>
      <w:proofErr w:type="spellEnd"/>
      <w:r>
        <w:rPr>
          <w:rFonts w:ascii="Times New Roman" w:hAnsi="Times New Roman"/>
          <w:sz w:val="28"/>
        </w:rPr>
        <w:t xml:space="preserve"> того періоду. </w:t>
      </w:r>
    </w:p>
    <w:p w:rsidR="0092408D" w:rsidRDefault="0092408D" w:rsidP="00C102C4">
      <w:pPr>
        <w:numPr>
          <w:ilvl w:val="0"/>
          <w:numId w:val="3"/>
        </w:numPr>
        <w:tabs>
          <w:tab w:val="left" w:pos="9612"/>
        </w:tabs>
        <w:spacing w:after="160" w:line="360" w:lineRule="auto"/>
        <w:ind w:right="-192"/>
        <w:jc w:val="both"/>
        <w:rPr>
          <w:rFonts w:ascii="Times New Roman" w:hAnsi="Times New Roman"/>
          <w:sz w:val="28"/>
        </w:rPr>
      </w:pPr>
      <w:r>
        <w:rPr>
          <w:rFonts w:ascii="Times New Roman" w:hAnsi="Times New Roman"/>
          <w:sz w:val="28"/>
        </w:rPr>
        <w:t>1837 - Семюел Морзе винайшов азбуку Морзе та телеграф. (</w:t>
      </w:r>
      <w:proofErr w:type="spellStart"/>
      <w:r>
        <w:rPr>
          <w:rFonts w:ascii="Times New Roman" w:hAnsi="Times New Roman"/>
          <w:sz w:val="28"/>
        </w:rPr>
        <w:t>рис.дод.Б</w:t>
      </w:r>
      <w:proofErr w:type="spellEnd"/>
      <w:r>
        <w:rPr>
          <w:rFonts w:ascii="Times New Roman" w:hAnsi="Times New Roman"/>
          <w:sz w:val="28"/>
        </w:rPr>
        <w:t>)</w:t>
      </w:r>
    </w:p>
    <w:p w:rsidR="0092408D" w:rsidRDefault="0092408D" w:rsidP="00C102C4">
      <w:pPr>
        <w:numPr>
          <w:ilvl w:val="0"/>
          <w:numId w:val="3"/>
        </w:numPr>
        <w:tabs>
          <w:tab w:val="left" w:pos="9612"/>
        </w:tabs>
        <w:spacing w:after="160" w:line="360" w:lineRule="auto"/>
        <w:ind w:right="-192"/>
        <w:jc w:val="both"/>
        <w:rPr>
          <w:rFonts w:ascii="Times New Roman" w:hAnsi="Times New Roman"/>
          <w:sz w:val="28"/>
        </w:rPr>
      </w:pPr>
      <w:r>
        <w:rPr>
          <w:rFonts w:ascii="Times New Roman" w:hAnsi="Times New Roman"/>
          <w:sz w:val="28"/>
        </w:rPr>
        <w:t xml:space="preserve">1846 - </w:t>
      </w:r>
      <w:proofErr w:type="spellStart"/>
      <w:r>
        <w:rPr>
          <w:rFonts w:ascii="Times New Roman" w:hAnsi="Times New Roman"/>
          <w:sz w:val="28"/>
        </w:rPr>
        <w:t>Еліас</w:t>
      </w:r>
      <w:proofErr w:type="spellEnd"/>
      <w:r>
        <w:rPr>
          <w:rFonts w:ascii="Times New Roman" w:hAnsi="Times New Roman"/>
          <w:sz w:val="28"/>
        </w:rPr>
        <w:t xml:space="preserve"> </w:t>
      </w:r>
      <w:proofErr w:type="spellStart"/>
      <w:r>
        <w:rPr>
          <w:rFonts w:ascii="Times New Roman" w:hAnsi="Times New Roman"/>
          <w:sz w:val="28"/>
        </w:rPr>
        <w:t>Хоу</w:t>
      </w:r>
      <w:proofErr w:type="spellEnd"/>
      <w:r>
        <w:rPr>
          <w:rFonts w:ascii="Times New Roman" w:hAnsi="Times New Roman"/>
          <w:sz w:val="28"/>
        </w:rPr>
        <w:t xml:space="preserve"> винайшов швейну машину. (</w:t>
      </w:r>
      <w:proofErr w:type="spellStart"/>
      <w:r>
        <w:rPr>
          <w:rFonts w:ascii="Times New Roman" w:hAnsi="Times New Roman"/>
          <w:sz w:val="28"/>
        </w:rPr>
        <w:t>рис.дод.Б</w:t>
      </w:r>
      <w:proofErr w:type="spellEnd"/>
      <w:r>
        <w:rPr>
          <w:rFonts w:ascii="Times New Roman" w:hAnsi="Times New Roman"/>
          <w:sz w:val="28"/>
        </w:rPr>
        <w:t>)</w:t>
      </w:r>
    </w:p>
    <w:p w:rsidR="0092408D" w:rsidRDefault="0092408D" w:rsidP="00C102C4">
      <w:pPr>
        <w:numPr>
          <w:ilvl w:val="0"/>
          <w:numId w:val="3"/>
        </w:numPr>
        <w:tabs>
          <w:tab w:val="left" w:pos="9612"/>
        </w:tabs>
        <w:spacing w:after="160" w:line="360" w:lineRule="auto"/>
        <w:ind w:right="-192"/>
        <w:jc w:val="both"/>
        <w:rPr>
          <w:rFonts w:ascii="Times New Roman" w:hAnsi="Times New Roman"/>
          <w:sz w:val="28"/>
        </w:rPr>
      </w:pPr>
      <w:r>
        <w:rPr>
          <w:rFonts w:ascii="Times New Roman" w:hAnsi="Times New Roman"/>
          <w:sz w:val="28"/>
        </w:rPr>
        <w:t xml:space="preserve">1850 - Вперше застосовано нафтопереробку. </w:t>
      </w:r>
    </w:p>
    <w:p w:rsidR="0092408D" w:rsidRDefault="0092408D" w:rsidP="00C102C4">
      <w:pPr>
        <w:numPr>
          <w:ilvl w:val="0"/>
          <w:numId w:val="3"/>
        </w:numPr>
        <w:tabs>
          <w:tab w:val="left" w:pos="9612"/>
        </w:tabs>
        <w:spacing w:after="160" w:line="360" w:lineRule="auto"/>
        <w:ind w:right="-192"/>
        <w:jc w:val="both"/>
        <w:rPr>
          <w:rFonts w:ascii="Times New Roman" w:hAnsi="Times New Roman"/>
          <w:sz w:val="28"/>
        </w:rPr>
      </w:pPr>
      <w:r>
        <w:rPr>
          <w:rFonts w:ascii="Times New Roman" w:hAnsi="Times New Roman"/>
          <w:sz w:val="28"/>
        </w:rPr>
        <w:t xml:space="preserve">1854 - Джон </w:t>
      </w:r>
      <w:proofErr w:type="spellStart"/>
      <w:r>
        <w:rPr>
          <w:rFonts w:ascii="Times New Roman" w:hAnsi="Times New Roman"/>
          <w:sz w:val="28"/>
        </w:rPr>
        <w:t>Сноу</w:t>
      </w:r>
      <w:proofErr w:type="spellEnd"/>
      <w:r>
        <w:rPr>
          <w:rFonts w:ascii="Times New Roman" w:hAnsi="Times New Roman"/>
          <w:sz w:val="28"/>
        </w:rPr>
        <w:t xml:space="preserve"> відкрив, що холера поширюється через воду, а не повітря.</w:t>
      </w:r>
    </w:p>
    <w:p w:rsidR="0092408D" w:rsidRDefault="0092408D" w:rsidP="00C102C4">
      <w:pPr>
        <w:numPr>
          <w:ilvl w:val="0"/>
          <w:numId w:val="3"/>
        </w:numPr>
        <w:tabs>
          <w:tab w:val="left" w:pos="9612"/>
        </w:tabs>
        <w:spacing w:after="160" w:line="360" w:lineRule="auto"/>
        <w:ind w:right="-192"/>
        <w:jc w:val="both"/>
        <w:rPr>
          <w:rFonts w:ascii="Times New Roman" w:hAnsi="Times New Roman"/>
          <w:sz w:val="28"/>
        </w:rPr>
      </w:pPr>
      <w:r>
        <w:rPr>
          <w:rFonts w:ascii="Times New Roman" w:hAnsi="Times New Roman"/>
          <w:sz w:val="28"/>
        </w:rPr>
        <w:t xml:space="preserve">1859 - Етьєн </w:t>
      </w:r>
      <w:proofErr w:type="spellStart"/>
      <w:r>
        <w:rPr>
          <w:rFonts w:ascii="Times New Roman" w:hAnsi="Times New Roman"/>
          <w:sz w:val="28"/>
        </w:rPr>
        <w:t>Ренуар</w:t>
      </w:r>
      <w:proofErr w:type="spellEnd"/>
      <w:r>
        <w:rPr>
          <w:rFonts w:ascii="Times New Roman" w:hAnsi="Times New Roman"/>
          <w:sz w:val="28"/>
        </w:rPr>
        <w:t xml:space="preserve"> винайшов газовий двигун. </w:t>
      </w:r>
    </w:p>
    <w:p w:rsidR="0092408D" w:rsidRDefault="0092408D" w:rsidP="00C102C4">
      <w:pPr>
        <w:numPr>
          <w:ilvl w:val="0"/>
          <w:numId w:val="3"/>
        </w:numPr>
        <w:tabs>
          <w:tab w:val="left" w:pos="9612"/>
        </w:tabs>
        <w:spacing w:after="160" w:line="360" w:lineRule="auto"/>
        <w:ind w:right="-192"/>
        <w:jc w:val="both"/>
        <w:rPr>
          <w:rFonts w:ascii="Times New Roman" w:hAnsi="Times New Roman"/>
          <w:sz w:val="28"/>
        </w:rPr>
      </w:pPr>
      <w:r>
        <w:rPr>
          <w:rFonts w:ascii="Times New Roman" w:hAnsi="Times New Roman"/>
          <w:sz w:val="28"/>
        </w:rPr>
        <w:t xml:space="preserve">1867 - Альфред Нобель виготовив динаміт. </w:t>
      </w:r>
    </w:p>
    <w:p w:rsidR="0092408D" w:rsidRDefault="0092408D" w:rsidP="00C102C4">
      <w:pPr>
        <w:numPr>
          <w:ilvl w:val="0"/>
          <w:numId w:val="3"/>
        </w:numPr>
        <w:tabs>
          <w:tab w:val="left" w:pos="9612"/>
        </w:tabs>
        <w:spacing w:after="160" w:line="360" w:lineRule="auto"/>
        <w:ind w:right="-192"/>
        <w:jc w:val="both"/>
        <w:rPr>
          <w:rFonts w:ascii="Times New Roman" w:hAnsi="Times New Roman"/>
          <w:sz w:val="28"/>
        </w:rPr>
      </w:pPr>
      <w:r>
        <w:rPr>
          <w:rFonts w:ascii="Times New Roman" w:hAnsi="Times New Roman"/>
          <w:sz w:val="28"/>
        </w:rPr>
        <w:lastRenderedPageBreak/>
        <w:t xml:space="preserve">1876 - </w:t>
      </w:r>
      <w:proofErr w:type="spellStart"/>
      <w:r>
        <w:rPr>
          <w:rFonts w:ascii="Times New Roman" w:hAnsi="Times New Roman"/>
          <w:sz w:val="28"/>
        </w:rPr>
        <w:t>Александр</w:t>
      </w:r>
      <w:proofErr w:type="spellEnd"/>
      <w:r>
        <w:rPr>
          <w:rFonts w:ascii="Times New Roman" w:hAnsi="Times New Roman"/>
          <w:sz w:val="28"/>
        </w:rPr>
        <w:t xml:space="preserve"> </w:t>
      </w:r>
      <w:proofErr w:type="spellStart"/>
      <w:r>
        <w:rPr>
          <w:rFonts w:ascii="Times New Roman" w:hAnsi="Times New Roman"/>
          <w:sz w:val="28"/>
        </w:rPr>
        <w:t>Грем</w:t>
      </w:r>
      <w:proofErr w:type="spellEnd"/>
      <w:r>
        <w:rPr>
          <w:rFonts w:ascii="Times New Roman" w:hAnsi="Times New Roman"/>
          <w:sz w:val="28"/>
        </w:rPr>
        <w:t xml:space="preserve"> Белл винайшов телефон. </w:t>
      </w:r>
    </w:p>
    <w:p w:rsidR="0092408D" w:rsidRDefault="0092408D" w:rsidP="00C102C4">
      <w:pPr>
        <w:numPr>
          <w:ilvl w:val="0"/>
          <w:numId w:val="3"/>
        </w:numPr>
        <w:tabs>
          <w:tab w:val="left" w:pos="9612"/>
        </w:tabs>
        <w:spacing w:after="160" w:line="360" w:lineRule="auto"/>
        <w:ind w:right="-192"/>
        <w:jc w:val="both"/>
        <w:rPr>
          <w:rFonts w:ascii="Times New Roman" w:hAnsi="Times New Roman"/>
          <w:sz w:val="28"/>
        </w:rPr>
      </w:pPr>
      <w:r>
        <w:rPr>
          <w:rFonts w:ascii="Times New Roman" w:hAnsi="Times New Roman"/>
          <w:sz w:val="28"/>
        </w:rPr>
        <w:t xml:space="preserve">1877 - Томас Едісон винайшов фонограф і мікрофон. </w:t>
      </w:r>
    </w:p>
    <w:p w:rsidR="0092408D" w:rsidRDefault="0092408D" w:rsidP="00C102C4">
      <w:pPr>
        <w:numPr>
          <w:ilvl w:val="0"/>
          <w:numId w:val="3"/>
        </w:numPr>
        <w:tabs>
          <w:tab w:val="left" w:pos="9612"/>
        </w:tabs>
        <w:spacing w:after="160" w:line="360" w:lineRule="auto"/>
        <w:ind w:right="-192"/>
        <w:jc w:val="both"/>
        <w:rPr>
          <w:rFonts w:ascii="Times New Roman" w:hAnsi="Times New Roman"/>
          <w:sz w:val="28"/>
        </w:rPr>
      </w:pPr>
      <w:r>
        <w:rPr>
          <w:rFonts w:ascii="Times New Roman" w:hAnsi="Times New Roman"/>
          <w:sz w:val="28"/>
        </w:rPr>
        <w:t xml:space="preserve">1879 - Томас Едісон винайшов лампу розжарювання. </w:t>
      </w:r>
    </w:p>
    <w:p w:rsidR="0092408D" w:rsidRDefault="0092408D" w:rsidP="00C102C4">
      <w:pPr>
        <w:numPr>
          <w:ilvl w:val="0"/>
          <w:numId w:val="3"/>
        </w:numPr>
        <w:tabs>
          <w:tab w:val="left" w:pos="9612"/>
        </w:tabs>
        <w:spacing w:after="160" w:line="360" w:lineRule="auto"/>
        <w:ind w:right="-192"/>
        <w:jc w:val="both"/>
        <w:rPr>
          <w:rFonts w:ascii="Times New Roman" w:hAnsi="Times New Roman"/>
          <w:sz w:val="28"/>
        </w:rPr>
      </w:pPr>
      <w:r>
        <w:rPr>
          <w:rFonts w:ascii="Times New Roman" w:hAnsi="Times New Roman"/>
          <w:sz w:val="28"/>
        </w:rPr>
        <w:t xml:space="preserve">1896 - </w:t>
      </w:r>
      <w:proofErr w:type="spellStart"/>
      <w:r>
        <w:rPr>
          <w:rFonts w:ascii="Times New Roman" w:hAnsi="Times New Roman"/>
          <w:sz w:val="28"/>
        </w:rPr>
        <w:t>Марконі</w:t>
      </w:r>
      <w:proofErr w:type="spellEnd"/>
      <w:r>
        <w:rPr>
          <w:rFonts w:ascii="Times New Roman" w:hAnsi="Times New Roman"/>
          <w:sz w:val="28"/>
        </w:rPr>
        <w:t xml:space="preserve"> винайшов бездротовий телеграф. </w:t>
      </w:r>
    </w:p>
    <w:p w:rsidR="0092408D" w:rsidRDefault="0092408D" w:rsidP="00C102C4">
      <w:pPr>
        <w:numPr>
          <w:ilvl w:val="0"/>
          <w:numId w:val="3"/>
        </w:numPr>
        <w:tabs>
          <w:tab w:val="left" w:pos="9612"/>
        </w:tabs>
        <w:spacing w:after="160" w:line="360" w:lineRule="auto"/>
        <w:ind w:right="-192"/>
        <w:jc w:val="both"/>
        <w:rPr>
          <w:rFonts w:ascii="Times New Roman" w:hAnsi="Times New Roman"/>
          <w:b/>
          <w:sz w:val="28"/>
        </w:rPr>
      </w:pPr>
      <w:r>
        <w:rPr>
          <w:rFonts w:ascii="Times New Roman" w:hAnsi="Times New Roman"/>
          <w:sz w:val="28"/>
        </w:rPr>
        <w:t>1896 - винайдено рентгенівські промені.</w:t>
      </w:r>
      <w:r>
        <w:rPr>
          <w:rStyle w:val="a9"/>
          <w:rFonts w:ascii="Times New Roman" w:hAnsi="Times New Roman"/>
          <w:sz w:val="28"/>
        </w:rPr>
        <w:footnoteReference w:id="23"/>
      </w:r>
    </w:p>
    <w:p w:rsidR="0092408D" w:rsidRDefault="0092408D">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 xml:space="preserve">Ці наукові відкриття мали глибокий вплив на спосіб життя, переконання і погляди людей, що жили у </w:t>
      </w:r>
      <w:proofErr w:type="spellStart"/>
      <w:r>
        <w:rPr>
          <w:rFonts w:ascii="Times New Roman" w:hAnsi="Times New Roman"/>
          <w:sz w:val="28"/>
        </w:rPr>
        <w:t>вікторіанську</w:t>
      </w:r>
      <w:proofErr w:type="spellEnd"/>
      <w:r>
        <w:rPr>
          <w:rFonts w:ascii="Times New Roman" w:hAnsi="Times New Roman"/>
          <w:sz w:val="28"/>
        </w:rPr>
        <w:t xml:space="preserve"> епоху. Більше того, вплив цих наукових </w:t>
      </w:r>
      <w:proofErr w:type="spellStart"/>
      <w:r>
        <w:rPr>
          <w:rFonts w:ascii="Times New Roman" w:hAnsi="Times New Roman"/>
          <w:sz w:val="28"/>
        </w:rPr>
        <w:t>відкриттів</w:t>
      </w:r>
      <w:proofErr w:type="spellEnd"/>
      <w:r>
        <w:rPr>
          <w:rFonts w:ascii="Times New Roman" w:hAnsi="Times New Roman"/>
          <w:sz w:val="28"/>
        </w:rPr>
        <w:t xml:space="preserve"> не обмежувався Великою Британією, а поширився по всьому світу. Теорію походження видів Чарльза Дарвіна можна назвати головним науковим відкриттям </w:t>
      </w:r>
      <w:proofErr w:type="spellStart"/>
      <w:r>
        <w:rPr>
          <w:rFonts w:ascii="Times New Roman" w:hAnsi="Times New Roman"/>
          <w:sz w:val="28"/>
        </w:rPr>
        <w:t>вікторіанської</w:t>
      </w:r>
      <w:proofErr w:type="spellEnd"/>
      <w:r>
        <w:rPr>
          <w:rFonts w:ascii="Times New Roman" w:hAnsi="Times New Roman"/>
          <w:sz w:val="28"/>
        </w:rPr>
        <w:t xml:space="preserve"> епохи. До цього періоду природні явища і світ, в якому ми живемо, вважалися Божим творінням. Теорія еволюції поставила під сумнів це основне переконання, а розвиток природничої біології справив значний вплив на релігію. </w:t>
      </w:r>
    </w:p>
    <w:p w:rsidR="0092408D" w:rsidRDefault="008214E7">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 xml:space="preserve">У </w:t>
      </w:r>
      <w:proofErr w:type="spellStart"/>
      <w:r>
        <w:rPr>
          <w:rFonts w:ascii="Times New Roman" w:hAnsi="Times New Roman"/>
          <w:sz w:val="28"/>
        </w:rPr>
        <w:t>В</w:t>
      </w:r>
      <w:r w:rsidR="0092408D">
        <w:rPr>
          <w:rFonts w:ascii="Times New Roman" w:hAnsi="Times New Roman"/>
          <w:sz w:val="28"/>
        </w:rPr>
        <w:t>ікторіанську</w:t>
      </w:r>
      <w:proofErr w:type="spellEnd"/>
      <w:r w:rsidR="0092408D">
        <w:rPr>
          <w:rFonts w:ascii="Times New Roman" w:hAnsi="Times New Roman"/>
          <w:sz w:val="28"/>
        </w:rPr>
        <w:t xml:space="preserve"> епоху Британія була центром передової інженерії та технологій. Удосконалення комунікацій (такі винаходи, як телеграф і телефон) і транспорту (залізниця і пароплави) зробили можливими міжнародні подорожі і торгівлю. Британія імпортувала зі своїх колоній предмети розкоші, такі як спеції, ювелірні вироби та шовк, а з Австралії та США - основні продукти харчування, такі як кукурудза, бавовна, вовна та м'ясо. Загалом, саме науково-технічні відкриття зробили Британію найсильнішою державою </w:t>
      </w:r>
      <w:proofErr w:type="spellStart"/>
      <w:r w:rsidR="0092408D">
        <w:rPr>
          <w:rFonts w:ascii="Times New Roman" w:hAnsi="Times New Roman"/>
          <w:sz w:val="28"/>
        </w:rPr>
        <w:t>вікторіанської</w:t>
      </w:r>
      <w:proofErr w:type="spellEnd"/>
      <w:r w:rsidR="0092408D">
        <w:rPr>
          <w:rFonts w:ascii="Times New Roman" w:hAnsi="Times New Roman"/>
          <w:sz w:val="28"/>
        </w:rPr>
        <w:t xml:space="preserve"> епохи. </w:t>
      </w:r>
    </w:p>
    <w:p w:rsidR="0092408D" w:rsidRDefault="0092408D">
      <w:pPr>
        <w:tabs>
          <w:tab w:val="left" w:pos="9612"/>
        </w:tabs>
        <w:spacing w:after="160" w:line="360" w:lineRule="auto"/>
        <w:ind w:right="-192" w:firstLine="852"/>
        <w:jc w:val="both"/>
        <w:rPr>
          <w:rFonts w:ascii="Times New Roman" w:hAnsi="Times New Roman"/>
          <w:sz w:val="28"/>
        </w:rPr>
      </w:pPr>
      <w:r>
        <w:rPr>
          <w:rFonts w:ascii="Times New Roman" w:hAnsi="Times New Roman"/>
          <w:sz w:val="28"/>
        </w:rPr>
        <w:t xml:space="preserve">Багато медичних </w:t>
      </w:r>
      <w:proofErr w:type="spellStart"/>
      <w:r>
        <w:rPr>
          <w:rFonts w:ascii="Times New Roman" w:hAnsi="Times New Roman"/>
          <w:sz w:val="28"/>
        </w:rPr>
        <w:t>відкриттів</w:t>
      </w:r>
      <w:proofErr w:type="spellEnd"/>
      <w:r>
        <w:rPr>
          <w:rFonts w:ascii="Times New Roman" w:hAnsi="Times New Roman"/>
          <w:sz w:val="28"/>
        </w:rPr>
        <w:t xml:space="preserve"> також було зроблено в цей період. </w:t>
      </w:r>
      <w:proofErr w:type="spellStart"/>
      <w:r>
        <w:rPr>
          <w:rFonts w:ascii="Times New Roman" w:hAnsi="Times New Roman"/>
          <w:sz w:val="28"/>
        </w:rPr>
        <w:t>Вікторіанці</w:t>
      </w:r>
      <w:proofErr w:type="spellEnd"/>
      <w:r>
        <w:rPr>
          <w:rFonts w:ascii="Times New Roman" w:hAnsi="Times New Roman"/>
          <w:sz w:val="28"/>
        </w:rPr>
        <w:t xml:space="preserve"> відкрили важливу інформацію про такі хвороби, як холера, малярія і туберкульоз. Ці </w:t>
      </w:r>
      <w:r>
        <w:rPr>
          <w:rFonts w:ascii="Times New Roman" w:hAnsi="Times New Roman"/>
          <w:sz w:val="28"/>
        </w:rPr>
        <w:lastRenderedPageBreak/>
        <w:t xml:space="preserve">відкриття також спричинили багато змін у суспільстві. Наприклад, відкриття Джона </w:t>
      </w:r>
      <w:proofErr w:type="spellStart"/>
      <w:r>
        <w:rPr>
          <w:rFonts w:ascii="Times New Roman" w:hAnsi="Times New Roman"/>
          <w:sz w:val="28"/>
        </w:rPr>
        <w:t>Сноу</w:t>
      </w:r>
      <w:proofErr w:type="spellEnd"/>
      <w:r>
        <w:rPr>
          <w:rFonts w:ascii="Times New Roman" w:hAnsi="Times New Roman"/>
          <w:sz w:val="28"/>
        </w:rPr>
        <w:t xml:space="preserve">, що холера поширюється через воду, вплинуло на будівництво лондонської каналізації. Ця теорія про холеру також стала початком теорії мікробів, згідно з якою деякі хвороби спричиняються мікроорганізмами, що проникають в організм. Ця теорія також вплинула на Луї Пастера, який пізніше запровадив пастеризацію, і вплинула на відкриття антисептиків Джозефом </w:t>
      </w:r>
      <w:proofErr w:type="spellStart"/>
      <w:r>
        <w:rPr>
          <w:rFonts w:ascii="Times New Roman" w:hAnsi="Times New Roman"/>
          <w:sz w:val="28"/>
        </w:rPr>
        <w:t>Лістером</w:t>
      </w:r>
      <w:proofErr w:type="spellEnd"/>
      <w:r>
        <w:rPr>
          <w:rFonts w:ascii="Times New Roman" w:hAnsi="Times New Roman"/>
          <w:sz w:val="28"/>
        </w:rPr>
        <w:t xml:space="preserve">. Таким чином, можна сказати, що кожне відкриття мало значний вплив на інші наукові відкриття. </w:t>
      </w:r>
    </w:p>
    <w:p w:rsidR="0092408D" w:rsidRDefault="0092408D">
      <w:pPr>
        <w:spacing w:after="0" w:line="360" w:lineRule="auto"/>
        <w:ind w:firstLine="852"/>
        <w:rPr>
          <w:rFonts w:ascii="Times New Roman" w:hAnsi="Times New Roman"/>
          <w:sz w:val="28"/>
        </w:rPr>
      </w:pPr>
      <w:r>
        <w:rPr>
          <w:rFonts w:ascii="Times New Roman" w:hAnsi="Times New Roman"/>
          <w:sz w:val="28"/>
        </w:rPr>
        <w:t xml:space="preserve">Освіта у </w:t>
      </w:r>
      <w:proofErr w:type="spellStart"/>
      <w:r>
        <w:rPr>
          <w:rFonts w:ascii="Times New Roman" w:hAnsi="Times New Roman"/>
          <w:sz w:val="28"/>
        </w:rPr>
        <w:t>вікторіанській</w:t>
      </w:r>
      <w:proofErr w:type="spellEnd"/>
      <w:r>
        <w:rPr>
          <w:rFonts w:ascii="Times New Roman" w:hAnsi="Times New Roman"/>
          <w:sz w:val="28"/>
        </w:rPr>
        <w:t xml:space="preserve"> Англії була переважно для дітей вищих класів. Більшість дітей не відвідували школу і працювали, щоб заробити гроші для своїх сімей. Однак з часом </w:t>
      </w:r>
      <w:proofErr w:type="spellStart"/>
      <w:r>
        <w:rPr>
          <w:rFonts w:ascii="Times New Roman" w:hAnsi="Times New Roman"/>
          <w:sz w:val="28"/>
        </w:rPr>
        <w:t>вікторіанці</w:t>
      </w:r>
      <w:proofErr w:type="spellEnd"/>
      <w:r>
        <w:rPr>
          <w:rFonts w:ascii="Times New Roman" w:hAnsi="Times New Roman"/>
          <w:sz w:val="28"/>
        </w:rPr>
        <w:t xml:space="preserve"> почали бачити цінність у навчанні дітей читати і писати. Англіканська церква почала заохочувати освіту, щоб діти могли читати Біблію. У міру того, як важливість освіти зростала, в Англії почали з'являтися різні типи шкіл в надії на розвиток освіти. Державні школи - це школи, які відвідували заможні діти (майже виключно хлопчики), щоб продовжити свою освіту, окрім базових навичок читання і письма, яких їх навчали репетитори. Ці державні школи відігравали певну роль у формуванні з хлопчиків християнських джентльменів, хоча деякі критики стверджують, що таке прагнення призводило до нерозуміння економічних, політичних і соціальних проблем </w:t>
      </w:r>
      <w:proofErr w:type="spellStart"/>
      <w:r>
        <w:rPr>
          <w:rFonts w:ascii="Times New Roman" w:hAnsi="Times New Roman"/>
          <w:sz w:val="28"/>
        </w:rPr>
        <w:t>вікторіанської</w:t>
      </w:r>
      <w:proofErr w:type="spellEnd"/>
      <w:r>
        <w:rPr>
          <w:rFonts w:ascii="Times New Roman" w:hAnsi="Times New Roman"/>
          <w:sz w:val="28"/>
        </w:rPr>
        <w:t xml:space="preserve"> Англії. Стипендії іноді пропонували студентам, які подавали надії, але мали труднощі зі сплатою за навчання. У багатьох випадках отримувачами цих стипендій були представники середнього класу. Амбіції середнього класу зростали, а значення вищої освіти поглиблювалося і ставало все більш затребуваним. Замість того, щоб щиро перейматися освітою своїх синів, багато представників вищого середнього класу прагнули отримати таку освіту, сподіваючись, що їхні діти приєднаються до аристократії. Ці державні школи часто стикалися з проблемами недостатньої освіти, знущань і поганих умов навчання.</w:t>
      </w:r>
      <w:r>
        <w:rPr>
          <w:rStyle w:val="a9"/>
          <w:rFonts w:ascii="Times New Roman" w:hAnsi="Times New Roman"/>
          <w:sz w:val="28"/>
        </w:rPr>
        <w:footnoteReference w:id="24"/>
      </w:r>
    </w:p>
    <w:p w:rsidR="0092408D" w:rsidRDefault="0092408D">
      <w:pPr>
        <w:spacing w:after="0" w:line="360" w:lineRule="auto"/>
        <w:ind w:firstLine="852"/>
        <w:rPr>
          <w:rFonts w:ascii="Times New Roman" w:hAnsi="Times New Roman"/>
          <w:sz w:val="28"/>
        </w:rPr>
      </w:pPr>
      <w:r>
        <w:rPr>
          <w:rFonts w:ascii="Times New Roman" w:hAnsi="Times New Roman"/>
          <w:sz w:val="28"/>
        </w:rPr>
        <w:lastRenderedPageBreak/>
        <w:t xml:space="preserve">У 1870 році парламент прийняв Закон про освіту </w:t>
      </w:r>
      <w:proofErr w:type="spellStart"/>
      <w:r>
        <w:rPr>
          <w:rFonts w:ascii="Times New Roman" w:hAnsi="Times New Roman"/>
          <w:sz w:val="28"/>
        </w:rPr>
        <w:t>Форстера</w:t>
      </w:r>
      <w:proofErr w:type="spellEnd"/>
      <w:r>
        <w:rPr>
          <w:rFonts w:ascii="Times New Roman" w:hAnsi="Times New Roman"/>
          <w:sz w:val="28"/>
        </w:rPr>
        <w:t>, який вимагав, щоб усі діти у віці від 5 до 12 років по всій Великій Британії отримували освіту. Це призвело до швидкого розвитку державних шкіл. Однак навчання в цих школах не було безкоштовним, і багато людей не могли дозволити собі платити щотижневі шкільні пенси. Однак до 1891 року шкільні пенсії були скасовані, а освіта стала обов'язковою.</w:t>
      </w:r>
      <w:r>
        <w:rPr>
          <w:rStyle w:val="a9"/>
          <w:rFonts w:ascii="Times New Roman" w:hAnsi="Times New Roman"/>
          <w:sz w:val="28"/>
        </w:rPr>
        <w:footnoteReference w:id="25"/>
      </w:r>
    </w:p>
    <w:p w:rsidR="0092408D" w:rsidRDefault="0092408D">
      <w:pPr>
        <w:spacing w:after="0" w:line="360" w:lineRule="auto"/>
        <w:ind w:firstLine="852"/>
        <w:rPr>
          <w:rFonts w:ascii="Times New Roman" w:hAnsi="Times New Roman"/>
          <w:sz w:val="28"/>
        </w:rPr>
      </w:pPr>
      <w:r>
        <w:rPr>
          <w:rFonts w:ascii="Times New Roman" w:hAnsi="Times New Roman"/>
          <w:sz w:val="28"/>
        </w:rPr>
        <w:t xml:space="preserve">Обірвані </w:t>
      </w:r>
      <w:r>
        <w:rPr>
          <w:rFonts w:ascii="Times New Roman" w:hAnsi="Times New Roman"/>
          <w:sz w:val="28"/>
          <w:shd w:val="clear" w:color="auto" w:fill="FFFFFF"/>
        </w:rPr>
        <w:t>школи </w:t>
      </w:r>
      <w:r>
        <w:t xml:space="preserve"> </w:t>
      </w:r>
      <w:r>
        <w:rPr>
          <w:rFonts w:ascii="Times New Roman" w:hAnsi="Times New Roman"/>
          <w:sz w:val="28"/>
        </w:rPr>
        <w:t xml:space="preserve">були єдиними школами, створеними для бідних дітей. Назва "ганчіркова школа" походить від того, що діти часто ходили до школи в лахмітті. Вона </w:t>
      </w:r>
      <w:proofErr w:type="spellStart"/>
      <w:r>
        <w:rPr>
          <w:rFonts w:ascii="Times New Roman" w:hAnsi="Times New Roman"/>
          <w:sz w:val="28"/>
        </w:rPr>
        <w:t>розвинулася</w:t>
      </w:r>
      <w:proofErr w:type="spellEnd"/>
      <w:r>
        <w:rPr>
          <w:rFonts w:ascii="Times New Roman" w:hAnsi="Times New Roman"/>
          <w:sz w:val="28"/>
        </w:rPr>
        <w:t xml:space="preserve"> з недільної школи, де дітей вчили читати Біблію. Одна людина, Джон </w:t>
      </w:r>
      <w:proofErr w:type="spellStart"/>
      <w:r>
        <w:rPr>
          <w:rFonts w:ascii="Times New Roman" w:hAnsi="Times New Roman"/>
          <w:sz w:val="28"/>
        </w:rPr>
        <w:t>Паундс</w:t>
      </w:r>
      <w:proofErr w:type="spellEnd"/>
      <w:r>
        <w:rPr>
          <w:rFonts w:ascii="Times New Roman" w:hAnsi="Times New Roman"/>
          <w:sz w:val="28"/>
        </w:rPr>
        <w:t xml:space="preserve">, вважається «засновником» ганчіркової школи. Він був першою відомою людиною, яка навчала 30-40 дітей читати у себе вдома.[18] Ідея районної школи швидко поширилася по всьому Лондону, і врешті-решт до 1844 року майже 40 000 дітей навчалися в районних школах, щоб забезпечити безкоштовну освіту для дітей робітничого класу, було створено Товариство міських шкіл. Школи району приваблювали не лише бідних дітей, але й сиріт, дітей п'яниць та засуджених, які не отримали належного виховання. Заняття часто проводили волонтери з громади, причому старші діти іноді навчали молодших. Іноді створювалися «школи для жінок». У таких школах часто викладала самотня жінка, і навчання в них коштувало кілька копійок для батьків робітничого класу. Однак жінки зазвичай викладали лише абетку або шиття, а сама школа була більше схожа на дитячий садок, ніж на школу. Після того, як шкільна освіта стала обов'язковою для безкоштовного навчання, її відокремили від районних шкіл. </w:t>
      </w:r>
    </w:p>
    <w:p w:rsidR="0092408D" w:rsidRDefault="0092408D">
      <w:pPr>
        <w:spacing w:after="0" w:line="360" w:lineRule="auto"/>
        <w:ind w:firstLine="852"/>
        <w:rPr>
          <w:rFonts w:ascii="Times New Roman" w:hAnsi="Times New Roman"/>
          <w:sz w:val="28"/>
        </w:rPr>
      </w:pPr>
      <w:r>
        <w:rPr>
          <w:rFonts w:ascii="Times New Roman" w:hAnsi="Times New Roman"/>
          <w:sz w:val="28"/>
        </w:rPr>
        <w:t xml:space="preserve">У </w:t>
      </w:r>
      <w:proofErr w:type="spellStart"/>
      <w:r>
        <w:rPr>
          <w:rFonts w:ascii="Times New Roman" w:hAnsi="Times New Roman"/>
          <w:sz w:val="28"/>
        </w:rPr>
        <w:t>вікторіанській</w:t>
      </w:r>
      <w:proofErr w:type="spellEnd"/>
      <w:r>
        <w:rPr>
          <w:rFonts w:ascii="Times New Roman" w:hAnsi="Times New Roman"/>
          <w:sz w:val="28"/>
        </w:rPr>
        <w:t xml:space="preserve"> Британії освіта для дівчат була вкрай обмеженою. Зазвичай це була єдина освіта, яку дівчинка могла отримати, якщо її сім'я була достатньо </w:t>
      </w:r>
      <w:r>
        <w:rPr>
          <w:rFonts w:ascii="Times New Roman" w:hAnsi="Times New Roman"/>
          <w:sz w:val="28"/>
        </w:rPr>
        <w:lastRenderedPageBreak/>
        <w:t xml:space="preserve">заможною, щоб найняти гувернантку. У той час як хлопчики часто вивчали класичну літературу, освіта </w:t>
      </w:r>
      <w:proofErr w:type="spellStart"/>
      <w:r>
        <w:rPr>
          <w:rFonts w:ascii="Times New Roman" w:hAnsi="Times New Roman"/>
          <w:sz w:val="28"/>
        </w:rPr>
        <w:t>дівчаток</w:t>
      </w:r>
      <w:proofErr w:type="spellEnd"/>
      <w:r>
        <w:rPr>
          <w:rFonts w:ascii="Times New Roman" w:hAnsi="Times New Roman"/>
          <w:sz w:val="28"/>
        </w:rPr>
        <w:t xml:space="preserve"> зосереджувалася на «практичних» жіночих навичках, таких як французька мова, музика та шиття.</w:t>
      </w:r>
      <w:r>
        <w:rPr>
          <w:rStyle w:val="a9"/>
          <w:rFonts w:ascii="Times New Roman" w:hAnsi="Times New Roman"/>
          <w:sz w:val="28"/>
        </w:rPr>
        <w:footnoteReference w:id="26"/>
      </w:r>
    </w:p>
    <w:p w:rsidR="0092408D" w:rsidRDefault="0092408D">
      <w:pPr>
        <w:spacing w:after="0" w:line="360" w:lineRule="auto"/>
        <w:ind w:firstLine="852"/>
        <w:rPr>
          <w:rFonts w:ascii="Times New Roman" w:hAnsi="Times New Roman"/>
          <w:sz w:val="28"/>
        </w:rPr>
      </w:pPr>
      <w:r>
        <w:rPr>
          <w:rFonts w:ascii="Times New Roman" w:hAnsi="Times New Roman"/>
          <w:sz w:val="28"/>
        </w:rPr>
        <w:t xml:space="preserve">Коли жінки досягали достатнього віку, не було ні бажання, ні потреби навчати їх, оскільки вважалося, що їхнє єдине призначення - вийти заміж і народити дітей. Жінки, які не вийшли заміж рано, часто були змушені ставати гувернантками або доглядати за дітьми своїх літніх батьків чи братів і сестер. Однак, саме репетиторство почало вдосконалюватися із заснуванням Королівського коледжу в 1848 році, де дівчата віком від 12 років могли продовжувати своє навчання. Десять років по тому був заснований </w:t>
      </w:r>
      <w:proofErr w:type="spellStart"/>
      <w:r>
        <w:rPr>
          <w:rFonts w:ascii="Times New Roman" w:hAnsi="Times New Roman"/>
          <w:sz w:val="28"/>
        </w:rPr>
        <w:t>Челтенхемський</w:t>
      </w:r>
      <w:proofErr w:type="spellEnd"/>
      <w:r>
        <w:rPr>
          <w:rFonts w:ascii="Times New Roman" w:hAnsi="Times New Roman"/>
          <w:sz w:val="28"/>
        </w:rPr>
        <w:t xml:space="preserve"> жіночий коледж, а потім державні школи для заможних жінок з вищого класу.</w:t>
      </w:r>
      <w:r>
        <w:rPr>
          <w:rStyle w:val="a9"/>
          <w:rFonts w:ascii="Times New Roman" w:hAnsi="Times New Roman"/>
          <w:sz w:val="28"/>
        </w:rPr>
        <w:footnoteReference w:customMarkFollows="1" w:id="27"/>
        <w:t>22</w:t>
      </w:r>
      <w:r>
        <w:rPr>
          <w:rFonts w:ascii="Times New Roman" w:hAnsi="Times New Roman"/>
          <w:sz w:val="28"/>
        </w:rPr>
        <w:t xml:space="preserve">  У 1878 році Лондонський університет прийняв жінок до двох своїх коледжів.</w:t>
      </w:r>
    </w:p>
    <w:p w:rsidR="0092408D" w:rsidRDefault="0092408D">
      <w:pPr>
        <w:spacing w:after="0" w:line="360" w:lineRule="auto"/>
        <w:ind w:firstLine="852"/>
        <w:rPr>
          <w:rFonts w:ascii="Times New Roman" w:hAnsi="Times New Roman"/>
          <w:sz w:val="28"/>
        </w:rPr>
      </w:pPr>
      <w:r>
        <w:rPr>
          <w:rFonts w:ascii="Times New Roman" w:hAnsi="Times New Roman"/>
          <w:sz w:val="28"/>
        </w:rPr>
        <w:t>У 1879 році Лондонський університет відкрив свої двері для жінок у 1880 році. Оксфорд і Кембридж були старими коледжами, де трьома вимогами для вступу були: бути чоловіком, неодруженим і належати до англіканської церкви. Пізніше почали формуватися менші коледжі, які в 1836 році були об'єднані в Лондонський університет.</w:t>
      </w:r>
      <w:r>
        <w:rPr>
          <w:rStyle w:val="a9"/>
          <w:rFonts w:ascii="Times New Roman" w:hAnsi="Times New Roman"/>
          <w:sz w:val="28"/>
        </w:rPr>
        <w:footnoteReference w:customMarkFollows="1" w:id="28"/>
        <w:t>23</w:t>
      </w:r>
      <w:r>
        <w:rPr>
          <w:rFonts w:ascii="Times New Roman" w:hAnsi="Times New Roman"/>
          <w:sz w:val="28"/>
        </w:rPr>
        <w:t xml:space="preserve"> З часом все більше чоловіків стали зацікавлені в продовженні освіти, і з'явилися такі університети, як </w:t>
      </w:r>
      <w:proofErr w:type="spellStart"/>
      <w:r>
        <w:rPr>
          <w:rFonts w:ascii="Times New Roman" w:hAnsi="Times New Roman"/>
          <w:sz w:val="28"/>
        </w:rPr>
        <w:t>Даремський</w:t>
      </w:r>
      <w:proofErr w:type="spellEnd"/>
      <w:r>
        <w:rPr>
          <w:rFonts w:ascii="Times New Roman" w:hAnsi="Times New Roman"/>
          <w:sz w:val="28"/>
        </w:rPr>
        <w:t xml:space="preserve"> і </w:t>
      </w:r>
      <w:proofErr w:type="spellStart"/>
      <w:r>
        <w:rPr>
          <w:rFonts w:ascii="Times New Roman" w:hAnsi="Times New Roman"/>
          <w:sz w:val="28"/>
        </w:rPr>
        <w:t>Бірмінгемський</w:t>
      </w:r>
      <w:proofErr w:type="spellEnd"/>
      <w:r>
        <w:rPr>
          <w:rFonts w:ascii="Times New Roman" w:hAnsi="Times New Roman"/>
          <w:sz w:val="28"/>
        </w:rPr>
        <w:t xml:space="preserve"> університети. В університеті від студентів очікувалося більше, ніж те, чого вони навчилися в початковій і середній школі: вони повинні були навчитися проводити </w:t>
      </w:r>
      <w:r>
        <w:rPr>
          <w:rFonts w:ascii="Times New Roman" w:hAnsi="Times New Roman"/>
          <w:sz w:val="28"/>
        </w:rPr>
        <w:lastRenderedPageBreak/>
        <w:t xml:space="preserve">оригінальні дослідження, чому сприяла нова система дослідницьких семінарів, а не «пасивно засвоювати усталені знання». </w:t>
      </w:r>
      <w:r>
        <w:rPr>
          <w:rStyle w:val="a9"/>
          <w:rFonts w:ascii="Times New Roman" w:hAnsi="Times New Roman"/>
          <w:sz w:val="28"/>
        </w:rPr>
        <w:footnoteReference w:customMarkFollows="1" w:id="29"/>
        <w:t>22</w:t>
      </w:r>
    </w:p>
    <w:p w:rsidR="0092408D" w:rsidRDefault="0092408D">
      <w:pPr>
        <w:spacing w:after="0" w:line="360" w:lineRule="auto"/>
        <w:ind w:firstLine="852"/>
        <w:rPr>
          <w:rFonts w:ascii="Times New Roman" w:hAnsi="Times New Roman"/>
          <w:sz w:val="28"/>
        </w:rPr>
      </w:pPr>
      <w:r>
        <w:rPr>
          <w:rFonts w:ascii="Times New Roman" w:hAnsi="Times New Roman"/>
          <w:sz w:val="28"/>
        </w:rPr>
        <w:t xml:space="preserve">Університет також слугував місцем, де чоловіки могли завести знайомства та важливі контакти, які сприяли б їхньому майбутньому джентльменському статусу та кар'єрі. </w:t>
      </w:r>
      <w:r>
        <w:rPr>
          <w:rStyle w:val="a9"/>
          <w:rFonts w:ascii="Times New Roman" w:hAnsi="Times New Roman"/>
          <w:sz w:val="28"/>
        </w:rPr>
        <w:footnoteReference w:customMarkFollows="1" w:id="30"/>
        <w:t>24</w:t>
      </w:r>
    </w:p>
    <w:p w:rsidR="0092408D" w:rsidRDefault="0092408D">
      <w:pPr>
        <w:spacing w:after="0" w:line="360" w:lineRule="auto"/>
        <w:ind w:firstLine="852"/>
        <w:rPr>
          <w:rFonts w:ascii="Times New Roman" w:hAnsi="Times New Roman"/>
          <w:sz w:val="28"/>
        </w:rPr>
      </w:pPr>
      <w:r>
        <w:rPr>
          <w:rFonts w:ascii="Times New Roman" w:hAnsi="Times New Roman"/>
          <w:sz w:val="28"/>
        </w:rPr>
        <w:t xml:space="preserve">До </w:t>
      </w:r>
      <w:proofErr w:type="spellStart"/>
      <w:r>
        <w:rPr>
          <w:rFonts w:ascii="Times New Roman" w:hAnsi="Times New Roman"/>
          <w:sz w:val="28"/>
        </w:rPr>
        <w:t>вікторіанської</w:t>
      </w:r>
      <w:proofErr w:type="spellEnd"/>
      <w:r>
        <w:rPr>
          <w:rFonts w:ascii="Times New Roman" w:hAnsi="Times New Roman"/>
          <w:sz w:val="28"/>
        </w:rPr>
        <w:t xml:space="preserve"> епохи грамотність була навичкою, якою володіла лише дуже обмежена кількість людей. Папір, чорнило, високі поштові витрати та трудомісткі методи були достатньою перешкодою для багатьох людей, щоб навчитися писати та надсилати листи. Лише освічені вищі класи вміли читати і дуже мало хто вмів писати, а книгодрукування не було поширеним явищем. Пенні-пошта, яка, як випливає з назви, дозволяла відправляти листи за копійки, була відроджена в перші роки промислової революції.</w:t>
      </w:r>
      <w:r>
        <w:rPr>
          <w:rStyle w:val="a9"/>
          <w:rFonts w:ascii="Times New Roman" w:hAnsi="Times New Roman"/>
          <w:sz w:val="28"/>
        </w:rPr>
        <w:footnoteReference w:customMarkFollows="1" w:id="31"/>
        <w:t>20</w:t>
      </w:r>
      <w:r>
        <w:rPr>
          <w:rFonts w:ascii="Times New Roman" w:hAnsi="Times New Roman"/>
          <w:sz w:val="28"/>
        </w:rPr>
        <w:t xml:space="preserve"> Коли поштові продукти і книги стали доступними для вищих і нижчих класів, почав формуватися ринок грамотності. Інструменти грамотності стали доступними як для дозвілля, так і для роботи. Збільшення кількості грамотного населення мало значний вплив на видавничу індустрію, і попит на друковану продукцію не зменшувався.</w:t>
      </w:r>
      <w:r>
        <w:rPr>
          <w:rStyle w:val="a9"/>
          <w:rFonts w:ascii="Times New Roman" w:hAnsi="Times New Roman"/>
          <w:sz w:val="28"/>
        </w:rPr>
        <w:footnoteReference w:customMarkFollows="1" w:id="32"/>
        <w:t>17</w:t>
      </w:r>
    </w:p>
    <w:p w:rsidR="0092408D" w:rsidRDefault="0092408D">
      <w:pPr>
        <w:spacing w:after="0" w:line="360" w:lineRule="auto"/>
        <w:rPr>
          <w:rFonts w:ascii="Times New Roman" w:hAnsi="Times New Roman"/>
          <w:b/>
          <w:sz w:val="28"/>
        </w:rPr>
      </w:pPr>
    </w:p>
    <w:p w:rsidR="0092408D" w:rsidRDefault="0092408D">
      <w:pPr>
        <w:spacing w:after="0" w:line="360" w:lineRule="auto"/>
        <w:rPr>
          <w:rFonts w:ascii="Times New Roman" w:hAnsi="Times New Roman"/>
          <w:b/>
          <w:color w:val="000000"/>
          <w:sz w:val="28"/>
        </w:rPr>
      </w:pPr>
      <w:r>
        <w:rPr>
          <w:rFonts w:ascii="Times New Roman" w:hAnsi="Times New Roman"/>
          <w:b/>
          <w:color w:val="000000"/>
          <w:sz w:val="28"/>
        </w:rPr>
        <w:t xml:space="preserve">3.2 Англійське мистецтво </w:t>
      </w:r>
      <w:proofErr w:type="spellStart"/>
      <w:r>
        <w:rPr>
          <w:rFonts w:ascii="Times New Roman" w:hAnsi="Times New Roman"/>
          <w:b/>
          <w:color w:val="000000"/>
          <w:sz w:val="28"/>
        </w:rPr>
        <w:t>Вікторіанської</w:t>
      </w:r>
      <w:proofErr w:type="spellEnd"/>
      <w:r>
        <w:rPr>
          <w:rFonts w:ascii="Times New Roman" w:hAnsi="Times New Roman"/>
          <w:b/>
          <w:color w:val="000000"/>
          <w:sz w:val="28"/>
        </w:rPr>
        <w:t xml:space="preserve"> епохи</w:t>
      </w:r>
    </w:p>
    <w:p w:rsidR="0092408D" w:rsidRDefault="0092408D">
      <w:pPr>
        <w:spacing w:after="0" w:line="360" w:lineRule="auto"/>
        <w:ind w:right="-192" w:firstLine="852"/>
        <w:rPr>
          <w:rFonts w:ascii="Times New Roman" w:hAnsi="Times New Roman"/>
          <w:sz w:val="28"/>
        </w:rPr>
      </w:pPr>
      <w:proofErr w:type="spellStart"/>
      <w:r>
        <w:rPr>
          <w:rFonts w:ascii="Times New Roman" w:hAnsi="Times New Roman"/>
          <w:sz w:val="28"/>
        </w:rPr>
        <w:t>Вікторіанський</w:t>
      </w:r>
      <w:proofErr w:type="spellEnd"/>
      <w:r>
        <w:rPr>
          <w:rFonts w:ascii="Times New Roman" w:hAnsi="Times New Roman"/>
          <w:sz w:val="28"/>
        </w:rPr>
        <w:t xml:space="preserve"> живопис - це унікальний британський стиль живопису часів правління королеви Вікторії (1837-1901). </w:t>
      </w:r>
      <w:proofErr w:type="spellStart"/>
      <w:r>
        <w:rPr>
          <w:rFonts w:ascii="Times New Roman" w:hAnsi="Times New Roman"/>
          <w:sz w:val="28"/>
        </w:rPr>
        <w:t>Напочатку</w:t>
      </w:r>
      <w:proofErr w:type="spellEnd"/>
      <w:r>
        <w:rPr>
          <w:rFonts w:ascii="Times New Roman" w:hAnsi="Times New Roman"/>
          <w:sz w:val="28"/>
        </w:rPr>
        <w:t xml:space="preserve"> правління королеви Вікторії стрімкий промисловий розвиток і соціально-політичні зміни зробили Британію однією з наймогутніших і найрозвиненіших країн світу. </w:t>
      </w:r>
    </w:p>
    <w:p w:rsidR="0092408D" w:rsidRDefault="0092408D">
      <w:pPr>
        <w:spacing w:after="0" w:line="360" w:lineRule="auto"/>
        <w:ind w:right="-192" w:firstLine="852"/>
        <w:rPr>
          <w:rFonts w:ascii="Times New Roman" w:hAnsi="Times New Roman"/>
          <w:sz w:val="28"/>
        </w:rPr>
      </w:pPr>
      <w:r>
        <w:rPr>
          <w:rFonts w:ascii="Times New Roman" w:hAnsi="Times New Roman"/>
          <w:sz w:val="28"/>
        </w:rPr>
        <w:lastRenderedPageBreak/>
        <w:t xml:space="preserve">Живопис, який отримав видатний розвиток в Англії в 19 столітті, коли три елементи індустріалізації, урбанізації та громадянського суспільства були на місці, був пейзажний живопис. Зі збільшенням міського населення утопічний, мальовничий ландшафт, який викликав ностальгію у багатьох міських жителів, привернув увагу англійців.  Замилування природою стало основою романтизму. </w:t>
      </w:r>
    </w:p>
    <w:p w:rsidR="0092408D" w:rsidRDefault="0092408D">
      <w:pPr>
        <w:spacing w:after="0" w:line="360" w:lineRule="auto"/>
        <w:ind w:right="-192" w:firstLine="852"/>
        <w:rPr>
          <w:rFonts w:ascii="Times New Roman" w:hAnsi="Times New Roman"/>
          <w:sz w:val="28"/>
        </w:rPr>
      </w:pPr>
      <w:r>
        <w:rPr>
          <w:rFonts w:ascii="Times New Roman" w:hAnsi="Times New Roman"/>
          <w:sz w:val="28"/>
        </w:rPr>
        <w:t xml:space="preserve">У перші роки правління королеви в живописі домінували теорії Королівської академії мистецтв та її першого президента </w:t>
      </w:r>
      <w:proofErr w:type="spellStart"/>
      <w:r>
        <w:rPr>
          <w:rFonts w:ascii="Times New Roman" w:hAnsi="Times New Roman"/>
          <w:sz w:val="28"/>
        </w:rPr>
        <w:t>Джошуа</w:t>
      </w:r>
      <w:proofErr w:type="spellEnd"/>
      <w:r>
        <w:rPr>
          <w:rFonts w:ascii="Times New Roman" w:hAnsi="Times New Roman"/>
          <w:sz w:val="28"/>
        </w:rPr>
        <w:t xml:space="preserve"> </w:t>
      </w:r>
      <w:proofErr w:type="spellStart"/>
      <w:r>
        <w:rPr>
          <w:rFonts w:ascii="Times New Roman" w:hAnsi="Times New Roman"/>
          <w:sz w:val="28"/>
        </w:rPr>
        <w:t>Рейнольдса</w:t>
      </w:r>
      <w:proofErr w:type="spellEnd"/>
      <w:r>
        <w:rPr>
          <w:rFonts w:ascii="Times New Roman" w:hAnsi="Times New Roman"/>
          <w:sz w:val="28"/>
        </w:rPr>
        <w:t xml:space="preserve">. </w:t>
      </w:r>
      <w:proofErr w:type="spellStart"/>
      <w:r>
        <w:rPr>
          <w:rFonts w:ascii="Times New Roman" w:hAnsi="Times New Roman"/>
          <w:sz w:val="28"/>
        </w:rPr>
        <w:t>Рейнольдс</w:t>
      </w:r>
      <w:proofErr w:type="spellEnd"/>
      <w:r>
        <w:rPr>
          <w:rFonts w:ascii="Times New Roman" w:hAnsi="Times New Roman"/>
          <w:sz w:val="28"/>
        </w:rPr>
        <w:t xml:space="preserve"> та Академія перебували під сильним впливом італійського художника епохи Відродження Рафаеля, який вважав, що роль художника полягає в тому, щоб зробити предмет своєї роботи якомога більш благородним та ідеальним.</w:t>
      </w:r>
      <w:r>
        <w:rPr>
          <w:rStyle w:val="a9"/>
          <w:rFonts w:ascii="Times New Roman" w:hAnsi="Times New Roman"/>
          <w:sz w:val="28"/>
        </w:rPr>
        <w:footnoteReference w:id="33"/>
      </w:r>
      <w:r>
        <w:rPr>
          <w:rFonts w:ascii="Times New Roman" w:hAnsi="Times New Roman"/>
          <w:sz w:val="28"/>
        </w:rPr>
        <w:t xml:space="preserve"> Це був успішний підхід для </w:t>
      </w:r>
      <w:proofErr w:type="spellStart"/>
      <w:r>
        <w:rPr>
          <w:rFonts w:ascii="Times New Roman" w:hAnsi="Times New Roman"/>
          <w:sz w:val="28"/>
        </w:rPr>
        <w:t>доіндустріальних</w:t>
      </w:r>
      <w:proofErr w:type="spellEnd"/>
      <w:r>
        <w:rPr>
          <w:rFonts w:ascii="Times New Roman" w:hAnsi="Times New Roman"/>
          <w:sz w:val="28"/>
        </w:rPr>
        <w:t xml:space="preserve"> художників, і основними темами художніх замовлень були аристократичні портрети та військово-історичні сцени. Після сходження Вікторії на престол це розуміння було </w:t>
      </w:r>
      <w:proofErr w:type="spellStart"/>
      <w:r>
        <w:rPr>
          <w:rFonts w:ascii="Times New Roman" w:hAnsi="Times New Roman"/>
          <w:sz w:val="28"/>
        </w:rPr>
        <w:t>сприйнято</w:t>
      </w:r>
      <w:proofErr w:type="spellEnd"/>
      <w:r>
        <w:rPr>
          <w:rFonts w:ascii="Times New Roman" w:hAnsi="Times New Roman"/>
          <w:sz w:val="28"/>
        </w:rPr>
        <w:t xml:space="preserve"> як застарілий і неактуальний. Це було пов'язано з тим, що покоління, виховане в індустріальну епоху, вважало, що точність і увага до деталей є важливими, а роль мистецтва - відображати світ, а не ідеалізувати його. </w:t>
      </w:r>
    </w:p>
    <w:p w:rsidR="0092408D" w:rsidRDefault="0092408D">
      <w:pPr>
        <w:spacing w:after="0" w:line="360" w:lineRule="auto"/>
        <w:ind w:right="-192" w:firstLine="852"/>
        <w:rPr>
          <w:rFonts w:ascii="Times New Roman" w:hAnsi="Times New Roman"/>
          <w:sz w:val="28"/>
        </w:rPr>
      </w:pPr>
      <w:r>
        <w:rPr>
          <w:rFonts w:ascii="Times New Roman" w:hAnsi="Times New Roman"/>
          <w:sz w:val="28"/>
        </w:rPr>
        <w:t>Наприкінці 1840-х - на початку 1850-х років молоді студенти-художники виступили проти вчення Королівської академії і утворили Братство прерафаелітів.</w:t>
      </w:r>
      <w:r>
        <w:rPr>
          <w:rStyle w:val="a9"/>
          <w:rFonts w:ascii="Times New Roman" w:hAnsi="Times New Roman"/>
          <w:sz w:val="28"/>
        </w:rPr>
        <w:footnoteReference w:id="34"/>
      </w:r>
      <w:r>
        <w:rPr>
          <w:rFonts w:ascii="Times New Roman" w:hAnsi="Times New Roman"/>
          <w:sz w:val="28"/>
        </w:rPr>
        <w:t xml:space="preserve"> У своїх роботах вони прагнули якомога точніше відображати природу і навіть зображуючи віртуальні сцени, намагалися максимально відтворити реальну обстановку, а не спотворювати предмет до благородного ступеня. Вірна репрезентація є фундаментальною. Вони також вважали, що роль художника полягає в тому, щоб доносити моральні </w:t>
      </w:r>
      <w:proofErr w:type="spellStart"/>
      <w:r>
        <w:rPr>
          <w:rFonts w:ascii="Times New Roman" w:hAnsi="Times New Roman"/>
          <w:sz w:val="28"/>
        </w:rPr>
        <w:t>уроки</w:t>
      </w:r>
      <w:proofErr w:type="spellEnd"/>
      <w:r>
        <w:rPr>
          <w:rFonts w:ascii="Times New Roman" w:hAnsi="Times New Roman"/>
          <w:sz w:val="28"/>
        </w:rPr>
        <w:t xml:space="preserve">, і обирали сюжети, які сучасні глядачі могли б зрозуміти як моральні історії. Вони особливо зачаровані останніми науковими досягненнями, які, здається, заперечують біблійну хронологію. Це пояснюється </w:t>
      </w:r>
      <w:r>
        <w:rPr>
          <w:rFonts w:ascii="Times New Roman" w:hAnsi="Times New Roman"/>
          <w:sz w:val="28"/>
        </w:rPr>
        <w:lastRenderedPageBreak/>
        <w:t xml:space="preserve">увагою науковців до деталей та їхньою готовністю кинути виклик власним упередженням. Хоча прерафаеліти проіснували відносно недовго, їхні ідеї мали великий вплив. Франко-прусська війна 1870 року привела до Лондона багатьох французьких художників, зокрема Клода Моне та </w:t>
      </w:r>
      <w:proofErr w:type="spellStart"/>
      <w:r>
        <w:rPr>
          <w:rFonts w:ascii="Times New Roman" w:hAnsi="Times New Roman"/>
          <w:sz w:val="28"/>
        </w:rPr>
        <w:t>Каміля</w:t>
      </w:r>
      <w:proofErr w:type="spellEnd"/>
      <w:r>
        <w:rPr>
          <w:rFonts w:ascii="Times New Roman" w:hAnsi="Times New Roman"/>
          <w:sz w:val="28"/>
        </w:rPr>
        <w:t xml:space="preserve"> </w:t>
      </w:r>
      <w:proofErr w:type="spellStart"/>
      <w:r>
        <w:rPr>
          <w:rFonts w:ascii="Times New Roman" w:hAnsi="Times New Roman"/>
          <w:sz w:val="28"/>
        </w:rPr>
        <w:t>Піссарро</w:t>
      </w:r>
      <w:proofErr w:type="spellEnd"/>
      <w:r>
        <w:rPr>
          <w:rFonts w:ascii="Times New Roman" w:hAnsi="Times New Roman"/>
          <w:sz w:val="28"/>
        </w:rPr>
        <w:t xml:space="preserve">, і принесла з собою новий стиль живопису. У своїй книзі "Відродження", опублікованій у 1873 році, мистецький критик Вальтер Пітер стверджував, що єдиний гідний спосіб життя - шукати задоволення для власних цілей і любити мистецтво та красу. Це спровокувало негативну реакцію проти прерафаелітів. На цьому тлі нове покоління художників, таких як Фредерік </w:t>
      </w:r>
      <w:proofErr w:type="spellStart"/>
      <w:r>
        <w:rPr>
          <w:rFonts w:ascii="Times New Roman" w:hAnsi="Times New Roman"/>
          <w:sz w:val="28"/>
        </w:rPr>
        <w:t>Лейтон</w:t>
      </w:r>
      <w:proofErr w:type="spellEnd"/>
      <w:r>
        <w:rPr>
          <w:rFonts w:ascii="Times New Roman" w:hAnsi="Times New Roman"/>
          <w:sz w:val="28"/>
        </w:rPr>
        <w:t xml:space="preserve"> та Джеймс </w:t>
      </w:r>
      <w:proofErr w:type="spellStart"/>
      <w:r>
        <w:rPr>
          <w:rFonts w:ascii="Times New Roman" w:hAnsi="Times New Roman"/>
          <w:sz w:val="28"/>
        </w:rPr>
        <w:t>Еббот</w:t>
      </w:r>
      <w:proofErr w:type="spellEnd"/>
      <w:r>
        <w:rPr>
          <w:rFonts w:ascii="Times New Roman" w:hAnsi="Times New Roman"/>
          <w:sz w:val="28"/>
        </w:rPr>
        <w:t xml:space="preserve"> </w:t>
      </w:r>
      <w:proofErr w:type="spellStart"/>
      <w:r>
        <w:rPr>
          <w:rFonts w:ascii="Times New Roman" w:hAnsi="Times New Roman"/>
          <w:sz w:val="28"/>
        </w:rPr>
        <w:t>МакНіл</w:t>
      </w:r>
      <w:proofErr w:type="spellEnd"/>
      <w:r>
        <w:rPr>
          <w:rFonts w:ascii="Times New Roman" w:hAnsi="Times New Roman"/>
          <w:sz w:val="28"/>
        </w:rPr>
        <w:t xml:space="preserve"> </w:t>
      </w:r>
      <w:proofErr w:type="spellStart"/>
      <w:r>
        <w:rPr>
          <w:rFonts w:ascii="Times New Roman" w:hAnsi="Times New Roman"/>
          <w:sz w:val="28"/>
        </w:rPr>
        <w:t>Вістлер</w:t>
      </w:r>
      <w:proofErr w:type="spellEnd"/>
      <w:r>
        <w:rPr>
          <w:rFonts w:ascii="Times New Roman" w:hAnsi="Times New Roman"/>
          <w:sz w:val="28"/>
        </w:rPr>
        <w:t xml:space="preserve">, відірвалися від </w:t>
      </w:r>
      <w:proofErr w:type="spellStart"/>
      <w:r>
        <w:rPr>
          <w:rFonts w:ascii="Times New Roman" w:hAnsi="Times New Roman"/>
          <w:sz w:val="28"/>
        </w:rPr>
        <w:t>наративної</w:t>
      </w:r>
      <w:proofErr w:type="spellEnd"/>
      <w:r>
        <w:rPr>
          <w:rFonts w:ascii="Times New Roman" w:hAnsi="Times New Roman"/>
          <w:sz w:val="28"/>
        </w:rPr>
        <w:t xml:space="preserve"> та моральної традиції і зосередилися на естетичній привабливості, а не на сюжеті чи темі. Він зневажав прихильність прерафаелітів до точності та реалізму, нарікаючи на те, що глядачі виробили «звичку дивитися на картину, а не на них». Братство прерафаелітів, інші прихильники та Королівська академія рішуче протестували проти цього нового стилю мистецтва, і сера </w:t>
      </w:r>
      <w:proofErr w:type="spellStart"/>
      <w:r>
        <w:rPr>
          <w:rFonts w:ascii="Times New Roman" w:hAnsi="Times New Roman"/>
          <w:sz w:val="28"/>
        </w:rPr>
        <w:t>Кутса</w:t>
      </w:r>
      <w:proofErr w:type="spellEnd"/>
      <w:r>
        <w:rPr>
          <w:rFonts w:ascii="Times New Roman" w:hAnsi="Times New Roman"/>
          <w:sz w:val="28"/>
        </w:rPr>
        <w:t xml:space="preserve"> </w:t>
      </w:r>
      <w:proofErr w:type="spellStart"/>
      <w:r>
        <w:rPr>
          <w:rFonts w:ascii="Times New Roman" w:hAnsi="Times New Roman"/>
          <w:sz w:val="28"/>
        </w:rPr>
        <w:t>Ліндсея</w:t>
      </w:r>
      <w:proofErr w:type="spellEnd"/>
      <w:r>
        <w:rPr>
          <w:rFonts w:ascii="Times New Roman" w:hAnsi="Times New Roman"/>
          <w:sz w:val="28"/>
        </w:rPr>
        <w:t xml:space="preserve"> було запропоновано виставити роботи художників, яких Королівська академія проігнорувала. 1877 року він заснував галерею </w:t>
      </w:r>
      <w:proofErr w:type="spellStart"/>
      <w:r>
        <w:rPr>
          <w:rFonts w:ascii="Times New Roman" w:hAnsi="Times New Roman"/>
          <w:sz w:val="28"/>
        </w:rPr>
        <w:t>Гросвенор</w:t>
      </w:r>
      <w:proofErr w:type="spellEnd"/>
      <w:r>
        <w:rPr>
          <w:rFonts w:ascii="Times New Roman" w:hAnsi="Times New Roman"/>
          <w:sz w:val="28"/>
        </w:rPr>
        <w:t>, яка стала першою галереєю прерафаелітів, створеною у Великобританії</w:t>
      </w:r>
      <w:r>
        <w:rPr>
          <w:rFonts w:ascii="Segoe UI" w:hAnsi="Segoe UI"/>
          <w:color w:val="000000"/>
          <w:sz w:val="27"/>
          <w:shd w:val="clear" w:color="auto" w:fill="F0F2F5"/>
        </w:rPr>
        <w:t>.</w:t>
      </w:r>
      <w:r>
        <w:rPr>
          <w:rFonts w:ascii="Times New Roman" w:hAnsi="Times New Roman"/>
          <w:sz w:val="28"/>
        </w:rPr>
        <w:t xml:space="preserve"> </w:t>
      </w:r>
      <w:r>
        <w:rPr>
          <w:rStyle w:val="a9"/>
          <w:rFonts w:ascii="Times New Roman" w:hAnsi="Times New Roman"/>
          <w:sz w:val="28"/>
        </w:rPr>
        <w:footnoteReference w:id="35"/>
      </w:r>
    </w:p>
    <w:p w:rsidR="0092408D" w:rsidRDefault="0092408D">
      <w:pPr>
        <w:spacing w:after="0" w:line="360" w:lineRule="auto"/>
        <w:ind w:right="-192" w:firstLine="852"/>
        <w:rPr>
          <w:rFonts w:ascii="Times New Roman" w:hAnsi="Times New Roman"/>
          <w:sz w:val="28"/>
        </w:rPr>
      </w:pPr>
      <w:r>
        <w:rPr>
          <w:rFonts w:ascii="Times New Roman" w:hAnsi="Times New Roman"/>
          <w:sz w:val="28"/>
        </w:rPr>
        <w:t xml:space="preserve">У той же час, глибока економічна депресія та зростаюча механізація призводили до того, що британські міста ставали все більш безлюдними, а художники виступали проти ідеї живописати реальність. </w:t>
      </w:r>
    </w:p>
    <w:p w:rsidR="0092408D" w:rsidRDefault="0092408D">
      <w:pPr>
        <w:spacing w:after="0" w:line="360" w:lineRule="auto"/>
        <w:ind w:right="-192" w:firstLine="852"/>
        <w:rPr>
          <w:rFonts w:ascii="Times New Roman" w:hAnsi="Times New Roman"/>
          <w:sz w:val="28"/>
        </w:rPr>
      </w:pPr>
      <w:r>
        <w:rPr>
          <w:rFonts w:ascii="Times New Roman" w:hAnsi="Times New Roman"/>
          <w:sz w:val="28"/>
        </w:rPr>
        <w:t>Нове покоління художників і письменників, відоме як естетичний рух, представлене прерафаелітами, зосередилося на відображенні домінування малоосвіченого середнього класу в придбанні творів мистецтва та потворної реальності світу</w:t>
      </w:r>
      <w:bookmarkStart w:id="4" w:name="_GoBack"/>
      <w:bookmarkEnd w:id="4"/>
      <w:r>
        <w:rPr>
          <w:rFonts w:ascii="Times New Roman" w:hAnsi="Times New Roman"/>
          <w:sz w:val="28"/>
        </w:rPr>
        <w:t xml:space="preserve">. Якість їхніх робіт, який відчував зв'язок з живописом, зосередився на створенні творів мистецтва, що зображували красу і благородні вчинки як втечу від неприємної реальності. Оскільки якість життя в Британії продовжувала </w:t>
      </w:r>
      <w:r>
        <w:rPr>
          <w:rFonts w:ascii="Times New Roman" w:hAnsi="Times New Roman"/>
          <w:sz w:val="28"/>
        </w:rPr>
        <w:lastRenderedPageBreak/>
        <w:t xml:space="preserve">знижуватися, багато художників зверталися до </w:t>
      </w:r>
      <w:proofErr w:type="spellStart"/>
      <w:r>
        <w:rPr>
          <w:rFonts w:ascii="Times New Roman" w:hAnsi="Times New Roman"/>
          <w:sz w:val="28"/>
        </w:rPr>
        <w:t>доіндустріального</w:t>
      </w:r>
      <w:proofErr w:type="spellEnd"/>
      <w:r>
        <w:rPr>
          <w:rFonts w:ascii="Times New Roman" w:hAnsi="Times New Roman"/>
          <w:sz w:val="28"/>
        </w:rPr>
        <w:t xml:space="preserve"> пейзажного живопису, але багатьох митців естетичного руху також хвилювали релігійні переконання. Натомість вони писали релігійні картини, які давали їм привід для малювання. Вони ігнорували потворність і невизначеність реальності та писали ідеалізовані пейзажі й портрети.</w:t>
      </w:r>
      <w:r>
        <w:rPr>
          <w:rStyle w:val="a9"/>
          <w:rFonts w:ascii="Times New Roman" w:hAnsi="Times New Roman"/>
          <w:sz w:val="28"/>
        </w:rPr>
        <w:footnoteReference w:id="36"/>
      </w:r>
    </w:p>
    <w:p w:rsidR="0092408D" w:rsidRDefault="0092408D">
      <w:pPr>
        <w:spacing w:after="0" w:line="360" w:lineRule="auto"/>
        <w:ind w:right="-192" w:firstLine="852"/>
        <w:rPr>
          <w:rFonts w:ascii="Times New Roman" w:hAnsi="Times New Roman"/>
          <w:sz w:val="28"/>
        </w:rPr>
      </w:pPr>
      <w:proofErr w:type="spellStart"/>
      <w:r>
        <w:rPr>
          <w:rFonts w:ascii="Times New Roman" w:hAnsi="Times New Roman"/>
          <w:sz w:val="28"/>
        </w:rPr>
        <w:t>Вікторіанська</w:t>
      </w:r>
      <w:proofErr w:type="spellEnd"/>
      <w:r>
        <w:rPr>
          <w:rFonts w:ascii="Times New Roman" w:hAnsi="Times New Roman"/>
          <w:sz w:val="28"/>
        </w:rPr>
        <w:t xml:space="preserve"> епоха закінчилася в 1901 році, і багато видатних художників пішли з життя; на початку 20-го століття </w:t>
      </w:r>
      <w:proofErr w:type="spellStart"/>
      <w:r>
        <w:rPr>
          <w:rFonts w:ascii="Times New Roman" w:hAnsi="Times New Roman"/>
          <w:sz w:val="28"/>
        </w:rPr>
        <w:t>вікторіанські</w:t>
      </w:r>
      <w:proofErr w:type="spellEnd"/>
      <w:r>
        <w:rPr>
          <w:rFonts w:ascii="Times New Roman" w:hAnsi="Times New Roman"/>
          <w:sz w:val="28"/>
        </w:rPr>
        <w:t xml:space="preserve"> ідеї та мистецтво були вкрай непопулярними. Модерністський рух, який став домінуючим у британському мистецтві, походив від європейських традицій і мав мало спільного з британським мистецтвом 19 століття. </w:t>
      </w:r>
      <w:proofErr w:type="spellStart"/>
      <w:r>
        <w:rPr>
          <w:rFonts w:ascii="Times New Roman" w:hAnsi="Times New Roman"/>
          <w:sz w:val="28"/>
        </w:rPr>
        <w:t>Вікторіанські</w:t>
      </w:r>
      <w:proofErr w:type="spellEnd"/>
      <w:r>
        <w:rPr>
          <w:rFonts w:ascii="Times New Roman" w:hAnsi="Times New Roman"/>
          <w:sz w:val="28"/>
        </w:rPr>
        <w:t xml:space="preserve"> художники загалом вороже ставилися до цих європейських традицій, тому їх висміювали та ігнорували художники-модерністи та критики у першій половині 20-го століття.</w:t>
      </w:r>
    </w:p>
    <w:p w:rsidR="0092408D" w:rsidRDefault="0092408D">
      <w:pPr>
        <w:spacing w:after="0" w:line="360" w:lineRule="auto"/>
        <w:ind w:right="-192" w:firstLine="852"/>
        <w:rPr>
          <w:rFonts w:ascii="Times New Roman" w:hAnsi="Times New Roman"/>
          <w:sz w:val="28"/>
        </w:rPr>
      </w:pPr>
      <w:r>
        <w:rPr>
          <w:rFonts w:ascii="Times New Roman" w:hAnsi="Times New Roman"/>
          <w:sz w:val="28"/>
        </w:rPr>
        <w:t xml:space="preserve">У 1960-х роках деякі роботи прерафаелітів знову з'явилися як елементи контркультури 1960-х років, а сам рух став відомим під назвою «прерафаеліти», Рух також вважався попередником руху 1960-х років у Британії. Серія виставок у 1960-х і 1970-х роках ще більше відновила його репутацію, а велика виставка прерафаелітів у 1984 році стала однією з найбільш комерційно успішних в історії </w:t>
      </w:r>
      <w:proofErr w:type="spellStart"/>
      <w:r>
        <w:rPr>
          <w:rFonts w:ascii="Times New Roman" w:hAnsi="Times New Roman"/>
          <w:sz w:val="28"/>
        </w:rPr>
        <w:t>Тейт</w:t>
      </w:r>
      <w:proofErr w:type="spellEnd"/>
      <w:r>
        <w:rPr>
          <w:rFonts w:ascii="Times New Roman" w:hAnsi="Times New Roman"/>
          <w:sz w:val="28"/>
        </w:rPr>
        <w:t xml:space="preserve">. У той час як мистецтво прерафаелітів відновило свою популярність, </w:t>
      </w:r>
      <w:proofErr w:type="spellStart"/>
      <w:r>
        <w:rPr>
          <w:rFonts w:ascii="Times New Roman" w:hAnsi="Times New Roman"/>
          <w:sz w:val="28"/>
        </w:rPr>
        <w:t>вікторіанське</w:t>
      </w:r>
      <w:proofErr w:type="spellEnd"/>
      <w:r>
        <w:rPr>
          <w:rFonts w:ascii="Times New Roman" w:hAnsi="Times New Roman"/>
          <w:sz w:val="28"/>
        </w:rPr>
        <w:t xml:space="preserve"> </w:t>
      </w:r>
      <w:proofErr w:type="spellStart"/>
      <w:r>
        <w:rPr>
          <w:rFonts w:ascii="Times New Roman" w:hAnsi="Times New Roman"/>
          <w:sz w:val="28"/>
        </w:rPr>
        <w:t>нерафаелітне</w:t>
      </w:r>
      <w:proofErr w:type="spellEnd"/>
      <w:r>
        <w:rPr>
          <w:rFonts w:ascii="Times New Roman" w:hAnsi="Times New Roman"/>
          <w:sz w:val="28"/>
        </w:rPr>
        <w:t xml:space="preserve"> мистецтво загалом впало в немилість, і знання про нього обмежені через відсутність значних колекцій у США. </w:t>
      </w:r>
    </w:p>
    <w:p w:rsidR="0092408D" w:rsidRDefault="0092408D">
      <w:pPr>
        <w:tabs>
          <w:tab w:val="left" w:pos="9612"/>
        </w:tabs>
        <w:spacing w:after="180" w:line="360" w:lineRule="auto"/>
        <w:ind w:right="-192"/>
        <w:jc w:val="both"/>
        <w:outlineLvl w:val="3"/>
        <w:rPr>
          <w:rFonts w:ascii="Times New Roman" w:hAnsi="Times New Roman"/>
          <w:sz w:val="28"/>
        </w:rPr>
      </w:pPr>
    </w:p>
    <w:p w:rsidR="0092408D" w:rsidRDefault="0092408D">
      <w:pPr>
        <w:spacing w:after="0" w:line="360" w:lineRule="auto"/>
        <w:ind w:right="-192" w:firstLine="852"/>
        <w:rPr>
          <w:rFonts w:ascii="Times New Roman" w:hAnsi="Times New Roman"/>
          <w:b/>
          <w:color w:val="000000"/>
          <w:sz w:val="28"/>
        </w:rPr>
      </w:pPr>
      <w:r>
        <w:rPr>
          <w:rFonts w:ascii="Times New Roman" w:hAnsi="Times New Roman"/>
          <w:b/>
          <w:color w:val="000000"/>
          <w:sz w:val="28"/>
        </w:rPr>
        <w:t xml:space="preserve">3.3 Англійська література </w:t>
      </w:r>
      <w:proofErr w:type="spellStart"/>
      <w:r>
        <w:rPr>
          <w:rFonts w:ascii="Times New Roman" w:hAnsi="Times New Roman"/>
          <w:b/>
          <w:color w:val="000000"/>
          <w:sz w:val="28"/>
        </w:rPr>
        <w:t>Вікторіанської</w:t>
      </w:r>
      <w:proofErr w:type="spellEnd"/>
      <w:r>
        <w:rPr>
          <w:rFonts w:ascii="Times New Roman" w:hAnsi="Times New Roman"/>
          <w:b/>
          <w:color w:val="000000"/>
          <w:sz w:val="28"/>
        </w:rPr>
        <w:t xml:space="preserve"> епохи</w:t>
      </w:r>
    </w:p>
    <w:p w:rsidR="0092408D" w:rsidRDefault="0092408D">
      <w:pPr>
        <w:spacing w:after="0" w:line="360" w:lineRule="auto"/>
        <w:ind w:right="-192" w:firstLine="852"/>
        <w:rPr>
          <w:rFonts w:ascii="Times New Roman" w:hAnsi="Times New Roman"/>
          <w:sz w:val="28"/>
        </w:rPr>
      </w:pPr>
      <w:proofErr w:type="spellStart"/>
      <w:r>
        <w:rPr>
          <w:rFonts w:ascii="Segoe UI" w:hAnsi="Segoe UI"/>
          <w:color w:val="000000"/>
          <w:sz w:val="27"/>
          <w:shd w:val="clear" w:color="auto" w:fill="F0F2F5"/>
        </w:rPr>
        <w:t>В</w:t>
      </w:r>
      <w:r>
        <w:rPr>
          <w:rFonts w:ascii="Times New Roman" w:hAnsi="Times New Roman"/>
          <w:sz w:val="28"/>
        </w:rPr>
        <w:t>ікторіанська</w:t>
      </w:r>
      <w:proofErr w:type="spellEnd"/>
      <w:r>
        <w:rPr>
          <w:rFonts w:ascii="Times New Roman" w:hAnsi="Times New Roman"/>
          <w:sz w:val="28"/>
        </w:rPr>
        <w:t xml:space="preserve"> література - це англійська література часів правління королеви Вікторії (1837-1901). Дехто вважає 19 століття золотим віком англійської літератури, зокрема англійського роману. Саме у </w:t>
      </w:r>
      <w:proofErr w:type="spellStart"/>
      <w:r>
        <w:rPr>
          <w:rFonts w:ascii="Times New Roman" w:hAnsi="Times New Roman"/>
          <w:sz w:val="28"/>
        </w:rPr>
        <w:t>вікторіанську</w:t>
      </w:r>
      <w:proofErr w:type="spellEnd"/>
      <w:r>
        <w:rPr>
          <w:rFonts w:ascii="Times New Roman" w:hAnsi="Times New Roman"/>
          <w:sz w:val="28"/>
        </w:rPr>
        <w:t xml:space="preserve"> епоху роман став основним літературним жанром в англійській мові. </w:t>
      </w:r>
    </w:p>
    <w:p w:rsidR="0092408D" w:rsidRDefault="0092408D">
      <w:pPr>
        <w:spacing w:after="0" w:line="360" w:lineRule="auto"/>
        <w:ind w:right="-192" w:firstLine="852"/>
        <w:rPr>
          <w:rFonts w:ascii="Times New Roman" w:hAnsi="Times New Roman"/>
          <w:sz w:val="28"/>
        </w:rPr>
      </w:pPr>
      <w:r>
        <w:rPr>
          <w:rFonts w:ascii="Times New Roman" w:hAnsi="Times New Roman"/>
          <w:sz w:val="28"/>
        </w:rPr>
        <w:lastRenderedPageBreak/>
        <w:t xml:space="preserve">Чарльз Діккенс був найвідомішим письменником </w:t>
      </w:r>
      <w:proofErr w:type="spellStart"/>
      <w:r>
        <w:rPr>
          <w:rFonts w:ascii="Times New Roman" w:hAnsi="Times New Roman"/>
          <w:sz w:val="28"/>
        </w:rPr>
        <w:t>вікторіанської</w:t>
      </w:r>
      <w:proofErr w:type="spellEnd"/>
      <w:r>
        <w:rPr>
          <w:rFonts w:ascii="Times New Roman" w:hAnsi="Times New Roman"/>
          <w:sz w:val="28"/>
        </w:rPr>
        <w:t xml:space="preserve"> епохи. Завдяки своїм сильним характерам Діккенс був дуже популярним у той час і залишається одним з найпопулярніших і найбільш читаних письменників у світі. Його перший роман «</w:t>
      </w:r>
      <w:proofErr w:type="spellStart"/>
      <w:r>
        <w:rPr>
          <w:rFonts w:ascii="Times New Roman" w:hAnsi="Times New Roman"/>
          <w:sz w:val="28"/>
        </w:rPr>
        <w:t>Піквікські</w:t>
      </w:r>
      <w:proofErr w:type="spellEnd"/>
      <w:r>
        <w:rPr>
          <w:rFonts w:ascii="Times New Roman" w:hAnsi="Times New Roman"/>
          <w:sz w:val="28"/>
        </w:rPr>
        <w:t xml:space="preserve"> газети» (1836-1837), написаний, коли Діккенсу було 25 років, мав миттєвий успіх, і всі його наступні твори добре продавалися. Серед його найвідоміших творів – «Олівер Твіст» (1837-1839), «Ніколас </w:t>
      </w:r>
      <w:proofErr w:type="spellStart"/>
      <w:r>
        <w:rPr>
          <w:rFonts w:ascii="Times New Roman" w:hAnsi="Times New Roman"/>
          <w:sz w:val="28"/>
        </w:rPr>
        <w:t>Нікльбі</w:t>
      </w:r>
      <w:proofErr w:type="spellEnd"/>
      <w:r>
        <w:rPr>
          <w:rFonts w:ascii="Times New Roman" w:hAnsi="Times New Roman"/>
          <w:sz w:val="28"/>
        </w:rPr>
        <w:t>» (1838-39), «Різдвяна пісня» (1843) і «</w:t>
      </w:r>
      <w:proofErr w:type="spellStart"/>
      <w:r>
        <w:rPr>
          <w:rFonts w:ascii="Times New Roman" w:hAnsi="Times New Roman"/>
          <w:sz w:val="28"/>
        </w:rPr>
        <w:t>Домбі</w:t>
      </w:r>
      <w:proofErr w:type="spellEnd"/>
      <w:r>
        <w:rPr>
          <w:rFonts w:ascii="Times New Roman" w:hAnsi="Times New Roman"/>
          <w:sz w:val="28"/>
        </w:rPr>
        <w:t xml:space="preserve"> та його син» (1846-1848).</w:t>
      </w:r>
      <w:r>
        <w:rPr>
          <w:rStyle w:val="a9"/>
          <w:rFonts w:ascii="Times New Roman" w:hAnsi="Times New Roman"/>
          <w:sz w:val="28"/>
        </w:rPr>
        <w:footnoteReference w:id="37"/>
      </w:r>
      <w:r>
        <w:rPr>
          <w:rFonts w:ascii="Times New Roman" w:hAnsi="Times New Roman"/>
          <w:sz w:val="28"/>
        </w:rPr>
        <w:t xml:space="preserve"> (</w:t>
      </w:r>
      <w:proofErr w:type="spellStart"/>
      <w:r>
        <w:rPr>
          <w:rFonts w:ascii="Times New Roman" w:hAnsi="Times New Roman"/>
          <w:sz w:val="28"/>
        </w:rPr>
        <w:t>рис.дод.В</w:t>
      </w:r>
      <w:proofErr w:type="spellEnd"/>
      <w:r>
        <w:rPr>
          <w:rFonts w:ascii="Times New Roman" w:hAnsi="Times New Roman"/>
          <w:sz w:val="28"/>
        </w:rPr>
        <w:t>)</w:t>
      </w:r>
    </w:p>
    <w:p w:rsidR="0092408D" w:rsidRDefault="0092408D">
      <w:pPr>
        <w:spacing w:after="0" w:line="360" w:lineRule="auto"/>
        <w:ind w:right="-192" w:firstLine="852"/>
        <w:rPr>
          <w:rFonts w:ascii="Times New Roman" w:hAnsi="Times New Roman"/>
          <w:sz w:val="28"/>
        </w:rPr>
      </w:pPr>
      <w:r>
        <w:rPr>
          <w:rFonts w:ascii="Times New Roman" w:hAnsi="Times New Roman"/>
          <w:sz w:val="28"/>
        </w:rPr>
        <w:t>Вільям Теккерей був головним суперником Діккенса в першій половині правління королеви Вікторії. Його стиль був схожий, але він був дещо більш цинічним і безжальним, з гострою сатиричною точкою зору, і більше, ніж Діккенс, схильний зображати суспільство середнього класу. Він найбільш відомий своїм романом «Ярмарок марнославства» (1848), який має підзаголовок «Роман про Герольда». Це приклад історичного роману.</w:t>
      </w:r>
      <w:r>
        <w:rPr>
          <w:rStyle w:val="a9"/>
          <w:rFonts w:ascii="Times New Roman" w:hAnsi="Times New Roman"/>
          <w:sz w:val="28"/>
        </w:rPr>
        <w:footnoteReference w:id="38"/>
      </w:r>
    </w:p>
    <w:p w:rsidR="0092408D" w:rsidRDefault="0092408D">
      <w:pPr>
        <w:spacing w:after="0" w:line="360" w:lineRule="auto"/>
        <w:ind w:right="-192" w:firstLine="852"/>
        <w:rPr>
          <w:rFonts w:ascii="Times New Roman" w:hAnsi="Times New Roman"/>
          <w:sz w:val="28"/>
        </w:rPr>
      </w:pPr>
      <w:r>
        <w:rPr>
          <w:rFonts w:ascii="Times New Roman" w:hAnsi="Times New Roman"/>
          <w:sz w:val="28"/>
        </w:rPr>
        <w:t xml:space="preserve">Три сестри Бронте - Анна, Шарлотта та Емілі - створили чудові твори в цей період, але вони не одразу були визнані </w:t>
      </w:r>
      <w:proofErr w:type="spellStart"/>
      <w:r>
        <w:rPr>
          <w:rFonts w:ascii="Times New Roman" w:hAnsi="Times New Roman"/>
          <w:sz w:val="28"/>
        </w:rPr>
        <w:t>вікторіанською</w:t>
      </w:r>
      <w:proofErr w:type="spellEnd"/>
      <w:r>
        <w:rPr>
          <w:rFonts w:ascii="Times New Roman" w:hAnsi="Times New Roman"/>
          <w:sz w:val="28"/>
        </w:rPr>
        <w:t xml:space="preserve"> критикою. Єдиний твір Емілі, «Грозовий перевал» (1847), є прикладом готичного романтизму з жіночої точки зору, досліджуючи клас, міф і </w:t>
      </w:r>
      <w:proofErr w:type="spellStart"/>
      <w:r>
        <w:rPr>
          <w:rFonts w:ascii="Times New Roman" w:hAnsi="Times New Roman"/>
          <w:sz w:val="28"/>
        </w:rPr>
        <w:t>гендер</w:t>
      </w:r>
      <w:proofErr w:type="spellEnd"/>
      <w:r>
        <w:rPr>
          <w:rFonts w:ascii="Times New Roman" w:hAnsi="Times New Roman"/>
          <w:sz w:val="28"/>
        </w:rPr>
        <w:t xml:space="preserve">. «Джейн Ейр» (1847), написаний її сестрою Шарлоттою, є ще одним характерним романом 19-го століття з готичною тематикою. Другий роман </w:t>
      </w:r>
      <w:proofErr w:type="spellStart"/>
      <w:r>
        <w:rPr>
          <w:rFonts w:ascii="Times New Roman" w:hAnsi="Times New Roman"/>
          <w:sz w:val="28"/>
        </w:rPr>
        <w:t>Енн</w:t>
      </w:r>
      <w:proofErr w:type="spellEnd"/>
      <w:r>
        <w:rPr>
          <w:rFonts w:ascii="Times New Roman" w:hAnsi="Times New Roman"/>
          <w:sz w:val="28"/>
        </w:rPr>
        <w:t xml:space="preserve">, «Мешканці </w:t>
      </w:r>
      <w:proofErr w:type="spellStart"/>
      <w:r>
        <w:rPr>
          <w:rFonts w:ascii="Times New Roman" w:hAnsi="Times New Roman"/>
          <w:sz w:val="28"/>
        </w:rPr>
        <w:t>Уайлдфелл</w:t>
      </w:r>
      <w:proofErr w:type="spellEnd"/>
      <w:r>
        <w:rPr>
          <w:rFonts w:ascii="Times New Roman" w:hAnsi="Times New Roman"/>
          <w:sz w:val="28"/>
        </w:rPr>
        <w:t>-Холу» (1848), вважається першим послідовним феміністичним романом, написаним у реалістичному, а не романтичному стилі.</w:t>
      </w:r>
      <w:r>
        <w:rPr>
          <w:rStyle w:val="a9"/>
          <w:rFonts w:ascii="Times New Roman" w:hAnsi="Times New Roman"/>
          <w:sz w:val="28"/>
        </w:rPr>
        <w:footnoteReference w:id="39"/>
      </w:r>
      <w:r>
        <w:rPr>
          <w:rFonts w:ascii="Times New Roman" w:hAnsi="Times New Roman"/>
          <w:sz w:val="28"/>
        </w:rPr>
        <w:t xml:space="preserve"> (</w:t>
      </w:r>
      <w:proofErr w:type="spellStart"/>
      <w:r>
        <w:rPr>
          <w:rFonts w:ascii="Times New Roman" w:hAnsi="Times New Roman"/>
          <w:sz w:val="28"/>
        </w:rPr>
        <w:t>рис.дод.Г</w:t>
      </w:r>
      <w:proofErr w:type="spellEnd"/>
      <w:r>
        <w:rPr>
          <w:rFonts w:ascii="Times New Roman" w:hAnsi="Times New Roman"/>
          <w:sz w:val="28"/>
        </w:rPr>
        <w:t>)</w:t>
      </w:r>
    </w:p>
    <w:p w:rsidR="0092408D" w:rsidRDefault="0092408D">
      <w:pPr>
        <w:spacing w:after="0" w:line="360" w:lineRule="auto"/>
        <w:ind w:right="-192" w:firstLine="852"/>
        <w:rPr>
          <w:rFonts w:ascii="Times New Roman" w:hAnsi="Times New Roman"/>
          <w:sz w:val="28"/>
        </w:rPr>
      </w:pPr>
      <w:r>
        <w:rPr>
          <w:rFonts w:ascii="Times New Roman" w:hAnsi="Times New Roman"/>
          <w:sz w:val="28"/>
        </w:rPr>
        <w:lastRenderedPageBreak/>
        <w:t xml:space="preserve">Пізніше Джордж Еліот (Мері </w:t>
      </w:r>
      <w:proofErr w:type="spellStart"/>
      <w:r>
        <w:rPr>
          <w:rFonts w:ascii="Times New Roman" w:hAnsi="Times New Roman"/>
          <w:sz w:val="28"/>
        </w:rPr>
        <w:t>Енн</w:t>
      </w:r>
      <w:proofErr w:type="spellEnd"/>
      <w:r>
        <w:rPr>
          <w:rFonts w:ascii="Times New Roman" w:hAnsi="Times New Roman"/>
          <w:sz w:val="28"/>
        </w:rPr>
        <w:t xml:space="preserve"> </w:t>
      </w:r>
      <w:proofErr w:type="spellStart"/>
      <w:r>
        <w:rPr>
          <w:rFonts w:ascii="Times New Roman" w:hAnsi="Times New Roman"/>
          <w:sz w:val="28"/>
        </w:rPr>
        <w:t>Еванс</w:t>
      </w:r>
      <w:proofErr w:type="spellEnd"/>
      <w:r>
        <w:rPr>
          <w:rFonts w:ascii="Times New Roman" w:hAnsi="Times New Roman"/>
          <w:sz w:val="28"/>
        </w:rPr>
        <w:t>) опублікувала «Прядильне колесо». Її найвідоміший твір, «</w:t>
      </w:r>
      <w:proofErr w:type="spellStart"/>
      <w:r>
        <w:rPr>
          <w:rFonts w:ascii="Times New Roman" w:hAnsi="Times New Roman"/>
          <w:sz w:val="28"/>
        </w:rPr>
        <w:t>Міддлмарч</w:t>
      </w:r>
      <w:proofErr w:type="spellEnd"/>
      <w:r>
        <w:rPr>
          <w:rFonts w:ascii="Times New Roman" w:hAnsi="Times New Roman"/>
          <w:sz w:val="28"/>
        </w:rPr>
        <w:t xml:space="preserve">», був опублікований у 1860 та 1872 роках. Як і </w:t>
      </w:r>
      <w:proofErr w:type="spellStart"/>
      <w:r>
        <w:rPr>
          <w:rFonts w:ascii="Times New Roman" w:hAnsi="Times New Roman"/>
          <w:sz w:val="28"/>
        </w:rPr>
        <w:t>Бронто</w:t>
      </w:r>
      <w:proofErr w:type="spellEnd"/>
      <w:r>
        <w:rPr>
          <w:rFonts w:ascii="Times New Roman" w:hAnsi="Times New Roman"/>
          <w:sz w:val="28"/>
        </w:rPr>
        <w:t>, вона публікувалася під чоловічим псевдонімом.</w:t>
      </w:r>
    </w:p>
    <w:p w:rsidR="0092408D" w:rsidRDefault="0092408D">
      <w:pPr>
        <w:spacing w:after="0" w:line="360" w:lineRule="auto"/>
        <w:ind w:right="-192" w:firstLine="852"/>
        <w:rPr>
          <w:rFonts w:ascii="Times New Roman" w:hAnsi="Times New Roman"/>
          <w:sz w:val="28"/>
        </w:rPr>
      </w:pPr>
      <w:r>
        <w:rPr>
          <w:rFonts w:ascii="Times New Roman" w:hAnsi="Times New Roman"/>
          <w:sz w:val="28"/>
        </w:rPr>
        <w:t xml:space="preserve"> Письменник Томас Гарді писав у пізній </w:t>
      </w:r>
      <w:proofErr w:type="spellStart"/>
      <w:r>
        <w:rPr>
          <w:rFonts w:ascii="Times New Roman" w:hAnsi="Times New Roman"/>
          <w:sz w:val="28"/>
        </w:rPr>
        <w:t>вікторіанський</w:t>
      </w:r>
      <w:proofErr w:type="spellEnd"/>
      <w:r>
        <w:rPr>
          <w:rFonts w:ascii="Times New Roman" w:hAnsi="Times New Roman"/>
          <w:sz w:val="28"/>
        </w:rPr>
        <w:t xml:space="preserve"> період. Серед його найвідоміших творів – «Під зеленим деревом» (1872), «Далеко від шаленого натовпу» (1874), «Мер </w:t>
      </w:r>
      <w:proofErr w:type="spellStart"/>
      <w:r>
        <w:rPr>
          <w:rFonts w:ascii="Times New Roman" w:hAnsi="Times New Roman"/>
          <w:sz w:val="28"/>
        </w:rPr>
        <w:t>Кастербріджа</w:t>
      </w:r>
      <w:proofErr w:type="spellEnd"/>
      <w:r>
        <w:rPr>
          <w:rFonts w:ascii="Times New Roman" w:hAnsi="Times New Roman"/>
          <w:sz w:val="28"/>
        </w:rPr>
        <w:t>» (1886), «</w:t>
      </w:r>
      <w:proofErr w:type="spellStart"/>
      <w:r>
        <w:rPr>
          <w:rFonts w:ascii="Times New Roman" w:hAnsi="Times New Roman"/>
          <w:sz w:val="28"/>
        </w:rPr>
        <w:t>Тесс</w:t>
      </w:r>
      <w:proofErr w:type="spellEnd"/>
      <w:r>
        <w:rPr>
          <w:rFonts w:ascii="Times New Roman" w:hAnsi="Times New Roman"/>
          <w:sz w:val="28"/>
        </w:rPr>
        <w:t xml:space="preserve"> із роду </w:t>
      </w:r>
      <w:proofErr w:type="spellStart"/>
      <w:r>
        <w:rPr>
          <w:rFonts w:ascii="Times New Roman" w:hAnsi="Times New Roman"/>
          <w:sz w:val="28"/>
        </w:rPr>
        <w:t>Довервіллів</w:t>
      </w:r>
      <w:proofErr w:type="spellEnd"/>
      <w:r>
        <w:rPr>
          <w:rFonts w:ascii="Times New Roman" w:hAnsi="Times New Roman"/>
          <w:sz w:val="28"/>
        </w:rPr>
        <w:t>» (1891), «</w:t>
      </w:r>
      <w:proofErr w:type="spellStart"/>
      <w:r>
        <w:rPr>
          <w:rFonts w:ascii="Times New Roman" w:hAnsi="Times New Roman"/>
          <w:sz w:val="28"/>
        </w:rPr>
        <w:t>Джуд</w:t>
      </w:r>
      <w:proofErr w:type="spellEnd"/>
      <w:r>
        <w:rPr>
          <w:rFonts w:ascii="Times New Roman" w:hAnsi="Times New Roman"/>
          <w:sz w:val="28"/>
        </w:rPr>
        <w:t xml:space="preserve"> Невідомий» (1895) та інші. Твори Гарді відомі своїм цинічним зображенням сільського англійського пасторального життя, що протистоїть масовій урбанізації, яка стала символом </w:t>
      </w:r>
      <w:proofErr w:type="spellStart"/>
      <w:r>
        <w:rPr>
          <w:rFonts w:ascii="Times New Roman" w:hAnsi="Times New Roman"/>
          <w:sz w:val="28"/>
        </w:rPr>
        <w:t>вікторіанської</w:t>
      </w:r>
      <w:proofErr w:type="spellEnd"/>
      <w:r>
        <w:rPr>
          <w:rFonts w:ascii="Times New Roman" w:hAnsi="Times New Roman"/>
          <w:sz w:val="28"/>
        </w:rPr>
        <w:t xml:space="preserve"> епохи.</w:t>
      </w:r>
      <w:r>
        <w:rPr>
          <w:rStyle w:val="a9"/>
          <w:rFonts w:ascii="Times New Roman" w:hAnsi="Times New Roman"/>
          <w:sz w:val="28"/>
        </w:rPr>
        <w:footnoteReference w:id="40"/>
      </w:r>
    </w:p>
    <w:p w:rsidR="0092408D" w:rsidRDefault="0092408D">
      <w:pPr>
        <w:spacing w:after="0" w:line="360" w:lineRule="auto"/>
        <w:ind w:right="-192" w:firstLine="852"/>
        <w:rPr>
          <w:rFonts w:ascii="Times New Roman" w:hAnsi="Times New Roman"/>
          <w:sz w:val="28"/>
        </w:rPr>
      </w:pPr>
      <w:r>
        <w:rPr>
          <w:rFonts w:ascii="Times New Roman" w:hAnsi="Times New Roman"/>
          <w:sz w:val="28"/>
        </w:rPr>
        <w:t xml:space="preserve">Серед інших важливих письменників цього періоду - Елізабет Гаскелл (1810-1865), Ентоні </w:t>
      </w:r>
      <w:proofErr w:type="spellStart"/>
      <w:r>
        <w:rPr>
          <w:rFonts w:ascii="Times New Roman" w:hAnsi="Times New Roman"/>
          <w:sz w:val="28"/>
        </w:rPr>
        <w:t>Троллоп</w:t>
      </w:r>
      <w:proofErr w:type="spellEnd"/>
      <w:r>
        <w:rPr>
          <w:rFonts w:ascii="Times New Roman" w:hAnsi="Times New Roman"/>
          <w:sz w:val="28"/>
        </w:rPr>
        <w:t xml:space="preserve"> (1815-1882), Джордж </w:t>
      </w:r>
      <w:proofErr w:type="spellStart"/>
      <w:r>
        <w:rPr>
          <w:rFonts w:ascii="Times New Roman" w:hAnsi="Times New Roman"/>
          <w:sz w:val="28"/>
        </w:rPr>
        <w:t>Мередіт</w:t>
      </w:r>
      <w:proofErr w:type="spellEnd"/>
      <w:r>
        <w:rPr>
          <w:rFonts w:ascii="Times New Roman" w:hAnsi="Times New Roman"/>
          <w:sz w:val="28"/>
        </w:rPr>
        <w:t xml:space="preserve"> (1828-1909) та Джордж </w:t>
      </w:r>
      <w:proofErr w:type="spellStart"/>
      <w:r>
        <w:rPr>
          <w:rFonts w:ascii="Times New Roman" w:hAnsi="Times New Roman"/>
          <w:sz w:val="28"/>
        </w:rPr>
        <w:t>Гіссінг</w:t>
      </w:r>
      <w:proofErr w:type="spellEnd"/>
      <w:r>
        <w:rPr>
          <w:rFonts w:ascii="Times New Roman" w:hAnsi="Times New Roman"/>
          <w:sz w:val="28"/>
        </w:rPr>
        <w:t xml:space="preserve"> (1857-1903). Роберт Браунінг (1812-1889) та Альфред Теннісон (1809-1892) були видатними поетами </w:t>
      </w:r>
      <w:proofErr w:type="spellStart"/>
      <w:r>
        <w:rPr>
          <w:rFonts w:ascii="Times New Roman" w:hAnsi="Times New Roman"/>
          <w:sz w:val="28"/>
        </w:rPr>
        <w:t>вікторіанської</w:t>
      </w:r>
      <w:proofErr w:type="spellEnd"/>
      <w:r>
        <w:rPr>
          <w:rFonts w:ascii="Times New Roman" w:hAnsi="Times New Roman"/>
          <w:sz w:val="28"/>
        </w:rPr>
        <w:t xml:space="preserve"> Англії. </w:t>
      </w:r>
    </w:p>
    <w:p w:rsidR="0092408D" w:rsidRDefault="0092408D">
      <w:pPr>
        <w:spacing w:after="0" w:line="360" w:lineRule="auto"/>
        <w:ind w:right="-192" w:firstLine="852"/>
        <w:rPr>
          <w:rFonts w:ascii="Times New Roman" w:hAnsi="Times New Roman"/>
          <w:sz w:val="28"/>
        </w:rPr>
      </w:pPr>
      <w:r>
        <w:rPr>
          <w:rFonts w:ascii="Times New Roman" w:hAnsi="Times New Roman"/>
          <w:sz w:val="28"/>
        </w:rPr>
        <w:t>Томас Гарді писав вірші протягом усього життя, але його збірка поезій була опублікована лише у 1898 році.</w:t>
      </w:r>
    </w:p>
    <w:p w:rsidR="0092408D" w:rsidRDefault="0092408D">
      <w:pPr>
        <w:spacing w:after="0" w:line="360" w:lineRule="auto"/>
        <w:ind w:right="-192" w:firstLine="852"/>
        <w:rPr>
          <w:rFonts w:ascii="Times New Roman" w:hAnsi="Times New Roman"/>
          <w:sz w:val="28"/>
        </w:rPr>
      </w:pPr>
      <w:r>
        <w:rPr>
          <w:rFonts w:ascii="Times New Roman" w:hAnsi="Times New Roman"/>
          <w:sz w:val="28"/>
        </w:rPr>
        <w:t xml:space="preserve"> Вірші Джеральда </w:t>
      </w:r>
      <w:proofErr w:type="spellStart"/>
      <w:r>
        <w:rPr>
          <w:rFonts w:ascii="Times New Roman" w:hAnsi="Times New Roman"/>
          <w:sz w:val="28"/>
        </w:rPr>
        <w:t>Менлі</w:t>
      </w:r>
      <w:proofErr w:type="spellEnd"/>
      <w:r>
        <w:rPr>
          <w:rFonts w:ascii="Times New Roman" w:hAnsi="Times New Roman"/>
          <w:sz w:val="28"/>
        </w:rPr>
        <w:t xml:space="preserve"> Гопкінса (1844-1889) були опубліковані посмертно у 1918 році. </w:t>
      </w:r>
    </w:p>
    <w:p w:rsidR="0092408D" w:rsidRDefault="0092408D">
      <w:pPr>
        <w:spacing w:after="0" w:line="360" w:lineRule="auto"/>
        <w:ind w:right="-192" w:firstLine="852"/>
        <w:rPr>
          <w:rFonts w:ascii="Times New Roman" w:hAnsi="Times New Roman"/>
          <w:sz w:val="28"/>
        </w:rPr>
      </w:pPr>
      <w:proofErr w:type="spellStart"/>
      <w:r>
        <w:rPr>
          <w:rFonts w:ascii="Times New Roman" w:hAnsi="Times New Roman"/>
          <w:sz w:val="28"/>
        </w:rPr>
        <w:t>Алджернон</w:t>
      </w:r>
      <w:proofErr w:type="spellEnd"/>
      <w:r>
        <w:rPr>
          <w:rFonts w:ascii="Times New Roman" w:hAnsi="Times New Roman"/>
          <w:sz w:val="28"/>
        </w:rPr>
        <w:t xml:space="preserve"> Чарльз </w:t>
      </w:r>
      <w:proofErr w:type="spellStart"/>
      <w:r>
        <w:rPr>
          <w:rFonts w:ascii="Times New Roman" w:hAnsi="Times New Roman"/>
          <w:sz w:val="28"/>
        </w:rPr>
        <w:t>Свінберн</w:t>
      </w:r>
      <w:proofErr w:type="spellEnd"/>
      <w:r>
        <w:rPr>
          <w:rFonts w:ascii="Times New Roman" w:hAnsi="Times New Roman"/>
          <w:sz w:val="28"/>
        </w:rPr>
        <w:t xml:space="preserve"> (1837-1909) також вважається видатним поетом. Він був літератором. </w:t>
      </w:r>
    </w:p>
    <w:p w:rsidR="0092408D" w:rsidRDefault="0092408D">
      <w:pPr>
        <w:spacing w:after="0" w:line="360" w:lineRule="auto"/>
        <w:ind w:right="-192" w:firstLine="852"/>
        <w:rPr>
          <w:rFonts w:ascii="Times New Roman" w:hAnsi="Times New Roman"/>
          <w:sz w:val="28"/>
        </w:rPr>
      </w:pPr>
      <w:r>
        <w:rPr>
          <w:rFonts w:ascii="Times New Roman" w:hAnsi="Times New Roman"/>
          <w:sz w:val="28"/>
        </w:rPr>
        <w:t xml:space="preserve">У цей період були опубліковані також ранні вірші В.Б. </w:t>
      </w:r>
      <w:proofErr w:type="spellStart"/>
      <w:r>
        <w:rPr>
          <w:rFonts w:ascii="Times New Roman" w:hAnsi="Times New Roman"/>
          <w:sz w:val="28"/>
        </w:rPr>
        <w:t>Єйтса</w:t>
      </w:r>
      <w:proofErr w:type="spellEnd"/>
      <w:r>
        <w:rPr>
          <w:rFonts w:ascii="Times New Roman" w:hAnsi="Times New Roman"/>
          <w:sz w:val="28"/>
        </w:rPr>
        <w:t xml:space="preserve">, особливо його поезія та критика; ранні вірші </w:t>
      </w:r>
      <w:proofErr w:type="spellStart"/>
      <w:r>
        <w:rPr>
          <w:rFonts w:ascii="Times New Roman" w:hAnsi="Times New Roman"/>
          <w:sz w:val="28"/>
        </w:rPr>
        <w:t>Єйтса</w:t>
      </w:r>
      <w:proofErr w:type="spellEnd"/>
      <w:r>
        <w:rPr>
          <w:rFonts w:ascii="Times New Roman" w:hAnsi="Times New Roman"/>
          <w:sz w:val="28"/>
        </w:rPr>
        <w:t xml:space="preserve"> також були опубліковані у </w:t>
      </w:r>
      <w:proofErr w:type="spellStart"/>
      <w:r>
        <w:rPr>
          <w:rFonts w:ascii="Times New Roman" w:hAnsi="Times New Roman"/>
          <w:sz w:val="28"/>
        </w:rPr>
        <w:t>вікторіанський</w:t>
      </w:r>
      <w:proofErr w:type="spellEnd"/>
      <w:r>
        <w:rPr>
          <w:rFonts w:ascii="Times New Roman" w:hAnsi="Times New Roman"/>
          <w:sz w:val="28"/>
        </w:rPr>
        <w:t xml:space="preserve"> період; а вірші пізньої </w:t>
      </w:r>
      <w:proofErr w:type="spellStart"/>
      <w:r>
        <w:rPr>
          <w:rFonts w:ascii="Times New Roman" w:hAnsi="Times New Roman"/>
          <w:sz w:val="28"/>
        </w:rPr>
        <w:t>вікторіанської</w:t>
      </w:r>
      <w:proofErr w:type="spellEnd"/>
      <w:r>
        <w:rPr>
          <w:rFonts w:ascii="Times New Roman" w:hAnsi="Times New Roman"/>
          <w:sz w:val="28"/>
        </w:rPr>
        <w:t xml:space="preserve"> епохи були опубліковані на початку 19-го століття.</w:t>
      </w:r>
    </w:p>
    <w:p w:rsidR="0092408D" w:rsidRDefault="0092408D">
      <w:pPr>
        <w:spacing w:after="0" w:line="360" w:lineRule="auto"/>
        <w:ind w:right="-192" w:firstLine="852"/>
        <w:rPr>
          <w:rFonts w:ascii="Times New Roman" w:hAnsi="Times New Roman"/>
          <w:sz w:val="28"/>
        </w:rPr>
      </w:pPr>
      <w:r>
        <w:rPr>
          <w:rFonts w:ascii="Times New Roman" w:hAnsi="Times New Roman"/>
          <w:sz w:val="28"/>
        </w:rPr>
        <w:lastRenderedPageBreak/>
        <w:t xml:space="preserve"> Важливі театральні постановки почалися в 19 столітті з комічних опер Гілберта і </w:t>
      </w:r>
      <w:proofErr w:type="spellStart"/>
      <w:r>
        <w:rPr>
          <w:rFonts w:ascii="Times New Roman" w:hAnsi="Times New Roman"/>
          <w:sz w:val="28"/>
        </w:rPr>
        <w:t>Саллівана</w:t>
      </w:r>
      <w:proofErr w:type="spellEnd"/>
      <w:r>
        <w:rPr>
          <w:rFonts w:ascii="Times New Roman" w:hAnsi="Times New Roman"/>
          <w:sz w:val="28"/>
        </w:rPr>
        <w:t xml:space="preserve"> в 1870-х роках і п'єс Джорджа Бернарда Шоу (1856-1950) і Оскара Уайльда (1854-1900) (таких як «Як важливо бути серйозним») в 1890-х роках. </w:t>
      </w:r>
    </w:p>
    <w:p w:rsidR="0092408D" w:rsidRDefault="0092408D">
      <w:pPr>
        <w:spacing w:after="0" w:line="360" w:lineRule="auto"/>
        <w:ind w:right="-192" w:firstLine="852"/>
        <w:rPr>
          <w:rFonts w:ascii="Times New Roman" w:hAnsi="Times New Roman"/>
          <w:sz w:val="28"/>
        </w:rPr>
      </w:pPr>
      <w:r>
        <w:rPr>
          <w:rFonts w:ascii="Times New Roman" w:hAnsi="Times New Roman"/>
          <w:sz w:val="28"/>
        </w:rPr>
        <w:t xml:space="preserve">Елізабет </w:t>
      </w:r>
      <w:proofErr w:type="spellStart"/>
      <w:r>
        <w:rPr>
          <w:rFonts w:ascii="Times New Roman" w:hAnsi="Times New Roman"/>
          <w:sz w:val="28"/>
        </w:rPr>
        <w:t>Барретт</w:t>
      </w:r>
      <w:proofErr w:type="spellEnd"/>
      <w:r>
        <w:rPr>
          <w:rFonts w:ascii="Times New Roman" w:hAnsi="Times New Roman"/>
          <w:sz w:val="28"/>
        </w:rPr>
        <w:t xml:space="preserve"> Браунінг і Роберт Браунінг познайомилися під час поетичних читань, і їхні стосунки вилилися у два вірші. Рух зародився завдяки </w:t>
      </w:r>
      <w:proofErr w:type="spellStart"/>
      <w:r>
        <w:rPr>
          <w:rFonts w:ascii="Times New Roman" w:hAnsi="Times New Roman"/>
          <w:sz w:val="28"/>
        </w:rPr>
        <w:t>Летиції</w:t>
      </w:r>
      <w:proofErr w:type="spellEnd"/>
      <w:r>
        <w:rPr>
          <w:rFonts w:ascii="Times New Roman" w:hAnsi="Times New Roman"/>
          <w:sz w:val="28"/>
        </w:rPr>
        <w:t xml:space="preserve"> Елізабет </w:t>
      </w:r>
      <w:proofErr w:type="spellStart"/>
      <w:r>
        <w:rPr>
          <w:rFonts w:ascii="Times New Roman" w:hAnsi="Times New Roman"/>
          <w:sz w:val="28"/>
        </w:rPr>
        <w:t>Лендон</w:t>
      </w:r>
      <w:proofErr w:type="spellEnd"/>
      <w:r>
        <w:rPr>
          <w:rFonts w:ascii="Times New Roman" w:hAnsi="Times New Roman"/>
          <w:sz w:val="28"/>
        </w:rPr>
        <w:t xml:space="preserve">, зокрема її поетичній збірці «Трубадури». </w:t>
      </w:r>
      <w:proofErr w:type="spellStart"/>
      <w:r>
        <w:rPr>
          <w:rFonts w:ascii="Times New Roman" w:hAnsi="Times New Roman"/>
          <w:sz w:val="28"/>
        </w:rPr>
        <w:t>Вікторіанці</w:t>
      </w:r>
      <w:proofErr w:type="spellEnd"/>
      <w:r>
        <w:rPr>
          <w:rFonts w:ascii="Times New Roman" w:hAnsi="Times New Roman"/>
          <w:sz w:val="28"/>
        </w:rPr>
        <w:t xml:space="preserve"> любили героїчні та лицарські оповіді про давніх лицарів і хотіли відродити цю шляхетну та куртуазну манеру поведінки та вразити не лише батьківщину, а й широку громадськість.  </w:t>
      </w:r>
    </w:p>
    <w:p w:rsidR="0092408D" w:rsidRDefault="0092408D">
      <w:pPr>
        <w:spacing w:after="0" w:line="360" w:lineRule="auto"/>
        <w:ind w:right="-192" w:firstLine="852"/>
        <w:rPr>
          <w:rFonts w:ascii="Times New Roman" w:hAnsi="Times New Roman"/>
          <w:sz w:val="28"/>
        </w:rPr>
      </w:pPr>
      <w:r>
        <w:rPr>
          <w:rFonts w:ascii="Times New Roman" w:hAnsi="Times New Roman"/>
          <w:sz w:val="28"/>
        </w:rPr>
        <w:t xml:space="preserve">Найкращим прикладом цього є «Ідилії королів» Альфреда Теннісона, який пов'язує історії про короля Артура, особливо Томаса </w:t>
      </w:r>
      <w:proofErr w:type="spellStart"/>
      <w:r>
        <w:rPr>
          <w:rFonts w:ascii="Times New Roman" w:hAnsi="Times New Roman"/>
          <w:sz w:val="28"/>
        </w:rPr>
        <w:t>Меллорі</w:t>
      </w:r>
      <w:proofErr w:type="spellEnd"/>
      <w:r>
        <w:rPr>
          <w:rFonts w:ascii="Times New Roman" w:hAnsi="Times New Roman"/>
          <w:sz w:val="28"/>
        </w:rPr>
        <w:t xml:space="preserve">, з сучасними проблемами та ідеями. Прерафаеліти також включали міфи та народні казки у своє мистецтво, а Данте Габріеля </w:t>
      </w:r>
      <w:proofErr w:type="spellStart"/>
      <w:r>
        <w:rPr>
          <w:rFonts w:ascii="Times New Roman" w:hAnsi="Times New Roman"/>
          <w:sz w:val="28"/>
        </w:rPr>
        <w:t>Россетті</w:t>
      </w:r>
      <w:proofErr w:type="spellEnd"/>
      <w:r>
        <w:rPr>
          <w:rFonts w:ascii="Times New Roman" w:hAnsi="Times New Roman"/>
          <w:sz w:val="28"/>
        </w:rPr>
        <w:t xml:space="preserve"> вважали головним поетом серед своїх сучасників, хоча його сестра Христина сьогодні більш відома. Серед науковців він вважається великим поетом. </w:t>
      </w:r>
    </w:p>
    <w:p w:rsidR="0092408D" w:rsidRDefault="0092408D">
      <w:pPr>
        <w:spacing w:after="0" w:line="360" w:lineRule="auto"/>
        <w:ind w:right="-192" w:firstLine="852"/>
        <w:rPr>
          <w:rFonts w:ascii="Times New Roman" w:hAnsi="Times New Roman"/>
          <w:sz w:val="28"/>
        </w:rPr>
      </w:pPr>
      <w:r>
        <w:rPr>
          <w:rFonts w:ascii="Times New Roman" w:hAnsi="Times New Roman"/>
          <w:sz w:val="28"/>
        </w:rPr>
        <w:t xml:space="preserve">Кажуть, що </w:t>
      </w:r>
      <w:proofErr w:type="spellStart"/>
      <w:r>
        <w:rPr>
          <w:rFonts w:ascii="Times New Roman" w:hAnsi="Times New Roman"/>
          <w:sz w:val="28"/>
        </w:rPr>
        <w:t>вікторіанці</w:t>
      </w:r>
      <w:proofErr w:type="spellEnd"/>
      <w:r>
        <w:rPr>
          <w:rFonts w:ascii="Times New Roman" w:hAnsi="Times New Roman"/>
          <w:sz w:val="28"/>
        </w:rPr>
        <w:t xml:space="preserve"> «винайшли дитинство», працюючи над запобіганням дитячій праці та запровадивши обов'язкову освіту. Коли діти стали грамотними, з'явилася література для юнацтва, а також нове покоління пристрасних дитячих письменників, а також авторитетні автори, які писали для дітей, як-от «Дитяча історія Англії» Чарльза Діккенса. Такі автори, як </w:t>
      </w:r>
      <w:proofErr w:type="spellStart"/>
      <w:r>
        <w:rPr>
          <w:rFonts w:ascii="Times New Roman" w:hAnsi="Times New Roman"/>
          <w:sz w:val="28"/>
        </w:rPr>
        <w:t>Льюїс</w:t>
      </w:r>
      <w:proofErr w:type="spellEnd"/>
      <w:r>
        <w:rPr>
          <w:rFonts w:ascii="Times New Roman" w:hAnsi="Times New Roman"/>
          <w:sz w:val="28"/>
        </w:rPr>
        <w:t xml:space="preserve"> </w:t>
      </w:r>
      <w:proofErr w:type="spellStart"/>
      <w:r>
        <w:rPr>
          <w:rFonts w:ascii="Times New Roman" w:hAnsi="Times New Roman"/>
          <w:sz w:val="28"/>
        </w:rPr>
        <w:t>Керролл</w:t>
      </w:r>
      <w:proofErr w:type="spellEnd"/>
      <w:r>
        <w:rPr>
          <w:rFonts w:ascii="Times New Roman" w:hAnsi="Times New Roman"/>
          <w:sz w:val="28"/>
        </w:rPr>
        <w:t xml:space="preserve"> («Аліса в країні чудес»), Анна </w:t>
      </w:r>
      <w:proofErr w:type="spellStart"/>
      <w:r>
        <w:rPr>
          <w:rFonts w:ascii="Times New Roman" w:hAnsi="Times New Roman"/>
          <w:sz w:val="28"/>
        </w:rPr>
        <w:t>Сьюелл</w:t>
      </w:r>
      <w:proofErr w:type="spellEnd"/>
      <w:r>
        <w:rPr>
          <w:rFonts w:ascii="Times New Roman" w:hAnsi="Times New Roman"/>
          <w:sz w:val="28"/>
        </w:rPr>
        <w:t xml:space="preserve"> («Чорна красуня»), Р.М. Роберт Луїс </w:t>
      </w:r>
      <w:proofErr w:type="spellStart"/>
      <w:r>
        <w:rPr>
          <w:rFonts w:ascii="Times New Roman" w:hAnsi="Times New Roman"/>
          <w:sz w:val="28"/>
        </w:rPr>
        <w:t>Стівенсон</w:t>
      </w:r>
      <w:proofErr w:type="spellEnd"/>
      <w:r>
        <w:rPr>
          <w:rFonts w:ascii="Times New Roman" w:hAnsi="Times New Roman"/>
          <w:sz w:val="28"/>
        </w:rPr>
        <w:t xml:space="preserve"> («Острів скарбів») та Ентоні </w:t>
      </w:r>
      <w:proofErr w:type="spellStart"/>
      <w:r>
        <w:rPr>
          <w:rFonts w:ascii="Times New Roman" w:hAnsi="Times New Roman"/>
          <w:sz w:val="28"/>
        </w:rPr>
        <w:t>Хоуп</w:t>
      </w:r>
      <w:proofErr w:type="spellEnd"/>
      <w:r>
        <w:rPr>
          <w:rFonts w:ascii="Times New Roman" w:hAnsi="Times New Roman"/>
          <w:sz w:val="28"/>
        </w:rPr>
        <w:t xml:space="preserve"> («В'язень </w:t>
      </w:r>
      <w:proofErr w:type="spellStart"/>
      <w:r>
        <w:rPr>
          <w:rFonts w:ascii="Times New Roman" w:hAnsi="Times New Roman"/>
          <w:sz w:val="28"/>
        </w:rPr>
        <w:t>Зенди</w:t>
      </w:r>
      <w:proofErr w:type="spellEnd"/>
      <w:r>
        <w:rPr>
          <w:rFonts w:ascii="Times New Roman" w:hAnsi="Times New Roman"/>
          <w:sz w:val="28"/>
        </w:rPr>
        <w:t xml:space="preserve">») також писали переважно для дорослих, хоча їхні пригодницькі історії зараз зазвичай орієнтовані на дітей. </w:t>
      </w:r>
    </w:p>
    <w:p w:rsidR="0092408D" w:rsidRDefault="0092408D">
      <w:pPr>
        <w:spacing w:after="0" w:line="360" w:lineRule="auto"/>
        <w:ind w:right="-192" w:firstLine="852"/>
        <w:rPr>
          <w:rFonts w:ascii="Times New Roman" w:hAnsi="Times New Roman"/>
          <w:sz w:val="28"/>
        </w:rPr>
      </w:pPr>
      <w:proofErr w:type="spellStart"/>
      <w:r>
        <w:rPr>
          <w:rFonts w:ascii="Times New Roman" w:hAnsi="Times New Roman"/>
          <w:sz w:val="28"/>
        </w:rPr>
        <w:t>Вікторіанська</w:t>
      </w:r>
      <w:proofErr w:type="spellEnd"/>
      <w:r>
        <w:rPr>
          <w:rFonts w:ascii="Times New Roman" w:hAnsi="Times New Roman"/>
          <w:sz w:val="28"/>
        </w:rPr>
        <w:t xml:space="preserve"> епоха була важливим періодом наукового прогресу, і перед </w:t>
      </w:r>
      <w:proofErr w:type="spellStart"/>
      <w:r>
        <w:rPr>
          <w:rFonts w:ascii="Times New Roman" w:hAnsi="Times New Roman"/>
          <w:sz w:val="28"/>
        </w:rPr>
        <w:t>вікторіанцями</w:t>
      </w:r>
      <w:proofErr w:type="spellEnd"/>
      <w:r>
        <w:rPr>
          <w:rFonts w:ascii="Times New Roman" w:hAnsi="Times New Roman"/>
          <w:sz w:val="28"/>
        </w:rPr>
        <w:t xml:space="preserve"> стояло завдання описати і класифікувати весь природний світ. Хоча більша частина цієї роботи не дотягує до того, що можна вважати літературою, одна особливо відома книга </w:t>
      </w:r>
      <w:proofErr w:type="spellStart"/>
      <w:r>
        <w:rPr>
          <w:rFonts w:ascii="Times New Roman" w:hAnsi="Times New Roman"/>
          <w:sz w:val="28"/>
        </w:rPr>
        <w:t>збереглася</w:t>
      </w:r>
      <w:proofErr w:type="spellEnd"/>
      <w:r>
        <w:rPr>
          <w:rFonts w:ascii="Times New Roman" w:hAnsi="Times New Roman"/>
          <w:sz w:val="28"/>
        </w:rPr>
        <w:t xml:space="preserve"> до наших днів. Це «Походження видів» Чарльза </w:t>
      </w:r>
      <w:r>
        <w:rPr>
          <w:rFonts w:ascii="Times New Roman" w:hAnsi="Times New Roman"/>
          <w:sz w:val="28"/>
        </w:rPr>
        <w:lastRenderedPageBreak/>
        <w:t xml:space="preserve">Дарвіна. Теорія еволюції, викладена в цій праці, кинула виклик багатьом </w:t>
      </w:r>
      <w:proofErr w:type="spellStart"/>
      <w:r>
        <w:rPr>
          <w:rFonts w:ascii="Times New Roman" w:hAnsi="Times New Roman"/>
          <w:sz w:val="28"/>
        </w:rPr>
        <w:t>вікторіанським</w:t>
      </w:r>
      <w:proofErr w:type="spellEnd"/>
      <w:r>
        <w:rPr>
          <w:rFonts w:ascii="Times New Roman" w:hAnsi="Times New Roman"/>
          <w:sz w:val="28"/>
        </w:rPr>
        <w:t xml:space="preserve"> уявленням про нас самих і наше місце у світі. Знадобилося багато часу, щоб теорія отримала широке визнання, але відтоді вона трансформувала мислення та літературу. Теорію Дарвіна популяризував Томас Генрі </w:t>
      </w:r>
      <w:proofErr w:type="spellStart"/>
      <w:r>
        <w:rPr>
          <w:rFonts w:ascii="Times New Roman" w:hAnsi="Times New Roman"/>
          <w:sz w:val="28"/>
        </w:rPr>
        <w:t>Гекслі</w:t>
      </w:r>
      <w:proofErr w:type="spellEnd"/>
      <w:r>
        <w:rPr>
          <w:rFonts w:ascii="Times New Roman" w:hAnsi="Times New Roman"/>
          <w:sz w:val="28"/>
        </w:rPr>
        <w:t xml:space="preserve">, сучасник Дарвіна. Він багато писав на цю тему. Багато інших нехудожніх творів залишили свій слід у літературі цього періоду. У цей період було опубліковано низку новаторських довідників, зокрема Оксфордський словник англійської мови, який згодом став найважливішим історичним словником англійської мови. Наприкінці </w:t>
      </w:r>
      <w:proofErr w:type="spellStart"/>
      <w:r>
        <w:rPr>
          <w:rFonts w:ascii="Times New Roman" w:hAnsi="Times New Roman"/>
          <w:sz w:val="28"/>
        </w:rPr>
        <w:t>вікторіанського</w:t>
      </w:r>
      <w:proofErr w:type="spellEnd"/>
      <w:r>
        <w:rPr>
          <w:rFonts w:ascii="Times New Roman" w:hAnsi="Times New Roman"/>
          <w:sz w:val="28"/>
        </w:rPr>
        <w:t xml:space="preserve"> періоду також було опубліковано Національний біографічний словник і дев'яте видання Британської енциклопедії. У США книга Генрі Девіда Торо та </w:t>
      </w:r>
      <w:proofErr w:type="spellStart"/>
      <w:r>
        <w:rPr>
          <w:rFonts w:ascii="Times New Roman" w:hAnsi="Times New Roman"/>
          <w:sz w:val="28"/>
        </w:rPr>
        <w:t>Сьюзен</w:t>
      </w:r>
      <w:proofErr w:type="spellEnd"/>
      <w:r>
        <w:rPr>
          <w:rFonts w:ascii="Times New Roman" w:hAnsi="Times New Roman"/>
          <w:sz w:val="28"/>
        </w:rPr>
        <w:t xml:space="preserve"> Фенімор Купер «Сільське життя» (1850) мала вирішальний вплив на </w:t>
      </w:r>
      <w:proofErr w:type="spellStart"/>
      <w:r>
        <w:rPr>
          <w:rFonts w:ascii="Times New Roman" w:hAnsi="Times New Roman"/>
          <w:sz w:val="28"/>
        </w:rPr>
        <w:t>вікторіанську</w:t>
      </w:r>
      <w:proofErr w:type="spellEnd"/>
      <w:r>
        <w:rPr>
          <w:rFonts w:ascii="Times New Roman" w:hAnsi="Times New Roman"/>
          <w:sz w:val="28"/>
        </w:rPr>
        <w:t xml:space="preserve"> літературу про природу. У Британії Філіп </w:t>
      </w:r>
      <w:proofErr w:type="spellStart"/>
      <w:r>
        <w:rPr>
          <w:rFonts w:ascii="Times New Roman" w:hAnsi="Times New Roman"/>
          <w:sz w:val="28"/>
        </w:rPr>
        <w:t>Госс</w:t>
      </w:r>
      <w:proofErr w:type="spellEnd"/>
      <w:r>
        <w:rPr>
          <w:rFonts w:ascii="Times New Roman" w:hAnsi="Times New Roman"/>
          <w:sz w:val="28"/>
        </w:rPr>
        <w:t xml:space="preserve"> і Сара </w:t>
      </w:r>
      <w:proofErr w:type="spellStart"/>
      <w:r>
        <w:rPr>
          <w:rFonts w:ascii="Times New Roman" w:hAnsi="Times New Roman"/>
          <w:sz w:val="28"/>
        </w:rPr>
        <w:t>Боудіч</w:t>
      </w:r>
      <w:proofErr w:type="spellEnd"/>
      <w:r>
        <w:rPr>
          <w:rFonts w:ascii="Times New Roman" w:hAnsi="Times New Roman"/>
          <w:sz w:val="28"/>
        </w:rPr>
        <w:t xml:space="preserve"> Лі були найпопулярнішими письменниками ранньої </w:t>
      </w:r>
      <w:proofErr w:type="spellStart"/>
      <w:r>
        <w:rPr>
          <w:rFonts w:ascii="Times New Roman" w:hAnsi="Times New Roman"/>
          <w:sz w:val="28"/>
        </w:rPr>
        <w:t>вікторіанської</w:t>
      </w:r>
      <w:proofErr w:type="spellEnd"/>
      <w:r>
        <w:rPr>
          <w:rFonts w:ascii="Times New Roman" w:hAnsi="Times New Roman"/>
          <w:sz w:val="28"/>
        </w:rPr>
        <w:t xml:space="preserve"> епохи; «Ілюстровані лондонські новини», вперше опубліковані в 1842 році, були першою у світі ілюстрованою щотижневою газетою, яка часто містила статті та ілюстрації про природу. </w:t>
      </w:r>
    </w:p>
    <w:p w:rsidR="0092408D" w:rsidRDefault="0092408D">
      <w:pPr>
        <w:spacing w:after="0" w:line="360" w:lineRule="auto"/>
        <w:ind w:right="-192" w:firstLine="852"/>
        <w:rPr>
          <w:rFonts w:ascii="Times New Roman" w:hAnsi="Times New Roman"/>
          <w:sz w:val="28"/>
        </w:rPr>
      </w:pPr>
      <w:r>
        <w:rPr>
          <w:rFonts w:ascii="Times New Roman" w:hAnsi="Times New Roman"/>
          <w:sz w:val="28"/>
        </w:rPr>
        <w:t xml:space="preserve">Наприкінці 19 століття книги, статті та ілюстрації про природу стали широко доступними і популярними серед зростаючої міської читацької аудиторії. Старовинні готичні романи кінця 19 століття є першими прикладами жанру </w:t>
      </w:r>
      <w:proofErr w:type="spellStart"/>
      <w:r>
        <w:rPr>
          <w:rFonts w:ascii="Times New Roman" w:hAnsi="Times New Roman"/>
          <w:sz w:val="28"/>
        </w:rPr>
        <w:t>фентезі</w:t>
      </w:r>
      <w:proofErr w:type="spellEnd"/>
      <w:r>
        <w:rPr>
          <w:rFonts w:ascii="Times New Roman" w:hAnsi="Times New Roman"/>
          <w:sz w:val="28"/>
        </w:rPr>
        <w:t xml:space="preserve">. Історії зосереджуються на більших за життя сутностях, таких як відомий детектив того часу Шерлок Холмс, та вигаданих персонажах того часу, таких як </w:t>
      </w:r>
      <w:proofErr w:type="spellStart"/>
      <w:r>
        <w:rPr>
          <w:rFonts w:ascii="Times New Roman" w:hAnsi="Times New Roman"/>
          <w:sz w:val="28"/>
        </w:rPr>
        <w:t>Секстон</w:t>
      </w:r>
      <w:proofErr w:type="spellEnd"/>
      <w:r>
        <w:rPr>
          <w:rFonts w:ascii="Times New Roman" w:hAnsi="Times New Roman"/>
          <w:sz w:val="28"/>
        </w:rPr>
        <w:t xml:space="preserve"> </w:t>
      </w:r>
      <w:proofErr w:type="spellStart"/>
      <w:r>
        <w:rPr>
          <w:rFonts w:ascii="Times New Roman" w:hAnsi="Times New Roman"/>
          <w:sz w:val="28"/>
        </w:rPr>
        <w:t>Блейк</w:t>
      </w:r>
      <w:proofErr w:type="spellEnd"/>
      <w:r>
        <w:rPr>
          <w:rFonts w:ascii="Times New Roman" w:hAnsi="Times New Roman"/>
          <w:sz w:val="28"/>
        </w:rPr>
        <w:t xml:space="preserve">, Дракула, Едвард </w:t>
      </w:r>
      <w:proofErr w:type="spellStart"/>
      <w:r>
        <w:rPr>
          <w:rFonts w:ascii="Times New Roman" w:hAnsi="Times New Roman"/>
          <w:sz w:val="28"/>
        </w:rPr>
        <w:t>Гайд</w:t>
      </w:r>
      <w:proofErr w:type="spellEnd"/>
      <w:r>
        <w:rPr>
          <w:rFonts w:ascii="Times New Roman" w:hAnsi="Times New Roman"/>
          <w:sz w:val="28"/>
        </w:rPr>
        <w:t xml:space="preserve"> та Людина-невидимка. Часто з екзотичними ворогами, яких потрібно перемогти. </w:t>
      </w:r>
    </w:p>
    <w:p w:rsidR="0092408D" w:rsidRDefault="0092408D">
      <w:pPr>
        <w:spacing w:after="0" w:line="360" w:lineRule="auto"/>
        <w:ind w:right="-192" w:firstLine="852"/>
        <w:rPr>
          <w:rFonts w:ascii="Times New Roman" w:hAnsi="Times New Roman"/>
          <w:sz w:val="28"/>
        </w:rPr>
      </w:pPr>
      <w:r>
        <w:rPr>
          <w:rFonts w:ascii="Times New Roman" w:hAnsi="Times New Roman"/>
          <w:sz w:val="28"/>
        </w:rPr>
        <w:t xml:space="preserve">У 18-19 століттях існував особливий тип </w:t>
      </w:r>
      <w:proofErr w:type="spellStart"/>
      <w:r>
        <w:rPr>
          <w:rFonts w:ascii="Times New Roman" w:hAnsi="Times New Roman"/>
          <w:sz w:val="28"/>
        </w:rPr>
        <w:t>наративного</w:t>
      </w:r>
      <w:proofErr w:type="spellEnd"/>
      <w:r>
        <w:rPr>
          <w:rFonts w:ascii="Times New Roman" w:hAnsi="Times New Roman"/>
          <w:sz w:val="28"/>
        </w:rPr>
        <w:t xml:space="preserve"> письма, відомий як готика. Готична література поєднує в собі романтику і жах, щоб одночасно зачаровувати і жахати читача. Елементами готичної фантастики можуть бути чужоземні монстри, привиди, прокляття, потаємні кімнати та магія. Дія готичних романів зазвичай відбувається в замках, абатствах і на кладовищах, але готичні </w:t>
      </w:r>
      <w:r>
        <w:rPr>
          <w:rFonts w:ascii="Times New Roman" w:hAnsi="Times New Roman"/>
          <w:sz w:val="28"/>
        </w:rPr>
        <w:lastRenderedPageBreak/>
        <w:t xml:space="preserve">монстри можуть також виходити в реальний світ і з'являтися в таких містах, як Лондон. </w:t>
      </w:r>
    </w:p>
    <w:p w:rsidR="0092408D" w:rsidRDefault="0092408D">
      <w:pPr>
        <w:spacing w:after="0" w:line="360" w:lineRule="auto"/>
        <w:ind w:right="-192" w:firstLine="852"/>
        <w:rPr>
          <w:rFonts w:ascii="Times New Roman" w:hAnsi="Times New Roman"/>
          <w:sz w:val="28"/>
        </w:rPr>
      </w:pPr>
      <w:r>
        <w:rPr>
          <w:rFonts w:ascii="Times New Roman" w:hAnsi="Times New Roman"/>
          <w:sz w:val="28"/>
        </w:rPr>
        <w:t xml:space="preserve">Отже, англійська література цього періоду відображає значні зміни в більшості аспектів британського життя, від наукового, економічного та технологічного прогресу до зміни класової структури та ролі релігії в суспільстві. Серед видатних прозаїків цього періоду - Чарльз Діккенс, Вільям </w:t>
      </w:r>
      <w:proofErr w:type="spellStart"/>
      <w:r>
        <w:rPr>
          <w:rFonts w:ascii="Times New Roman" w:hAnsi="Times New Roman"/>
          <w:sz w:val="28"/>
        </w:rPr>
        <w:t>Мейкпіс</w:t>
      </w:r>
      <w:proofErr w:type="spellEnd"/>
      <w:r>
        <w:rPr>
          <w:rFonts w:ascii="Times New Roman" w:hAnsi="Times New Roman"/>
          <w:sz w:val="28"/>
        </w:rPr>
        <w:t xml:space="preserve"> Теккерей, сестри Бронте, Джордж Еліот, Томас Гарді та Редьярд Кіплінг. Якщо романтики були абстрактними і зосереджувалися на інтер'єрі, то </w:t>
      </w:r>
      <w:proofErr w:type="spellStart"/>
      <w:r>
        <w:rPr>
          <w:rFonts w:ascii="Times New Roman" w:hAnsi="Times New Roman"/>
          <w:sz w:val="28"/>
        </w:rPr>
        <w:t>вікторіанські</w:t>
      </w:r>
      <w:proofErr w:type="spellEnd"/>
      <w:r>
        <w:rPr>
          <w:rFonts w:ascii="Times New Roman" w:hAnsi="Times New Roman"/>
          <w:sz w:val="28"/>
        </w:rPr>
        <w:t xml:space="preserve"> есеїсти, поети і романісти почали зосереджуватися на соціальних питаннях. Такі письменники, як Томас </w:t>
      </w:r>
      <w:proofErr w:type="spellStart"/>
      <w:r>
        <w:rPr>
          <w:rFonts w:ascii="Times New Roman" w:hAnsi="Times New Roman"/>
          <w:sz w:val="28"/>
        </w:rPr>
        <w:t>Карлайл</w:t>
      </w:r>
      <w:proofErr w:type="spellEnd"/>
      <w:r>
        <w:rPr>
          <w:rFonts w:ascii="Times New Roman" w:hAnsi="Times New Roman"/>
          <w:sz w:val="28"/>
        </w:rPr>
        <w:t xml:space="preserve">, зосередилися на </w:t>
      </w:r>
      <w:proofErr w:type="spellStart"/>
      <w:r>
        <w:rPr>
          <w:rFonts w:ascii="Times New Roman" w:hAnsi="Times New Roman"/>
          <w:sz w:val="28"/>
        </w:rPr>
        <w:t>дегуманізуючих</w:t>
      </w:r>
      <w:proofErr w:type="spellEnd"/>
      <w:r>
        <w:rPr>
          <w:rFonts w:ascii="Times New Roman" w:hAnsi="Times New Roman"/>
          <w:sz w:val="28"/>
        </w:rPr>
        <w:t xml:space="preserve"> наслідках промислової революції і того, що </w:t>
      </w:r>
      <w:proofErr w:type="spellStart"/>
      <w:r>
        <w:rPr>
          <w:rFonts w:ascii="Times New Roman" w:hAnsi="Times New Roman"/>
          <w:sz w:val="28"/>
        </w:rPr>
        <w:t>Карлайл</w:t>
      </w:r>
      <w:proofErr w:type="spellEnd"/>
      <w:r>
        <w:rPr>
          <w:rFonts w:ascii="Times New Roman" w:hAnsi="Times New Roman"/>
          <w:sz w:val="28"/>
        </w:rPr>
        <w:t xml:space="preserve"> називав «століттям машин». Таке сприйняття вплинуло на інших письменників, зокрема на поетесу Елізабет </w:t>
      </w:r>
      <w:proofErr w:type="spellStart"/>
      <w:r>
        <w:rPr>
          <w:rFonts w:ascii="Times New Roman" w:hAnsi="Times New Roman"/>
          <w:sz w:val="28"/>
        </w:rPr>
        <w:t>Барретт</w:t>
      </w:r>
      <w:proofErr w:type="spellEnd"/>
      <w:r>
        <w:rPr>
          <w:rFonts w:ascii="Times New Roman" w:hAnsi="Times New Roman"/>
          <w:sz w:val="28"/>
        </w:rPr>
        <w:t xml:space="preserve"> Браунінг та прозаїків Чарльза Діккенса і Томаса Гарді. Роботи </w:t>
      </w:r>
      <w:proofErr w:type="spellStart"/>
      <w:r>
        <w:rPr>
          <w:rFonts w:ascii="Times New Roman" w:hAnsi="Times New Roman"/>
          <w:sz w:val="28"/>
        </w:rPr>
        <w:t>Барретт</w:t>
      </w:r>
      <w:proofErr w:type="spellEnd"/>
      <w:r>
        <w:rPr>
          <w:rFonts w:ascii="Times New Roman" w:hAnsi="Times New Roman"/>
          <w:sz w:val="28"/>
        </w:rPr>
        <w:t xml:space="preserve"> про дитячу працю закріпили її успіх у світі, де домінували чоловіки, і де жінки-письменниці часто були змушені використовувати чоловічі псевдоніми. Діккенс використовував гумор і доступний стиль оповіді для вирішення соціальних проблем, таких як нерівність між багатими і бідними. Гарді у своїх романах ставила під сумнів релігію та соціальні структури. </w:t>
      </w:r>
    </w:p>
    <w:p w:rsidR="0092408D" w:rsidRPr="005D274F" w:rsidRDefault="0092408D" w:rsidP="005D274F">
      <w:pPr>
        <w:spacing w:after="0" w:line="360" w:lineRule="auto"/>
        <w:ind w:right="-192" w:firstLine="852"/>
        <w:rPr>
          <w:rFonts w:ascii="Times New Roman" w:hAnsi="Times New Roman"/>
          <w:b/>
          <w:sz w:val="28"/>
        </w:rPr>
      </w:pPr>
      <w:r>
        <w:rPr>
          <w:rFonts w:ascii="Times New Roman" w:hAnsi="Times New Roman"/>
          <w:sz w:val="28"/>
        </w:rPr>
        <w:t xml:space="preserve">Поезія і драматургія також існували у </w:t>
      </w:r>
      <w:proofErr w:type="spellStart"/>
      <w:r>
        <w:rPr>
          <w:rFonts w:ascii="Times New Roman" w:hAnsi="Times New Roman"/>
          <w:sz w:val="28"/>
        </w:rPr>
        <w:t>вікторіанську</w:t>
      </w:r>
      <w:proofErr w:type="spellEnd"/>
      <w:r>
        <w:rPr>
          <w:rFonts w:ascii="Times New Roman" w:hAnsi="Times New Roman"/>
          <w:sz w:val="28"/>
        </w:rPr>
        <w:t xml:space="preserve"> епоху. Роберт Браунінг та Альфред Теннісон були найвідомішими поетами </w:t>
      </w:r>
      <w:proofErr w:type="spellStart"/>
      <w:r>
        <w:rPr>
          <w:rFonts w:ascii="Times New Roman" w:hAnsi="Times New Roman"/>
          <w:sz w:val="28"/>
        </w:rPr>
        <w:t>вікторіанської</w:t>
      </w:r>
      <w:proofErr w:type="spellEnd"/>
      <w:r>
        <w:rPr>
          <w:rFonts w:ascii="Times New Roman" w:hAnsi="Times New Roman"/>
          <w:sz w:val="28"/>
        </w:rPr>
        <w:t xml:space="preserve"> Британії. Що стосується театру, то лише в останні десятиліття 19 століття були створені важливі твори. Найвидатнішими драматургами того часу були Гілберт і </w:t>
      </w:r>
      <w:proofErr w:type="spellStart"/>
      <w:r>
        <w:rPr>
          <w:rFonts w:ascii="Times New Roman" w:hAnsi="Times New Roman"/>
          <w:sz w:val="28"/>
        </w:rPr>
        <w:t>Салліван</w:t>
      </w:r>
      <w:proofErr w:type="spellEnd"/>
      <w:r>
        <w:rPr>
          <w:rFonts w:ascii="Times New Roman" w:hAnsi="Times New Roman"/>
          <w:sz w:val="28"/>
        </w:rPr>
        <w:t xml:space="preserve">, Джордж Бернард Шоу та Оскар Уайльд. </w:t>
      </w:r>
    </w:p>
    <w:p w:rsidR="0092408D" w:rsidRDefault="0092408D">
      <w:pPr>
        <w:spacing w:after="0" w:line="360" w:lineRule="auto"/>
        <w:ind w:right="-192"/>
        <w:rPr>
          <w:rFonts w:ascii="Times New Roman" w:hAnsi="Times New Roman"/>
          <w:b/>
          <w:sz w:val="28"/>
        </w:rPr>
      </w:pPr>
    </w:p>
    <w:p w:rsidR="0092408D" w:rsidRDefault="0092408D">
      <w:pPr>
        <w:spacing w:after="0" w:line="360" w:lineRule="auto"/>
        <w:ind w:right="-192"/>
        <w:rPr>
          <w:rFonts w:ascii="Times New Roman" w:hAnsi="Times New Roman"/>
          <w:b/>
          <w:sz w:val="28"/>
        </w:rPr>
      </w:pPr>
    </w:p>
    <w:p w:rsidR="0092408D" w:rsidRDefault="0092408D">
      <w:pPr>
        <w:spacing w:after="0" w:line="360" w:lineRule="auto"/>
        <w:ind w:right="-192"/>
        <w:rPr>
          <w:rFonts w:ascii="Times New Roman" w:hAnsi="Times New Roman"/>
          <w:b/>
          <w:sz w:val="28"/>
        </w:rPr>
      </w:pPr>
    </w:p>
    <w:p w:rsidR="0092408D" w:rsidRDefault="0092408D">
      <w:pPr>
        <w:spacing w:after="0" w:line="360" w:lineRule="auto"/>
        <w:ind w:right="-192"/>
        <w:rPr>
          <w:rFonts w:ascii="Times New Roman" w:hAnsi="Times New Roman"/>
          <w:b/>
          <w:sz w:val="28"/>
        </w:rPr>
      </w:pPr>
    </w:p>
    <w:p w:rsidR="0092408D" w:rsidRDefault="0092408D">
      <w:pPr>
        <w:spacing w:after="0" w:line="360" w:lineRule="auto"/>
        <w:ind w:right="-192"/>
        <w:rPr>
          <w:rFonts w:ascii="Times New Roman" w:hAnsi="Times New Roman"/>
          <w:b/>
          <w:sz w:val="28"/>
        </w:rPr>
      </w:pPr>
    </w:p>
    <w:p w:rsidR="0092408D" w:rsidRDefault="0092408D">
      <w:pPr>
        <w:spacing w:after="0" w:line="360" w:lineRule="auto"/>
        <w:ind w:right="-192"/>
        <w:rPr>
          <w:rFonts w:ascii="Times New Roman" w:hAnsi="Times New Roman"/>
          <w:b/>
          <w:sz w:val="28"/>
        </w:rPr>
      </w:pPr>
    </w:p>
    <w:p w:rsidR="0092408D" w:rsidRDefault="0092408D">
      <w:pPr>
        <w:spacing w:after="0" w:line="360" w:lineRule="auto"/>
        <w:ind w:right="-192" w:firstLine="852"/>
        <w:jc w:val="center"/>
        <w:rPr>
          <w:rFonts w:ascii="Times New Roman" w:hAnsi="Times New Roman"/>
          <w:b/>
          <w:sz w:val="28"/>
        </w:rPr>
      </w:pPr>
      <w:r>
        <w:rPr>
          <w:rFonts w:ascii="Times New Roman" w:hAnsi="Times New Roman"/>
          <w:b/>
          <w:sz w:val="28"/>
        </w:rPr>
        <w:lastRenderedPageBreak/>
        <w:t>ВИСНОВКИ</w:t>
      </w:r>
    </w:p>
    <w:p w:rsidR="0092408D" w:rsidRDefault="0092408D">
      <w:pPr>
        <w:spacing w:after="0" w:line="360" w:lineRule="auto"/>
        <w:ind w:right="-192" w:firstLine="852"/>
        <w:jc w:val="center"/>
        <w:rPr>
          <w:rFonts w:ascii="Times New Roman" w:hAnsi="Times New Roman"/>
          <w:b/>
          <w:sz w:val="28"/>
        </w:rPr>
      </w:pPr>
    </w:p>
    <w:p w:rsidR="0092408D" w:rsidRDefault="0092408D">
      <w:pPr>
        <w:spacing w:after="0" w:line="360" w:lineRule="auto"/>
        <w:ind w:right="-192" w:firstLine="852"/>
        <w:rPr>
          <w:rFonts w:ascii="Times New Roman" w:hAnsi="Times New Roman"/>
          <w:sz w:val="28"/>
        </w:rPr>
      </w:pPr>
      <w:proofErr w:type="spellStart"/>
      <w:r>
        <w:rPr>
          <w:rFonts w:ascii="Times New Roman" w:hAnsi="Times New Roman"/>
          <w:sz w:val="28"/>
        </w:rPr>
        <w:t>Вікторіанська</w:t>
      </w:r>
      <w:proofErr w:type="spellEnd"/>
      <w:r>
        <w:rPr>
          <w:rFonts w:ascii="Times New Roman" w:hAnsi="Times New Roman"/>
          <w:sz w:val="28"/>
        </w:rPr>
        <w:t xml:space="preserve"> епоха в Британії, що тривала з 1837 по 1901 рік, є одним з найважливіших і найцікавіших періодів в історії країни. Період характеризувався стрімким розвитком промисловості, торгівлі, науки та культури. Британія перетворилася на світову імперію, і її вплив на світовий розвиток посилився. </w:t>
      </w:r>
      <w:proofErr w:type="spellStart"/>
      <w:r>
        <w:rPr>
          <w:rFonts w:ascii="Times New Roman" w:hAnsi="Times New Roman"/>
          <w:sz w:val="28"/>
        </w:rPr>
        <w:t>Вікторіанська</w:t>
      </w:r>
      <w:proofErr w:type="spellEnd"/>
      <w:r>
        <w:rPr>
          <w:rFonts w:ascii="Times New Roman" w:hAnsi="Times New Roman"/>
          <w:sz w:val="28"/>
        </w:rPr>
        <w:t xml:space="preserve"> епоха була часом великих змін і трансформацій. Вікторія дедалі більше залежала від Альберта в політичних питаннях, особливо в дипломатичних.  У 1861 році лорд Альберт помер у віці 42 років, і королева оголосила перманентний траур. Вікторія стала </w:t>
      </w:r>
      <w:proofErr w:type="spellStart"/>
      <w:r>
        <w:rPr>
          <w:rFonts w:ascii="Times New Roman" w:hAnsi="Times New Roman"/>
          <w:sz w:val="28"/>
        </w:rPr>
        <w:t>імператрицією</w:t>
      </w:r>
      <w:proofErr w:type="spellEnd"/>
      <w:r>
        <w:rPr>
          <w:rFonts w:ascii="Times New Roman" w:hAnsi="Times New Roman"/>
          <w:sz w:val="28"/>
        </w:rPr>
        <w:t xml:space="preserve"> Індії, зміцнивши зв'язки монархії з Британською імперією; 22 січня 1901 року королева Вікторія померла у віці 82 років в оточенні своєї сім'ї в </w:t>
      </w:r>
      <w:proofErr w:type="spellStart"/>
      <w:r>
        <w:rPr>
          <w:rFonts w:ascii="Times New Roman" w:hAnsi="Times New Roman"/>
          <w:sz w:val="28"/>
        </w:rPr>
        <w:t>Осборн-хаусі</w:t>
      </w:r>
      <w:proofErr w:type="spellEnd"/>
      <w:r>
        <w:rPr>
          <w:rFonts w:ascii="Times New Roman" w:hAnsi="Times New Roman"/>
          <w:sz w:val="28"/>
        </w:rPr>
        <w:t xml:space="preserve">. Королева забезпечила процвітання майбутніх поколінь і започаткувала традицію, якою захоплюється сучасне суспільство. </w:t>
      </w:r>
    </w:p>
    <w:p w:rsidR="0092408D" w:rsidRDefault="0092408D">
      <w:pPr>
        <w:spacing w:after="0" w:line="360" w:lineRule="auto"/>
        <w:ind w:right="-192" w:firstLine="852"/>
        <w:rPr>
          <w:rFonts w:ascii="Times New Roman" w:hAnsi="Times New Roman"/>
          <w:sz w:val="28"/>
        </w:rPr>
      </w:pPr>
      <w:proofErr w:type="spellStart"/>
      <w:r>
        <w:rPr>
          <w:rFonts w:ascii="Times New Roman" w:hAnsi="Times New Roman"/>
          <w:sz w:val="28"/>
        </w:rPr>
        <w:t>Вікторіанське</w:t>
      </w:r>
      <w:proofErr w:type="spellEnd"/>
      <w:r>
        <w:rPr>
          <w:rFonts w:ascii="Times New Roman" w:hAnsi="Times New Roman"/>
          <w:sz w:val="28"/>
        </w:rPr>
        <w:t xml:space="preserve"> суспільство поділялося на аристократичний, вищий, середній і робітничий класи.  Вищі класи мали вплив і владу, їм були надані кращі умови життя та інші привілеї. Зміни в базовому рівні життя означали, що традиційна аристократія поступово зникала, а нова комбінація аристократії та заможних родин з'явилася як частина вищого класу. </w:t>
      </w:r>
    </w:p>
    <w:p w:rsidR="0092408D" w:rsidRDefault="0092408D">
      <w:pPr>
        <w:spacing w:after="0" w:line="360" w:lineRule="auto"/>
        <w:ind w:right="-192" w:firstLine="852"/>
        <w:rPr>
          <w:rFonts w:ascii="Times New Roman" w:hAnsi="Times New Roman"/>
          <w:sz w:val="28"/>
        </w:rPr>
      </w:pPr>
      <w:r>
        <w:rPr>
          <w:rFonts w:ascii="Times New Roman" w:hAnsi="Times New Roman"/>
          <w:sz w:val="28"/>
        </w:rPr>
        <w:t>Швидкий розвиток перетворив Британію з сільського суспільства, заснованого на сільському господарстві, на міське суспільство, яке значною мірою залежало від фабричного виробництва. Пароплави уможливили транспорт і участь у торгівлі, а залізниці з'єднали країни між собою.</w:t>
      </w:r>
    </w:p>
    <w:p w:rsidR="0092408D" w:rsidRDefault="0092408D">
      <w:pPr>
        <w:spacing w:after="0" w:line="360" w:lineRule="auto"/>
        <w:ind w:right="-192" w:firstLine="852"/>
        <w:rPr>
          <w:rFonts w:ascii="Times New Roman" w:hAnsi="Times New Roman"/>
          <w:sz w:val="28"/>
        </w:rPr>
      </w:pPr>
      <w:r>
        <w:rPr>
          <w:rFonts w:ascii="Times New Roman" w:hAnsi="Times New Roman"/>
          <w:sz w:val="28"/>
        </w:rPr>
        <w:t xml:space="preserve">Промислова революція збільшила міграцію з села до міста, але також призвела до появи нетрів і переповнених міст. Британія вважала, що в інтересах кожного було поширити британське правління по всьому світу. </w:t>
      </w:r>
    </w:p>
    <w:p w:rsidR="0092408D" w:rsidRDefault="0092408D">
      <w:pPr>
        <w:spacing w:after="0" w:line="360" w:lineRule="auto"/>
        <w:ind w:right="-192" w:firstLine="852"/>
        <w:rPr>
          <w:rFonts w:ascii="Times New Roman" w:hAnsi="Times New Roman"/>
          <w:sz w:val="28"/>
        </w:rPr>
      </w:pPr>
      <w:r>
        <w:rPr>
          <w:rFonts w:ascii="Times New Roman" w:hAnsi="Times New Roman"/>
          <w:sz w:val="28"/>
        </w:rPr>
        <w:t xml:space="preserve">Британія мала конституційну монархію, парламентську систему та двопартійну систему. Дві партії, консерватори і ліберали, відігравали провідну роль у політичному житті. Британський уряд вирішив реформувати політичну систему. </w:t>
      </w:r>
      <w:r>
        <w:rPr>
          <w:rFonts w:ascii="Times New Roman" w:hAnsi="Times New Roman"/>
          <w:sz w:val="28"/>
        </w:rPr>
        <w:lastRenderedPageBreak/>
        <w:t xml:space="preserve">Дуже важливими подіями цього періоду були скасування рабства в Британській імперії, політична активність робітничого класу і поява лібералізму як домінуючої політичної ідеології. </w:t>
      </w:r>
    </w:p>
    <w:p w:rsidR="0092408D" w:rsidRDefault="0092408D">
      <w:pPr>
        <w:spacing w:after="0" w:line="360" w:lineRule="auto"/>
        <w:ind w:right="-192" w:firstLine="852"/>
        <w:rPr>
          <w:rFonts w:ascii="Times New Roman" w:hAnsi="Times New Roman"/>
          <w:sz w:val="28"/>
        </w:rPr>
      </w:pPr>
      <w:r>
        <w:rPr>
          <w:rFonts w:ascii="Times New Roman" w:hAnsi="Times New Roman"/>
          <w:sz w:val="28"/>
        </w:rPr>
        <w:t xml:space="preserve">У 19 столітті середній клас приваблювали аристократичні та аристократичні символи статусу, а також важливість спортивних здібностей та християнської духовності. До кінця 1850-х років </w:t>
      </w:r>
      <w:proofErr w:type="spellStart"/>
      <w:r>
        <w:rPr>
          <w:rFonts w:ascii="Times New Roman" w:hAnsi="Times New Roman"/>
          <w:sz w:val="28"/>
        </w:rPr>
        <w:t>вігізм</w:t>
      </w:r>
      <w:proofErr w:type="spellEnd"/>
      <w:r>
        <w:rPr>
          <w:rFonts w:ascii="Times New Roman" w:hAnsi="Times New Roman"/>
          <w:sz w:val="28"/>
        </w:rPr>
        <w:t xml:space="preserve"> еволюціонував у лібералізм. Дипломатичний план Пальмерстона отримав назву «дипломатія канонерки», згідно з яким він спочатку відправляв флот, а потім проводив дипломатичні переговори. </w:t>
      </w:r>
    </w:p>
    <w:p w:rsidR="0092408D" w:rsidRDefault="0092408D">
      <w:pPr>
        <w:spacing w:after="0" w:line="360" w:lineRule="auto"/>
        <w:ind w:right="-192" w:firstLine="852"/>
        <w:rPr>
          <w:rFonts w:ascii="Times New Roman" w:hAnsi="Times New Roman"/>
          <w:sz w:val="28"/>
        </w:rPr>
      </w:pPr>
      <w:proofErr w:type="spellStart"/>
      <w:r>
        <w:rPr>
          <w:rFonts w:ascii="Times New Roman" w:hAnsi="Times New Roman"/>
          <w:sz w:val="28"/>
        </w:rPr>
        <w:t>Вікторіанська</w:t>
      </w:r>
      <w:proofErr w:type="spellEnd"/>
      <w:r>
        <w:rPr>
          <w:rFonts w:ascii="Times New Roman" w:hAnsi="Times New Roman"/>
          <w:sz w:val="28"/>
        </w:rPr>
        <w:t xml:space="preserve"> Британська імперія стала домінуючою силою на землі. Колонії стали джерелом гордості для окремих британців і змінили їхнє повсякденне життя, особливо завдяки збільшенню різноманітності сировини та сільськогосподарської продукції. Між 1870 і 1914 роками агресивна експансія продовжувалася завдяки новим технологіям, таким як залізниця і телеграф. Британський </w:t>
      </w:r>
      <w:proofErr w:type="spellStart"/>
      <w:r>
        <w:rPr>
          <w:rFonts w:ascii="Times New Roman" w:hAnsi="Times New Roman"/>
          <w:sz w:val="28"/>
        </w:rPr>
        <w:t>неоімперіалізм</w:t>
      </w:r>
      <w:proofErr w:type="spellEnd"/>
      <w:r>
        <w:rPr>
          <w:rFonts w:ascii="Times New Roman" w:hAnsi="Times New Roman"/>
          <w:sz w:val="28"/>
        </w:rPr>
        <w:t xml:space="preserve"> колись вважався стратегічною або превентивною спробою знайти ринки, в які можна було б інвестувати надлишковий капітал, або захистити існуючі торговельні відносини і запобігти поглинанню іноземних ринків все більш закритими імперськими торговельними блоками країн-суперників. </w:t>
      </w:r>
    </w:p>
    <w:p w:rsidR="0092408D" w:rsidRDefault="0092408D">
      <w:pPr>
        <w:spacing w:after="0" w:line="360" w:lineRule="auto"/>
        <w:ind w:right="-192" w:firstLine="852"/>
        <w:rPr>
          <w:rFonts w:ascii="Times New Roman" w:hAnsi="Times New Roman"/>
          <w:sz w:val="28"/>
        </w:rPr>
      </w:pPr>
      <w:r>
        <w:rPr>
          <w:rFonts w:ascii="Times New Roman" w:hAnsi="Times New Roman"/>
          <w:sz w:val="28"/>
        </w:rPr>
        <w:t xml:space="preserve">Наука також відігравала важливу роль у розвитку Британії у </w:t>
      </w:r>
      <w:proofErr w:type="spellStart"/>
      <w:r>
        <w:rPr>
          <w:rFonts w:ascii="Times New Roman" w:hAnsi="Times New Roman"/>
          <w:sz w:val="28"/>
        </w:rPr>
        <w:t>вікторіанську</w:t>
      </w:r>
      <w:proofErr w:type="spellEnd"/>
      <w:r>
        <w:rPr>
          <w:rFonts w:ascii="Times New Roman" w:hAnsi="Times New Roman"/>
          <w:sz w:val="28"/>
        </w:rPr>
        <w:t xml:space="preserve"> епоху. Наприклад, теорію походження видів Чарльза Дарвіна можна назвати головним науковим відкриттям </w:t>
      </w:r>
      <w:proofErr w:type="spellStart"/>
      <w:r>
        <w:rPr>
          <w:rFonts w:ascii="Times New Roman" w:hAnsi="Times New Roman"/>
          <w:sz w:val="28"/>
        </w:rPr>
        <w:t>вікторіанської</w:t>
      </w:r>
      <w:proofErr w:type="spellEnd"/>
      <w:r>
        <w:rPr>
          <w:rFonts w:ascii="Times New Roman" w:hAnsi="Times New Roman"/>
          <w:sz w:val="28"/>
        </w:rPr>
        <w:t xml:space="preserve"> епохи. До цього періоду природні явища і світ, в якому ми живемо, вважалися Божим творінням. У </w:t>
      </w:r>
      <w:proofErr w:type="spellStart"/>
      <w:r>
        <w:rPr>
          <w:rFonts w:ascii="Times New Roman" w:hAnsi="Times New Roman"/>
          <w:sz w:val="28"/>
        </w:rPr>
        <w:t>вікторіанську</w:t>
      </w:r>
      <w:proofErr w:type="spellEnd"/>
      <w:r>
        <w:rPr>
          <w:rFonts w:ascii="Times New Roman" w:hAnsi="Times New Roman"/>
          <w:sz w:val="28"/>
        </w:rPr>
        <w:t xml:space="preserve"> епоху Британія була центром передової інженерії та технологій. Розвивалися комунікації, транспорт, міжнародні подорожі та торгівля. Британія імпортувала з колоній предмети розкоші, такі як спеції, ювелірні вироби та шовк, а з Австралії та США - основні продукти харчування, такі як кукурудза, бавовна, вовна та м'ясо. У цей період також було зроблено багато медичних </w:t>
      </w:r>
      <w:proofErr w:type="spellStart"/>
      <w:r>
        <w:rPr>
          <w:rFonts w:ascii="Times New Roman" w:hAnsi="Times New Roman"/>
          <w:sz w:val="28"/>
        </w:rPr>
        <w:t>відкриттів</w:t>
      </w:r>
      <w:proofErr w:type="spellEnd"/>
      <w:r>
        <w:rPr>
          <w:rFonts w:ascii="Times New Roman" w:hAnsi="Times New Roman"/>
          <w:sz w:val="28"/>
        </w:rPr>
        <w:t xml:space="preserve">. </w:t>
      </w:r>
      <w:proofErr w:type="spellStart"/>
      <w:r>
        <w:rPr>
          <w:rFonts w:ascii="Times New Roman" w:hAnsi="Times New Roman"/>
          <w:sz w:val="28"/>
        </w:rPr>
        <w:t>Вікторіанці</w:t>
      </w:r>
      <w:proofErr w:type="spellEnd"/>
      <w:r>
        <w:rPr>
          <w:rFonts w:ascii="Times New Roman" w:hAnsi="Times New Roman"/>
          <w:sz w:val="28"/>
        </w:rPr>
        <w:t xml:space="preserve"> відкрили важливу інформацію про такі хвороби, як холера, малярія і туберкульоз. </w:t>
      </w:r>
    </w:p>
    <w:p w:rsidR="0092408D" w:rsidRDefault="0092408D">
      <w:pPr>
        <w:spacing w:after="0" w:line="360" w:lineRule="auto"/>
        <w:ind w:right="-192" w:firstLine="852"/>
        <w:rPr>
          <w:rFonts w:ascii="Times New Roman" w:hAnsi="Times New Roman"/>
          <w:sz w:val="28"/>
        </w:rPr>
      </w:pPr>
      <w:r>
        <w:rPr>
          <w:rFonts w:ascii="Times New Roman" w:hAnsi="Times New Roman"/>
          <w:sz w:val="28"/>
        </w:rPr>
        <w:lastRenderedPageBreak/>
        <w:t xml:space="preserve">Освіта у </w:t>
      </w:r>
      <w:proofErr w:type="spellStart"/>
      <w:r>
        <w:rPr>
          <w:rFonts w:ascii="Times New Roman" w:hAnsi="Times New Roman"/>
          <w:sz w:val="28"/>
        </w:rPr>
        <w:t>вікторіанській</w:t>
      </w:r>
      <w:proofErr w:type="spellEnd"/>
      <w:r>
        <w:rPr>
          <w:rFonts w:ascii="Times New Roman" w:hAnsi="Times New Roman"/>
          <w:sz w:val="28"/>
        </w:rPr>
        <w:t xml:space="preserve"> Англії була переважно для дітей вищих класів. Більшість дітей не відвідували школу і працювали, щоб заробити гроші для своїх сімей. Оскільки важливість освіти зростала, в Англії почали з'являтися різні типи шкіл в надії на розвиток освіти. Державні школи - це школи, які відвідували заможні діти (майже виключно хлопчики), щоб дати їм освіту, яка виходила за рамки базових навичок читання і письма, яким їх навчали репетитори. Обірвані школи були єдиними школами, створеними для бідних дітей. У </w:t>
      </w:r>
      <w:proofErr w:type="spellStart"/>
      <w:r>
        <w:rPr>
          <w:rFonts w:ascii="Times New Roman" w:hAnsi="Times New Roman"/>
          <w:sz w:val="28"/>
        </w:rPr>
        <w:t>вікторіанській</w:t>
      </w:r>
      <w:proofErr w:type="spellEnd"/>
      <w:r>
        <w:rPr>
          <w:rFonts w:ascii="Times New Roman" w:hAnsi="Times New Roman"/>
          <w:sz w:val="28"/>
        </w:rPr>
        <w:t xml:space="preserve"> Британії освіта для дівчат була вкрай обмеженою: у 1879 році Лондонський університет відкрив свої двері для дівчат у 1880 році. </w:t>
      </w:r>
    </w:p>
    <w:p w:rsidR="0092408D" w:rsidRDefault="0092408D">
      <w:pPr>
        <w:spacing w:after="0" w:line="360" w:lineRule="auto"/>
        <w:ind w:right="-192" w:firstLine="852"/>
        <w:rPr>
          <w:rFonts w:ascii="Times New Roman" w:hAnsi="Times New Roman"/>
          <w:sz w:val="28"/>
        </w:rPr>
      </w:pPr>
      <w:r>
        <w:rPr>
          <w:rFonts w:ascii="Times New Roman" w:hAnsi="Times New Roman"/>
          <w:sz w:val="28"/>
        </w:rPr>
        <w:t xml:space="preserve">Живопис, який розвивався у Британії 19-го століття, де індустріалізація, урбанізація та громадянське суспільство були трьома ключовими факторами, був пейзажним живописом. Хоча прерафаеліти проіснували відносно недовго, їхні ідеї мали великий вплив: франко-прусська війна 1870 року привела до Лондона багатьох французьких художників, зокрема Клода Моне та </w:t>
      </w:r>
      <w:proofErr w:type="spellStart"/>
      <w:r>
        <w:rPr>
          <w:rFonts w:ascii="Times New Roman" w:hAnsi="Times New Roman"/>
          <w:sz w:val="28"/>
        </w:rPr>
        <w:t>Каміля</w:t>
      </w:r>
      <w:proofErr w:type="spellEnd"/>
      <w:r>
        <w:rPr>
          <w:rFonts w:ascii="Times New Roman" w:hAnsi="Times New Roman"/>
          <w:sz w:val="28"/>
        </w:rPr>
        <w:t xml:space="preserve"> </w:t>
      </w:r>
      <w:proofErr w:type="spellStart"/>
      <w:r>
        <w:rPr>
          <w:rFonts w:ascii="Times New Roman" w:hAnsi="Times New Roman"/>
          <w:sz w:val="28"/>
        </w:rPr>
        <w:t>Піссарро</w:t>
      </w:r>
      <w:proofErr w:type="spellEnd"/>
      <w:r>
        <w:rPr>
          <w:rFonts w:ascii="Times New Roman" w:hAnsi="Times New Roman"/>
          <w:sz w:val="28"/>
        </w:rPr>
        <w:t xml:space="preserve">, а також новий стиль живопису. У своїй книзі «Ренесанс» 1873 року мистецтвознавець Вальтер Пітер стверджував, що гідний спосіб життя полягає в тому, щоб шукати задоволення для власних цілей і любити мистецтво та красу. </w:t>
      </w:r>
    </w:p>
    <w:p w:rsidR="0092408D" w:rsidRDefault="0092408D" w:rsidP="001202EA">
      <w:pPr>
        <w:spacing w:after="0" w:line="360" w:lineRule="auto"/>
        <w:ind w:right="-192" w:firstLine="852"/>
        <w:rPr>
          <w:rFonts w:ascii="Times New Roman" w:hAnsi="Times New Roman"/>
          <w:b/>
          <w:sz w:val="28"/>
        </w:rPr>
      </w:pPr>
      <w:r>
        <w:rPr>
          <w:rFonts w:ascii="Times New Roman" w:hAnsi="Times New Roman"/>
          <w:sz w:val="28"/>
        </w:rPr>
        <w:t xml:space="preserve"> Саме у </w:t>
      </w:r>
      <w:proofErr w:type="spellStart"/>
      <w:r>
        <w:rPr>
          <w:rFonts w:ascii="Times New Roman" w:hAnsi="Times New Roman"/>
          <w:sz w:val="28"/>
        </w:rPr>
        <w:t>вікторіанський</w:t>
      </w:r>
      <w:proofErr w:type="spellEnd"/>
      <w:r>
        <w:rPr>
          <w:rFonts w:ascii="Times New Roman" w:hAnsi="Times New Roman"/>
          <w:sz w:val="28"/>
        </w:rPr>
        <w:t xml:space="preserve"> період роман став основним літературним жанром в англійській мові. Англійська література цього періоду відображала значні зміни в більшості аспектів британського життя, від наукового, економічного і технічного прогресу до зміни класової структури і ролі релігії в суспільстві. Серед видатних прозаїків цього періоду - Чарльз Діккенс, Вільям </w:t>
      </w:r>
      <w:proofErr w:type="spellStart"/>
      <w:r>
        <w:rPr>
          <w:rFonts w:ascii="Times New Roman" w:hAnsi="Times New Roman"/>
          <w:sz w:val="28"/>
        </w:rPr>
        <w:t>Мейкпіс</w:t>
      </w:r>
      <w:proofErr w:type="spellEnd"/>
      <w:r>
        <w:rPr>
          <w:rFonts w:ascii="Times New Roman" w:hAnsi="Times New Roman"/>
          <w:sz w:val="28"/>
        </w:rPr>
        <w:t xml:space="preserve"> Теккерей, сестри </w:t>
      </w:r>
      <w:proofErr w:type="spellStart"/>
      <w:r>
        <w:rPr>
          <w:rFonts w:ascii="Times New Roman" w:hAnsi="Times New Roman"/>
          <w:sz w:val="28"/>
        </w:rPr>
        <w:t>Бронто</w:t>
      </w:r>
      <w:proofErr w:type="spellEnd"/>
      <w:r>
        <w:rPr>
          <w:rFonts w:ascii="Times New Roman" w:hAnsi="Times New Roman"/>
          <w:sz w:val="28"/>
        </w:rPr>
        <w:t xml:space="preserve">, Джордж Еліот, Томас Гарді та Редьярд Кіплінг. Якщо романтики були абстрактними і зосереджувалися на внутрішньому світі, то </w:t>
      </w:r>
      <w:proofErr w:type="spellStart"/>
      <w:r>
        <w:rPr>
          <w:rFonts w:ascii="Times New Roman" w:hAnsi="Times New Roman"/>
          <w:sz w:val="28"/>
        </w:rPr>
        <w:t>вікторіанські</w:t>
      </w:r>
      <w:proofErr w:type="spellEnd"/>
      <w:r>
        <w:rPr>
          <w:rFonts w:ascii="Times New Roman" w:hAnsi="Times New Roman"/>
          <w:sz w:val="28"/>
        </w:rPr>
        <w:t xml:space="preserve"> есеїсти, поети та прозаїки почали зосереджуватися на соціальних питаннях. </w:t>
      </w:r>
    </w:p>
    <w:p w:rsidR="0092408D" w:rsidRDefault="0092408D">
      <w:pPr>
        <w:spacing w:after="0" w:line="360" w:lineRule="auto"/>
        <w:ind w:right="-192"/>
        <w:rPr>
          <w:rFonts w:ascii="Times New Roman" w:hAnsi="Times New Roman"/>
          <w:b/>
          <w:sz w:val="28"/>
        </w:rPr>
      </w:pPr>
    </w:p>
    <w:p w:rsidR="0092408D" w:rsidRDefault="0092408D">
      <w:pPr>
        <w:spacing w:after="0" w:line="360" w:lineRule="auto"/>
        <w:ind w:right="-192"/>
        <w:rPr>
          <w:rFonts w:ascii="Times New Roman" w:hAnsi="Times New Roman"/>
          <w:b/>
          <w:sz w:val="28"/>
        </w:rPr>
      </w:pPr>
    </w:p>
    <w:p w:rsidR="0092408D" w:rsidRDefault="0092408D">
      <w:pPr>
        <w:spacing w:after="0" w:line="360" w:lineRule="auto"/>
        <w:ind w:right="-192"/>
        <w:rPr>
          <w:rFonts w:ascii="Times New Roman" w:hAnsi="Times New Roman"/>
          <w:b/>
          <w:sz w:val="28"/>
        </w:rPr>
      </w:pPr>
    </w:p>
    <w:p w:rsidR="0092408D" w:rsidRDefault="0092408D">
      <w:pPr>
        <w:spacing w:after="0" w:line="360" w:lineRule="auto"/>
        <w:ind w:right="-192"/>
        <w:jc w:val="center"/>
        <w:rPr>
          <w:rFonts w:ascii="Times New Roman" w:hAnsi="Times New Roman"/>
          <w:b/>
          <w:sz w:val="28"/>
        </w:rPr>
      </w:pPr>
      <w:r>
        <w:rPr>
          <w:rFonts w:ascii="Times New Roman" w:hAnsi="Times New Roman"/>
          <w:b/>
          <w:sz w:val="28"/>
        </w:rPr>
        <w:lastRenderedPageBreak/>
        <w:t>СПИСОК ВИКОРИСТАНИХ ДЖЕРЕЛ</w:t>
      </w:r>
    </w:p>
    <w:p w:rsidR="0092408D" w:rsidRDefault="0092408D">
      <w:pPr>
        <w:spacing w:after="0" w:line="360" w:lineRule="auto"/>
        <w:ind w:right="-192"/>
        <w:rPr>
          <w:rFonts w:ascii="Times New Roman" w:hAnsi="Times New Roman"/>
          <w:b/>
          <w:sz w:val="28"/>
        </w:rPr>
      </w:pPr>
    </w:p>
    <w:p w:rsidR="0092408D" w:rsidRPr="00C102C4" w:rsidRDefault="0092408D" w:rsidP="00FE1FEE">
      <w:pPr>
        <w:spacing w:after="0" w:line="360" w:lineRule="auto"/>
        <w:ind w:left="709" w:right="-192"/>
        <w:rPr>
          <w:rFonts w:ascii="Times New Roman" w:hAnsi="Times New Roman"/>
          <w:b/>
          <w:color w:val="000000"/>
          <w:sz w:val="28"/>
          <w:szCs w:val="28"/>
        </w:rPr>
      </w:pPr>
    </w:p>
    <w:p w:rsidR="0092408D" w:rsidRPr="00C102C4" w:rsidRDefault="0092408D" w:rsidP="00C102C4">
      <w:pPr>
        <w:numPr>
          <w:ilvl w:val="0"/>
          <w:numId w:val="4"/>
        </w:numPr>
        <w:spacing w:line="360" w:lineRule="auto"/>
        <w:ind w:left="1134" w:right="992" w:hanging="425"/>
        <w:jc w:val="both"/>
        <w:rPr>
          <w:rFonts w:ascii="Times New Roman" w:hAnsi="Times New Roman"/>
          <w:color w:val="000000"/>
          <w:sz w:val="28"/>
          <w:szCs w:val="28"/>
        </w:rPr>
      </w:pPr>
      <w:proofErr w:type="spellStart"/>
      <w:r w:rsidRPr="00C102C4">
        <w:rPr>
          <w:rFonts w:ascii="Times New Roman" w:hAnsi="Times New Roman"/>
          <w:color w:val="000000"/>
          <w:sz w:val="28"/>
          <w:szCs w:val="28"/>
        </w:rPr>
        <w:t>Mariusz</w:t>
      </w:r>
      <w:proofErr w:type="spellEnd"/>
      <w:r w:rsidRPr="00C102C4">
        <w:rPr>
          <w:rFonts w:ascii="Times New Roman" w:hAnsi="Times New Roman"/>
          <w:color w:val="000000"/>
          <w:sz w:val="28"/>
          <w:szCs w:val="28"/>
        </w:rPr>
        <w:t xml:space="preserve"> </w:t>
      </w:r>
      <w:proofErr w:type="spellStart"/>
      <w:r w:rsidRPr="00C102C4">
        <w:rPr>
          <w:rFonts w:ascii="Times New Roman" w:hAnsi="Times New Roman"/>
          <w:color w:val="000000"/>
          <w:sz w:val="28"/>
          <w:szCs w:val="28"/>
        </w:rPr>
        <w:t>Misztal</w:t>
      </w:r>
      <w:proofErr w:type="spellEnd"/>
      <w:r w:rsidRPr="00C102C4">
        <w:rPr>
          <w:rFonts w:ascii="Times New Roman" w:hAnsi="Times New Roman"/>
          <w:color w:val="000000"/>
          <w:sz w:val="28"/>
          <w:szCs w:val="28"/>
        </w:rPr>
        <w:t xml:space="preserve"> </w:t>
      </w:r>
      <w:proofErr w:type="spellStart"/>
      <w:r w:rsidRPr="00C102C4">
        <w:rPr>
          <w:rFonts w:ascii="Times New Roman" w:hAnsi="Times New Roman"/>
          <w:color w:val="000000"/>
          <w:sz w:val="28"/>
          <w:szCs w:val="28"/>
        </w:rPr>
        <w:t>We</w:t>
      </w:r>
      <w:proofErr w:type="spellEnd"/>
      <w:r w:rsidRPr="00C102C4">
        <w:rPr>
          <w:rFonts w:ascii="Times New Roman" w:hAnsi="Times New Roman"/>
          <w:color w:val="000000"/>
          <w:sz w:val="28"/>
          <w:szCs w:val="28"/>
        </w:rPr>
        <w:t xml:space="preserve"> </w:t>
      </w:r>
      <w:proofErr w:type="spellStart"/>
      <w:r w:rsidRPr="00C102C4">
        <w:rPr>
          <w:rFonts w:ascii="Times New Roman" w:hAnsi="Times New Roman"/>
          <w:color w:val="000000"/>
          <w:sz w:val="28"/>
          <w:szCs w:val="28"/>
        </w:rPr>
        <w:t>are</w:t>
      </w:r>
      <w:proofErr w:type="spellEnd"/>
      <w:r w:rsidRPr="00C102C4">
        <w:rPr>
          <w:rFonts w:ascii="Times New Roman" w:hAnsi="Times New Roman"/>
          <w:color w:val="000000"/>
          <w:sz w:val="28"/>
          <w:szCs w:val="28"/>
        </w:rPr>
        <w:t xml:space="preserve"> </w:t>
      </w:r>
      <w:proofErr w:type="spellStart"/>
      <w:r w:rsidRPr="00C102C4">
        <w:rPr>
          <w:rFonts w:ascii="Times New Roman" w:hAnsi="Times New Roman"/>
          <w:color w:val="000000"/>
          <w:sz w:val="28"/>
          <w:szCs w:val="28"/>
        </w:rPr>
        <w:t>not</w:t>
      </w:r>
      <w:proofErr w:type="spellEnd"/>
      <w:r w:rsidRPr="00C102C4">
        <w:rPr>
          <w:rFonts w:ascii="Times New Roman" w:hAnsi="Times New Roman"/>
          <w:color w:val="000000"/>
          <w:sz w:val="28"/>
          <w:szCs w:val="28"/>
        </w:rPr>
        <w:t xml:space="preserve"> </w:t>
      </w:r>
      <w:proofErr w:type="spellStart"/>
      <w:r w:rsidRPr="00C102C4">
        <w:rPr>
          <w:rFonts w:ascii="Times New Roman" w:hAnsi="Times New Roman"/>
          <w:color w:val="000000"/>
          <w:sz w:val="28"/>
          <w:szCs w:val="28"/>
        </w:rPr>
        <w:t>amused</w:t>
      </w:r>
      <w:proofErr w:type="spellEnd"/>
      <w:r w:rsidRPr="00C102C4">
        <w:rPr>
          <w:rFonts w:ascii="Times New Roman" w:hAnsi="Times New Roman"/>
          <w:color w:val="000000"/>
          <w:sz w:val="28"/>
          <w:szCs w:val="28"/>
        </w:rPr>
        <w:t xml:space="preserve">. </w:t>
      </w:r>
      <w:proofErr w:type="spellStart"/>
      <w:r w:rsidRPr="00C102C4">
        <w:rPr>
          <w:rFonts w:ascii="Times New Roman" w:hAnsi="Times New Roman"/>
          <w:color w:val="000000"/>
          <w:sz w:val="28"/>
          <w:szCs w:val="28"/>
        </w:rPr>
        <w:t>Etiquette</w:t>
      </w:r>
      <w:proofErr w:type="spellEnd"/>
      <w:r w:rsidRPr="00C102C4">
        <w:rPr>
          <w:rFonts w:ascii="Times New Roman" w:hAnsi="Times New Roman"/>
          <w:color w:val="000000"/>
          <w:sz w:val="28"/>
          <w:szCs w:val="28"/>
        </w:rPr>
        <w:t xml:space="preserve"> </w:t>
      </w:r>
      <w:proofErr w:type="spellStart"/>
      <w:r w:rsidRPr="00C102C4">
        <w:rPr>
          <w:rFonts w:ascii="Times New Roman" w:hAnsi="Times New Roman"/>
          <w:color w:val="000000"/>
          <w:sz w:val="28"/>
          <w:szCs w:val="28"/>
        </w:rPr>
        <w:t>and</w:t>
      </w:r>
      <w:proofErr w:type="spellEnd"/>
      <w:r w:rsidRPr="00C102C4">
        <w:rPr>
          <w:rFonts w:ascii="Times New Roman" w:hAnsi="Times New Roman"/>
          <w:color w:val="000000"/>
          <w:sz w:val="28"/>
          <w:szCs w:val="28"/>
        </w:rPr>
        <w:t xml:space="preserve"> </w:t>
      </w:r>
      <w:proofErr w:type="spellStart"/>
      <w:r w:rsidRPr="00C102C4">
        <w:rPr>
          <w:rFonts w:ascii="Times New Roman" w:hAnsi="Times New Roman"/>
          <w:color w:val="000000"/>
          <w:sz w:val="28"/>
          <w:szCs w:val="28"/>
        </w:rPr>
        <w:t>Language</w:t>
      </w:r>
      <w:proofErr w:type="spellEnd"/>
      <w:r w:rsidRPr="00C102C4">
        <w:rPr>
          <w:rFonts w:ascii="Times New Roman" w:hAnsi="Times New Roman"/>
          <w:color w:val="000000"/>
          <w:sz w:val="28"/>
          <w:szCs w:val="28"/>
        </w:rPr>
        <w:t xml:space="preserve"> </w:t>
      </w:r>
      <w:proofErr w:type="spellStart"/>
      <w:r w:rsidRPr="00C102C4">
        <w:rPr>
          <w:rFonts w:ascii="Times New Roman" w:hAnsi="Times New Roman"/>
          <w:color w:val="000000"/>
          <w:sz w:val="28"/>
          <w:szCs w:val="28"/>
        </w:rPr>
        <w:t>at</w:t>
      </w:r>
      <w:proofErr w:type="spellEnd"/>
      <w:r w:rsidRPr="00C102C4">
        <w:rPr>
          <w:rFonts w:ascii="Times New Roman" w:hAnsi="Times New Roman"/>
          <w:color w:val="000000"/>
          <w:sz w:val="28"/>
          <w:szCs w:val="28"/>
        </w:rPr>
        <w:t xml:space="preserve"> </w:t>
      </w:r>
      <w:proofErr w:type="spellStart"/>
      <w:r w:rsidRPr="00C102C4">
        <w:rPr>
          <w:rFonts w:ascii="Times New Roman" w:hAnsi="Times New Roman"/>
          <w:color w:val="000000"/>
          <w:sz w:val="28"/>
          <w:szCs w:val="28"/>
        </w:rPr>
        <w:t>the</w:t>
      </w:r>
      <w:proofErr w:type="spellEnd"/>
      <w:r w:rsidRPr="00C102C4">
        <w:rPr>
          <w:rFonts w:ascii="Times New Roman" w:hAnsi="Times New Roman"/>
          <w:color w:val="000000"/>
          <w:sz w:val="28"/>
          <w:szCs w:val="28"/>
        </w:rPr>
        <w:t xml:space="preserve"> </w:t>
      </w:r>
      <w:proofErr w:type="spellStart"/>
      <w:r w:rsidRPr="00C102C4">
        <w:rPr>
          <w:rFonts w:ascii="Times New Roman" w:hAnsi="Times New Roman"/>
          <w:color w:val="000000"/>
          <w:sz w:val="28"/>
          <w:szCs w:val="28"/>
        </w:rPr>
        <w:t>Court</w:t>
      </w:r>
      <w:proofErr w:type="spellEnd"/>
      <w:r w:rsidRPr="00C102C4">
        <w:rPr>
          <w:rFonts w:ascii="Times New Roman" w:hAnsi="Times New Roman"/>
          <w:color w:val="000000"/>
          <w:sz w:val="28"/>
          <w:szCs w:val="28"/>
        </w:rPr>
        <w:t xml:space="preserve"> </w:t>
      </w:r>
      <w:proofErr w:type="spellStart"/>
      <w:r w:rsidRPr="00C102C4">
        <w:rPr>
          <w:rFonts w:ascii="Times New Roman" w:hAnsi="Times New Roman"/>
          <w:color w:val="000000"/>
          <w:sz w:val="28"/>
          <w:szCs w:val="28"/>
        </w:rPr>
        <w:t>of</w:t>
      </w:r>
      <w:proofErr w:type="spellEnd"/>
      <w:r w:rsidRPr="00C102C4">
        <w:rPr>
          <w:rFonts w:ascii="Times New Roman" w:hAnsi="Times New Roman"/>
          <w:color w:val="000000"/>
          <w:sz w:val="28"/>
          <w:szCs w:val="28"/>
        </w:rPr>
        <w:t> </w:t>
      </w:r>
      <w:proofErr w:type="spellStart"/>
      <w:r w:rsidRPr="00C102C4">
        <w:rPr>
          <w:rFonts w:ascii="Times New Roman" w:hAnsi="Times New Roman"/>
          <w:color w:val="000000"/>
          <w:sz w:val="28"/>
          <w:szCs w:val="28"/>
        </w:rPr>
        <w:t>Queen</w:t>
      </w:r>
      <w:proofErr w:type="spellEnd"/>
      <w:r w:rsidRPr="00C102C4">
        <w:rPr>
          <w:rFonts w:ascii="Times New Roman" w:hAnsi="Times New Roman"/>
          <w:color w:val="000000"/>
          <w:sz w:val="28"/>
          <w:szCs w:val="28"/>
        </w:rPr>
        <w:t xml:space="preserve"> </w:t>
      </w:r>
      <w:proofErr w:type="spellStart"/>
      <w:r w:rsidRPr="00C102C4">
        <w:rPr>
          <w:rFonts w:ascii="Times New Roman" w:hAnsi="Times New Roman"/>
          <w:color w:val="000000"/>
          <w:sz w:val="28"/>
          <w:szCs w:val="28"/>
        </w:rPr>
        <w:t>Victoria</w:t>
      </w:r>
      <w:proofErr w:type="spellEnd"/>
      <w:r w:rsidRPr="00C102C4">
        <w:rPr>
          <w:rStyle w:val="author"/>
          <w:rFonts w:ascii="Times New Roman" w:hAnsi="Times New Roman"/>
          <w:color w:val="000000"/>
          <w:sz w:val="28"/>
          <w:szCs w:val="28"/>
        </w:rPr>
        <w:t> </w:t>
      </w:r>
      <w:r w:rsidRPr="00C102C4">
        <w:rPr>
          <w:rStyle w:val="author"/>
          <w:rFonts w:ascii="Times New Roman" w:hAnsi="Times New Roman"/>
          <w:color w:val="000000"/>
          <w:sz w:val="28"/>
          <w:szCs w:val="28"/>
          <w:lang w:val="en-US"/>
        </w:rPr>
        <w:t>197c.</w:t>
      </w:r>
    </w:p>
    <w:p w:rsidR="0092408D" w:rsidRPr="00C102C4" w:rsidRDefault="0092408D" w:rsidP="00C102C4">
      <w:pPr>
        <w:numPr>
          <w:ilvl w:val="0"/>
          <w:numId w:val="4"/>
        </w:numPr>
        <w:spacing w:after="48" w:line="360" w:lineRule="auto"/>
        <w:ind w:left="1134" w:right="992" w:hanging="425"/>
        <w:jc w:val="both"/>
        <w:rPr>
          <w:rStyle w:val="a5"/>
          <w:rFonts w:ascii="Times New Roman" w:hAnsi="Times New Roman"/>
          <w:color w:val="000000"/>
          <w:sz w:val="28"/>
          <w:szCs w:val="28"/>
          <w:u w:val="none"/>
        </w:rPr>
      </w:pPr>
      <w:bookmarkStart w:id="5" w:name="SWP-TCR--TITLE"/>
      <w:bookmarkEnd w:id="5"/>
      <w:proofErr w:type="spellStart"/>
      <w:r w:rsidRPr="00C102C4">
        <w:rPr>
          <w:rFonts w:ascii="Times New Roman" w:hAnsi="Times New Roman"/>
          <w:color w:val="000000"/>
          <w:sz w:val="28"/>
          <w:szCs w:val="28"/>
        </w:rPr>
        <w:t>The</w:t>
      </w:r>
      <w:proofErr w:type="spellEnd"/>
      <w:r w:rsidRPr="00C102C4">
        <w:rPr>
          <w:rFonts w:ascii="Times New Roman" w:hAnsi="Times New Roman"/>
          <w:color w:val="000000"/>
          <w:sz w:val="28"/>
          <w:szCs w:val="28"/>
        </w:rPr>
        <w:t xml:space="preserve"> </w:t>
      </w:r>
      <w:proofErr w:type="spellStart"/>
      <w:r w:rsidRPr="00C102C4">
        <w:rPr>
          <w:rFonts w:ascii="Times New Roman" w:hAnsi="Times New Roman"/>
          <w:color w:val="000000"/>
          <w:sz w:val="28"/>
          <w:szCs w:val="28"/>
        </w:rPr>
        <w:t>Victorian</w:t>
      </w:r>
      <w:proofErr w:type="spellEnd"/>
      <w:r w:rsidRPr="00C102C4">
        <w:rPr>
          <w:rFonts w:ascii="Times New Roman" w:hAnsi="Times New Roman"/>
          <w:color w:val="000000"/>
          <w:sz w:val="28"/>
          <w:szCs w:val="28"/>
        </w:rPr>
        <w:t xml:space="preserve"> </w:t>
      </w:r>
      <w:proofErr w:type="spellStart"/>
      <w:r w:rsidRPr="00C102C4">
        <w:rPr>
          <w:rFonts w:ascii="Times New Roman" w:hAnsi="Times New Roman"/>
          <w:color w:val="000000"/>
          <w:sz w:val="28"/>
          <w:szCs w:val="28"/>
        </w:rPr>
        <w:t>Royal</w:t>
      </w:r>
      <w:proofErr w:type="spellEnd"/>
      <w:r w:rsidRPr="00C102C4">
        <w:rPr>
          <w:rFonts w:ascii="Times New Roman" w:hAnsi="Times New Roman"/>
          <w:color w:val="000000"/>
          <w:sz w:val="28"/>
          <w:szCs w:val="28"/>
        </w:rPr>
        <w:t xml:space="preserve"> </w:t>
      </w:r>
      <w:proofErr w:type="spellStart"/>
      <w:r w:rsidRPr="00C102C4">
        <w:rPr>
          <w:rFonts w:ascii="Times New Roman" w:hAnsi="Times New Roman"/>
          <w:color w:val="000000"/>
          <w:sz w:val="28"/>
          <w:szCs w:val="28"/>
        </w:rPr>
        <w:t>Nursery</w:t>
      </w:r>
      <w:proofErr w:type="spellEnd"/>
      <w:r w:rsidRPr="00C102C4">
        <w:rPr>
          <w:rFonts w:ascii="Times New Roman" w:hAnsi="Times New Roman"/>
          <w:color w:val="000000"/>
          <w:sz w:val="28"/>
          <w:szCs w:val="28"/>
        </w:rPr>
        <w:t xml:space="preserve"> 1840-1865. </w:t>
      </w:r>
      <w:proofErr w:type="spellStart"/>
      <w:r w:rsidRPr="00C102C4">
        <w:rPr>
          <w:rStyle w:val="a5"/>
          <w:rFonts w:ascii="Times New Roman" w:hAnsi="Times New Roman"/>
          <w:color w:val="000000"/>
          <w:sz w:val="28"/>
          <w:szCs w:val="28"/>
          <w:u w:val="none"/>
          <w:shd w:val="clear" w:color="auto" w:fill="FFFFFF"/>
        </w:rPr>
        <w:t>Mariusz</w:t>
      </w:r>
      <w:proofErr w:type="spellEnd"/>
      <w:r w:rsidRPr="00C102C4">
        <w:rPr>
          <w:rStyle w:val="a5"/>
          <w:rFonts w:ascii="Times New Roman" w:hAnsi="Times New Roman"/>
          <w:color w:val="000000"/>
          <w:sz w:val="28"/>
          <w:szCs w:val="28"/>
          <w:u w:val="none"/>
          <w:shd w:val="clear" w:color="auto" w:fill="FFFFFF"/>
        </w:rPr>
        <w:t xml:space="preserve"> </w:t>
      </w:r>
      <w:proofErr w:type="spellStart"/>
      <w:r w:rsidRPr="00C102C4">
        <w:rPr>
          <w:rStyle w:val="a5"/>
          <w:rFonts w:ascii="Times New Roman" w:hAnsi="Times New Roman"/>
          <w:color w:val="000000"/>
          <w:sz w:val="28"/>
          <w:szCs w:val="28"/>
          <w:u w:val="none"/>
          <w:shd w:val="clear" w:color="auto" w:fill="FFFFFF"/>
        </w:rPr>
        <w:t>Misztal</w:t>
      </w:r>
      <w:proofErr w:type="spellEnd"/>
      <w:r w:rsidRPr="00C102C4">
        <w:rPr>
          <w:rStyle w:val="a5"/>
          <w:rFonts w:ascii="Times New Roman" w:hAnsi="Times New Roman"/>
          <w:color w:val="000000"/>
          <w:sz w:val="28"/>
          <w:szCs w:val="28"/>
          <w:u w:val="none"/>
          <w:shd w:val="clear" w:color="auto" w:fill="FFFFFF"/>
        </w:rPr>
        <w:t xml:space="preserve"> 14 с.</w:t>
      </w:r>
    </w:p>
    <w:p w:rsidR="0092408D" w:rsidRPr="00C102C4" w:rsidRDefault="000D3E5A" w:rsidP="00C102C4">
      <w:pPr>
        <w:numPr>
          <w:ilvl w:val="0"/>
          <w:numId w:val="4"/>
        </w:numPr>
        <w:spacing w:after="48" w:line="360" w:lineRule="auto"/>
        <w:ind w:left="1134" w:right="992" w:hanging="425"/>
        <w:jc w:val="both"/>
        <w:rPr>
          <w:rFonts w:ascii="Times New Roman" w:hAnsi="Times New Roman"/>
          <w:color w:val="000000"/>
          <w:sz w:val="28"/>
          <w:szCs w:val="28"/>
        </w:rPr>
      </w:pPr>
      <w:hyperlink r:id="rId9" w:tooltip="Home" w:history="1">
        <w:r w:rsidR="0092408D" w:rsidRPr="00C102C4">
          <w:rPr>
            <w:rStyle w:val="a5"/>
            <w:rFonts w:ascii="Times New Roman" w:hAnsi="Times New Roman"/>
            <w:bCs/>
            <w:color w:val="000000"/>
            <w:sz w:val="28"/>
            <w:szCs w:val="28"/>
          </w:rPr>
          <w:t>Making Britain</w:t>
        </w:r>
      </w:hyperlink>
      <w:r w:rsidR="0092408D" w:rsidRPr="00C102C4">
        <w:rPr>
          <w:rFonts w:ascii="Times New Roman" w:hAnsi="Times New Roman"/>
          <w:bCs/>
          <w:color w:val="000000"/>
          <w:sz w:val="28"/>
          <w:szCs w:val="28"/>
          <w:lang w:val="en-US"/>
        </w:rPr>
        <w:t xml:space="preserve"> </w:t>
      </w:r>
      <w:proofErr w:type="spellStart"/>
      <w:r w:rsidR="0092408D" w:rsidRPr="00C102C4">
        <w:rPr>
          <w:rFonts w:ascii="Times New Roman" w:hAnsi="Times New Roman"/>
          <w:color w:val="000000"/>
          <w:sz w:val="28"/>
          <w:szCs w:val="28"/>
        </w:rPr>
        <w:t>Discover</w:t>
      </w:r>
      <w:proofErr w:type="spellEnd"/>
      <w:r w:rsidR="0092408D" w:rsidRPr="00C102C4">
        <w:rPr>
          <w:rFonts w:ascii="Times New Roman" w:hAnsi="Times New Roman"/>
          <w:color w:val="000000"/>
          <w:sz w:val="28"/>
          <w:szCs w:val="28"/>
        </w:rPr>
        <w:t xml:space="preserve"> </w:t>
      </w:r>
      <w:proofErr w:type="spellStart"/>
      <w:r w:rsidR="0092408D" w:rsidRPr="00C102C4">
        <w:rPr>
          <w:rFonts w:ascii="Times New Roman" w:hAnsi="Times New Roman"/>
          <w:color w:val="000000"/>
          <w:sz w:val="28"/>
          <w:szCs w:val="28"/>
        </w:rPr>
        <w:t>how</w:t>
      </w:r>
      <w:proofErr w:type="spellEnd"/>
      <w:r w:rsidR="0092408D" w:rsidRPr="00C102C4">
        <w:rPr>
          <w:rFonts w:ascii="Times New Roman" w:hAnsi="Times New Roman"/>
          <w:color w:val="000000"/>
          <w:sz w:val="28"/>
          <w:szCs w:val="28"/>
        </w:rPr>
        <w:t xml:space="preserve"> </w:t>
      </w:r>
      <w:proofErr w:type="spellStart"/>
      <w:r w:rsidR="0092408D" w:rsidRPr="00C102C4">
        <w:rPr>
          <w:rFonts w:ascii="Times New Roman" w:hAnsi="Times New Roman"/>
          <w:color w:val="000000"/>
          <w:sz w:val="28"/>
          <w:szCs w:val="28"/>
        </w:rPr>
        <w:t>South</w:t>
      </w:r>
      <w:proofErr w:type="spellEnd"/>
      <w:r w:rsidR="0092408D" w:rsidRPr="00C102C4">
        <w:rPr>
          <w:rFonts w:ascii="Times New Roman" w:hAnsi="Times New Roman"/>
          <w:color w:val="000000"/>
          <w:sz w:val="28"/>
          <w:szCs w:val="28"/>
        </w:rPr>
        <w:t xml:space="preserve"> </w:t>
      </w:r>
      <w:proofErr w:type="spellStart"/>
      <w:r w:rsidR="0092408D" w:rsidRPr="00C102C4">
        <w:rPr>
          <w:rFonts w:ascii="Times New Roman" w:hAnsi="Times New Roman"/>
          <w:color w:val="000000"/>
          <w:sz w:val="28"/>
          <w:szCs w:val="28"/>
        </w:rPr>
        <w:t>Asians</w:t>
      </w:r>
      <w:proofErr w:type="spellEnd"/>
      <w:r w:rsidR="0092408D" w:rsidRPr="00C102C4">
        <w:rPr>
          <w:rFonts w:ascii="Times New Roman" w:hAnsi="Times New Roman"/>
          <w:color w:val="000000"/>
          <w:sz w:val="28"/>
          <w:szCs w:val="28"/>
        </w:rPr>
        <w:t xml:space="preserve"> </w:t>
      </w:r>
      <w:proofErr w:type="spellStart"/>
      <w:r w:rsidR="0092408D" w:rsidRPr="00C102C4">
        <w:rPr>
          <w:rFonts w:ascii="Times New Roman" w:hAnsi="Times New Roman"/>
          <w:color w:val="000000"/>
          <w:sz w:val="28"/>
          <w:szCs w:val="28"/>
        </w:rPr>
        <w:t>shaped</w:t>
      </w:r>
      <w:proofErr w:type="spellEnd"/>
      <w:r w:rsidR="0092408D" w:rsidRPr="00C102C4">
        <w:rPr>
          <w:rFonts w:ascii="Times New Roman" w:hAnsi="Times New Roman"/>
          <w:color w:val="000000"/>
          <w:sz w:val="28"/>
          <w:szCs w:val="28"/>
        </w:rPr>
        <w:br/>
      </w:r>
      <w:proofErr w:type="spellStart"/>
      <w:r w:rsidR="0092408D" w:rsidRPr="00C102C4">
        <w:rPr>
          <w:rFonts w:ascii="Times New Roman" w:hAnsi="Times New Roman"/>
          <w:color w:val="000000"/>
          <w:sz w:val="28"/>
          <w:szCs w:val="28"/>
        </w:rPr>
        <w:t>the</w:t>
      </w:r>
      <w:proofErr w:type="spellEnd"/>
      <w:r w:rsidR="0092408D" w:rsidRPr="00C102C4">
        <w:rPr>
          <w:rFonts w:ascii="Times New Roman" w:hAnsi="Times New Roman"/>
          <w:color w:val="000000"/>
          <w:sz w:val="28"/>
          <w:szCs w:val="28"/>
        </w:rPr>
        <w:t xml:space="preserve"> </w:t>
      </w:r>
      <w:proofErr w:type="spellStart"/>
      <w:r w:rsidR="0092408D" w:rsidRPr="00C102C4">
        <w:rPr>
          <w:rFonts w:ascii="Times New Roman" w:hAnsi="Times New Roman"/>
          <w:color w:val="000000"/>
          <w:sz w:val="28"/>
          <w:szCs w:val="28"/>
        </w:rPr>
        <w:t>nation</w:t>
      </w:r>
      <w:proofErr w:type="spellEnd"/>
      <w:r w:rsidR="0092408D" w:rsidRPr="00C102C4">
        <w:rPr>
          <w:rFonts w:ascii="Times New Roman" w:hAnsi="Times New Roman"/>
          <w:color w:val="000000"/>
          <w:sz w:val="28"/>
          <w:szCs w:val="28"/>
        </w:rPr>
        <w:t xml:space="preserve">, 1870-1950. </w:t>
      </w:r>
      <w:r w:rsidR="0092408D">
        <w:rPr>
          <w:rFonts w:ascii="Times New Roman" w:hAnsi="Times New Roman"/>
          <w:color w:val="000000"/>
          <w:sz w:val="28"/>
          <w:szCs w:val="28"/>
        </w:rPr>
        <w:t>URL:</w:t>
      </w:r>
      <w:r w:rsidR="0092408D" w:rsidRPr="005D274F">
        <w:rPr>
          <w:rFonts w:ascii="Times New Roman" w:hAnsi="Times New Roman"/>
          <w:color w:val="000000"/>
          <w:sz w:val="28"/>
          <w:szCs w:val="28"/>
          <w:lang w:val="pl-PL"/>
        </w:rPr>
        <w:t xml:space="preserve"> https://www5.open.ac.uk/research-projects/making-britain/content/queen-victoria-becomes-empress-india</w:t>
      </w:r>
      <w:r w:rsidR="0092408D" w:rsidRPr="00C102C4">
        <w:rPr>
          <w:rFonts w:ascii="Times New Roman" w:hAnsi="Times New Roman"/>
          <w:color w:val="000000"/>
          <w:sz w:val="28"/>
          <w:szCs w:val="28"/>
        </w:rPr>
        <w:t xml:space="preserve"> </w:t>
      </w:r>
    </w:p>
    <w:p w:rsidR="0092408D" w:rsidRPr="00C102C4" w:rsidRDefault="0092408D" w:rsidP="00FE1FEE">
      <w:pPr>
        <w:pStyle w:val="a7"/>
        <w:spacing w:line="360" w:lineRule="auto"/>
        <w:ind w:left="1134" w:right="992" w:hanging="425"/>
        <w:rPr>
          <w:rFonts w:ascii="Times New Roman" w:hAnsi="Times New Roman"/>
          <w:color w:val="000000"/>
          <w:sz w:val="28"/>
          <w:szCs w:val="28"/>
        </w:rPr>
      </w:pPr>
    </w:p>
    <w:p w:rsidR="0092408D" w:rsidRPr="005D274F" w:rsidRDefault="0092408D" w:rsidP="00C102C4">
      <w:pPr>
        <w:pStyle w:val="a7"/>
        <w:numPr>
          <w:ilvl w:val="0"/>
          <w:numId w:val="4"/>
        </w:numPr>
        <w:spacing w:line="360" w:lineRule="auto"/>
        <w:ind w:left="1134" w:right="992" w:hanging="425"/>
        <w:jc w:val="both"/>
        <w:rPr>
          <w:rFonts w:ascii="Times New Roman" w:hAnsi="Times New Roman"/>
          <w:color w:val="000000"/>
          <w:sz w:val="28"/>
          <w:szCs w:val="28"/>
          <w:lang w:val="en-US"/>
        </w:rPr>
      </w:pPr>
      <w:r w:rsidRPr="005D274F">
        <w:rPr>
          <w:rFonts w:ascii="Times New Roman" w:hAnsi="Times New Roman"/>
          <w:bCs/>
          <w:color w:val="000000"/>
          <w:sz w:val="28"/>
          <w:szCs w:val="28"/>
          <w:shd w:val="clear" w:color="auto" w:fill="FFFFFF"/>
          <w:lang w:val="en-US"/>
        </w:rPr>
        <w:t xml:space="preserve">Queen </w:t>
      </w:r>
      <w:smartTag w:uri="urn:schemas-microsoft-com:office:smarttags" w:element="place">
        <w:smartTag w:uri="urn:schemas-microsoft-com:office:smarttags" w:element="State">
          <w:r w:rsidRPr="005D274F">
            <w:rPr>
              <w:rFonts w:ascii="Times New Roman" w:hAnsi="Times New Roman"/>
              <w:bCs/>
              <w:color w:val="000000"/>
              <w:sz w:val="28"/>
              <w:szCs w:val="28"/>
              <w:shd w:val="clear" w:color="auto" w:fill="FFFFFF"/>
              <w:lang w:val="en-US"/>
            </w:rPr>
            <w:t>Victoria</w:t>
          </w:r>
        </w:smartTag>
      </w:smartTag>
      <w:r w:rsidRPr="005D274F">
        <w:rPr>
          <w:rFonts w:ascii="Times New Roman" w:hAnsi="Times New Roman"/>
          <w:bCs/>
          <w:color w:val="000000"/>
          <w:sz w:val="28"/>
          <w:szCs w:val="28"/>
          <w:shd w:val="clear" w:color="auto" w:fill="FFFFFF"/>
          <w:lang w:val="en-US"/>
        </w:rPr>
        <w:t xml:space="preserve">. </w:t>
      </w:r>
      <w:r w:rsidRPr="005D274F">
        <w:rPr>
          <w:rFonts w:ascii="Times New Roman" w:hAnsi="Times New Roman"/>
          <w:color w:val="000000"/>
          <w:sz w:val="28"/>
          <w:szCs w:val="28"/>
          <w:lang w:val="en-US"/>
        </w:rPr>
        <w:t>URL:</w:t>
      </w:r>
      <w:r w:rsidRPr="005D274F">
        <w:rPr>
          <w:rFonts w:ascii="Times New Roman" w:hAnsi="Times New Roman"/>
          <w:bCs/>
          <w:color w:val="000000"/>
          <w:sz w:val="28"/>
          <w:szCs w:val="28"/>
          <w:shd w:val="clear" w:color="auto" w:fill="FFFFFF"/>
          <w:lang w:val="en-US"/>
        </w:rPr>
        <w:t xml:space="preserve"> </w:t>
      </w:r>
      <w:hyperlink r:id="rId10" w:history="1">
        <w:r w:rsidRPr="005D274F">
          <w:rPr>
            <w:rStyle w:val="a5"/>
            <w:rFonts w:ascii="Times New Roman" w:hAnsi="Times New Roman"/>
            <w:color w:val="000000"/>
            <w:sz w:val="28"/>
            <w:szCs w:val="28"/>
            <w:lang w:val="en-US"/>
          </w:rPr>
          <w:t>https://www.english-heritage.org.uk/learn/histories/women-in-history/queen-victoria/</w:t>
        </w:r>
      </w:hyperlink>
    </w:p>
    <w:p w:rsidR="0092408D" w:rsidRPr="005D274F" w:rsidRDefault="0092408D" w:rsidP="00C102C4">
      <w:pPr>
        <w:pStyle w:val="a7"/>
        <w:numPr>
          <w:ilvl w:val="0"/>
          <w:numId w:val="4"/>
        </w:numPr>
        <w:spacing w:line="360" w:lineRule="auto"/>
        <w:ind w:left="1134" w:right="992" w:hanging="425"/>
        <w:jc w:val="both"/>
        <w:rPr>
          <w:rFonts w:ascii="Times New Roman" w:hAnsi="Times New Roman"/>
          <w:color w:val="000000"/>
          <w:sz w:val="28"/>
          <w:szCs w:val="28"/>
          <w:lang w:val="en-US"/>
        </w:rPr>
      </w:pPr>
      <w:r w:rsidRPr="005D274F">
        <w:rPr>
          <w:rFonts w:ascii="Times New Roman" w:hAnsi="Times New Roman"/>
          <w:bCs/>
          <w:color w:val="000000"/>
          <w:sz w:val="28"/>
          <w:szCs w:val="28"/>
          <w:lang w:val="en-US"/>
        </w:rPr>
        <w:t xml:space="preserve">Victorian Childhood. </w:t>
      </w:r>
      <w:r w:rsidRPr="005D274F">
        <w:rPr>
          <w:rFonts w:ascii="Times New Roman" w:hAnsi="Times New Roman"/>
          <w:color w:val="000000"/>
          <w:sz w:val="28"/>
          <w:szCs w:val="28"/>
          <w:lang w:val="en-US"/>
        </w:rPr>
        <w:t>URL:</w:t>
      </w:r>
      <w:r w:rsidRPr="005D274F">
        <w:rPr>
          <w:rFonts w:ascii="Times New Roman" w:hAnsi="Times New Roman"/>
          <w:bCs/>
          <w:color w:val="000000"/>
          <w:sz w:val="28"/>
          <w:szCs w:val="28"/>
          <w:lang w:val="en-US"/>
        </w:rPr>
        <w:t xml:space="preserve"> </w:t>
      </w:r>
      <w:hyperlink r:id="rId11" w:history="1">
        <w:r w:rsidRPr="005D274F">
          <w:rPr>
            <w:rStyle w:val="a5"/>
            <w:rFonts w:ascii="Times New Roman" w:hAnsi="Times New Roman"/>
            <w:color w:val="000000"/>
            <w:sz w:val="28"/>
            <w:szCs w:val="28"/>
            <w:lang w:val="en-US"/>
          </w:rPr>
          <w:t>https://www.twinkl.com/homework-help/history-homework-help/victorians-facts-for-kids/victorian-childhood</w:t>
        </w:r>
      </w:hyperlink>
    </w:p>
    <w:p w:rsidR="0092408D" w:rsidRPr="005D274F" w:rsidRDefault="0092408D" w:rsidP="00C102C4">
      <w:pPr>
        <w:pStyle w:val="a7"/>
        <w:numPr>
          <w:ilvl w:val="0"/>
          <w:numId w:val="4"/>
        </w:numPr>
        <w:spacing w:line="360" w:lineRule="auto"/>
        <w:ind w:left="1134" w:right="992" w:hanging="425"/>
        <w:jc w:val="both"/>
        <w:rPr>
          <w:rFonts w:ascii="Times New Roman" w:hAnsi="Times New Roman"/>
          <w:color w:val="000000"/>
          <w:sz w:val="28"/>
          <w:szCs w:val="28"/>
          <w:lang w:val="en-US"/>
        </w:rPr>
      </w:pPr>
      <w:r w:rsidRPr="005D274F">
        <w:rPr>
          <w:rFonts w:ascii="Times New Roman" w:hAnsi="Times New Roman"/>
          <w:color w:val="000000"/>
          <w:sz w:val="28"/>
          <w:szCs w:val="28"/>
          <w:lang w:val="en-US"/>
        </w:rPr>
        <w:t xml:space="preserve">Eva </w:t>
      </w:r>
      <w:proofErr w:type="spellStart"/>
      <w:r w:rsidRPr="005D274F">
        <w:rPr>
          <w:rFonts w:ascii="Times New Roman" w:hAnsi="Times New Roman"/>
          <w:color w:val="000000"/>
          <w:sz w:val="28"/>
          <w:szCs w:val="28"/>
          <w:lang w:val="en-US"/>
        </w:rPr>
        <w:t>Mokrá</w:t>
      </w:r>
      <w:proofErr w:type="spellEnd"/>
      <w:r w:rsidRPr="005D274F">
        <w:rPr>
          <w:rFonts w:ascii="Times New Roman" w:hAnsi="Times New Roman"/>
          <w:color w:val="000000"/>
          <w:sz w:val="28"/>
          <w:szCs w:val="28"/>
          <w:lang w:val="en-US"/>
        </w:rPr>
        <w:t>, Social classes and Attitudes in Victorian England Bachelor’s Diploma Thesis 2009 29</w:t>
      </w:r>
      <w:r w:rsidRPr="00C102C4">
        <w:rPr>
          <w:rFonts w:ascii="Times New Roman" w:hAnsi="Times New Roman"/>
          <w:color w:val="000000"/>
          <w:sz w:val="28"/>
          <w:szCs w:val="28"/>
        </w:rPr>
        <w:t>с</w:t>
      </w:r>
      <w:r w:rsidRPr="005D274F">
        <w:rPr>
          <w:rFonts w:ascii="Times New Roman" w:hAnsi="Times New Roman"/>
          <w:color w:val="000000"/>
          <w:sz w:val="28"/>
          <w:szCs w:val="28"/>
          <w:lang w:val="en-US"/>
        </w:rPr>
        <w:t>.</w:t>
      </w:r>
    </w:p>
    <w:p w:rsidR="0092408D" w:rsidRPr="00C102C4" w:rsidRDefault="0092408D" w:rsidP="00C102C4">
      <w:pPr>
        <w:numPr>
          <w:ilvl w:val="0"/>
          <w:numId w:val="4"/>
        </w:numPr>
        <w:spacing w:after="0" w:line="360" w:lineRule="auto"/>
        <w:ind w:left="1134" w:right="992" w:hanging="425"/>
        <w:jc w:val="both"/>
        <w:rPr>
          <w:rFonts w:ascii="Times New Roman" w:hAnsi="Times New Roman"/>
          <w:color w:val="000000"/>
          <w:sz w:val="28"/>
          <w:szCs w:val="28"/>
        </w:rPr>
      </w:pPr>
      <w:r w:rsidRPr="00C102C4">
        <w:rPr>
          <w:rFonts w:ascii="Times New Roman" w:hAnsi="Times New Roman"/>
          <w:color w:val="000000"/>
          <w:sz w:val="28"/>
          <w:szCs w:val="28"/>
          <w:shd w:val="clear" w:color="auto" w:fill="FFFFFF"/>
          <w:lang w:val="ru-RU"/>
        </w:rPr>
        <w:t xml:space="preserve">Закон про </w:t>
      </w:r>
      <w:proofErr w:type="spellStart"/>
      <w:r w:rsidRPr="00C102C4">
        <w:rPr>
          <w:rFonts w:ascii="Times New Roman" w:hAnsi="Times New Roman"/>
          <w:color w:val="000000"/>
          <w:sz w:val="28"/>
          <w:szCs w:val="28"/>
          <w:shd w:val="clear" w:color="auto" w:fill="FFFFFF"/>
          <w:lang w:val="ru-RU"/>
        </w:rPr>
        <w:t>освіту</w:t>
      </w:r>
      <w:proofErr w:type="spellEnd"/>
      <w:r w:rsidRPr="00C102C4">
        <w:rPr>
          <w:rFonts w:ascii="Times New Roman" w:hAnsi="Times New Roman"/>
          <w:color w:val="000000"/>
          <w:sz w:val="28"/>
          <w:szCs w:val="28"/>
          <w:shd w:val="clear" w:color="auto" w:fill="FFFFFF"/>
          <w:lang w:val="ru-RU"/>
        </w:rPr>
        <w:t xml:space="preserve"> 1870 року</w:t>
      </w:r>
      <w:r w:rsidRPr="00C102C4">
        <w:rPr>
          <w:rFonts w:ascii="Times New Roman" w:hAnsi="Times New Roman"/>
          <w:color w:val="000000"/>
          <w:sz w:val="28"/>
          <w:szCs w:val="28"/>
        </w:rPr>
        <w:t xml:space="preserve">. </w:t>
      </w:r>
      <w:r>
        <w:rPr>
          <w:rFonts w:ascii="Times New Roman" w:hAnsi="Times New Roman"/>
          <w:color w:val="000000"/>
          <w:sz w:val="28"/>
          <w:szCs w:val="28"/>
        </w:rPr>
        <w:t xml:space="preserve">URL: </w:t>
      </w:r>
      <w:r w:rsidRPr="00C102C4">
        <w:rPr>
          <w:rFonts w:ascii="Times New Roman" w:hAnsi="Times New Roman"/>
          <w:color w:val="000000"/>
          <w:sz w:val="28"/>
          <w:szCs w:val="28"/>
          <w:u w:val="single"/>
        </w:rPr>
        <w:t>https://www.archives.norfolk.gov.uk/article/31215/The-Elementary-Education-Act-1870-and-school-board-records</w:t>
      </w:r>
    </w:p>
    <w:p w:rsidR="0092408D" w:rsidRPr="00C102C4" w:rsidRDefault="0092408D" w:rsidP="00C102C4">
      <w:pPr>
        <w:pStyle w:val="a6"/>
        <w:numPr>
          <w:ilvl w:val="0"/>
          <w:numId w:val="4"/>
        </w:numPr>
        <w:spacing w:before="238" w:beforeAutospacing="0" w:after="238" w:line="360" w:lineRule="auto"/>
        <w:ind w:left="1134" w:right="992" w:hanging="425"/>
        <w:jc w:val="both"/>
        <w:rPr>
          <w:color w:val="000000"/>
          <w:sz w:val="28"/>
          <w:szCs w:val="28"/>
        </w:rPr>
      </w:pPr>
      <w:r w:rsidRPr="00C102C4">
        <w:rPr>
          <w:color w:val="000000"/>
          <w:sz w:val="28"/>
          <w:szCs w:val="28"/>
          <w:lang w:val="en-US"/>
        </w:rPr>
        <w:t>Page</w:t>
      </w:r>
      <w:r w:rsidRPr="00C102C4">
        <w:rPr>
          <w:color w:val="000000"/>
          <w:sz w:val="28"/>
          <w:szCs w:val="28"/>
        </w:rPr>
        <w:t xml:space="preserve">: </w:t>
      </w:r>
      <w:r w:rsidRPr="00C102C4">
        <w:rPr>
          <w:color w:val="000000"/>
          <w:sz w:val="28"/>
          <w:szCs w:val="28"/>
          <w:lang w:val="en-US"/>
        </w:rPr>
        <w:t xml:space="preserve">Queen </w:t>
      </w:r>
      <w:smartTag w:uri="urn:schemas-microsoft-com:office:smarttags" w:element="place">
        <w:smartTag w:uri="urn:schemas-microsoft-com:office:smarttags" w:element="State">
          <w:r w:rsidRPr="00C102C4">
            <w:rPr>
              <w:color w:val="000000"/>
              <w:sz w:val="28"/>
              <w:szCs w:val="28"/>
              <w:lang w:val="en-US"/>
            </w:rPr>
            <w:t>Victoria</w:t>
          </w:r>
        </w:smartTag>
      </w:smartTag>
      <w:r w:rsidRPr="00C102C4">
        <w:rPr>
          <w:color w:val="000000"/>
          <w:sz w:val="28"/>
          <w:szCs w:val="28"/>
          <w:lang w:val="en-US"/>
        </w:rPr>
        <w:t xml:space="preserve">. </w:t>
      </w:r>
      <w:r>
        <w:rPr>
          <w:color w:val="000000"/>
          <w:sz w:val="28"/>
          <w:szCs w:val="28"/>
        </w:rPr>
        <w:t xml:space="preserve">URL: </w:t>
      </w:r>
      <w:hyperlink r:id="rId12" w:anchor="cite_ref-1" w:history="1">
        <w:r w:rsidRPr="00C102C4">
          <w:rPr>
            <w:rStyle w:val="a5"/>
            <w:color w:val="000000"/>
            <w:sz w:val="28"/>
            <w:szCs w:val="28"/>
          </w:rPr>
          <w:t>https://en.wikisource.org/wiki/Page%3AQueen_Victoria_(Strachey).djvu/441#cite_ref-1</w:t>
        </w:r>
      </w:hyperlink>
    </w:p>
    <w:p w:rsidR="0092408D" w:rsidRPr="00C102C4" w:rsidRDefault="0092408D" w:rsidP="00C102C4">
      <w:pPr>
        <w:pStyle w:val="a6"/>
        <w:numPr>
          <w:ilvl w:val="0"/>
          <w:numId w:val="4"/>
        </w:numPr>
        <w:spacing w:before="238" w:beforeAutospacing="0" w:after="238" w:line="360" w:lineRule="auto"/>
        <w:ind w:left="1134" w:right="992" w:hanging="425"/>
        <w:jc w:val="both"/>
        <w:rPr>
          <w:color w:val="000000"/>
          <w:sz w:val="28"/>
          <w:szCs w:val="28"/>
        </w:rPr>
      </w:pPr>
      <w:proofErr w:type="spellStart"/>
      <w:r w:rsidRPr="00C102C4">
        <w:rPr>
          <w:color w:val="000000"/>
          <w:sz w:val="28"/>
          <w:szCs w:val="28"/>
        </w:rPr>
        <w:t>Friedrich</w:t>
      </w:r>
      <w:proofErr w:type="spellEnd"/>
      <w:r w:rsidRPr="00C102C4">
        <w:rPr>
          <w:color w:val="000000"/>
          <w:sz w:val="28"/>
          <w:szCs w:val="28"/>
        </w:rPr>
        <w:t xml:space="preserve"> </w:t>
      </w:r>
      <w:proofErr w:type="spellStart"/>
      <w:r w:rsidRPr="00C102C4">
        <w:rPr>
          <w:color w:val="000000"/>
          <w:sz w:val="28"/>
          <w:szCs w:val="28"/>
        </w:rPr>
        <w:t>Engels</w:t>
      </w:r>
      <w:proofErr w:type="spellEnd"/>
      <w:r w:rsidRPr="00C102C4">
        <w:rPr>
          <w:color w:val="000000"/>
          <w:sz w:val="28"/>
          <w:szCs w:val="28"/>
        </w:rPr>
        <w:t xml:space="preserve"> «</w:t>
      </w:r>
      <w:proofErr w:type="spellStart"/>
      <w:r w:rsidRPr="00C102C4">
        <w:rPr>
          <w:color w:val="000000"/>
          <w:sz w:val="28"/>
          <w:szCs w:val="28"/>
        </w:rPr>
        <w:t>Condition</w:t>
      </w:r>
      <w:proofErr w:type="spellEnd"/>
      <w:r w:rsidRPr="00C102C4">
        <w:rPr>
          <w:color w:val="000000"/>
          <w:sz w:val="28"/>
          <w:szCs w:val="28"/>
        </w:rPr>
        <w:t xml:space="preserve"> </w:t>
      </w:r>
      <w:proofErr w:type="spellStart"/>
      <w:r w:rsidRPr="00C102C4">
        <w:rPr>
          <w:color w:val="000000"/>
          <w:sz w:val="28"/>
          <w:szCs w:val="28"/>
        </w:rPr>
        <w:t>of</w:t>
      </w:r>
      <w:proofErr w:type="spellEnd"/>
      <w:r w:rsidRPr="00C102C4">
        <w:rPr>
          <w:color w:val="000000"/>
          <w:sz w:val="28"/>
          <w:szCs w:val="28"/>
        </w:rPr>
        <w:t xml:space="preserve"> </w:t>
      </w:r>
      <w:proofErr w:type="spellStart"/>
      <w:r w:rsidRPr="00C102C4">
        <w:rPr>
          <w:color w:val="000000"/>
          <w:sz w:val="28"/>
          <w:szCs w:val="28"/>
        </w:rPr>
        <w:t>the</w:t>
      </w:r>
      <w:proofErr w:type="spellEnd"/>
      <w:r w:rsidRPr="00C102C4">
        <w:rPr>
          <w:color w:val="000000"/>
          <w:sz w:val="28"/>
          <w:szCs w:val="28"/>
        </w:rPr>
        <w:t xml:space="preserve"> </w:t>
      </w:r>
      <w:proofErr w:type="spellStart"/>
      <w:r w:rsidRPr="00C102C4">
        <w:rPr>
          <w:color w:val="000000"/>
          <w:sz w:val="28"/>
          <w:szCs w:val="28"/>
        </w:rPr>
        <w:t>Working</w:t>
      </w:r>
      <w:proofErr w:type="spellEnd"/>
      <w:r w:rsidRPr="00C102C4">
        <w:rPr>
          <w:color w:val="000000"/>
          <w:sz w:val="28"/>
          <w:szCs w:val="28"/>
        </w:rPr>
        <w:t xml:space="preserve"> </w:t>
      </w:r>
      <w:proofErr w:type="spellStart"/>
      <w:r w:rsidRPr="00C102C4">
        <w:rPr>
          <w:color w:val="000000"/>
          <w:sz w:val="28"/>
          <w:szCs w:val="28"/>
        </w:rPr>
        <w:t>Class</w:t>
      </w:r>
      <w:proofErr w:type="spellEnd"/>
      <w:r w:rsidRPr="00C102C4">
        <w:rPr>
          <w:color w:val="000000"/>
          <w:sz w:val="28"/>
          <w:szCs w:val="28"/>
        </w:rPr>
        <w:t xml:space="preserve"> </w:t>
      </w:r>
      <w:proofErr w:type="spellStart"/>
      <w:r w:rsidRPr="00C102C4">
        <w:rPr>
          <w:color w:val="000000"/>
          <w:sz w:val="28"/>
          <w:szCs w:val="28"/>
        </w:rPr>
        <w:t>in</w:t>
      </w:r>
      <w:proofErr w:type="spellEnd"/>
      <w:r w:rsidRPr="00C102C4">
        <w:rPr>
          <w:color w:val="000000"/>
          <w:sz w:val="28"/>
          <w:szCs w:val="28"/>
        </w:rPr>
        <w:t xml:space="preserve"> </w:t>
      </w:r>
      <w:proofErr w:type="spellStart"/>
      <w:r w:rsidRPr="00C102C4">
        <w:rPr>
          <w:color w:val="000000"/>
          <w:sz w:val="28"/>
          <w:szCs w:val="28"/>
        </w:rPr>
        <w:t>England</w:t>
      </w:r>
      <w:proofErr w:type="spellEnd"/>
      <w:r w:rsidRPr="00C102C4">
        <w:rPr>
          <w:color w:val="000000"/>
          <w:sz w:val="28"/>
          <w:szCs w:val="28"/>
        </w:rPr>
        <w:t xml:space="preserve">» </w:t>
      </w:r>
      <w:proofErr w:type="spellStart"/>
      <w:r w:rsidRPr="00C102C4">
        <w:rPr>
          <w:color w:val="000000"/>
          <w:sz w:val="28"/>
          <w:szCs w:val="28"/>
        </w:rPr>
        <w:t>Leipzig</w:t>
      </w:r>
      <w:proofErr w:type="spellEnd"/>
      <w:r w:rsidRPr="00C102C4">
        <w:rPr>
          <w:color w:val="000000"/>
          <w:sz w:val="28"/>
          <w:szCs w:val="28"/>
        </w:rPr>
        <w:t xml:space="preserve"> </w:t>
      </w:r>
      <w:proofErr w:type="spellStart"/>
      <w:r w:rsidRPr="00C102C4">
        <w:rPr>
          <w:color w:val="000000"/>
          <w:sz w:val="28"/>
          <w:szCs w:val="28"/>
        </w:rPr>
        <w:t>in</w:t>
      </w:r>
      <w:proofErr w:type="spellEnd"/>
      <w:r w:rsidRPr="00C102C4">
        <w:rPr>
          <w:color w:val="000000"/>
          <w:sz w:val="28"/>
          <w:szCs w:val="28"/>
        </w:rPr>
        <w:t xml:space="preserve"> 1845 29с.</w:t>
      </w:r>
    </w:p>
    <w:p w:rsidR="0092408D" w:rsidRPr="00C102C4" w:rsidRDefault="000D3E5A" w:rsidP="00C102C4">
      <w:pPr>
        <w:pStyle w:val="a6"/>
        <w:numPr>
          <w:ilvl w:val="0"/>
          <w:numId w:val="4"/>
        </w:numPr>
        <w:spacing w:before="238" w:beforeAutospacing="0" w:after="238" w:line="360" w:lineRule="auto"/>
        <w:ind w:left="1134" w:right="992" w:hanging="425"/>
        <w:jc w:val="both"/>
        <w:rPr>
          <w:color w:val="000000"/>
          <w:sz w:val="28"/>
          <w:szCs w:val="28"/>
        </w:rPr>
      </w:pPr>
      <w:hyperlink r:id="rId13" w:history="1">
        <w:r w:rsidR="0092408D" w:rsidRPr="00C102C4">
          <w:rPr>
            <w:rStyle w:val="a5"/>
            <w:color w:val="000000"/>
            <w:sz w:val="28"/>
            <w:szCs w:val="28"/>
          </w:rPr>
          <w:t>https://www.parliament.uk/about/living-heritage/transformingsociety/livinglearning/19thcentury/overview/factoryact/</w:t>
        </w:r>
      </w:hyperlink>
    </w:p>
    <w:p w:rsidR="0092408D" w:rsidRPr="005D274F" w:rsidRDefault="0092408D" w:rsidP="00C102C4">
      <w:pPr>
        <w:pStyle w:val="3"/>
        <w:numPr>
          <w:ilvl w:val="0"/>
          <w:numId w:val="4"/>
        </w:numPr>
        <w:spacing w:before="270" w:after="45" w:line="360" w:lineRule="auto"/>
        <w:ind w:left="1134" w:right="992" w:hanging="425"/>
        <w:jc w:val="both"/>
        <w:rPr>
          <w:rFonts w:ascii="Times New Roman" w:hAnsi="Times New Roman"/>
          <w:b w:val="0"/>
          <w:bCs w:val="0"/>
          <w:color w:val="000000"/>
          <w:sz w:val="28"/>
          <w:szCs w:val="28"/>
          <w:lang w:val="en-US"/>
        </w:rPr>
      </w:pPr>
      <w:r w:rsidRPr="005D274F">
        <w:rPr>
          <w:rFonts w:ascii="Times New Roman" w:hAnsi="Times New Roman"/>
          <w:b w:val="0"/>
          <w:bCs w:val="0"/>
          <w:color w:val="000000"/>
          <w:sz w:val="28"/>
          <w:szCs w:val="28"/>
          <w:lang w:val="en-US"/>
        </w:rPr>
        <w:t xml:space="preserve">Jane Eyre by Charlotte </w:t>
      </w:r>
      <w:proofErr w:type="spellStart"/>
      <w:r w:rsidRPr="005D274F">
        <w:rPr>
          <w:rFonts w:ascii="Times New Roman" w:hAnsi="Times New Roman"/>
          <w:b w:val="0"/>
          <w:bCs w:val="0"/>
          <w:color w:val="000000"/>
          <w:sz w:val="28"/>
          <w:szCs w:val="28"/>
          <w:lang w:val="en-US"/>
        </w:rPr>
        <w:t>Brontë</w:t>
      </w:r>
      <w:proofErr w:type="spellEnd"/>
      <w:r w:rsidRPr="005D274F">
        <w:rPr>
          <w:rFonts w:ascii="Times New Roman" w:hAnsi="Times New Roman"/>
          <w:b w:val="0"/>
          <w:bCs w:val="0"/>
          <w:color w:val="000000"/>
          <w:sz w:val="28"/>
          <w:szCs w:val="28"/>
          <w:lang w:val="en-US"/>
        </w:rPr>
        <w:t xml:space="preserve"> 1847</w:t>
      </w:r>
    </w:p>
    <w:p w:rsidR="0092408D" w:rsidRPr="00C102C4" w:rsidRDefault="0092408D" w:rsidP="00C102C4">
      <w:pPr>
        <w:pStyle w:val="a6"/>
        <w:numPr>
          <w:ilvl w:val="0"/>
          <w:numId w:val="4"/>
        </w:numPr>
        <w:spacing w:after="45" w:line="360" w:lineRule="auto"/>
        <w:ind w:left="1134" w:right="992" w:hanging="425"/>
        <w:jc w:val="both"/>
        <w:rPr>
          <w:rStyle w:val="ab"/>
          <w:i w:val="0"/>
          <w:color w:val="000000"/>
          <w:sz w:val="28"/>
          <w:szCs w:val="28"/>
        </w:rPr>
      </w:pPr>
      <w:proofErr w:type="spellStart"/>
      <w:r w:rsidRPr="00C102C4">
        <w:rPr>
          <w:color w:val="000000"/>
          <w:sz w:val="28"/>
          <w:szCs w:val="28"/>
        </w:rPr>
        <w:t>Williams</w:t>
      </w:r>
      <w:proofErr w:type="spellEnd"/>
      <w:r w:rsidRPr="00C102C4">
        <w:rPr>
          <w:color w:val="000000"/>
          <w:sz w:val="28"/>
          <w:szCs w:val="28"/>
        </w:rPr>
        <w:t xml:space="preserve">, S. (2020). </w:t>
      </w:r>
      <w:proofErr w:type="spellStart"/>
      <w:r w:rsidRPr="00C102C4">
        <w:rPr>
          <w:color w:val="000000"/>
          <w:sz w:val="28"/>
          <w:szCs w:val="28"/>
        </w:rPr>
        <w:t>Paupers</w:t>
      </w:r>
      <w:proofErr w:type="spellEnd"/>
      <w:r w:rsidRPr="00C102C4">
        <w:rPr>
          <w:color w:val="000000"/>
          <w:sz w:val="28"/>
          <w:szCs w:val="28"/>
        </w:rPr>
        <w:t xml:space="preserve"> </w:t>
      </w:r>
      <w:proofErr w:type="spellStart"/>
      <w:r w:rsidRPr="00C102C4">
        <w:rPr>
          <w:color w:val="000000"/>
          <w:sz w:val="28"/>
          <w:szCs w:val="28"/>
        </w:rPr>
        <w:t>Behaving</w:t>
      </w:r>
      <w:proofErr w:type="spellEnd"/>
      <w:r w:rsidRPr="00C102C4">
        <w:rPr>
          <w:color w:val="000000"/>
          <w:sz w:val="28"/>
          <w:szCs w:val="28"/>
        </w:rPr>
        <w:t xml:space="preserve"> </w:t>
      </w:r>
      <w:proofErr w:type="spellStart"/>
      <w:r w:rsidRPr="00C102C4">
        <w:rPr>
          <w:color w:val="000000"/>
          <w:sz w:val="28"/>
          <w:szCs w:val="28"/>
        </w:rPr>
        <w:t>Badly</w:t>
      </w:r>
      <w:proofErr w:type="spellEnd"/>
      <w:r w:rsidRPr="00C102C4">
        <w:rPr>
          <w:color w:val="000000"/>
          <w:sz w:val="28"/>
          <w:szCs w:val="28"/>
        </w:rPr>
        <w:t xml:space="preserve">: </w:t>
      </w:r>
      <w:proofErr w:type="spellStart"/>
      <w:r w:rsidRPr="00C102C4">
        <w:rPr>
          <w:color w:val="000000"/>
          <w:sz w:val="28"/>
          <w:szCs w:val="28"/>
        </w:rPr>
        <w:t>Punishment</w:t>
      </w:r>
      <w:proofErr w:type="spellEnd"/>
      <w:r w:rsidRPr="00C102C4">
        <w:rPr>
          <w:color w:val="000000"/>
          <w:sz w:val="28"/>
          <w:szCs w:val="28"/>
        </w:rPr>
        <w:t xml:space="preserve"> </w:t>
      </w:r>
      <w:proofErr w:type="spellStart"/>
      <w:r w:rsidRPr="00C102C4">
        <w:rPr>
          <w:color w:val="000000"/>
          <w:sz w:val="28"/>
          <w:szCs w:val="28"/>
        </w:rPr>
        <w:t>in</w:t>
      </w:r>
      <w:proofErr w:type="spellEnd"/>
      <w:r w:rsidRPr="00C102C4">
        <w:rPr>
          <w:color w:val="000000"/>
          <w:sz w:val="28"/>
          <w:szCs w:val="28"/>
        </w:rPr>
        <w:t xml:space="preserve"> </w:t>
      </w:r>
      <w:proofErr w:type="spellStart"/>
      <w:r w:rsidRPr="00C102C4">
        <w:rPr>
          <w:color w:val="000000"/>
          <w:sz w:val="28"/>
          <w:szCs w:val="28"/>
        </w:rPr>
        <w:t>the</w:t>
      </w:r>
      <w:proofErr w:type="spellEnd"/>
      <w:r w:rsidRPr="00C102C4">
        <w:rPr>
          <w:color w:val="000000"/>
          <w:sz w:val="28"/>
          <w:szCs w:val="28"/>
        </w:rPr>
        <w:t xml:space="preserve"> </w:t>
      </w:r>
      <w:proofErr w:type="spellStart"/>
      <w:r w:rsidRPr="00C102C4">
        <w:rPr>
          <w:color w:val="000000"/>
          <w:sz w:val="28"/>
          <w:szCs w:val="28"/>
        </w:rPr>
        <w:t>Victorian</w:t>
      </w:r>
      <w:proofErr w:type="spellEnd"/>
      <w:r w:rsidRPr="00C102C4">
        <w:rPr>
          <w:color w:val="000000"/>
          <w:sz w:val="28"/>
          <w:szCs w:val="28"/>
        </w:rPr>
        <w:t xml:space="preserve"> </w:t>
      </w:r>
      <w:proofErr w:type="spellStart"/>
      <w:r w:rsidRPr="00C102C4">
        <w:rPr>
          <w:color w:val="000000"/>
          <w:sz w:val="28"/>
          <w:szCs w:val="28"/>
        </w:rPr>
        <w:t>Workhouse</w:t>
      </w:r>
      <w:proofErr w:type="spellEnd"/>
      <w:r w:rsidRPr="00C102C4">
        <w:rPr>
          <w:color w:val="000000"/>
          <w:sz w:val="28"/>
          <w:szCs w:val="28"/>
        </w:rPr>
        <w:t>. </w:t>
      </w:r>
      <w:proofErr w:type="spellStart"/>
      <w:r w:rsidRPr="00C102C4">
        <w:rPr>
          <w:rStyle w:val="ab"/>
          <w:i w:val="0"/>
          <w:iCs/>
          <w:color w:val="000000"/>
          <w:sz w:val="28"/>
          <w:szCs w:val="28"/>
        </w:rPr>
        <w:t>Journal</w:t>
      </w:r>
      <w:proofErr w:type="spellEnd"/>
      <w:r w:rsidRPr="00C102C4">
        <w:rPr>
          <w:rStyle w:val="ab"/>
          <w:i w:val="0"/>
          <w:iCs/>
          <w:color w:val="000000"/>
          <w:sz w:val="28"/>
          <w:szCs w:val="28"/>
        </w:rPr>
        <w:t xml:space="preserve"> </w:t>
      </w:r>
      <w:proofErr w:type="spellStart"/>
      <w:r w:rsidRPr="00C102C4">
        <w:rPr>
          <w:rStyle w:val="ab"/>
          <w:i w:val="0"/>
          <w:iCs/>
          <w:color w:val="000000"/>
          <w:sz w:val="28"/>
          <w:szCs w:val="28"/>
        </w:rPr>
        <w:t>of</w:t>
      </w:r>
      <w:proofErr w:type="spellEnd"/>
      <w:r w:rsidRPr="00C102C4">
        <w:rPr>
          <w:rStyle w:val="ab"/>
          <w:i w:val="0"/>
          <w:iCs/>
          <w:color w:val="000000"/>
          <w:sz w:val="28"/>
          <w:szCs w:val="28"/>
        </w:rPr>
        <w:t xml:space="preserve"> </w:t>
      </w:r>
      <w:proofErr w:type="spellStart"/>
      <w:r w:rsidRPr="00C102C4">
        <w:rPr>
          <w:rStyle w:val="ab"/>
          <w:i w:val="0"/>
          <w:iCs/>
          <w:color w:val="000000"/>
          <w:sz w:val="28"/>
          <w:szCs w:val="28"/>
        </w:rPr>
        <w:t>British</w:t>
      </w:r>
      <w:proofErr w:type="spellEnd"/>
      <w:r w:rsidRPr="00C102C4">
        <w:rPr>
          <w:rStyle w:val="ab"/>
          <w:i w:val="0"/>
          <w:iCs/>
          <w:color w:val="000000"/>
          <w:sz w:val="28"/>
          <w:szCs w:val="28"/>
        </w:rPr>
        <w:t xml:space="preserve"> </w:t>
      </w:r>
      <w:proofErr w:type="spellStart"/>
      <w:r w:rsidRPr="00C102C4">
        <w:rPr>
          <w:rStyle w:val="ab"/>
          <w:i w:val="0"/>
          <w:iCs/>
          <w:color w:val="000000"/>
          <w:sz w:val="28"/>
          <w:szCs w:val="28"/>
        </w:rPr>
        <w:t>Studies</w:t>
      </w:r>
      <w:proofErr w:type="spellEnd"/>
      <w:r w:rsidRPr="00C102C4">
        <w:rPr>
          <w:rStyle w:val="ab"/>
          <w:i w:val="0"/>
          <w:iCs/>
          <w:color w:val="000000"/>
          <w:sz w:val="28"/>
          <w:szCs w:val="28"/>
        </w:rPr>
        <w:t>,</w:t>
      </w:r>
      <w:r w:rsidRPr="00C102C4">
        <w:rPr>
          <w:i/>
          <w:color w:val="000000"/>
          <w:sz w:val="28"/>
          <w:szCs w:val="28"/>
        </w:rPr>
        <w:t> </w:t>
      </w:r>
      <w:r w:rsidRPr="00C102C4">
        <w:rPr>
          <w:rStyle w:val="ab"/>
          <w:i w:val="0"/>
          <w:iCs/>
          <w:color w:val="000000"/>
          <w:sz w:val="28"/>
          <w:szCs w:val="28"/>
        </w:rPr>
        <w:t>59 с.</w:t>
      </w:r>
    </w:p>
    <w:p w:rsidR="0092408D" w:rsidRPr="00C102C4" w:rsidRDefault="0092408D" w:rsidP="00C102C4">
      <w:pPr>
        <w:pStyle w:val="a6"/>
        <w:numPr>
          <w:ilvl w:val="0"/>
          <w:numId w:val="4"/>
        </w:numPr>
        <w:spacing w:after="45" w:line="360" w:lineRule="auto"/>
        <w:ind w:left="1134" w:right="992" w:hanging="425"/>
        <w:jc w:val="both"/>
        <w:rPr>
          <w:color w:val="000000"/>
          <w:sz w:val="28"/>
          <w:szCs w:val="28"/>
        </w:rPr>
      </w:pPr>
      <w:r w:rsidRPr="00C102C4">
        <w:rPr>
          <w:rStyle w:val="mw-page-title-main"/>
          <w:bCs/>
          <w:color w:val="000000"/>
          <w:sz w:val="28"/>
          <w:szCs w:val="28"/>
        </w:rPr>
        <w:t xml:space="preserve">Акт про допомогу католикам 1829 року. </w:t>
      </w:r>
      <w:r>
        <w:rPr>
          <w:color w:val="000000"/>
          <w:sz w:val="28"/>
          <w:szCs w:val="28"/>
        </w:rPr>
        <w:t xml:space="preserve">URL: </w:t>
      </w:r>
      <w:hyperlink r:id="rId14" w:history="1">
        <w:r w:rsidRPr="00C102C4">
          <w:rPr>
            <w:rStyle w:val="a5"/>
            <w:color w:val="000000"/>
            <w:sz w:val="28"/>
            <w:szCs w:val="28"/>
          </w:rPr>
          <w:t>https://en.wikipedia.org/wiki/Roman_Catholic_Relief_Act_1829</w:t>
        </w:r>
      </w:hyperlink>
    </w:p>
    <w:p w:rsidR="0092408D" w:rsidRPr="00C102C4" w:rsidRDefault="0092408D" w:rsidP="00C102C4">
      <w:pPr>
        <w:pStyle w:val="a6"/>
        <w:numPr>
          <w:ilvl w:val="0"/>
          <w:numId w:val="4"/>
        </w:numPr>
        <w:spacing w:after="45" w:line="360" w:lineRule="auto"/>
        <w:ind w:left="1134" w:right="992" w:hanging="425"/>
        <w:jc w:val="both"/>
        <w:rPr>
          <w:rStyle w:val="a5"/>
          <w:color w:val="000000"/>
          <w:sz w:val="28"/>
          <w:szCs w:val="28"/>
          <w:u w:val="none"/>
        </w:rPr>
      </w:pPr>
      <w:r w:rsidRPr="00C102C4">
        <w:rPr>
          <w:color w:val="000000"/>
          <w:sz w:val="28"/>
          <w:szCs w:val="28"/>
        </w:rPr>
        <w:t>«</w:t>
      </w:r>
      <w:r w:rsidRPr="00C102C4">
        <w:rPr>
          <w:color w:val="000000"/>
          <w:sz w:val="28"/>
          <w:szCs w:val="28"/>
          <w:shd w:val="clear" w:color="auto" w:fill="FFFFFF"/>
          <w:lang w:val="ru-RU"/>
        </w:rPr>
        <w:t xml:space="preserve">Як королева </w:t>
      </w:r>
      <w:proofErr w:type="spellStart"/>
      <w:r w:rsidRPr="00C102C4">
        <w:rPr>
          <w:color w:val="000000"/>
          <w:sz w:val="28"/>
          <w:szCs w:val="28"/>
          <w:shd w:val="clear" w:color="auto" w:fill="FFFFFF"/>
          <w:lang w:val="ru-RU"/>
        </w:rPr>
        <w:t>Вікторія</w:t>
      </w:r>
      <w:proofErr w:type="spellEnd"/>
      <w:r w:rsidRPr="00C102C4">
        <w:rPr>
          <w:color w:val="000000"/>
          <w:sz w:val="28"/>
          <w:szCs w:val="28"/>
          <w:shd w:val="clear" w:color="auto" w:fill="FFFFFF"/>
          <w:lang w:val="ru-RU"/>
        </w:rPr>
        <w:t xml:space="preserve"> </w:t>
      </w:r>
      <w:proofErr w:type="spellStart"/>
      <w:r w:rsidRPr="00C102C4">
        <w:rPr>
          <w:color w:val="000000"/>
          <w:sz w:val="28"/>
          <w:szCs w:val="28"/>
          <w:shd w:val="clear" w:color="auto" w:fill="FFFFFF"/>
          <w:lang w:val="ru-RU"/>
        </w:rPr>
        <w:t>перебудувала</w:t>
      </w:r>
      <w:proofErr w:type="spellEnd"/>
      <w:r w:rsidRPr="00C102C4">
        <w:rPr>
          <w:color w:val="000000"/>
          <w:sz w:val="28"/>
          <w:szCs w:val="28"/>
          <w:shd w:val="clear" w:color="auto" w:fill="FFFFFF"/>
          <w:lang w:val="ru-RU"/>
        </w:rPr>
        <w:t xml:space="preserve"> </w:t>
      </w:r>
      <w:proofErr w:type="spellStart"/>
      <w:r w:rsidRPr="00C102C4">
        <w:rPr>
          <w:color w:val="000000"/>
          <w:sz w:val="28"/>
          <w:szCs w:val="28"/>
          <w:shd w:val="clear" w:color="auto" w:fill="FFFFFF"/>
          <w:lang w:val="ru-RU"/>
        </w:rPr>
        <w:t>британську</w:t>
      </w:r>
      <w:proofErr w:type="spellEnd"/>
      <w:r w:rsidRPr="00C102C4">
        <w:rPr>
          <w:color w:val="000000"/>
          <w:sz w:val="28"/>
          <w:szCs w:val="28"/>
          <w:shd w:val="clear" w:color="auto" w:fill="FFFFFF"/>
          <w:lang w:val="ru-RU"/>
        </w:rPr>
        <w:t xml:space="preserve"> </w:t>
      </w:r>
      <w:proofErr w:type="spellStart"/>
      <w:r w:rsidRPr="00C102C4">
        <w:rPr>
          <w:color w:val="000000"/>
          <w:sz w:val="28"/>
          <w:szCs w:val="28"/>
          <w:shd w:val="clear" w:color="auto" w:fill="FFFFFF"/>
          <w:lang w:val="ru-RU"/>
        </w:rPr>
        <w:t>монархію</w:t>
      </w:r>
      <w:proofErr w:type="spellEnd"/>
      <w:r w:rsidRPr="00C102C4">
        <w:rPr>
          <w:color w:val="000000"/>
          <w:sz w:val="28"/>
          <w:szCs w:val="28"/>
          <w:shd w:val="clear" w:color="auto" w:fill="FFFFFF"/>
          <w:lang w:val="ru-RU"/>
        </w:rPr>
        <w:t xml:space="preserve">». </w:t>
      </w:r>
      <w:r>
        <w:rPr>
          <w:color w:val="000000"/>
          <w:sz w:val="28"/>
          <w:szCs w:val="28"/>
        </w:rPr>
        <w:t xml:space="preserve">URL: </w:t>
      </w:r>
      <w:hyperlink r:id="rId15" w:history="1">
        <w:r w:rsidRPr="005D274F">
          <w:rPr>
            <w:rStyle w:val="a5"/>
            <w:color w:val="000000"/>
            <w:sz w:val="28"/>
            <w:szCs w:val="28"/>
            <w:shd w:val="clear" w:color="auto" w:fill="FFFFFF"/>
            <w:lang w:val="pl-PL"/>
          </w:rPr>
          <w:t>https</w:t>
        </w:r>
        <w:r w:rsidRPr="00C102C4">
          <w:rPr>
            <w:rStyle w:val="a5"/>
            <w:color w:val="000000"/>
            <w:sz w:val="28"/>
            <w:szCs w:val="28"/>
            <w:shd w:val="clear" w:color="auto" w:fill="FFFFFF"/>
          </w:rPr>
          <w:t>://</w:t>
        </w:r>
        <w:r w:rsidRPr="005D274F">
          <w:rPr>
            <w:rStyle w:val="a5"/>
            <w:color w:val="000000"/>
            <w:sz w:val="28"/>
            <w:szCs w:val="28"/>
            <w:shd w:val="clear" w:color="auto" w:fill="FFFFFF"/>
            <w:lang w:val="pl-PL"/>
          </w:rPr>
          <w:t>victorian</w:t>
        </w:r>
        <w:r w:rsidRPr="00C102C4">
          <w:rPr>
            <w:rStyle w:val="a5"/>
            <w:color w:val="000000"/>
            <w:sz w:val="28"/>
            <w:szCs w:val="28"/>
            <w:shd w:val="clear" w:color="auto" w:fill="FFFFFF"/>
          </w:rPr>
          <w:t>-</w:t>
        </w:r>
        <w:r w:rsidRPr="005D274F">
          <w:rPr>
            <w:rStyle w:val="a5"/>
            <w:color w:val="000000"/>
            <w:sz w:val="28"/>
            <w:szCs w:val="28"/>
            <w:shd w:val="clear" w:color="auto" w:fill="FFFFFF"/>
            <w:lang w:val="pl-PL"/>
          </w:rPr>
          <w:t>era</w:t>
        </w:r>
        <w:r w:rsidRPr="00C102C4">
          <w:rPr>
            <w:rStyle w:val="a5"/>
            <w:color w:val="000000"/>
            <w:sz w:val="28"/>
            <w:szCs w:val="28"/>
            <w:shd w:val="clear" w:color="auto" w:fill="FFFFFF"/>
          </w:rPr>
          <w:t>.</w:t>
        </w:r>
        <w:r w:rsidRPr="005D274F">
          <w:rPr>
            <w:rStyle w:val="a5"/>
            <w:color w:val="000000"/>
            <w:sz w:val="28"/>
            <w:szCs w:val="28"/>
            <w:shd w:val="clear" w:color="auto" w:fill="FFFFFF"/>
            <w:lang w:val="pl-PL"/>
          </w:rPr>
          <w:t>org</w:t>
        </w:r>
        <w:r w:rsidRPr="00C102C4">
          <w:rPr>
            <w:rStyle w:val="a5"/>
            <w:color w:val="000000"/>
            <w:sz w:val="28"/>
            <w:szCs w:val="28"/>
            <w:shd w:val="clear" w:color="auto" w:fill="FFFFFF"/>
          </w:rPr>
          <w:t>/</w:t>
        </w:r>
        <w:r w:rsidRPr="005D274F">
          <w:rPr>
            <w:rStyle w:val="a5"/>
            <w:color w:val="000000"/>
            <w:sz w:val="28"/>
            <w:szCs w:val="28"/>
            <w:shd w:val="clear" w:color="auto" w:fill="FFFFFF"/>
            <w:lang w:val="pl-PL"/>
          </w:rPr>
          <w:t>victorian</w:t>
        </w:r>
        <w:r w:rsidRPr="00C102C4">
          <w:rPr>
            <w:rStyle w:val="a5"/>
            <w:color w:val="000000"/>
            <w:sz w:val="28"/>
            <w:szCs w:val="28"/>
            <w:shd w:val="clear" w:color="auto" w:fill="FFFFFF"/>
          </w:rPr>
          <w:t>-</w:t>
        </w:r>
        <w:r w:rsidRPr="005D274F">
          <w:rPr>
            <w:rStyle w:val="a5"/>
            <w:color w:val="000000"/>
            <w:sz w:val="28"/>
            <w:szCs w:val="28"/>
            <w:shd w:val="clear" w:color="auto" w:fill="FFFFFF"/>
            <w:lang w:val="pl-PL"/>
          </w:rPr>
          <w:t>era</w:t>
        </w:r>
        <w:r w:rsidRPr="00C102C4">
          <w:rPr>
            <w:rStyle w:val="a5"/>
            <w:color w:val="000000"/>
            <w:sz w:val="28"/>
            <w:szCs w:val="28"/>
            <w:shd w:val="clear" w:color="auto" w:fill="FFFFFF"/>
          </w:rPr>
          <w:t>-</w:t>
        </w:r>
        <w:r w:rsidRPr="005D274F">
          <w:rPr>
            <w:rStyle w:val="a5"/>
            <w:color w:val="000000"/>
            <w:sz w:val="28"/>
            <w:szCs w:val="28"/>
            <w:shd w:val="clear" w:color="auto" w:fill="FFFFFF"/>
            <w:lang w:val="pl-PL"/>
          </w:rPr>
          <w:t>economy</w:t>
        </w:r>
        <w:r w:rsidRPr="00C102C4">
          <w:rPr>
            <w:rStyle w:val="a5"/>
            <w:color w:val="000000"/>
            <w:sz w:val="28"/>
            <w:szCs w:val="28"/>
            <w:shd w:val="clear" w:color="auto" w:fill="FFFFFF"/>
          </w:rPr>
          <w:t>.</w:t>
        </w:r>
        <w:r w:rsidRPr="005D274F">
          <w:rPr>
            <w:rStyle w:val="a5"/>
            <w:color w:val="000000"/>
            <w:sz w:val="28"/>
            <w:szCs w:val="28"/>
            <w:shd w:val="clear" w:color="auto" w:fill="FFFFFF"/>
            <w:lang w:val="pl-PL"/>
          </w:rPr>
          <w:t>html</w:t>
        </w:r>
        <w:r w:rsidRPr="00C102C4">
          <w:rPr>
            <w:rStyle w:val="a5"/>
            <w:color w:val="000000"/>
            <w:sz w:val="28"/>
            <w:szCs w:val="28"/>
            <w:shd w:val="clear" w:color="auto" w:fill="FFFFFF"/>
          </w:rPr>
          <w:t>?</w:t>
        </w:r>
        <w:r w:rsidRPr="005D274F">
          <w:rPr>
            <w:rStyle w:val="a5"/>
            <w:color w:val="000000"/>
            <w:sz w:val="28"/>
            <w:szCs w:val="28"/>
            <w:shd w:val="clear" w:color="auto" w:fill="FFFFFF"/>
            <w:lang w:val="pl-PL"/>
          </w:rPr>
          <w:t>expand</w:t>
        </w:r>
        <w:r w:rsidRPr="00C102C4">
          <w:rPr>
            <w:rStyle w:val="a5"/>
            <w:color w:val="000000"/>
            <w:sz w:val="28"/>
            <w:szCs w:val="28"/>
            <w:shd w:val="clear" w:color="auto" w:fill="FFFFFF"/>
          </w:rPr>
          <w:t>_</w:t>
        </w:r>
        <w:r w:rsidRPr="005D274F">
          <w:rPr>
            <w:rStyle w:val="a5"/>
            <w:color w:val="000000"/>
            <w:sz w:val="28"/>
            <w:szCs w:val="28"/>
            <w:shd w:val="clear" w:color="auto" w:fill="FFFFFF"/>
            <w:lang w:val="pl-PL"/>
          </w:rPr>
          <w:t>article</w:t>
        </w:r>
        <w:r w:rsidRPr="00C102C4">
          <w:rPr>
            <w:rStyle w:val="a5"/>
            <w:color w:val="000000"/>
            <w:sz w:val="28"/>
            <w:szCs w:val="28"/>
            <w:shd w:val="clear" w:color="auto" w:fill="FFFFFF"/>
          </w:rPr>
          <w:t>=1</w:t>
        </w:r>
      </w:hyperlink>
    </w:p>
    <w:p w:rsidR="0092408D" w:rsidRPr="00C102C4" w:rsidRDefault="0092408D" w:rsidP="00C102C4">
      <w:pPr>
        <w:pStyle w:val="a6"/>
        <w:numPr>
          <w:ilvl w:val="0"/>
          <w:numId w:val="4"/>
        </w:numPr>
        <w:spacing w:after="45" w:line="360" w:lineRule="auto"/>
        <w:ind w:left="1134" w:right="992" w:hanging="425"/>
        <w:jc w:val="both"/>
        <w:rPr>
          <w:color w:val="000000"/>
          <w:sz w:val="28"/>
          <w:szCs w:val="28"/>
        </w:rPr>
      </w:pPr>
      <w:proofErr w:type="spellStart"/>
      <w:r w:rsidRPr="00C102C4">
        <w:rPr>
          <w:bCs/>
          <w:color w:val="000000"/>
          <w:sz w:val="28"/>
          <w:szCs w:val="28"/>
        </w:rPr>
        <w:t>Queen</w:t>
      </w:r>
      <w:proofErr w:type="spellEnd"/>
      <w:r w:rsidRPr="00C102C4">
        <w:rPr>
          <w:bCs/>
          <w:color w:val="000000"/>
          <w:sz w:val="28"/>
          <w:szCs w:val="28"/>
        </w:rPr>
        <w:t xml:space="preserve"> </w:t>
      </w:r>
      <w:proofErr w:type="spellStart"/>
      <w:r w:rsidRPr="00C102C4">
        <w:rPr>
          <w:bCs/>
          <w:color w:val="000000"/>
          <w:sz w:val="28"/>
          <w:szCs w:val="28"/>
        </w:rPr>
        <w:t>Victoria</w:t>
      </w:r>
      <w:proofErr w:type="spellEnd"/>
      <w:r w:rsidRPr="00C102C4">
        <w:rPr>
          <w:bCs/>
          <w:color w:val="000000"/>
          <w:sz w:val="28"/>
          <w:szCs w:val="28"/>
        </w:rPr>
        <w:t xml:space="preserve"> </w:t>
      </w:r>
      <w:r w:rsidRPr="00C102C4">
        <w:rPr>
          <w:color w:val="000000"/>
          <w:sz w:val="28"/>
          <w:szCs w:val="28"/>
          <w:lang w:val="en-US"/>
        </w:rPr>
        <w:t>b</w:t>
      </w:r>
      <w:r w:rsidRPr="00C102C4">
        <w:rPr>
          <w:color w:val="000000"/>
          <w:sz w:val="28"/>
          <w:szCs w:val="28"/>
        </w:rPr>
        <w:t>y </w:t>
      </w:r>
      <w:proofErr w:type="spellStart"/>
      <w:r w:rsidR="005D2AB8">
        <w:fldChar w:fldCharType="begin"/>
      </w:r>
      <w:r w:rsidR="005D2AB8">
        <w:instrText xml:space="preserve"> HYPERLINK "https://www.routledge.com/search?author=Paula%20Bartley" \o "Search for more titles by Paula Bartley" </w:instrText>
      </w:r>
      <w:r w:rsidR="005D2AB8">
        <w:fldChar w:fldCharType="separate"/>
      </w:r>
      <w:r w:rsidRPr="00C102C4">
        <w:rPr>
          <w:rStyle w:val="a5"/>
          <w:color w:val="000000"/>
          <w:sz w:val="28"/>
          <w:szCs w:val="28"/>
        </w:rPr>
        <w:t>Paula</w:t>
      </w:r>
      <w:proofErr w:type="spellEnd"/>
      <w:r w:rsidRPr="00C102C4">
        <w:rPr>
          <w:rStyle w:val="a5"/>
          <w:color w:val="000000"/>
          <w:sz w:val="28"/>
          <w:szCs w:val="28"/>
        </w:rPr>
        <w:t xml:space="preserve"> </w:t>
      </w:r>
      <w:proofErr w:type="spellStart"/>
      <w:r w:rsidRPr="00C102C4">
        <w:rPr>
          <w:rStyle w:val="a5"/>
          <w:color w:val="000000"/>
          <w:sz w:val="28"/>
          <w:szCs w:val="28"/>
        </w:rPr>
        <w:t>Bartley</w:t>
      </w:r>
      <w:proofErr w:type="spellEnd"/>
      <w:r w:rsidR="005D2AB8">
        <w:rPr>
          <w:rStyle w:val="a5"/>
          <w:color w:val="000000"/>
          <w:sz w:val="28"/>
          <w:szCs w:val="28"/>
        </w:rPr>
        <w:fldChar w:fldCharType="end"/>
      </w:r>
      <w:r w:rsidRPr="00C102C4">
        <w:rPr>
          <w:color w:val="000000"/>
          <w:sz w:val="28"/>
          <w:szCs w:val="28"/>
          <w:lang w:val="en-US"/>
        </w:rPr>
        <w:t xml:space="preserve"> </w:t>
      </w:r>
      <w:proofErr w:type="spellStart"/>
      <w:r w:rsidRPr="00C102C4">
        <w:rPr>
          <w:color w:val="000000"/>
          <w:sz w:val="28"/>
          <w:szCs w:val="28"/>
          <w:shd w:val="clear" w:color="auto" w:fill="FFFFFF"/>
        </w:rPr>
        <w:t>Routledge</w:t>
      </w:r>
      <w:proofErr w:type="spellEnd"/>
      <w:r w:rsidRPr="00C102C4">
        <w:rPr>
          <w:color w:val="000000"/>
          <w:sz w:val="28"/>
          <w:szCs w:val="28"/>
          <w:lang w:val="en-US"/>
        </w:rPr>
        <w:t xml:space="preserve"> 2016 18</w:t>
      </w:r>
      <w:r w:rsidRPr="00C102C4">
        <w:rPr>
          <w:color w:val="000000"/>
          <w:sz w:val="28"/>
          <w:szCs w:val="28"/>
          <w:lang w:val="ru-RU"/>
        </w:rPr>
        <w:t>с</w:t>
      </w:r>
      <w:r w:rsidRPr="00C102C4">
        <w:rPr>
          <w:color w:val="000000"/>
          <w:sz w:val="28"/>
          <w:szCs w:val="28"/>
          <w:lang w:val="en-US"/>
        </w:rPr>
        <w:t>.</w:t>
      </w:r>
    </w:p>
    <w:p w:rsidR="0092408D" w:rsidRPr="00C102C4" w:rsidRDefault="0092408D" w:rsidP="00C102C4">
      <w:pPr>
        <w:pStyle w:val="a6"/>
        <w:numPr>
          <w:ilvl w:val="0"/>
          <w:numId w:val="4"/>
        </w:numPr>
        <w:spacing w:after="45" w:line="360" w:lineRule="auto"/>
        <w:ind w:left="1134" w:right="992" w:hanging="425"/>
        <w:jc w:val="both"/>
        <w:rPr>
          <w:color w:val="000000"/>
          <w:sz w:val="28"/>
          <w:szCs w:val="28"/>
        </w:rPr>
      </w:pPr>
      <w:proofErr w:type="spellStart"/>
      <w:r w:rsidRPr="00C102C4">
        <w:rPr>
          <w:color w:val="000000"/>
          <w:sz w:val="28"/>
          <w:szCs w:val="28"/>
        </w:rPr>
        <w:t>Imperial</w:t>
      </w:r>
      <w:proofErr w:type="spellEnd"/>
      <w:r w:rsidRPr="00C102C4">
        <w:rPr>
          <w:color w:val="000000"/>
          <w:sz w:val="28"/>
          <w:szCs w:val="28"/>
        </w:rPr>
        <w:t xml:space="preserve"> </w:t>
      </w:r>
      <w:proofErr w:type="spellStart"/>
      <w:r w:rsidRPr="00C102C4">
        <w:rPr>
          <w:color w:val="000000"/>
          <w:sz w:val="28"/>
          <w:szCs w:val="28"/>
        </w:rPr>
        <w:t>Reputation</w:t>
      </w:r>
      <w:proofErr w:type="spellEnd"/>
      <w:r w:rsidRPr="00C102C4">
        <w:rPr>
          <w:color w:val="000000"/>
          <w:sz w:val="28"/>
          <w:szCs w:val="28"/>
        </w:rPr>
        <w:t xml:space="preserve"> </w:t>
      </w:r>
      <w:proofErr w:type="spellStart"/>
      <w:r w:rsidRPr="00C102C4">
        <w:rPr>
          <w:color w:val="000000"/>
          <w:sz w:val="28"/>
          <w:szCs w:val="28"/>
        </w:rPr>
        <w:t>and</w:t>
      </w:r>
      <w:proofErr w:type="spellEnd"/>
      <w:r w:rsidRPr="00C102C4">
        <w:rPr>
          <w:color w:val="000000"/>
          <w:sz w:val="28"/>
          <w:szCs w:val="28"/>
        </w:rPr>
        <w:t xml:space="preserve"> </w:t>
      </w:r>
      <w:proofErr w:type="spellStart"/>
      <w:r w:rsidRPr="00C102C4">
        <w:rPr>
          <w:color w:val="000000"/>
          <w:sz w:val="28"/>
          <w:szCs w:val="28"/>
        </w:rPr>
        <w:t>Early</w:t>
      </w:r>
      <w:proofErr w:type="spellEnd"/>
      <w:r w:rsidRPr="00C102C4">
        <w:rPr>
          <w:color w:val="000000"/>
          <w:sz w:val="28"/>
          <w:szCs w:val="28"/>
        </w:rPr>
        <w:t xml:space="preserve"> </w:t>
      </w:r>
      <w:proofErr w:type="spellStart"/>
      <w:r w:rsidRPr="00C102C4">
        <w:rPr>
          <w:color w:val="000000"/>
          <w:sz w:val="28"/>
          <w:szCs w:val="28"/>
        </w:rPr>
        <w:t>Victorian</w:t>
      </w:r>
      <w:proofErr w:type="spellEnd"/>
      <w:r w:rsidRPr="00C102C4">
        <w:rPr>
          <w:color w:val="000000"/>
          <w:sz w:val="28"/>
          <w:szCs w:val="28"/>
        </w:rPr>
        <w:t xml:space="preserve"> </w:t>
      </w:r>
      <w:proofErr w:type="spellStart"/>
      <w:r w:rsidRPr="00C102C4">
        <w:rPr>
          <w:color w:val="000000"/>
          <w:sz w:val="28"/>
          <w:szCs w:val="28"/>
        </w:rPr>
        <w:t>Politics</w:t>
      </w:r>
      <w:proofErr w:type="spellEnd"/>
      <w:r w:rsidRPr="00C102C4">
        <w:rPr>
          <w:color w:val="000000"/>
          <w:sz w:val="28"/>
          <w:szCs w:val="28"/>
        </w:rPr>
        <w:t xml:space="preserve">. </w:t>
      </w:r>
      <w:proofErr w:type="spellStart"/>
      <w:r w:rsidRPr="00C102C4">
        <w:rPr>
          <w:color w:val="000000"/>
          <w:sz w:val="28"/>
          <w:szCs w:val="28"/>
        </w:rPr>
        <w:t>Journal</w:t>
      </w:r>
      <w:proofErr w:type="spellEnd"/>
      <w:r w:rsidRPr="00C102C4">
        <w:rPr>
          <w:color w:val="000000"/>
          <w:sz w:val="28"/>
          <w:szCs w:val="28"/>
        </w:rPr>
        <w:t xml:space="preserve"> </w:t>
      </w:r>
      <w:proofErr w:type="spellStart"/>
      <w:r w:rsidRPr="00C102C4">
        <w:rPr>
          <w:color w:val="000000"/>
          <w:sz w:val="28"/>
          <w:szCs w:val="28"/>
        </w:rPr>
        <w:t>article</w:t>
      </w:r>
      <w:proofErr w:type="spellEnd"/>
      <w:r w:rsidRPr="00C102C4">
        <w:rPr>
          <w:color w:val="000000"/>
          <w:sz w:val="28"/>
          <w:szCs w:val="28"/>
        </w:rPr>
        <w:t xml:space="preserve"> </w:t>
      </w:r>
      <w:r w:rsidRPr="00C102C4">
        <w:rPr>
          <w:color w:val="000000"/>
          <w:sz w:val="28"/>
          <w:szCs w:val="28"/>
          <w:lang w:val="en-US"/>
        </w:rPr>
        <w:t>2</w:t>
      </w:r>
      <w:r w:rsidRPr="00C102C4">
        <w:rPr>
          <w:color w:val="000000"/>
          <w:sz w:val="28"/>
          <w:szCs w:val="28"/>
          <w:lang w:val="ru-RU"/>
        </w:rPr>
        <w:t>с</w:t>
      </w:r>
      <w:r w:rsidRPr="00C102C4">
        <w:rPr>
          <w:color w:val="000000"/>
          <w:sz w:val="28"/>
          <w:szCs w:val="28"/>
          <w:lang w:val="en-US"/>
        </w:rPr>
        <w:t>.</w:t>
      </w:r>
      <w:r w:rsidRPr="00C102C4">
        <w:rPr>
          <w:color w:val="000000"/>
          <w:sz w:val="28"/>
          <w:szCs w:val="28"/>
          <w:shd w:val="clear" w:color="auto" w:fill="FFFFFF"/>
        </w:rPr>
        <w:t xml:space="preserve"> </w:t>
      </w:r>
    </w:p>
    <w:p w:rsidR="0092408D" w:rsidRPr="00C102C4" w:rsidRDefault="0092408D" w:rsidP="00C102C4">
      <w:pPr>
        <w:pStyle w:val="a6"/>
        <w:numPr>
          <w:ilvl w:val="0"/>
          <w:numId w:val="4"/>
        </w:numPr>
        <w:spacing w:after="45" w:line="360" w:lineRule="auto"/>
        <w:ind w:left="1134" w:right="992" w:hanging="425"/>
        <w:jc w:val="both"/>
        <w:rPr>
          <w:color w:val="000000"/>
          <w:sz w:val="28"/>
          <w:szCs w:val="28"/>
        </w:rPr>
      </w:pPr>
      <w:proofErr w:type="spellStart"/>
      <w:r w:rsidRPr="00C102C4">
        <w:rPr>
          <w:color w:val="000000"/>
          <w:sz w:val="28"/>
          <w:szCs w:val="28"/>
        </w:rPr>
        <w:t>Barrett</w:t>
      </w:r>
      <w:proofErr w:type="spellEnd"/>
      <w:r w:rsidRPr="00C102C4">
        <w:rPr>
          <w:color w:val="000000"/>
          <w:sz w:val="28"/>
          <w:szCs w:val="28"/>
        </w:rPr>
        <w:t xml:space="preserve">, </w:t>
      </w:r>
      <w:proofErr w:type="spellStart"/>
      <w:r w:rsidRPr="00C102C4">
        <w:rPr>
          <w:color w:val="000000"/>
          <w:sz w:val="28"/>
          <w:szCs w:val="28"/>
        </w:rPr>
        <w:t>Charlotte</w:t>
      </w:r>
      <w:proofErr w:type="spellEnd"/>
      <w:r w:rsidRPr="00C102C4">
        <w:rPr>
          <w:color w:val="000000"/>
          <w:sz w:val="28"/>
          <w:szCs w:val="28"/>
        </w:rPr>
        <w:t>. "</w:t>
      </w:r>
      <w:proofErr w:type="spellStart"/>
      <w:r w:rsidRPr="00C102C4">
        <w:rPr>
          <w:color w:val="000000"/>
          <w:sz w:val="28"/>
          <w:szCs w:val="28"/>
        </w:rPr>
        <w:t>Victorian</w:t>
      </w:r>
      <w:proofErr w:type="spellEnd"/>
      <w:r w:rsidRPr="00C102C4">
        <w:rPr>
          <w:color w:val="000000"/>
          <w:sz w:val="28"/>
          <w:szCs w:val="28"/>
        </w:rPr>
        <w:t xml:space="preserve"> </w:t>
      </w:r>
      <w:proofErr w:type="spellStart"/>
      <w:r w:rsidRPr="00C102C4">
        <w:rPr>
          <w:color w:val="000000"/>
          <w:sz w:val="28"/>
          <w:szCs w:val="28"/>
        </w:rPr>
        <w:t>Publishing</w:t>
      </w:r>
      <w:proofErr w:type="spellEnd"/>
      <w:r w:rsidRPr="00C102C4">
        <w:rPr>
          <w:color w:val="000000"/>
          <w:sz w:val="28"/>
          <w:szCs w:val="28"/>
        </w:rPr>
        <w:t xml:space="preserve"> </w:t>
      </w:r>
      <w:proofErr w:type="spellStart"/>
      <w:r w:rsidRPr="00C102C4">
        <w:rPr>
          <w:color w:val="000000"/>
          <w:sz w:val="28"/>
          <w:szCs w:val="28"/>
        </w:rPr>
        <w:t>History</w:t>
      </w:r>
      <w:proofErr w:type="spellEnd"/>
      <w:r w:rsidRPr="00C102C4">
        <w:rPr>
          <w:color w:val="000000"/>
          <w:sz w:val="28"/>
          <w:szCs w:val="28"/>
        </w:rPr>
        <w:t>." 2012 80с.</w:t>
      </w:r>
      <w:r w:rsidRPr="00C102C4">
        <w:rPr>
          <w:color w:val="000000"/>
          <w:sz w:val="28"/>
          <w:szCs w:val="28"/>
          <w:shd w:val="clear" w:color="auto" w:fill="FFFFFF"/>
        </w:rPr>
        <w:t xml:space="preserve"> </w:t>
      </w:r>
    </w:p>
    <w:p w:rsidR="0092408D" w:rsidRPr="00C102C4" w:rsidRDefault="0092408D" w:rsidP="00C102C4">
      <w:pPr>
        <w:pStyle w:val="a6"/>
        <w:numPr>
          <w:ilvl w:val="0"/>
          <w:numId w:val="4"/>
        </w:numPr>
        <w:spacing w:after="45" w:line="360" w:lineRule="auto"/>
        <w:ind w:left="1134" w:right="992" w:hanging="425"/>
        <w:jc w:val="both"/>
        <w:rPr>
          <w:color w:val="000000"/>
          <w:sz w:val="28"/>
          <w:szCs w:val="28"/>
        </w:rPr>
      </w:pPr>
      <w:proofErr w:type="spellStart"/>
      <w:r w:rsidRPr="00C102C4">
        <w:rPr>
          <w:color w:val="000000"/>
          <w:sz w:val="28"/>
          <w:szCs w:val="28"/>
        </w:rPr>
        <w:t>Paradoxical</w:t>
      </w:r>
      <w:proofErr w:type="spellEnd"/>
      <w:r w:rsidRPr="00C102C4">
        <w:rPr>
          <w:color w:val="000000"/>
          <w:sz w:val="28"/>
          <w:szCs w:val="28"/>
        </w:rPr>
        <w:t xml:space="preserve"> </w:t>
      </w:r>
      <w:proofErr w:type="spellStart"/>
      <w:r w:rsidRPr="00C102C4">
        <w:rPr>
          <w:color w:val="000000"/>
          <w:sz w:val="28"/>
          <w:szCs w:val="28"/>
        </w:rPr>
        <w:t>Places</w:t>
      </w:r>
      <w:proofErr w:type="spellEnd"/>
      <w:r w:rsidRPr="00C102C4">
        <w:rPr>
          <w:color w:val="000000"/>
          <w:sz w:val="28"/>
          <w:szCs w:val="28"/>
        </w:rPr>
        <w:t xml:space="preserve">: </w:t>
      </w:r>
      <w:proofErr w:type="spellStart"/>
      <w:r w:rsidRPr="00C102C4">
        <w:rPr>
          <w:color w:val="000000"/>
          <w:sz w:val="28"/>
          <w:szCs w:val="28"/>
        </w:rPr>
        <w:t>Imagining</w:t>
      </w:r>
      <w:proofErr w:type="spellEnd"/>
      <w:r w:rsidRPr="00C102C4">
        <w:rPr>
          <w:color w:val="000000"/>
          <w:sz w:val="28"/>
          <w:szCs w:val="28"/>
        </w:rPr>
        <w:t xml:space="preserve"> </w:t>
      </w:r>
      <w:proofErr w:type="spellStart"/>
      <w:r w:rsidRPr="00C102C4">
        <w:rPr>
          <w:color w:val="000000"/>
          <w:sz w:val="28"/>
          <w:szCs w:val="28"/>
        </w:rPr>
        <w:t>the</w:t>
      </w:r>
      <w:proofErr w:type="spellEnd"/>
      <w:r w:rsidRPr="00C102C4">
        <w:rPr>
          <w:color w:val="000000"/>
          <w:sz w:val="28"/>
          <w:szCs w:val="28"/>
        </w:rPr>
        <w:t xml:space="preserve"> </w:t>
      </w:r>
      <w:proofErr w:type="spellStart"/>
      <w:r w:rsidRPr="00C102C4">
        <w:rPr>
          <w:color w:val="000000"/>
          <w:sz w:val="28"/>
          <w:szCs w:val="28"/>
        </w:rPr>
        <w:t>Urban</w:t>
      </w:r>
      <w:proofErr w:type="spellEnd"/>
      <w:r w:rsidRPr="00C102C4">
        <w:rPr>
          <w:color w:val="000000"/>
          <w:sz w:val="28"/>
          <w:szCs w:val="28"/>
        </w:rPr>
        <w:t xml:space="preserve"> </w:t>
      </w:r>
      <w:proofErr w:type="spellStart"/>
      <w:r w:rsidRPr="00C102C4">
        <w:rPr>
          <w:color w:val="000000"/>
          <w:sz w:val="28"/>
          <w:szCs w:val="28"/>
        </w:rPr>
        <w:t>and</w:t>
      </w:r>
      <w:proofErr w:type="spellEnd"/>
      <w:r w:rsidRPr="00C102C4">
        <w:rPr>
          <w:color w:val="000000"/>
          <w:sz w:val="28"/>
          <w:szCs w:val="28"/>
        </w:rPr>
        <w:t xml:space="preserve"> </w:t>
      </w:r>
      <w:proofErr w:type="spellStart"/>
      <w:r w:rsidRPr="00C102C4">
        <w:rPr>
          <w:color w:val="000000"/>
          <w:sz w:val="28"/>
          <w:szCs w:val="28"/>
        </w:rPr>
        <w:t>the</w:t>
      </w:r>
      <w:proofErr w:type="spellEnd"/>
      <w:r w:rsidRPr="00C102C4">
        <w:rPr>
          <w:color w:val="000000"/>
          <w:sz w:val="28"/>
          <w:szCs w:val="28"/>
        </w:rPr>
        <w:t xml:space="preserve"> </w:t>
      </w:r>
      <w:proofErr w:type="spellStart"/>
      <w:r w:rsidRPr="00C102C4">
        <w:rPr>
          <w:color w:val="000000"/>
          <w:sz w:val="28"/>
          <w:szCs w:val="28"/>
        </w:rPr>
        <w:t>Rural</w:t>
      </w:r>
      <w:proofErr w:type="spellEnd"/>
      <w:r w:rsidRPr="00C102C4">
        <w:rPr>
          <w:color w:val="000000"/>
          <w:sz w:val="28"/>
          <w:szCs w:val="28"/>
        </w:rPr>
        <w:t xml:space="preserve"> </w:t>
      </w:r>
      <w:proofErr w:type="spellStart"/>
      <w:r w:rsidRPr="00C102C4">
        <w:rPr>
          <w:color w:val="000000"/>
          <w:sz w:val="28"/>
          <w:szCs w:val="28"/>
        </w:rPr>
        <w:t>in</w:t>
      </w:r>
      <w:proofErr w:type="spellEnd"/>
      <w:r w:rsidRPr="00C102C4">
        <w:rPr>
          <w:color w:val="000000"/>
          <w:sz w:val="28"/>
          <w:szCs w:val="28"/>
        </w:rPr>
        <w:t xml:space="preserve"> </w:t>
      </w:r>
      <w:proofErr w:type="spellStart"/>
      <w:r w:rsidRPr="00C102C4">
        <w:rPr>
          <w:color w:val="000000"/>
          <w:sz w:val="28"/>
          <w:szCs w:val="28"/>
        </w:rPr>
        <w:t>Victorian</w:t>
      </w:r>
      <w:proofErr w:type="spellEnd"/>
      <w:r w:rsidRPr="00C102C4">
        <w:rPr>
          <w:color w:val="000000"/>
          <w:sz w:val="28"/>
          <w:szCs w:val="28"/>
        </w:rPr>
        <w:t xml:space="preserve"> </w:t>
      </w:r>
      <w:proofErr w:type="spellStart"/>
      <w:r w:rsidRPr="00C102C4">
        <w:rPr>
          <w:color w:val="000000"/>
          <w:sz w:val="28"/>
          <w:szCs w:val="28"/>
        </w:rPr>
        <w:t>Britain</w:t>
      </w:r>
      <w:proofErr w:type="spellEnd"/>
      <w:r w:rsidRPr="00C102C4">
        <w:rPr>
          <w:color w:val="000000"/>
          <w:sz w:val="28"/>
          <w:szCs w:val="28"/>
        </w:rPr>
        <w:t xml:space="preserve"> </w:t>
      </w:r>
      <w:hyperlink r:id="rId16" w:history="1">
        <w:proofErr w:type="spellStart"/>
        <w:r w:rsidRPr="00C102C4">
          <w:rPr>
            <w:rStyle w:val="a5"/>
            <w:bCs/>
            <w:color w:val="000000"/>
            <w:sz w:val="28"/>
            <w:szCs w:val="28"/>
          </w:rPr>
          <w:t>Karen</w:t>
        </w:r>
        <w:proofErr w:type="spellEnd"/>
        <w:r w:rsidRPr="00C102C4">
          <w:rPr>
            <w:rStyle w:val="a5"/>
            <w:bCs/>
            <w:color w:val="000000"/>
            <w:sz w:val="28"/>
            <w:szCs w:val="28"/>
          </w:rPr>
          <w:t xml:space="preserve"> </w:t>
        </w:r>
        <w:proofErr w:type="spellStart"/>
        <w:r w:rsidRPr="00C102C4">
          <w:rPr>
            <w:rStyle w:val="a5"/>
            <w:bCs/>
            <w:color w:val="000000"/>
            <w:sz w:val="28"/>
            <w:szCs w:val="28"/>
          </w:rPr>
          <w:t>Sayer</w:t>
        </w:r>
        <w:proofErr w:type="spellEnd"/>
      </w:hyperlink>
      <w:r w:rsidRPr="00C102C4">
        <w:rPr>
          <w:bCs/>
          <w:color w:val="000000"/>
          <w:sz w:val="28"/>
          <w:szCs w:val="28"/>
        </w:rPr>
        <w:t xml:space="preserve"> 2017 </w:t>
      </w:r>
      <w:proofErr w:type="spellStart"/>
      <w:r w:rsidRPr="00C102C4">
        <w:rPr>
          <w:color w:val="000000"/>
          <w:sz w:val="28"/>
          <w:szCs w:val="28"/>
          <w:shd w:val="clear" w:color="auto" w:fill="FFFFFF"/>
        </w:rPr>
        <w:t>Presses</w:t>
      </w:r>
      <w:proofErr w:type="spellEnd"/>
      <w:r w:rsidRPr="00C102C4">
        <w:rPr>
          <w:color w:val="000000"/>
          <w:sz w:val="28"/>
          <w:szCs w:val="28"/>
          <w:shd w:val="clear" w:color="auto" w:fill="FFFFFF"/>
        </w:rPr>
        <w:t xml:space="preserve"> </w:t>
      </w:r>
      <w:proofErr w:type="spellStart"/>
      <w:r w:rsidRPr="00C102C4">
        <w:rPr>
          <w:color w:val="000000"/>
          <w:sz w:val="28"/>
          <w:szCs w:val="28"/>
          <w:shd w:val="clear" w:color="auto" w:fill="FFFFFF"/>
        </w:rPr>
        <w:t>universitaires</w:t>
      </w:r>
      <w:proofErr w:type="spellEnd"/>
      <w:r w:rsidRPr="00C102C4">
        <w:rPr>
          <w:color w:val="000000"/>
          <w:sz w:val="28"/>
          <w:szCs w:val="28"/>
          <w:shd w:val="clear" w:color="auto" w:fill="FFFFFF"/>
        </w:rPr>
        <w:t xml:space="preserve"> </w:t>
      </w:r>
      <w:proofErr w:type="spellStart"/>
      <w:r w:rsidRPr="00C102C4">
        <w:rPr>
          <w:color w:val="000000"/>
          <w:sz w:val="28"/>
          <w:szCs w:val="28"/>
          <w:shd w:val="clear" w:color="auto" w:fill="FFFFFF"/>
        </w:rPr>
        <w:t>François-Rabelais</w:t>
      </w:r>
      <w:proofErr w:type="spellEnd"/>
      <w:r w:rsidRPr="00C102C4">
        <w:rPr>
          <w:bCs/>
          <w:color w:val="000000"/>
          <w:sz w:val="28"/>
          <w:szCs w:val="28"/>
        </w:rPr>
        <w:t xml:space="preserve"> 65с</w:t>
      </w:r>
      <w:r w:rsidRPr="00C102C4">
        <w:rPr>
          <w:color w:val="000000"/>
          <w:sz w:val="28"/>
          <w:szCs w:val="28"/>
        </w:rPr>
        <w:t>.</w:t>
      </w:r>
    </w:p>
    <w:p w:rsidR="0092408D" w:rsidRPr="00C102C4" w:rsidRDefault="0092408D" w:rsidP="00C102C4">
      <w:pPr>
        <w:pStyle w:val="a6"/>
        <w:numPr>
          <w:ilvl w:val="0"/>
          <w:numId w:val="4"/>
        </w:numPr>
        <w:spacing w:after="45" w:line="360" w:lineRule="auto"/>
        <w:ind w:left="1134" w:right="992" w:hanging="425"/>
        <w:jc w:val="both"/>
        <w:rPr>
          <w:color w:val="000000"/>
          <w:sz w:val="28"/>
          <w:szCs w:val="28"/>
        </w:rPr>
      </w:pPr>
      <w:proofErr w:type="spellStart"/>
      <w:r w:rsidRPr="00C102C4">
        <w:rPr>
          <w:color w:val="000000"/>
          <w:sz w:val="28"/>
          <w:szCs w:val="28"/>
        </w:rPr>
        <w:t>Golden</w:t>
      </w:r>
      <w:proofErr w:type="spellEnd"/>
      <w:r w:rsidRPr="00C102C4">
        <w:rPr>
          <w:color w:val="000000"/>
          <w:sz w:val="28"/>
          <w:szCs w:val="28"/>
        </w:rPr>
        <w:t xml:space="preserve">, </w:t>
      </w:r>
      <w:proofErr w:type="spellStart"/>
      <w:r w:rsidRPr="00C102C4">
        <w:rPr>
          <w:color w:val="000000"/>
          <w:sz w:val="28"/>
          <w:szCs w:val="28"/>
        </w:rPr>
        <w:t>Catherine</w:t>
      </w:r>
      <w:proofErr w:type="spellEnd"/>
      <w:r w:rsidRPr="00C102C4">
        <w:rPr>
          <w:color w:val="000000"/>
          <w:sz w:val="28"/>
          <w:szCs w:val="28"/>
        </w:rPr>
        <w:t xml:space="preserve"> J. </w:t>
      </w:r>
      <w:proofErr w:type="spellStart"/>
      <w:r w:rsidRPr="00C102C4">
        <w:rPr>
          <w:color w:val="000000"/>
          <w:sz w:val="28"/>
          <w:szCs w:val="28"/>
        </w:rPr>
        <w:t>Publication</w:t>
      </w:r>
      <w:proofErr w:type="spellEnd"/>
      <w:r w:rsidRPr="00C102C4">
        <w:rPr>
          <w:color w:val="000000"/>
          <w:sz w:val="28"/>
          <w:szCs w:val="28"/>
        </w:rPr>
        <w:t xml:space="preserve">: </w:t>
      </w:r>
      <w:proofErr w:type="spellStart"/>
      <w:r w:rsidRPr="00C102C4">
        <w:rPr>
          <w:color w:val="000000"/>
          <w:sz w:val="28"/>
          <w:szCs w:val="28"/>
        </w:rPr>
        <w:t>The</w:t>
      </w:r>
      <w:proofErr w:type="spellEnd"/>
      <w:r w:rsidRPr="00C102C4">
        <w:rPr>
          <w:color w:val="000000"/>
          <w:sz w:val="28"/>
          <w:szCs w:val="28"/>
        </w:rPr>
        <w:t xml:space="preserve"> </w:t>
      </w:r>
      <w:proofErr w:type="spellStart"/>
      <w:r w:rsidRPr="00C102C4">
        <w:rPr>
          <w:color w:val="000000"/>
          <w:sz w:val="28"/>
          <w:szCs w:val="28"/>
        </w:rPr>
        <w:t>Victorian</w:t>
      </w:r>
      <w:proofErr w:type="spellEnd"/>
      <w:r w:rsidRPr="00C102C4">
        <w:rPr>
          <w:color w:val="000000"/>
          <w:sz w:val="28"/>
          <w:szCs w:val="28"/>
        </w:rPr>
        <w:t xml:space="preserve"> </w:t>
      </w:r>
      <w:proofErr w:type="spellStart"/>
      <w:r w:rsidRPr="00C102C4">
        <w:rPr>
          <w:color w:val="000000"/>
          <w:sz w:val="28"/>
          <w:szCs w:val="28"/>
        </w:rPr>
        <w:t>Revolution</w:t>
      </w:r>
      <w:proofErr w:type="spellEnd"/>
      <w:r w:rsidRPr="00C102C4">
        <w:rPr>
          <w:color w:val="000000"/>
          <w:sz w:val="28"/>
          <w:szCs w:val="28"/>
        </w:rPr>
        <w:t xml:space="preserve"> </w:t>
      </w:r>
      <w:proofErr w:type="spellStart"/>
      <w:r w:rsidRPr="00C102C4">
        <w:rPr>
          <w:color w:val="000000"/>
          <w:sz w:val="28"/>
          <w:szCs w:val="28"/>
        </w:rPr>
        <w:t>in</w:t>
      </w:r>
      <w:proofErr w:type="spellEnd"/>
      <w:r w:rsidRPr="00C102C4">
        <w:rPr>
          <w:color w:val="000000"/>
          <w:sz w:val="28"/>
          <w:szCs w:val="28"/>
        </w:rPr>
        <w:t xml:space="preserve"> </w:t>
      </w:r>
      <w:proofErr w:type="spellStart"/>
      <w:r w:rsidRPr="00C102C4">
        <w:rPr>
          <w:color w:val="000000"/>
          <w:sz w:val="28"/>
          <w:szCs w:val="28"/>
        </w:rPr>
        <w:t>Letter</w:t>
      </w:r>
      <w:proofErr w:type="spellEnd"/>
      <w:r w:rsidRPr="00C102C4">
        <w:rPr>
          <w:color w:val="000000"/>
          <w:sz w:val="28"/>
          <w:szCs w:val="28"/>
        </w:rPr>
        <w:t xml:space="preserve"> </w:t>
      </w:r>
      <w:proofErr w:type="spellStart"/>
      <w:r w:rsidRPr="00C102C4">
        <w:rPr>
          <w:color w:val="000000"/>
          <w:sz w:val="28"/>
          <w:szCs w:val="28"/>
        </w:rPr>
        <w:t>Writing</w:t>
      </w:r>
      <w:proofErr w:type="spellEnd"/>
      <w:r w:rsidRPr="00C102C4">
        <w:rPr>
          <w:color w:val="000000"/>
          <w:sz w:val="28"/>
          <w:szCs w:val="28"/>
        </w:rPr>
        <w:t xml:space="preserve">. </w:t>
      </w:r>
      <w:proofErr w:type="spellStart"/>
      <w:r w:rsidRPr="00C102C4">
        <w:rPr>
          <w:color w:val="000000"/>
          <w:sz w:val="28"/>
          <w:szCs w:val="28"/>
        </w:rPr>
        <w:t>Gainesville</w:t>
      </w:r>
      <w:proofErr w:type="spellEnd"/>
      <w:r w:rsidRPr="00C102C4">
        <w:rPr>
          <w:color w:val="000000"/>
          <w:sz w:val="28"/>
          <w:szCs w:val="28"/>
        </w:rPr>
        <w:t xml:space="preserve">: </w:t>
      </w:r>
      <w:proofErr w:type="spellStart"/>
      <w:r w:rsidRPr="00C102C4">
        <w:rPr>
          <w:color w:val="000000"/>
          <w:sz w:val="28"/>
          <w:szCs w:val="28"/>
        </w:rPr>
        <w:t>University</w:t>
      </w:r>
      <w:proofErr w:type="spellEnd"/>
      <w:r w:rsidRPr="00C102C4">
        <w:rPr>
          <w:color w:val="000000"/>
          <w:sz w:val="28"/>
          <w:szCs w:val="28"/>
        </w:rPr>
        <w:t xml:space="preserve"> </w:t>
      </w:r>
      <w:proofErr w:type="spellStart"/>
      <w:r w:rsidRPr="00C102C4">
        <w:rPr>
          <w:color w:val="000000"/>
          <w:sz w:val="28"/>
          <w:szCs w:val="28"/>
        </w:rPr>
        <w:t>Press</w:t>
      </w:r>
      <w:proofErr w:type="spellEnd"/>
      <w:r w:rsidRPr="00C102C4">
        <w:rPr>
          <w:color w:val="000000"/>
          <w:sz w:val="28"/>
          <w:szCs w:val="28"/>
        </w:rPr>
        <w:t xml:space="preserve"> </w:t>
      </w:r>
      <w:proofErr w:type="spellStart"/>
      <w:r w:rsidRPr="00C102C4">
        <w:rPr>
          <w:color w:val="000000"/>
          <w:sz w:val="28"/>
          <w:szCs w:val="28"/>
        </w:rPr>
        <w:t>of</w:t>
      </w:r>
      <w:proofErr w:type="spellEnd"/>
      <w:r w:rsidRPr="00C102C4">
        <w:rPr>
          <w:color w:val="000000"/>
          <w:sz w:val="28"/>
          <w:szCs w:val="28"/>
        </w:rPr>
        <w:t xml:space="preserve"> </w:t>
      </w:r>
      <w:proofErr w:type="spellStart"/>
      <w:r w:rsidRPr="00C102C4">
        <w:rPr>
          <w:color w:val="000000"/>
          <w:sz w:val="28"/>
          <w:szCs w:val="28"/>
        </w:rPr>
        <w:t>Florida</w:t>
      </w:r>
      <w:proofErr w:type="spellEnd"/>
      <w:r w:rsidRPr="00C102C4">
        <w:rPr>
          <w:color w:val="000000"/>
          <w:sz w:val="28"/>
          <w:szCs w:val="28"/>
        </w:rPr>
        <w:t>, 2009 15с.</w:t>
      </w:r>
      <w:r w:rsidRPr="00C102C4">
        <w:rPr>
          <w:color w:val="000000"/>
          <w:sz w:val="28"/>
          <w:szCs w:val="28"/>
          <w:shd w:val="clear" w:color="auto" w:fill="FFFFFF"/>
        </w:rPr>
        <w:t xml:space="preserve"> </w:t>
      </w:r>
    </w:p>
    <w:p w:rsidR="0092408D" w:rsidRPr="00C102C4" w:rsidRDefault="0092408D" w:rsidP="00C102C4">
      <w:pPr>
        <w:pStyle w:val="a6"/>
        <w:numPr>
          <w:ilvl w:val="0"/>
          <w:numId w:val="4"/>
        </w:numPr>
        <w:spacing w:after="45" w:line="360" w:lineRule="auto"/>
        <w:ind w:left="1134" w:right="992" w:hanging="425"/>
        <w:jc w:val="both"/>
        <w:rPr>
          <w:color w:val="000000"/>
          <w:sz w:val="28"/>
          <w:szCs w:val="28"/>
        </w:rPr>
      </w:pPr>
      <w:r w:rsidRPr="00C102C4">
        <w:rPr>
          <w:color w:val="000000"/>
          <w:sz w:val="28"/>
          <w:szCs w:val="28"/>
          <w:shd w:val="clear" w:color="auto" w:fill="FFFFFF"/>
          <w:lang w:val="en-US"/>
        </w:rPr>
        <w:t xml:space="preserve">J. Ewing Ritchie </w:t>
      </w:r>
      <w:r w:rsidRPr="00C102C4">
        <w:rPr>
          <w:color w:val="000000"/>
          <w:sz w:val="28"/>
          <w:szCs w:val="28"/>
          <w:shd w:val="clear" w:color="auto" w:fill="FFFFFF"/>
        </w:rPr>
        <w:t>«</w:t>
      </w:r>
      <w:r w:rsidRPr="00C102C4">
        <w:rPr>
          <w:color w:val="000000"/>
          <w:sz w:val="28"/>
          <w:szCs w:val="28"/>
          <w:shd w:val="clear" w:color="auto" w:fill="FFFFFF"/>
          <w:lang w:val="en-US"/>
        </w:rPr>
        <w:t xml:space="preserve">The Night Side of </w:t>
      </w:r>
      <w:smartTag w:uri="urn:schemas-microsoft-com:office:smarttags" w:element="place">
        <w:smartTag w:uri="urn:schemas-microsoft-com:office:smarttags" w:element="City">
          <w:r w:rsidRPr="00C102C4">
            <w:rPr>
              <w:color w:val="000000"/>
              <w:sz w:val="28"/>
              <w:szCs w:val="28"/>
              <w:shd w:val="clear" w:color="auto" w:fill="FFFFFF"/>
              <w:lang w:val="en-US"/>
            </w:rPr>
            <w:t>London</w:t>
          </w:r>
        </w:smartTag>
      </w:smartTag>
      <w:r w:rsidRPr="00C102C4">
        <w:rPr>
          <w:color w:val="000000"/>
          <w:sz w:val="28"/>
          <w:szCs w:val="28"/>
          <w:shd w:val="clear" w:color="auto" w:fill="FFFFFF"/>
        </w:rPr>
        <w:t>»</w:t>
      </w:r>
      <w:r w:rsidRPr="00C102C4">
        <w:rPr>
          <w:color w:val="000000"/>
          <w:sz w:val="28"/>
          <w:szCs w:val="28"/>
          <w:shd w:val="clear" w:color="auto" w:fill="FFFFFF"/>
          <w:lang w:val="en-US"/>
        </w:rPr>
        <w:t xml:space="preserve"> 2010 </w:t>
      </w:r>
      <w:r w:rsidRPr="00C102C4">
        <w:rPr>
          <w:color w:val="000000"/>
          <w:sz w:val="28"/>
          <w:szCs w:val="28"/>
          <w:shd w:val="clear" w:color="auto" w:fill="FFFFFF"/>
        </w:rPr>
        <w:t>95с.</w:t>
      </w:r>
    </w:p>
    <w:p w:rsidR="0092408D" w:rsidRPr="00C102C4" w:rsidRDefault="000D3E5A" w:rsidP="00C102C4">
      <w:pPr>
        <w:pStyle w:val="a6"/>
        <w:numPr>
          <w:ilvl w:val="0"/>
          <w:numId w:val="4"/>
        </w:numPr>
        <w:spacing w:after="45" w:line="360" w:lineRule="auto"/>
        <w:ind w:left="1134" w:right="992" w:hanging="425"/>
        <w:jc w:val="both"/>
        <w:rPr>
          <w:rStyle w:val="a5"/>
          <w:color w:val="000000"/>
          <w:sz w:val="28"/>
          <w:szCs w:val="28"/>
          <w:u w:val="none"/>
        </w:rPr>
      </w:pPr>
      <w:hyperlink r:id="rId17" w:history="1">
        <w:r w:rsidR="0092408D" w:rsidRPr="00980EBC">
          <w:rPr>
            <w:rStyle w:val="a5"/>
            <w:sz w:val="28"/>
            <w:szCs w:val="28"/>
          </w:rPr>
          <w:t>Вікторіанські відкриття і винаходи. URL: https://mysteriesintime.com/world-history-for-kids/victorians-for-kids/victorian-inventions-and-discoveries/</w:t>
        </w:r>
      </w:hyperlink>
    </w:p>
    <w:p w:rsidR="0092408D" w:rsidRPr="00C102C4" w:rsidRDefault="0092408D" w:rsidP="00C102C4">
      <w:pPr>
        <w:pStyle w:val="a6"/>
        <w:numPr>
          <w:ilvl w:val="0"/>
          <w:numId w:val="4"/>
        </w:numPr>
        <w:spacing w:after="45" w:line="360" w:lineRule="auto"/>
        <w:ind w:left="1134" w:right="992" w:hanging="425"/>
        <w:jc w:val="both"/>
        <w:rPr>
          <w:color w:val="000000"/>
          <w:sz w:val="28"/>
          <w:szCs w:val="28"/>
        </w:rPr>
      </w:pPr>
      <w:r w:rsidRPr="00C102C4">
        <w:rPr>
          <w:color w:val="000000"/>
          <w:sz w:val="28"/>
          <w:szCs w:val="28"/>
          <w:shd w:val="clear" w:color="auto" w:fill="FFFFFF"/>
        </w:rPr>
        <w:t>"</w:t>
      </w:r>
      <w:proofErr w:type="spellStart"/>
      <w:r w:rsidRPr="00C102C4">
        <w:rPr>
          <w:color w:val="000000"/>
          <w:sz w:val="28"/>
          <w:szCs w:val="28"/>
          <w:shd w:val="clear" w:color="auto" w:fill="FFFFFF"/>
        </w:rPr>
        <w:t>Victorian</w:t>
      </w:r>
      <w:proofErr w:type="spellEnd"/>
      <w:r w:rsidRPr="00C102C4">
        <w:rPr>
          <w:color w:val="000000"/>
          <w:sz w:val="28"/>
          <w:szCs w:val="28"/>
          <w:shd w:val="clear" w:color="auto" w:fill="FFFFFF"/>
        </w:rPr>
        <w:t xml:space="preserve"> </w:t>
      </w:r>
      <w:proofErr w:type="spellStart"/>
      <w:r w:rsidRPr="00C102C4">
        <w:rPr>
          <w:color w:val="000000"/>
          <w:sz w:val="28"/>
          <w:szCs w:val="28"/>
          <w:shd w:val="clear" w:color="auto" w:fill="FFFFFF"/>
        </w:rPr>
        <w:t>England</w:t>
      </w:r>
      <w:proofErr w:type="spellEnd"/>
      <w:r w:rsidRPr="00C102C4">
        <w:rPr>
          <w:color w:val="000000"/>
          <w:sz w:val="28"/>
          <w:szCs w:val="28"/>
          <w:shd w:val="clear" w:color="auto" w:fill="FFFFFF"/>
        </w:rPr>
        <w:t xml:space="preserve">". </w:t>
      </w:r>
      <w:proofErr w:type="spellStart"/>
      <w:r w:rsidRPr="00C102C4">
        <w:rPr>
          <w:color w:val="000000"/>
          <w:sz w:val="28"/>
          <w:szCs w:val="28"/>
          <w:shd w:val="clear" w:color="auto" w:fill="FFFFFF"/>
        </w:rPr>
        <w:t>Victorian</w:t>
      </w:r>
      <w:proofErr w:type="spellEnd"/>
      <w:r w:rsidRPr="00C102C4">
        <w:rPr>
          <w:color w:val="000000"/>
          <w:sz w:val="28"/>
          <w:szCs w:val="28"/>
          <w:shd w:val="clear" w:color="auto" w:fill="FFFFFF"/>
        </w:rPr>
        <w:t xml:space="preserve"> </w:t>
      </w:r>
      <w:proofErr w:type="spellStart"/>
      <w:r w:rsidRPr="00C102C4">
        <w:rPr>
          <w:color w:val="000000"/>
          <w:sz w:val="28"/>
          <w:szCs w:val="28"/>
          <w:shd w:val="clear" w:color="auto" w:fill="FFFFFF"/>
        </w:rPr>
        <w:t>England</w:t>
      </w:r>
      <w:proofErr w:type="spellEnd"/>
      <w:r w:rsidRPr="00C102C4">
        <w:rPr>
          <w:color w:val="000000"/>
          <w:sz w:val="28"/>
          <w:szCs w:val="28"/>
          <w:shd w:val="clear" w:color="auto" w:fill="FFFFFF"/>
        </w:rPr>
        <w:t xml:space="preserve">. </w:t>
      </w:r>
      <w:proofErr w:type="spellStart"/>
      <w:r w:rsidRPr="00C102C4">
        <w:rPr>
          <w:color w:val="000000"/>
          <w:sz w:val="28"/>
          <w:szCs w:val="28"/>
          <w:shd w:val="clear" w:color="auto" w:fill="FFFFFF"/>
        </w:rPr>
        <w:t>University</w:t>
      </w:r>
      <w:proofErr w:type="spellEnd"/>
      <w:r w:rsidRPr="00C102C4">
        <w:rPr>
          <w:color w:val="000000"/>
          <w:sz w:val="28"/>
          <w:szCs w:val="28"/>
          <w:shd w:val="clear" w:color="auto" w:fill="FFFFFF"/>
        </w:rPr>
        <w:t xml:space="preserve"> </w:t>
      </w:r>
      <w:proofErr w:type="spellStart"/>
      <w:r w:rsidRPr="00C102C4">
        <w:rPr>
          <w:color w:val="000000"/>
          <w:sz w:val="28"/>
          <w:szCs w:val="28"/>
          <w:shd w:val="clear" w:color="auto" w:fill="FFFFFF"/>
        </w:rPr>
        <w:t>of</w:t>
      </w:r>
      <w:proofErr w:type="spellEnd"/>
      <w:r w:rsidRPr="00C102C4">
        <w:rPr>
          <w:color w:val="000000"/>
          <w:sz w:val="28"/>
          <w:szCs w:val="28"/>
          <w:shd w:val="clear" w:color="auto" w:fill="FFFFFF"/>
        </w:rPr>
        <w:t xml:space="preserve"> </w:t>
      </w:r>
      <w:proofErr w:type="spellStart"/>
      <w:r w:rsidRPr="00C102C4">
        <w:rPr>
          <w:color w:val="000000"/>
          <w:sz w:val="28"/>
          <w:szCs w:val="28"/>
          <w:shd w:val="clear" w:color="auto" w:fill="FFFFFF"/>
        </w:rPr>
        <w:t>Wisconsin</w:t>
      </w:r>
      <w:proofErr w:type="spellEnd"/>
      <w:r w:rsidRPr="00C102C4">
        <w:rPr>
          <w:color w:val="000000"/>
          <w:sz w:val="28"/>
          <w:szCs w:val="28"/>
          <w:shd w:val="clear" w:color="auto" w:fill="FFFFFF"/>
        </w:rPr>
        <w:t xml:space="preserve">. </w:t>
      </w:r>
      <w:proofErr w:type="spellStart"/>
      <w:r w:rsidRPr="00C102C4">
        <w:rPr>
          <w:color w:val="000000"/>
          <w:sz w:val="28"/>
          <w:szCs w:val="28"/>
          <w:shd w:val="clear" w:color="auto" w:fill="FFFFFF"/>
        </w:rPr>
        <w:t>May</w:t>
      </w:r>
      <w:proofErr w:type="spellEnd"/>
      <w:r w:rsidRPr="00C102C4">
        <w:rPr>
          <w:color w:val="000000"/>
          <w:sz w:val="28"/>
          <w:szCs w:val="28"/>
          <w:shd w:val="clear" w:color="auto" w:fill="FFFFFF"/>
        </w:rPr>
        <w:t xml:space="preserve"> 08, 2014 </w:t>
      </w:r>
      <w:proofErr w:type="spellStart"/>
      <w:r w:rsidRPr="00C102C4">
        <w:rPr>
          <w:color w:val="000000"/>
          <w:sz w:val="28"/>
          <w:szCs w:val="28"/>
          <w:shd w:val="clear" w:color="auto" w:fill="FFFFFF"/>
        </w:rPr>
        <w:t>Victorian</w:t>
      </w:r>
      <w:proofErr w:type="spellEnd"/>
      <w:r w:rsidRPr="00C102C4">
        <w:rPr>
          <w:color w:val="000000"/>
          <w:sz w:val="28"/>
          <w:szCs w:val="28"/>
          <w:shd w:val="clear" w:color="auto" w:fill="FFFFFF"/>
        </w:rPr>
        <w:t xml:space="preserve"> </w:t>
      </w:r>
      <w:proofErr w:type="spellStart"/>
      <w:r w:rsidRPr="00C102C4">
        <w:rPr>
          <w:color w:val="000000"/>
          <w:sz w:val="28"/>
          <w:szCs w:val="28"/>
          <w:shd w:val="clear" w:color="auto" w:fill="FFFFFF"/>
        </w:rPr>
        <w:t>Postal</w:t>
      </w:r>
      <w:proofErr w:type="spellEnd"/>
      <w:r w:rsidRPr="00C102C4">
        <w:rPr>
          <w:color w:val="000000"/>
          <w:sz w:val="28"/>
          <w:szCs w:val="28"/>
          <w:shd w:val="clear" w:color="auto" w:fill="FFFFFF"/>
        </w:rPr>
        <w:t xml:space="preserve"> </w:t>
      </w:r>
      <w:proofErr w:type="spellStart"/>
      <w:r w:rsidRPr="00C102C4">
        <w:rPr>
          <w:color w:val="000000"/>
          <w:sz w:val="28"/>
          <w:szCs w:val="28"/>
          <w:shd w:val="clear" w:color="auto" w:fill="FFFFFF"/>
        </w:rPr>
        <w:t>Accessories</w:t>
      </w:r>
      <w:proofErr w:type="spellEnd"/>
      <w:r w:rsidRPr="00C102C4">
        <w:rPr>
          <w:color w:val="000000"/>
          <w:sz w:val="28"/>
          <w:szCs w:val="28"/>
          <w:shd w:val="clear" w:color="auto" w:fill="FFFFFF"/>
        </w:rPr>
        <w:t xml:space="preserve"> 88с.</w:t>
      </w:r>
    </w:p>
    <w:p w:rsidR="0092408D" w:rsidRPr="00C102C4" w:rsidRDefault="0092408D" w:rsidP="00C102C4">
      <w:pPr>
        <w:pStyle w:val="a6"/>
        <w:numPr>
          <w:ilvl w:val="0"/>
          <w:numId w:val="4"/>
        </w:numPr>
        <w:spacing w:after="45" w:line="360" w:lineRule="auto"/>
        <w:ind w:left="1134" w:right="992" w:hanging="425"/>
        <w:jc w:val="both"/>
        <w:rPr>
          <w:color w:val="000000"/>
          <w:sz w:val="28"/>
          <w:szCs w:val="28"/>
        </w:rPr>
      </w:pPr>
      <w:proofErr w:type="spellStart"/>
      <w:r w:rsidRPr="00C102C4">
        <w:rPr>
          <w:color w:val="000000"/>
          <w:sz w:val="28"/>
          <w:szCs w:val="28"/>
          <w:shd w:val="clear" w:color="auto" w:fill="FFFFFF"/>
        </w:rPr>
        <w:t>Landow</w:t>
      </w:r>
      <w:proofErr w:type="spellEnd"/>
      <w:r w:rsidRPr="00C102C4">
        <w:rPr>
          <w:color w:val="000000"/>
          <w:sz w:val="28"/>
          <w:szCs w:val="28"/>
          <w:shd w:val="clear" w:color="auto" w:fill="FFFFFF"/>
        </w:rPr>
        <w:t xml:space="preserve">, </w:t>
      </w:r>
      <w:proofErr w:type="spellStart"/>
      <w:r w:rsidRPr="00C102C4">
        <w:rPr>
          <w:color w:val="000000"/>
          <w:sz w:val="28"/>
          <w:szCs w:val="28"/>
          <w:shd w:val="clear" w:color="auto" w:fill="FFFFFF"/>
        </w:rPr>
        <w:t>George</w:t>
      </w:r>
      <w:proofErr w:type="spellEnd"/>
      <w:r w:rsidRPr="00C102C4">
        <w:rPr>
          <w:color w:val="000000"/>
          <w:sz w:val="28"/>
          <w:szCs w:val="28"/>
          <w:shd w:val="clear" w:color="auto" w:fill="FFFFFF"/>
        </w:rPr>
        <w:t xml:space="preserve"> P. “</w:t>
      </w:r>
      <w:proofErr w:type="spellStart"/>
      <w:r w:rsidRPr="00C102C4">
        <w:rPr>
          <w:color w:val="000000"/>
          <w:sz w:val="28"/>
          <w:szCs w:val="28"/>
          <w:shd w:val="clear" w:color="auto" w:fill="FFFFFF"/>
        </w:rPr>
        <w:t>Education</w:t>
      </w:r>
      <w:proofErr w:type="spellEnd"/>
      <w:r w:rsidRPr="00C102C4">
        <w:rPr>
          <w:color w:val="000000"/>
          <w:sz w:val="28"/>
          <w:szCs w:val="28"/>
          <w:shd w:val="clear" w:color="auto" w:fill="FFFFFF"/>
        </w:rPr>
        <w:t xml:space="preserve"> </w:t>
      </w:r>
      <w:proofErr w:type="spellStart"/>
      <w:r w:rsidRPr="00C102C4">
        <w:rPr>
          <w:color w:val="000000"/>
          <w:sz w:val="28"/>
          <w:szCs w:val="28"/>
          <w:shd w:val="clear" w:color="auto" w:fill="FFFFFF"/>
        </w:rPr>
        <w:t>in</w:t>
      </w:r>
      <w:proofErr w:type="spellEnd"/>
      <w:r w:rsidRPr="00C102C4">
        <w:rPr>
          <w:color w:val="000000"/>
          <w:sz w:val="28"/>
          <w:szCs w:val="28"/>
          <w:shd w:val="clear" w:color="auto" w:fill="FFFFFF"/>
        </w:rPr>
        <w:t xml:space="preserve"> </w:t>
      </w:r>
      <w:proofErr w:type="spellStart"/>
      <w:r w:rsidRPr="00C102C4">
        <w:rPr>
          <w:color w:val="000000"/>
          <w:sz w:val="28"/>
          <w:szCs w:val="28"/>
          <w:shd w:val="clear" w:color="auto" w:fill="FFFFFF"/>
        </w:rPr>
        <w:t>Victorian</w:t>
      </w:r>
      <w:proofErr w:type="spellEnd"/>
      <w:r w:rsidRPr="00C102C4">
        <w:rPr>
          <w:color w:val="000000"/>
          <w:sz w:val="28"/>
          <w:szCs w:val="28"/>
          <w:shd w:val="clear" w:color="auto" w:fill="FFFFFF"/>
        </w:rPr>
        <w:t xml:space="preserve"> </w:t>
      </w:r>
      <w:proofErr w:type="spellStart"/>
      <w:r w:rsidRPr="00C102C4">
        <w:rPr>
          <w:color w:val="000000"/>
          <w:sz w:val="28"/>
          <w:szCs w:val="28"/>
          <w:shd w:val="clear" w:color="auto" w:fill="FFFFFF"/>
        </w:rPr>
        <w:t>England</w:t>
      </w:r>
      <w:proofErr w:type="spellEnd"/>
      <w:r w:rsidRPr="00C102C4">
        <w:rPr>
          <w:color w:val="000000"/>
          <w:sz w:val="28"/>
          <w:szCs w:val="28"/>
          <w:shd w:val="clear" w:color="auto" w:fill="FFFFFF"/>
        </w:rPr>
        <w:t xml:space="preserve">.” </w:t>
      </w:r>
      <w:proofErr w:type="spellStart"/>
      <w:r w:rsidRPr="00C102C4">
        <w:rPr>
          <w:color w:val="000000"/>
          <w:sz w:val="28"/>
          <w:szCs w:val="28"/>
          <w:shd w:val="clear" w:color="auto" w:fill="FFFFFF"/>
        </w:rPr>
        <w:t>Education</w:t>
      </w:r>
      <w:proofErr w:type="spellEnd"/>
      <w:r w:rsidRPr="00C102C4">
        <w:rPr>
          <w:color w:val="000000"/>
          <w:sz w:val="28"/>
          <w:szCs w:val="28"/>
          <w:shd w:val="clear" w:color="auto" w:fill="FFFFFF"/>
        </w:rPr>
        <w:t xml:space="preserve"> </w:t>
      </w:r>
      <w:proofErr w:type="spellStart"/>
      <w:r w:rsidRPr="00C102C4">
        <w:rPr>
          <w:color w:val="000000"/>
          <w:sz w:val="28"/>
          <w:szCs w:val="28"/>
          <w:shd w:val="clear" w:color="auto" w:fill="FFFFFF"/>
        </w:rPr>
        <w:t>in</w:t>
      </w:r>
      <w:proofErr w:type="spellEnd"/>
      <w:r w:rsidRPr="00C102C4">
        <w:rPr>
          <w:color w:val="000000"/>
          <w:sz w:val="28"/>
          <w:szCs w:val="28"/>
          <w:shd w:val="clear" w:color="auto" w:fill="FFFFFF"/>
        </w:rPr>
        <w:t xml:space="preserve"> </w:t>
      </w:r>
      <w:proofErr w:type="spellStart"/>
      <w:r w:rsidRPr="00C102C4">
        <w:rPr>
          <w:color w:val="000000"/>
          <w:sz w:val="28"/>
          <w:szCs w:val="28"/>
          <w:shd w:val="clear" w:color="auto" w:fill="FFFFFF"/>
        </w:rPr>
        <w:t>Victorian</w:t>
      </w:r>
      <w:proofErr w:type="spellEnd"/>
      <w:r w:rsidRPr="00C102C4">
        <w:rPr>
          <w:color w:val="000000"/>
          <w:sz w:val="28"/>
          <w:szCs w:val="28"/>
          <w:shd w:val="clear" w:color="auto" w:fill="FFFFFF"/>
        </w:rPr>
        <w:t xml:space="preserve"> </w:t>
      </w:r>
      <w:proofErr w:type="spellStart"/>
      <w:r w:rsidRPr="00C102C4">
        <w:rPr>
          <w:color w:val="000000"/>
          <w:sz w:val="28"/>
          <w:szCs w:val="28"/>
          <w:shd w:val="clear" w:color="auto" w:fill="FFFFFF"/>
        </w:rPr>
        <w:t>England</w:t>
      </w:r>
      <w:proofErr w:type="spellEnd"/>
      <w:r w:rsidRPr="00C102C4">
        <w:rPr>
          <w:color w:val="000000"/>
          <w:sz w:val="28"/>
          <w:szCs w:val="28"/>
          <w:shd w:val="clear" w:color="auto" w:fill="FFFFFF"/>
        </w:rPr>
        <w:t xml:space="preserve">. </w:t>
      </w:r>
      <w:proofErr w:type="spellStart"/>
      <w:r w:rsidRPr="00C102C4">
        <w:rPr>
          <w:color w:val="000000"/>
          <w:sz w:val="28"/>
          <w:szCs w:val="28"/>
          <w:shd w:val="clear" w:color="auto" w:fill="FFFFFF"/>
        </w:rPr>
        <w:t>N.p</w:t>
      </w:r>
      <w:proofErr w:type="spellEnd"/>
      <w:r w:rsidRPr="00C102C4">
        <w:rPr>
          <w:color w:val="000000"/>
          <w:sz w:val="28"/>
          <w:szCs w:val="28"/>
          <w:shd w:val="clear" w:color="auto" w:fill="FFFFFF"/>
        </w:rPr>
        <w:t xml:space="preserve">., 13 </w:t>
      </w:r>
      <w:proofErr w:type="spellStart"/>
      <w:r w:rsidRPr="00C102C4">
        <w:rPr>
          <w:color w:val="000000"/>
          <w:sz w:val="28"/>
          <w:szCs w:val="28"/>
          <w:shd w:val="clear" w:color="auto" w:fill="FFFFFF"/>
        </w:rPr>
        <w:t>Oct</w:t>
      </w:r>
      <w:proofErr w:type="spellEnd"/>
      <w:r w:rsidRPr="00C102C4">
        <w:rPr>
          <w:color w:val="000000"/>
          <w:sz w:val="28"/>
          <w:szCs w:val="28"/>
          <w:shd w:val="clear" w:color="auto" w:fill="FFFFFF"/>
        </w:rPr>
        <w:t xml:space="preserve">. 2003. </w:t>
      </w:r>
      <w:proofErr w:type="spellStart"/>
      <w:r w:rsidRPr="00C102C4">
        <w:rPr>
          <w:color w:val="000000"/>
          <w:sz w:val="28"/>
          <w:szCs w:val="28"/>
          <w:shd w:val="clear" w:color="auto" w:fill="FFFFFF"/>
        </w:rPr>
        <w:t>Web</w:t>
      </w:r>
      <w:proofErr w:type="spellEnd"/>
      <w:r w:rsidRPr="00C102C4">
        <w:rPr>
          <w:color w:val="000000"/>
          <w:sz w:val="28"/>
          <w:szCs w:val="28"/>
          <w:shd w:val="clear" w:color="auto" w:fill="FFFFFF"/>
        </w:rPr>
        <w:t xml:space="preserve">. 09 </w:t>
      </w:r>
      <w:proofErr w:type="spellStart"/>
      <w:r w:rsidRPr="00C102C4">
        <w:rPr>
          <w:color w:val="000000"/>
          <w:sz w:val="28"/>
          <w:szCs w:val="28"/>
          <w:shd w:val="clear" w:color="auto" w:fill="FFFFFF"/>
        </w:rPr>
        <w:t>May</w:t>
      </w:r>
      <w:proofErr w:type="spellEnd"/>
      <w:r w:rsidRPr="00C102C4">
        <w:rPr>
          <w:color w:val="000000"/>
          <w:sz w:val="28"/>
          <w:szCs w:val="28"/>
          <w:shd w:val="clear" w:color="auto" w:fill="FFFFFF"/>
        </w:rPr>
        <w:t xml:space="preserve"> 2014.</w:t>
      </w:r>
      <w:r w:rsidRPr="00C102C4">
        <w:rPr>
          <w:color w:val="000000"/>
          <w:sz w:val="28"/>
          <w:szCs w:val="28"/>
        </w:rPr>
        <w:br/>
      </w:r>
      <w:r w:rsidRPr="00C102C4">
        <w:rPr>
          <w:color w:val="000000"/>
          <w:sz w:val="28"/>
          <w:szCs w:val="28"/>
          <w:shd w:val="clear" w:color="auto" w:fill="FFFFFF"/>
        </w:rPr>
        <w:t>“</w:t>
      </w:r>
      <w:proofErr w:type="spellStart"/>
      <w:r w:rsidRPr="00C102C4">
        <w:rPr>
          <w:color w:val="000000"/>
          <w:sz w:val="28"/>
          <w:szCs w:val="28"/>
          <w:shd w:val="clear" w:color="auto" w:fill="FFFFFF"/>
        </w:rPr>
        <w:t>Literacy</w:t>
      </w:r>
      <w:proofErr w:type="spellEnd"/>
      <w:r w:rsidRPr="00C102C4">
        <w:rPr>
          <w:color w:val="000000"/>
          <w:sz w:val="28"/>
          <w:szCs w:val="28"/>
          <w:shd w:val="clear" w:color="auto" w:fill="FFFFFF"/>
        </w:rPr>
        <w:t xml:space="preserve">: </w:t>
      </w:r>
      <w:proofErr w:type="spellStart"/>
      <w:r w:rsidRPr="00C102C4">
        <w:rPr>
          <w:color w:val="000000"/>
          <w:sz w:val="28"/>
          <w:szCs w:val="28"/>
          <w:shd w:val="clear" w:color="auto" w:fill="FFFFFF"/>
        </w:rPr>
        <w:t>revised</w:t>
      </w:r>
      <w:proofErr w:type="spellEnd"/>
      <w:r w:rsidRPr="00C102C4">
        <w:rPr>
          <w:color w:val="000000"/>
          <w:sz w:val="28"/>
          <w:szCs w:val="28"/>
          <w:shd w:val="clear" w:color="auto" w:fill="FFFFFF"/>
        </w:rPr>
        <w:t xml:space="preserve"> </w:t>
      </w:r>
      <w:proofErr w:type="spellStart"/>
      <w:r w:rsidRPr="00C102C4">
        <w:rPr>
          <w:color w:val="000000"/>
          <w:sz w:val="28"/>
          <w:szCs w:val="28"/>
          <w:shd w:val="clear" w:color="auto" w:fill="FFFFFF"/>
        </w:rPr>
        <w:t>version</w:t>
      </w:r>
      <w:proofErr w:type="spellEnd"/>
      <w:r w:rsidRPr="00C102C4">
        <w:rPr>
          <w:color w:val="000000"/>
          <w:sz w:val="28"/>
          <w:szCs w:val="28"/>
          <w:shd w:val="clear" w:color="auto" w:fill="FFFFFF"/>
        </w:rPr>
        <w:t>”</w:t>
      </w:r>
      <w:r w:rsidRPr="00C102C4">
        <w:rPr>
          <w:color w:val="000000"/>
          <w:sz w:val="28"/>
          <w:szCs w:val="28"/>
          <w:shd w:val="clear" w:color="auto" w:fill="FFFFFF"/>
          <w:lang w:val="en-US"/>
        </w:rPr>
        <w:t>»</w:t>
      </w:r>
      <w:r w:rsidRPr="00C102C4">
        <w:rPr>
          <w:color w:val="000000"/>
          <w:sz w:val="28"/>
          <w:szCs w:val="28"/>
        </w:rPr>
        <w:t xml:space="preserve"> </w:t>
      </w:r>
      <w:r>
        <w:rPr>
          <w:color w:val="000000"/>
          <w:sz w:val="28"/>
          <w:szCs w:val="28"/>
        </w:rPr>
        <w:t xml:space="preserve">URL: </w:t>
      </w:r>
      <w:hyperlink r:id="rId18" w:history="1">
        <w:r w:rsidRPr="00C102C4">
          <w:rPr>
            <w:rStyle w:val="a5"/>
            <w:color w:val="000000"/>
            <w:sz w:val="28"/>
            <w:szCs w:val="28"/>
            <w:shd w:val="clear" w:color="auto" w:fill="FFFFFF"/>
          </w:rPr>
          <w:t>http://thevictorianist.blogspot.com/2010/11/runaway-elephant-in-swindon-in-1861.html</w:t>
        </w:r>
      </w:hyperlink>
      <w:r w:rsidRPr="00C102C4">
        <w:rPr>
          <w:color w:val="000000"/>
          <w:sz w:val="28"/>
          <w:szCs w:val="28"/>
          <w:shd w:val="clear" w:color="auto" w:fill="FFFFFF"/>
          <w:lang w:val="en-US"/>
        </w:rPr>
        <w:t xml:space="preserve"> </w:t>
      </w:r>
    </w:p>
    <w:p w:rsidR="0092408D" w:rsidRPr="00C102C4" w:rsidRDefault="0092408D" w:rsidP="00C102C4">
      <w:pPr>
        <w:pStyle w:val="a6"/>
        <w:numPr>
          <w:ilvl w:val="0"/>
          <w:numId w:val="4"/>
        </w:numPr>
        <w:spacing w:after="45" w:line="360" w:lineRule="auto"/>
        <w:ind w:left="1134" w:right="992" w:hanging="425"/>
        <w:jc w:val="both"/>
        <w:rPr>
          <w:color w:val="000000"/>
          <w:sz w:val="28"/>
          <w:szCs w:val="28"/>
        </w:rPr>
      </w:pPr>
      <w:r w:rsidRPr="00C102C4">
        <w:rPr>
          <w:color w:val="000000"/>
          <w:sz w:val="28"/>
          <w:szCs w:val="28"/>
        </w:rPr>
        <w:t>«</w:t>
      </w:r>
      <w:proofErr w:type="spellStart"/>
      <w:r w:rsidRPr="00C102C4">
        <w:rPr>
          <w:rStyle w:val="fn"/>
          <w:color w:val="000000"/>
          <w:sz w:val="28"/>
          <w:szCs w:val="28"/>
        </w:rPr>
        <w:t>Posting</w:t>
      </w:r>
      <w:proofErr w:type="spellEnd"/>
      <w:r w:rsidRPr="00C102C4">
        <w:rPr>
          <w:rStyle w:val="fn"/>
          <w:color w:val="000000"/>
          <w:sz w:val="28"/>
          <w:szCs w:val="28"/>
        </w:rPr>
        <w:t xml:space="preserve"> </w:t>
      </w:r>
      <w:proofErr w:type="spellStart"/>
      <w:r w:rsidRPr="00C102C4">
        <w:rPr>
          <w:rStyle w:val="fn"/>
          <w:color w:val="000000"/>
          <w:sz w:val="28"/>
          <w:szCs w:val="28"/>
        </w:rPr>
        <w:t>it</w:t>
      </w:r>
      <w:proofErr w:type="spellEnd"/>
      <w:r w:rsidRPr="00C102C4">
        <w:rPr>
          <w:color w:val="000000"/>
          <w:sz w:val="28"/>
          <w:szCs w:val="28"/>
        </w:rPr>
        <w:t>: </w:t>
      </w:r>
      <w:proofErr w:type="spellStart"/>
      <w:r w:rsidRPr="00C102C4">
        <w:rPr>
          <w:rStyle w:val="12"/>
          <w:bCs/>
          <w:color w:val="000000"/>
          <w:sz w:val="28"/>
          <w:szCs w:val="28"/>
        </w:rPr>
        <w:t>The</w:t>
      </w:r>
      <w:proofErr w:type="spellEnd"/>
      <w:r w:rsidRPr="00C102C4">
        <w:rPr>
          <w:rStyle w:val="12"/>
          <w:bCs/>
          <w:color w:val="000000"/>
          <w:sz w:val="28"/>
          <w:szCs w:val="28"/>
        </w:rPr>
        <w:t xml:space="preserve"> </w:t>
      </w:r>
      <w:proofErr w:type="spellStart"/>
      <w:r w:rsidRPr="00C102C4">
        <w:rPr>
          <w:rStyle w:val="12"/>
          <w:bCs/>
          <w:color w:val="000000"/>
          <w:sz w:val="28"/>
          <w:szCs w:val="28"/>
        </w:rPr>
        <w:t>Victorian</w:t>
      </w:r>
      <w:proofErr w:type="spellEnd"/>
      <w:r w:rsidRPr="00C102C4">
        <w:rPr>
          <w:rStyle w:val="12"/>
          <w:bCs/>
          <w:color w:val="000000"/>
          <w:sz w:val="28"/>
          <w:szCs w:val="28"/>
        </w:rPr>
        <w:t xml:space="preserve"> </w:t>
      </w:r>
      <w:proofErr w:type="spellStart"/>
      <w:r w:rsidRPr="00C102C4">
        <w:rPr>
          <w:rStyle w:val="12"/>
          <w:bCs/>
          <w:color w:val="000000"/>
          <w:sz w:val="28"/>
          <w:szCs w:val="28"/>
        </w:rPr>
        <w:t>Revolution</w:t>
      </w:r>
      <w:proofErr w:type="spellEnd"/>
      <w:r w:rsidRPr="00C102C4">
        <w:rPr>
          <w:rStyle w:val="12"/>
          <w:bCs/>
          <w:color w:val="000000"/>
          <w:sz w:val="28"/>
          <w:szCs w:val="28"/>
        </w:rPr>
        <w:t xml:space="preserve"> </w:t>
      </w:r>
      <w:proofErr w:type="spellStart"/>
      <w:r w:rsidRPr="00C102C4">
        <w:rPr>
          <w:rStyle w:val="12"/>
          <w:bCs/>
          <w:color w:val="000000"/>
          <w:sz w:val="28"/>
          <w:szCs w:val="28"/>
        </w:rPr>
        <w:t>in</w:t>
      </w:r>
      <w:proofErr w:type="spellEnd"/>
      <w:r w:rsidRPr="00C102C4">
        <w:rPr>
          <w:rStyle w:val="12"/>
          <w:bCs/>
          <w:color w:val="000000"/>
          <w:sz w:val="28"/>
          <w:szCs w:val="28"/>
        </w:rPr>
        <w:t xml:space="preserve"> </w:t>
      </w:r>
      <w:proofErr w:type="spellStart"/>
      <w:r w:rsidRPr="00C102C4">
        <w:rPr>
          <w:rStyle w:val="12"/>
          <w:bCs/>
          <w:color w:val="000000"/>
          <w:sz w:val="28"/>
          <w:szCs w:val="28"/>
        </w:rPr>
        <w:t>Letter</w:t>
      </w:r>
      <w:proofErr w:type="spellEnd"/>
      <w:r w:rsidRPr="00C102C4">
        <w:rPr>
          <w:rStyle w:val="12"/>
          <w:bCs/>
          <w:color w:val="000000"/>
          <w:sz w:val="28"/>
          <w:szCs w:val="28"/>
        </w:rPr>
        <w:t xml:space="preserve"> </w:t>
      </w:r>
      <w:proofErr w:type="spellStart"/>
      <w:r w:rsidRPr="00C102C4">
        <w:rPr>
          <w:rStyle w:val="12"/>
          <w:bCs/>
          <w:color w:val="000000"/>
          <w:sz w:val="28"/>
          <w:szCs w:val="28"/>
        </w:rPr>
        <w:t>Writing</w:t>
      </w:r>
      <w:proofErr w:type="spellEnd"/>
      <w:r w:rsidRPr="00C102C4">
        <w:rPr>
          <w:rStyle w:val="12"/>
          <w:bCs/>
          <w:color w:val="000000"/>
          <w:sz w:val="28"/>
          <w:szCs w:val="28"/>
        </w:rPr>
        <w:t xml:space="preserve">» </w:t>
      </w:r>
      <w:hyperlink r:id="rId19" w:history="1">
        <w:proofErr w:type="spellStart"/>
        <w:r w:rsidRPr="00C102C4">
          <w:rPr>
            <w:rStyle w:val="a5"/>
            <w:color w:val="000000"/>
            <w:sz w:val="28"/>
            <w:szCs w:val="28"/>
            <w:u w:val="none"/>
          </w:rPr>
          <w:t>Catherine</w:t>
        </w:r>
        <w:proofErr w:type="spellEnd"/>
        <w:r w:rsidRPr="00C102C4">
          <w:rPr>
            <w:rStyle w:val="a5"/>
            <w:color w:val="000000"/>
            <w:sz w:val="28"/>
            <w:szCs w:val="28"/>
            <w:u w:val="none"/>
          </w:rPr>
          <w:t xml:space="preserve"> </w:t>
        </w:r>
        <w:proofErr w:type="spellStart"/>
        <w:r w:rsidRPr="00C102C4">
          <w:rPr>
            <w:rStyle w:val="a5"/>
            <w:color w:val="000000"/>
            <w:sz w:val="28"/>
            <w:szCs w:val="28"/>
            <w:u w:val="none"/>
          </w:rPr>
          <w:t>Golden</w:t>
        </w:r>
        <w:proofErr w:type="spellEnd"/>
      </w:hyperlink>
      <w:r w:rsidRPr="00C102C4">
        <w:rPr>
          <w:color w:val="000000"/>
          <w:sz w:val="28"/>
          <w:szCs w:val="28"/>
        </w:rPr>
        <w:t xml:space="preserve">, </w:t>
      </w:r>
      <w:proofErr w:type="spellStart"/>
      <w:r w:rsidRPr="00C102C4">
        <w:rPr>
          <w:color w:val="000000"/>
          <w:sz w:val="28"/>
          <w:szCs w:val="28"/>
        </w:rPr>
        <w:t>University</w:t>
      </w:r>
      <w:proofErr w:type="spellEnd"/>
      <w:r w:rsidRPr="00C102C4">
        <w:rPr>
          <w:color w:val="000000"/>
          <w:sz w:val="28"/>
          <w:szCs w:val="28"/>
        </w:rPr>
        <w:t xml:space="preserve"> </w:t>
      </w:r>
      <w:proofErr w:type="spellStart"/>
      <w:r w:rsidRPr="00C102C4">
        <w:rPr>
          <w:color w:val="000000"/>
          <w:sz w:val="28"/>
          <w:szCs w:val="28"/>
        </w:rPr>
        <w:t>Press</w:t>
      </w:r>
      <w:proofErr w:type="spellEnd"/>
      <w:r w:rsidRPr="00C102C4">
        <w:rPr>
          <w:color w:val="000000"/>
          <w:sz w:val="28"/>
          <w:szCs w:val="28"/>
        </w:rPr>
        <w:t xml:space="preserve"> </w:t>
      </w:r>
      <w:proofErr w:type="spellStart"/>
      <w:r w:rsidRPr="00C102C4">
        <w:rPr>
          <w:color w:val="000000"/>
          <w:sz w:val="28"/>
          <w:szCs w:val="28"/>
        </w:rPr>
        <w:t>of</w:t>
      </w:r>
      <w:proofErr w:type="spellEnd"/>
      <w:r w:rsidRPr="00C102C4">
        <w:rPr>
          <w:color w:val="000000"/>
          <w:sz w:val="28"/>
          <w:szCs w:val="28"/>
        </w:rPr>
        <w:t xml:space="preserve"> </w:t>
      </w:r>
      <w:proofErr w:type="spellStart"/>
      <w:r w:rsidRPr="00C102C4">
        <w:rPr>
          <w:color w:val="000000"/>
          <w:sz w:val="28"/>
          <w:szCs w:val="28"/>
        </w:rPr>
        <w:t>Florida</w:t>
      </w:r>
      <w:proofErr w:type="spellEnd"/>
      <w:r w:rsidRPr="00C102C4">
        <w:rPr>
          <w:color w:val="000000"/>
          <w:sz w:val="28"/>
          <w:szCs w:val="28"/>
        </w:rPr>
        <w:t>, 2009 2с.</w:t>
      </w:r>
    </w:p>
    <w:p w:rsidR="0092408D" w:rsidRPr="00C102C4" w:rsidRDefault="0092408D" w:rsidP="00C102C4">
      <w:pPr>
        <w:pStyle w:val="a6"/>
        <w:numPr>
          <w:ilvl w:val="0"/>
          <w:numId w:val="4"/>
        </w:numPr>
        <w:spacing w:after="45" w:line="360" w:lineRule="auto"/>
        <w:ind w:left="1134" w:right="992" w:hanging="425"/>
        <w:jc w:val="both"/>
        <w:rPr>
          <w:color w:val="000000"/>
          <w:sz w:val="28"/>
          <w:szCs w:val="28"/>
        </w:rPr>
      </w:pPr>
      <w:proofErr w:type="spellStart"/>
      <w:r w:rsidRPr="00C102C4">
        <w:rPr>
          <w:color w:val="000000"/>
          <w:spacing w:val="-5"/>
          <w:sz w:val="28"/>
          <w:szCs w:val="28"/>
        </w:rPr>
        <w:t>Sir</w:t>
      </w:r>
      <w:proofErr w:type="spellEnd"/>
      <w:r w:rsidRPr="00C102C4">
        <w:rPr>
          <w:color w:val="000000"/>
          <w:spacing w:val="-5"/>
          <w:sz w:val="28"/>
          <w:szCs w:val="28"/>
        </w:rPr>
        <w:t xml:space="preserve"> </w:t>
      </w:r>
      <w:proofErr w:type="spellStart"/>
      <w:r w:rsidRPr="00C102C4">
        <w:rPr>
          <w:color w:val="000000"/>
          <w:spacing w:val="-5"/>
          <w:sz w:val="28"/>
          <w:szCs w:val="28"/>
        </w:rPr>
        <w:t>Joshua</w:t>
      </w:r>
      <w:proofErr w:type="spellEnd"/>
      <w:r w:rsidRPr="00C102C4">
        <w:rPr>
          <w:color w:val="000000"/>
          <w:spacing w:val="-5"/>
          <w:sz w:val="28"/>
          <w:szCs w:val="28"/>
        </w:rPr>
        <w:t xml:space="preserve"> </w:t>
      </w:r>
      <w:proofErr w:type="spellStart"/>
      <w:r w:rsidRPr="00C102C4">
        <w:rPr>
          <w:color w:val="000000"/>
          <w:spacing w:val="-5"/>
          <w:sz w:val="28"/>
          <w:szCs w:val="28"/>
        </w:rPr>
        <w:t>Reynolds</w:t>
      </w:r>
      <w:proofErr w:type="spellEnd"/>
      <w:r w:rsidRPr="00C102C4">
        <w:rPr>
          <w:color w:val="000000"/>
          <w:spacing w:val="-5"/>
          <w:sz w:val="28"/>
          <w:szCs w:val="28"/>
        </w:rPr>
        <w:t xml:space="preserve"> PRA (1723 - 1792)</w:t>
      </w:r>
      <w:r w:rsidRPr="00C102C4">
        <w:rPr>
          <w:color w:val="000000"/>
          <w:sz w:val="28"/>
          <w:szCs w:val="28"/>
        </w:rPr>
        <w:t xml:space="preserve"> </w:t>
      </w:r>
      <w:r>
        <w:rPr>
          <w:color w:val="000000"/>
          <w:sz w:val="28"/>
          <w:szCs w:val="28"/>
        </w:rPr>
        <w:t xml:space="preserve">URL: </w:t>
      </w:r>
      <w:hyperlink r:id="rId20" w:history="1">
        <w:r w:rsidRPr="00C102C4">
          <w:rPr>
            <w:rStyle w:val="a5"/>
            <w:color w:val="000000"/>
            <w:sz w:val="28"/>
            <w:szCs w:val="28"/>
          </w:rPr>
          <w:t>https://www.royalacademy.org.uk/art-artists/name/joshua-reynolds-pra</w:t>
        </w:r>
      </w:hyperlink>
    </w:p>
    <w:p w:rsidR="0092408D" w:rsidRPr="00C102C4" w:rsidRDefault="0092408D" w:rsidP="00C102C4">
      <w:pPr>
        <w:pStyle w:val="a6"/>
        <w:numPr>
          <w:ilvl w:val="0"/>
          <w:numId w:val="4"/>
        </w:numPr>
        <w:spacing w:after="45" w:line="360" w:lineRule="auto"/>
        <w:ind w:left="1134" w:right="992" w:hanging="425"/>
        <w:jc w:val="both"/>
        <w:rPr>
          <w:color w:val="000000"/>
          <w:sz w:val="28"/>
          <w:szCs w:val="28"/>
        </w:rPr>
      </w:pPr>
      <w:proofErr w:type="spellStart"/>
      <w:r w:rsidRPr="00C102C4">
        <w:rPr>
          <w:color w:val="000000"/>
          <w:sz w:val="28"/>
          <w:szCs w:val="28"/>
        </w:rPr>
        <w:t>Pre-Raphaelite</w:t>
      </w:r>
      <w:proofErr w:type="spellEnd"/>
      <w:r w:rsidRPr="00C102C4">
        <w:rPr>
          <w:color w:val="000000"/>
          <w:sz w:val="28"/>
          <w:szCs w:val="28"/>
        </w:rPr>
        <w:t xml:space="preserve"> </w:t>
      </w:r>
      <w:proofErr w:type="spellStart"/>
      <w:r w:rsidRPr="00C102C4">
        <w:rPr>
          <w:color w:val="000000"/>
          <w:sz w:val="28"/>
          <w:szCs w:val="28"/>
        </w:rPr>
        <w:t>Brotherhood</w:t>
      </w:r>
      <w:proofErr w:type="spellEnd"/>
      <w:r w:rsidRPr="00C102C4">
        <w:rPr>
          <w:color w:val="000000"/>
          <w:sz w:val="28"/>
          <w:szCs w:val="28"/>
        </w:rPr>
        <w:t xml:space="preserve"> https://www.britannica.com/art/Pre-Raphaelite-Brotherhood</w:t>
      </w:r>
    </w:p>
    <w:p w:rsidR="0092408D" w:rsidRPr="00C102C4" w:rsidRDefault="000D3E5A" w:rsidP="00C102C4">
      <w:pPr>
        <w:pStyle w:val="a6"/>
        <w:numPr>
          <w:ilvl w:val="0"/>
          <w:numId w:val="4"/>
        </w:numPr>
        <w:spacing w:after="45" w:line="360" w:lineRule="auto"/>
        <w:ind w:left="1134" w:right="992" w:hanging="425"/>
        <w:jc w:val="both"/>
        <w:rPr>
          <w:color w:val="000000"/>
          <w:sz w:val="28"/>
          <w:szCs w:val="28"/>
        </w:rPr>
      </w:pPr>
      <w:hyperlink r:id="rId21" w:history="1">
        <w:r w:rsidR="0092408D" w:rsidRPr="00C102C4">
          <w:rPr>
            <w:rStyle w:val="a5"/>
            <w:color w:val="000000"/>
            <w:sz w:val="28"/>
            <w:szCs w:val="28"/>
          </w:rPr>
          <w:t xml:space="preserve">Арт Галерея </w:t>
        </w:r>
      </w:hyperlink>
      <w:hyperlink r:id="rId22" w:history="1">
        <w:r w:rsidR="0092408D" w:rsidRPr="00C102C4">
          <w:rPr>
            <w:rStyle w:val="a5"/>
            <w:color w:val="000000"/>
            <w:sz w:val="28"/>
            <w:szCs w:val="28"/>
          </w:rPr>
          <w:t>В</w:t>
        </w:r>
      </w:hyperlink>
      <w:hyperlink r:id="rId23" w:history="1">
        <w:r w:rsidR="0092408D" w:rsidRPr="00C102C4">
          <w:rPr>
            <w:rStyle w:val="a5"/>
            <w:color w:val="000000"/>
            <w:sz w:val="28"/>
            <w:szCs w:val="28"/>
          </w:rPr>
          <w:t>і</w:t>
        </w:r>
      </w:hyperlink>
      <w:hyperlink r:id="rId24" w:history="1">
        <w:r w:rsidR="0092408D" w:rsidRPr="00C102C4">
          <w:rPr>
            <w:rStyle w:val="a5"/>
            <w:color w:val="000000"/>
            <w:sz w:val="28"/>
            <w:szCs w:val="28"/>
          </w:rPr>
          <w:t>кторії</w:t>
        </w:r>
      </w:hyperlink>
      <w:hyperlink r:id="rId25" w:history="1">
        <w:r w:rsidR="0092408D" w:rsidRPr="00C102C4">
          <w:rPr>
            <w:rStyle w:val="a5"/>
            <w:color w:val="000000"/>
            <w:sz w:val="28"/>
            <w:szCs w:val="28"/>
          </w:rPr>
          <w:t xml:space="preserve"> (1837-1901)</w:t>
        </w:r>
      </w:hyperlink>
    </w:p>
    <w:p w:rsidR="0092408D" w:rsidRPr="00C102C4" w:rsidRDefault="0092408D" w:rsidP="00C102C4">
      <w:pPr>
        <w:pStyle w:val="a6"/>
        <w:numPr>
          <w:ilvl w:val="0"/>
          <w:numId w:val="4"/>
        </w:numPr>
        <w:spacing w:after="45" w:line="360" w:lineRule="auto"/>
        <w:ind w:left="1134" w:right="992" w:hanging="425"/>
        <w:jc w:val="both"/>
        <w:rPr>
          <w:color w:val="000000"/>
          <w:sz w:val="28"/>
          <w:szCs w:val="28"/>
          <w:lang w:val="en-US"/>
        </w:rPr>
      </w:pPr>
      <w:r w:rsidRPr="00C102C4">
        <w:rPr>
          <w:color w:val="000000"/>
          <w:sz w:val="28"/>
          <w:szCs w:val="28"/>
          <w:lang w:val="en-US"/>
        </w:rPr>
        <w:t>Art for Art’s Sake: The Aesthetic Movement 1860-1900 1с.</w:t>
      </w:r>
    </w:p>
    <w:p w:rsidR="0092408D" w:rsidRPr="00C102C4" w:rsidRDefault="0092408D" w:rsidP="00C102C4">
      <w:pPr>
        <w:pStyle w:val="a6"/>
        <w:numPr>
          <w:ilvl w:val="0"/>
          <w:numId w:val="4"/>
        </w:numPr>
        <w:spacing w:after="45" w:line="360" w:lineRule="auto"/>
        <w:ind w:left="1134" w:right="992" w:hanging="425"/>
        <w:jc w:val="both"/>
        <w:rPr>
          <w:color w:val="000000"/>
          <w:sz w:val="28"/>
          <w:szCs w:val="28"/>
          <w:lang w:val="en-US"/>
        </w:rPr>
      </w:pPr>
      <w:proofErr w:type="spellStart"/>
      <w:r w:rsidRPr="00C102C4">
        <w:rPr>
          <w:color w:val="000000"/>
          <w:sz w:val="28"/>
          <w:szCs w:val="28"/>
        </w:rPr>
        <w:t>Чарлз</w:t>
      </w:r>
      <w:proofErr w:type="spellEnd"/>
      <w:r w:rsidRPr="00C102C4">
        <w:rPr>
          <w:color w:val="000000"/>
          <w:sz w:val="28"/>
          <w:szCs w:val="28"/>
        </w:rPr>
        <w:t xml:space="preserve"> Діккенс.</w:t>
      </w:r>
      <w:r w:rsidRPr="004B0E17">
        <w:rPr>
          <w:color w:val="000000"/>
          <w:sz w:val="28"/>
          <w:szCs w:val="28"/>
        </w:rPr>
        <w:t xml:space="preserve"> </w:t>
      </w:r>
      <w:r>
        <w:rPr>
          <w:color w:val="000000"/>
          <w:sz w:val="28"/>
          <w:szCs w:val="28"/>
        </w:rPr>
        <w:t>URL:</w:t>
      </w:r>
      <w:r w:rsidRPr="00C102C4">
        <w:rPr>
          <w:color w:val="000000"/>
          <w:sz w:val="28"/>
          <w:szCs w:val="28"/>
        </w:rPr>
        <w:t xml:space="preserve"> https://www.ukrlib.com.ua/bio-zl/printit.php?tid=4279</w:t>
      </w:r>
    </w:p>
    <w:p w:rsidR="0092408D" w:rsidRPr="00C102C4" w:rsidRDefault="0092408D" w:rsidP="00C102C4">
      <w:pPr>
        <w:pStyle w:val="a6"/>
        <w:numPr>
          <w:ilvl w:val="0"/>
          <w:numId w:val="4"/>
        </w:numPr>
        <w:spacing w:after="45" w:line="360" w:lineRule="auto"/>
        <w:ind w:left="1134" w:right="992" w:hanging="425"/>
        <w:jc w:val="both"/>
        <w:rPr>
          <w:color w:val="000000"/>
          <w:sz w:val="28"/>
          <w:szCs w:val="28"/>
        </w:rPr>
      </w:pPr>
      <w:r w:rsidRPr="00C102C4">
        <w:rPr>
          <w:color w:val="000000"/>
          <w:sz w:val="28"/>
          <w:szCs w:val="28"/>
        </w:rPr>
        <w:t xml:space="preserve">Вільям Теккерей. Біографія. </w:t>
      </w:r>
      <w:r>
        <w:rPr>
          <w:color w:val="000000"/>
          <w:sz w:val="28"/>
          <w:szCs w:val="28"/>
        </w:rPr>
        <w:t>URL:</w:t>
      </w:r>
      <w:r w:rsidRPr="00C102C4">
        <w:rPr>
          <w:color w:val="000000"/>
          <w:sz w:val="28"/>
          <w:szCs w:val="28"/>
        </w:rPr>
        <w:t xml:space="preserve"> https://www.ukrlib.com.ua/bio-zl/printit.php?tid=5943</w:t>
      </w:r>
    </w:p>
    <w:p w:rsidR="0092408D" w:rsidRPr="00C102C4" w:rsidRDefault="0092408D" w:rsidP="00C102C4">
      <w:pPr>
        <w:pStyle w:val="a6"/>
        <w:numPr>
          <w:ilvl w:val="0"/>
          <w:numId w:val="4"/>
        </w:numPr>
        <w:spacing w:after="45" w:line="360" w:lineRule="auto"/>
        <w:ind w:left="1134" w:right="992" w:hanging="425"/>
        <w:jc w:val="both"/>
        <w:rPr>
          <w:color w:val="000000"/>
          <w:sz w:val="28"/>
          <w:szCs w:val="28"/>
          <w:lang w:val="en-US"/>
        </w:rPr>
      </w:pPr>
      <w:r w:rsidRPr="00C102C4">
        <w:rPr>
          <w:color w:val="000000"/>
          <w:sz w:val="28"/>
          <w:szCs w:val="28"/>
          <w:lang w:val="en-US"/>
        </w:rPr>
        <w:t xml:space="preserve">BRONTE, Charlotte (1816-1855), Emily (1818-1848), and Anne (1820-1849) &amp; </w:t>
      </w:r>
      <w:smartTag w:uri="urn:schemas-microsoft-com:office:smarttags" w:element="place">
        <w:smartTag w:uri="urn:schemas-microsoft-com:office:smarttags" w:element="City">
          <w:r w:rsidRPr="00C102C4">
            <w:rPr>
              <w:color w:val="000000"/>
              <w:sz w:val="28"/>
              <w:szCs w:val="28"/>
              <w:lang w:val="en-US"/>
            </w:rPr>
            <w:t>Edmond</w:t>
          </w:r>
        </w:smartTag>
      </w:smartTag>
      <w:r w:rsidRPr="00C102C4">
        <w:rPr>
          <w:color w:val="000000"/>
          <w:sz w:val="28"/>
          <w:szCs w:val="28"/>
          <w:lang w:val="en-US"/>
        </w:rPr>
        <w:t xml:space="preserve"> DULAC (Illustrator, 1882-1953). Works. </w:t>
      </w:r>
      <w:smartTag w:uri="urn:schemas-microsoft-com:office:smarttags" w:element="City">
        <w:r w:rsidRPr="00C102C4">
          <w:rPr>
            <w:color w:val="000000"/>
            <w:sz w:val="28"/>
            <w:szCs w:val="28"/>
            <w:lang w:val="en-US"/>
          </w:rPr>
          <w:t>London</w:t>
        </w:r>
      </w:smartTag>
      <w:r w:rsidRPr="00C102C4">
        <w:rPr>
          <w:color w:val="000000"/>
          <w:sz w:val="28"/>
          <w:szCs w:val="28"/>
          <w:lang w:val="en-US"/>
        </w:rPr>
        <w:t xml:space="preserve"> and </w:t>
      </w:r>
      <w:smartTag w:uri="urn:schemas-microsoft-com:office:smarttags" w:element="place">
        <w:smartTag w:uri="urn:schemas-microsoft-com:office:smarttags" w:element="City">
          <w:r w:rsidRPr="00C102C4">
            <w:rPr>
              <w:color w:val="000000"/>
              <w:sz w:val="28"/>
              <w:szCs w:val="28"/>
              <w:lang w:val="en-US"/>
            </w:rPr>
            <w:t>Toronto</w:t>
          </w:r>
        </w:smartTag>
      </w:smartTag>
      <w:r w:rsidRPr="00C102C4">
        <w:rPr>
          <w:color w:val="000000"/>
          <w:sz w:val="28"/>
          <w:szCs w:val="28"/>
          <w:lang w:val="en-US"/>
        </w:rPr>
        <w:t>: J.M. Dent &amp; Sons, 1922. 29с.</w:t>
      </w:r>
    </w:p>
    <w:p w:rsidR="0092408D" w:rsidRPr="00C102C4" w:rsidRDefault="0092408D" w:rsidP="00C102C4">
      <w:pPr>
        <w:pStyle w:val="a6"/>
        <w:numPr>
          <w:ilvl w:val="0"/>
          <w:numId w:val="4"/>
        </w:numPr>
        <w:spacing w:after="45" w:line="360" w:lineRule="auto"/>
        <w:ind w:left="1134" w:right="992" w:hanging="425"/>
        <w:jc w:val="both"/>
        <w:rPr>
          <w:color w:val="000000"/>
          <w:sz w:val="28"/>
          <w:szCs w:val="28"/>
          <w:lang w:val="en-US"/>
        </w:rPr>
      </w:pPr>
      <w:proofErr w:type="spellStart"/>
      <w:r w:rsidRPr="00C102C4">
        <w:rPr>
          <w:color w:val="000000"/>
          <w:sz w:val="28"/>
          <w:szCs w:val="28"/>
        </w:rPr>
        <w:t>Thomas</w:t>
      </w:r>
      <w:proofErr w:type="spellEnd"/>
      <w:r w:rsidRPr="00C102C4">
        <w:rPr>
          <w:color w:val="000000"/>
          <w:sz w:val="28"/>
          <w:szCs w:val="28"/>
        </w:rPr>
        <w:t xml:space="preserve"> </w:t>
      </w:r>
      <w:proofErr w:type="spellStart"/>
      <w:r w:rsidRPr="00C102C4">
        <w:rPr>
          <w:color w:val="000000"/>
          <w:sz w:val="28"/>
          <w:szCs w:val="28"/>
        </w:rPr>
        <w:t>Hardy</w:t>
      </w:r>
      <w:proofErr w:type="spellEnd"/>
      <w:r w:rsidRPr="00C102C4">
        <w:rPr>
          <w:color w:val="000000"/>
          <w:sz w:val="28"/>
          <w:szCs w:val="28"/>
        </w:rPr>
        <w:t xml:space="preserve">: </w:t>
      </w:r>
      <w:proofErr w:type="spellStart"/>
      <w:r w:rsidRPr="00C102C4">
        <w:rPr>
          <w:color w:val="000000"/>
          <w:sz w:val="28"/>
          <w:szCs w:val="28"/>
        </w:rPr>
        <w:t>An</w:t>
      </w:r>
      <w:proofErr w:type="spellEnd"/>
      <w:r w:rsidRPr="00C102C4">
        <w:rPr>
          <w:color w:val="000000"/>
          <w:sz w:val="28"/>
          <w:szCs w:val="28"/>
        </w:rPr>
        <w:t xml:space="preserve"> </w:t>
      </w:r>
      <w:proofErr w:type="spellStart"/>
      <w:r w:rsidRPr="00C102C4">
        <w:rPr>
          <w:color w:val="000000"/>
          <w:sz w:val="28"/>
          <w:szCs w:val="28"/>
        </w:rPr>
        <w:t>Inventory</w:t>
      </w:r>
      <w:proofErr w:type="spellEnd"/>
      <w:r w:rsidRPr="00C102C4">
        <w:rPr>
          <w:color w:val="000000"/>
          <w:sz w:val="28"/>
          <w:szCs w:val="28"/>
        </w:rPr>
        <w:t xml:space="preserve"> </w:t>
      </w:r>
      <w:proofErr w:type="spellStart"/>
      <w:r w:rsidRPr="00C102C4">
        <w:rPr>
          <w:color w:val="000000"/>
          <w:sz w:val="28"/>
          <w:szCs w:val="28"/>
        </w:rPr>
        <w:t>of</w:t>
      </w:r>
      <w:proofErr w:type="spellEnd"/>
      <w:r w:rsidRPr="00C102C4">
        <w:rPr>
          <w:color w:val="000000"/>
          <w:sz w:val="28"/>
          <w:szCs w:val="28"/>
        </w:rPr>
        <w:t xml:space="preserve"> </w:t>
      </w:r>
      <w:proofErr w:type="spellStart"/>
      <w:r w:rsidRPr="00C102C4">
        <w:rPr>
          <w:color w:val="000000"/>
          <w:sz w:val="28"/>
          <w:szCs w:val="28"/>
        </w:rPr>
        <w:t>His</w:t>
      </w:r>
      <w:proofErr w:type="spellEnd"/>
      <w:r w:rsidRPr="00C102C4">
        <w:rPr>
          <w:color w:val="000000"/>
          <w:sz w:val="28"/>
          <w:szCs w:val="28"/>
        </w:rPr>
        <w:t xml:space="preserve"> </w:t>
      </w:r>
      <w:proofErr w:type="spellStart"/>
      <w:r w:rsidRPr="00C102C4">
        <w:rPr>
          <w:color w:val="000000"/>
          <w:sz w:val="28"/>
          <w:szCs w:val="28"/>
        </w:rPr>
        <w:t>Collection</w:t>
      </w:r>
      <w:proofErr w:type="spellEnd"/>
      <w:r w:rsidRPr="00C102C4">
        <w:rPr>
          <w:color w:val="000000"/>
          <w:sz w:val="28"/>
          <w:szCs w:val="28"/>
        </w:rPr>
        <w:t xml:space="preserve"> </w:t>
      </w:r>
      <w:proofErr w:type="spellStart"/>
      <w:r w:rsidRPr="00C102C4">
        <w:rPr>
          <w:color w:val="000000"/>
          <w:sz w:val="28"/>
          <w:szCs w:val="28"/>
        </w:rPr>
        <w:t>at</w:t>
      </w:r>
      <w:proofErr w:type="spellEnd"/>
      <w:r w:rsidRPr="00C102C4">
        <w:rPr>
          <w:color w:val="000000"/>
          <w:sz w:val="28"/>
          <w:szCs w:val="28"/>
        </w:rPr>
        <w:t xml:space="preserve"> </w:t>
      </w:r>
      <w:proofErr w:type="spellStart"/>
      <w:r w:rsidRPr="00C102C4">
        <w:rPr>
          <w:color w:val="000000"/>
          <w:sz w:val="28"/>
          <w:szCs w:val="28"/>
        </w:rPr>
        <w:t>the</w:t>
      </w:r>
      <w:proofErr w:type="spellEnd"/>
      <w:r w:rsidRPr="00C102C4">
        <w:rPr>
          <w:color w:val="000000"/>
          <w:sz w:val="28"/>
          <w:szCs w:val="28"/>
        </w:rPr>
        <w:t xml:space="preserve"> </w:t>
      </w:r>
      <w:proofErr w:type="spellStart"/>
      <w:r w:rsidRPr="00C102C4">
        <w:rPr>
          <w:color w:val="000000"/>
          <w:sz w:val="28"/>
          <w:szCs w:val="28"/>
        </w:rPr>
        <w:t>Harry</w:t>
      </w:r>
      <w:proofErr w:type="spellEnd"/>
      <w:r w:rsidRPr="00C102C4">
        <w:rPr>
          <w:color w:val="000000"/>
          <w:sz w:val="28"/>
          <w:szCs w:val="28"/>
        </w:rPr>
        <w:t xml:space="preserve"> </w:t>
      </w:r>
      <w:proofErr w:type="spellStart"/>
      <w:r w:rsidRPr="00C102C4">
        <w:rPr>
          <w:color w:val="000000"/>
          <w:sz w:val="28"/>
          <w:szCs w:val="28"/>
        </w:rPr>
        <w:t>Ransom</w:t>
      </w:r>
      <w:proofErr w:type="spellEnd"/>
      <w:r w:rsidRPr="00C102C4">
        <w:rPr>
          <w:color w:val="000000"/>
          <w:sz w:val="28"/>
          <w:szCs w:val="28"/>
        </w:rPr>
        <w:t xml:space="preserve"> </w:t>
      </w:r>
      <w:proofErr w:type="spellStart"/>
      <w:r w:rsidRPr="00C102C4">
        <w:rPr>
          <w:color w:val="000000"/>
          <w:sz w:val="28"/>
          <w:szCs w:val="28"/>
        </w:rPr>
        <w:t>Center</w:t>
      </w:r>
      <w:proofErr w:type="spellEnd"/>
      <w:r w:rsidRPr="00C102C4">
        <w:rPr>
          <w:color w:val="000000"/>
          <w:sz w:val="28"/>
          <w:szCs w:val="28"/>
        </w:rPr>
        <w:t xml:space="preserve"> </w:t>
      </w:r>
      <w:r>
        <w:rPr>
          <w:rFonts w:ascii="Arial" w:hAnsi="Arial" w:cs="Arial"/>
          <w:color w:val="000000"/>
          <w:sz w:val="23"/>
          <w:szCs w:val="23"/>
          <w:shd w:val="clear" w:color="auto" w:fill="FFFFFF"/>
        </w:rPr>
        <w:t xml:space="preserve">1867-1937. </w:t>
      </w:r>
      <w:r w:rsidRPr="00C102C4">
        <w:rPr>
          <w:color w:val="000000"/>
          <w:sz w:val="28"/>
          <w:szCs w:val="28"/>
        </w:rPr>
        <w:t>Том. 2, 131-133с.</w:t>
      </w:r>
    </w:p>
    <w:p w:rsidR="0092408D" w:rsidRPr="009815D6" w:rsidRDefault="0092408D" w:rsidP="009815D6">
      <w:pPr>
        <w:pStyle w:val="a6"/>
        <w:spacing w:after="45" w:line="360" w:lineRule="auto"/>
        <w:ind w:right="-193"/>
      </w:pPr>
    </w:p>
    <w:p w:rsidR="0092408D" w:rsidRDefault="0092408D">
      <w:pPr>
        <w:spacing w:after="48" w:line="360" w:lineRule="auto"/>
        <w:ind w:right="-192"/>
        <w:jc w:val="both"/>
        <w:rPr>
          <w:rFonts w:ascii="Times New Roman" w:hAnsi="Times New Roman"/>
          <w:sz w:val="28"/>
        </w:rPr>
      </w:pPr>
    </w:p>
    <w:p w:rsidR="0092408D" w:rsidRDefault="0092408D">
      <w:pPr>
        <w:spacing w:after="48" w:line="360" w:lineRule="auto"/>
        <w:ind w:right="-192"/>
        <w:jc w:val="both"/>
        <w:rPr>
          <w:rFonts w:ascii="Times New Roman" w:hAnsi="Times New Roman"/>
          <w:sz w:val="28"/>
        </w:rPr>
      </w:pPr>
    </w:p>
    <w:p w:rsidR="0092408D" w:rsidRDefault="0092408D" w:rsidP="00AF2F73">
      <w:pPr>
        <w:spacing w:after="48" w:line="360" w:lineRule="auto"/>
        <w:ind w:right="-192"/>
        <w:jc w:val="center"/>
        <w:rPr>
          <w:rFonts w:ascii="Times New Roman" w:hAnsi="Times New Roman"/>
          <w:sz w:val="28"/>
        </w:rPr>
      </w:pPr>
      <w:r>
        <w:rPr>
          <w:rFonts w:ascii="Times New Roman" w:hAnsi="Times New Roman"/>
          <w:sz w:val="28"/>
        </w:rPr>
        <w:t>ДОДАТКИ</w:t>
      </w:r>
    </w:p>
    <w:p w:rsidR="0092408D" w:rsidRDefault="0092408D">
      <w:pPr>
        <w:spacing w:after="48" w:line="360" w:lineRule="auto"/>
        <w:ind w:right="-192"/>
        <w:jc w:val="both"/>
        <w:rPr>
          <w:rFonts w:ascii="Times New Roman" w:hAnsi="Times New Roman"/>
          <w:sz w:val="28"/>
        </w:rPr>
      </w:pPr>
    </w:p>
    <w:p w:rsidR="0092408D" w:rsidRDefault="0092408D">
      <w:pPr>
        <w:spacing w:after="48" w:line="360" w:lineRule="auto"/>
        <w:ind w:right="-192"/>
        <w:jc w:val="both"/>
        <w:rPr>
          <w:rFonts w:ascii="Times New Roman" w:hAnsi="Times New Roman"/>
          <w:sz w:val="28"/>
        </w:rPr>
      </w:pPr>
      <w:r>
        <w:rPr>
          <w:rFonts w:ascii="Times New Roman" w:hAnsi="Times New Roman"/>
          <w:sz w:val="28"/>
        </w:rPr>
        <w:t>ДОДАТОК А</w:t>
      </w:r>
    </w:p>
    <w:p w:rsidR="0092408D" w:rsidRDefault="0092408D">
      <w:pPr>
        <w:spacing w:after="48" w:line="360" w:lineRule="auto"/>
        <w:ind w:right="-192"/>
        <w:jc w:val="both"/>
        <w:rPr>
          <w:rFonts w:ascii="Times New Roman" w:hAnsi="Times New Roman"/>
          <w:sz w:val="28"/>
        </w:rPr>
      </w:pPr>
      <w:r w:rsidRPr="001E33AC">
        <w:rPr>
          <w:rFonts w:ascii="Times New Roman" w:hAnsi="Times New Roman"/>
          <w:color w:val="000000"/>
          <w:spacing w:val="-8"/>
          <w:sz w:val="28"/>
          <w:szCs w:val="28"/>
          <w:shd w:val="clear" w:color="auto" w:fill="FFFFFF"/>
        </w:rPr>
        <w:lastRenderedPageBreak/>
        <w:t xml:space="preserve">Сім'я королеви Вікторії, написана в 1846 році німецьким придворним художником </w:t>
      </w:r>
      <w:proofErr w:type="spellStart"/>
      <w:r w:rsidRPr="001E33AC">
        <w:rPr>
          <w:rFonts w:ascii="Times New Roman" w:hAnsi="Times New Roman"/>
          <w:color w:val="000000"/>
          <w:spacing w:val="-8"/>
          <w:sz w:val="28"/>
          <w:szCs w:val="28"/>
          <w:shd w:val="clear" w:color="auto" w:fill="FFFFFF"/>
        </w:rPr>
        <w:t>Францем</w:t>
      </w:r>
      <w:proofErr w:type="spellEnd"/>
      <w:r w:rsidRPr="001E33AC">
        <w:rPr>
          <w:rFonts w:ascii="Times New Roman" w:hAnsi="Times New Roman"/>
          <w:color w:val="000000"/>
          <w:spacing w:val="-8"/>
          <w:sz w:val="28"/>
          <w:szCs w:val="28"/>
          <w:shd w:val="clear" w:color="auto" w:fill="FFFFFF"/>
        </w:rPr>
        <w:t xml:space="preserve"> </w:t>
      </w:r>
      <w:proofErr w:type="spellStart"/>
      <w:r w:rsidRPr="001E33AC">
        <w:rPr>
          <w:rFonts w:ascii="Times New Roman" w:hAnsi="Times New Roman"/>
          <w:color w:val="000000"/>
          <w:spacing w:val="-8"/>
          <w:sz w:val="28"/>
          <w:szCs w:val="28"/>
          <w:shd w:val="clear" w:color="auto" w:fill="FFFFFF"/>
        </w:rPr>
        <w:t>Вінтергальтером</w:t>
      </w:r>
      <w:proofErr w:type="spellEnd"/>
      <w:r w:rsidRPr="001E33AC">
        <w:rPr>
          <w:rFonts w:ascii="Times New Roman" w:hAnsi="Times New Roman"/>
          <w:color w:val="000000"/>
          <w:spacing w:val="-8"/>
          <w:sz w:val="28"/>
          <w:szCs w:val="28"/>
          <w:shd w:val="clear" w:color="auto" w:fill="FFFFFF"/>
        </w:rPr>
        <w:t>.</w:t>
      </w:r>
      <w:r>
        <w:rPr>
          <w:rFonts w:ascii="Times New Roman" w:hAnsi="Times New Roman"/>
          <w:color w:val="000000"/>
          <w:spacing w:val="-8"/>
          <w:sz w:val="28"/>
          <w:szCs w:val="28"/>
          <w:shd w:val="clear" w:color="auto" w:fill="FFFFFF"/>
        </w:rPr>
        <w:t xml:space="preserve"> </w:t>
      </w:r>
      <w:r>
        <w:rPr>
          <w:rFonts w:ascii="Times New Roman" w:hAnsi="Times New Roman"/>
          <w:color w:val="000000"/>
          <w:sz w:val="28"/>
          <w:szCs w:val="28"/>
        </w:rPr>
        <w:t>URL:</w:t>
      </w:r>
      <w:r w:rsidRPr="00FF2EC2">
        <w:rPr>
          <w:rFonts w:ascii="Times New Roman" w:hAnsi="Times New Roman"/>
          <w:color w:val="000000"/>
          <w:sz w:val="28"/>
          <w:szCs w:val="28"/>
        </w:rPr>
        <w:t xml:space="preserve"> </w:t>
      </w:r>
      <w:r w:rsidRPr="001E33AC">
        <w:rPr>
          <w:rFonts w:ascii="Times New Roman" w:hAnsi="Times New Roman"/>
          <w:color w:val="000000"/>
          <w:spacing w:val="-8"/>
          <w:sz w:val="28"/>
          <w:szCs w:val="28"/>
          <w:shd w:val="clear" w:color="auto" w:fill="FFFFFF"/>
        </w:rPr>
        <w:t xml:space="preserve"> </w:t>
      </w:r>
      <w:hyperlink r:id="rId26" w:history="1">
        <w:r w:rsidRPr="001E33AC">
          <w:rPr>
            <w:rStyle w:val="a5"/>
            <w:rFonts w:ascii="Times New Roman" w:hAnsi="Times New Roman"/>
            <w:color w:val="000000"/>
            <w:spacing w:val="-8"/>
            <w:sz w:val="28"/>
            <w:szCs w:val="28"/>
            <w:shd w:val="clear" w:color="auto" w:fill="FFFFFF"/>
          </w:rPr>
          <w:t>https://www.chosun.com/culture-life/book/2023/07/15/2GNN73W4PRC6NAWG7PX3SNTUOY/</w:t>
        </w:r>
      </w:hyperlink>
    </w:p>
    <w:p w:rsidR="0092408D" w:rsidRDefault="00B63D67">
      <w:pPr>
        <w:spacing w:after="48" w:line="360" w:lineRule="auto"/>
        <w:ind w:right="-192"/>
        <w:jc w:val="both"/>
      </w:pPr>
      <w:r>
        <w:rPr>
          <w:noProof/>
        </w:rPr>
        <w:drawing>
          <wp:inline distT="0" distB="0" distL="0" distR="0">
            <wp:extent cx="4709160" cy="3581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09160" cy="3581400"/>
                    </a:xfrm>
                    <a:prstGeom prst="rect">
                      <a:avLst/>
                    </a:prstGeom>
                    <a:noFill/>
                    <a:ln>
                      <a:noFill/>
                    </a:ln>
                  </pic:spPr>
                </pic:pic>
              </a:graphicData>
            </a:graphic>
          </wp:inline>
        </w:drawing>
      </w:r>
      <w:r w:rsidR="0092408D">
        <w:t xml:space="preserve"> </w:t>
      </w:r>
    </w:p>
    <w:p w:rsidR="0092408D" w:rsidRDefault="0092408D">
      <w:pPr>
        <w:spacing w:after="48" w:line="360" w:lineRule="auto"/>
        <w:ind w:right="-192"/>
        <w:jc w:val="both"/>
      </w:pPr>
    </w:p>
    <w:p w:rsidR="0092408D" w:rsidRPr="00C102C4" w:rsidRDefault="0092408D">
      <w:pPr>
        <w:spacing w:after="48" w:line="360" w:lineRule="auto"/>
        <w:ind w:right="-192"/>
        <w:jc w:val="both"/>
        <w:rPr>
          <w:rFonts w:ascii="Times New Roman" w:hAnsi="Times New Roman"/>
          <w:color w:val="000000"/>
          <w:sz w:val="28"/>
          <w:szCs w:val="28"/>
        </w:rPr>
      </w:pPr>
      <w:r>
        <w:rPr>
          <w:rFonts w:ascii="Times New Roman" w:hAnsi="Times New Roman"/>
          <w:sz w:val="28"/>
        </w:rPr>
        <w:t xml:space="preserve">ДОДАТОК </w:t>
      </w:r>
      <w:r w:rsidRPr="00C102C4">
        <w:rPr>
          <w:rFonts w:ascii="Times New Roman" w:hAnsi="Times New Roman"/>
          <w:color w:val="000000"/>
          <w:sz w:val="28"/>
          <w:szCs w:val="28"/>
        </w:rPr>
        <w:t>Б</w:t>
      </w:r>
    </w:p>
    <w:p w:rsidR="0092408D" w:rsidRDefault="0092408D" w:rsidP="001E33AC">
      <w:pPr>
        <w:spacing w:after="48" w:line="360" w:lineRule="auto"/>
        <w:ind w:right="-192"/>
        <w:jc w:val="both"/>
        <w:rPr>
          <w:rFonts w:ascii="Times New Roman" w:hAnsi="Times New Roman"/>
          <w:sz w:val="28"/>
        </w:rPr>
      </w:pPr>
      <w:r>
        <w:rPr>
          <w:rFonts w:ascii="Times New Roman" w:hAnsi="Times New Roman"/>
          <w:sz w:val="28"/>
        </w:rPr>
        <w:t xml:space="preserve">Швейна машина </w:t>
      </w:r>
      <w:proofErr w:type="spellStart"/>
      <w:r>
        <w:rPr>
          <w:rFonts w:ascii="Times New Roman" w:hAnsi="Times New Roman"/>
          <w:sz w:val="28"/>
        </w:rPr>
        <w:t>Єліас</w:t>
      </w:r>
      <w:proofErr w:type="spellEnd"/>
      <w:r>
        <w:rPr>
          <w:rFonts w:ascii="Times New Roman" w:hAnsi="Times New Roman"/>
          <w:sz w:val="28"/>
        </w:rPr>
        <w:t xml:space="preserve"> </w:t>
      </w:r>
      <w:proofErr w:type="spellStart"/>
      <w:r>
        <w:rPr>
          <w:rFonts w:ascii="Times New Roman" w:hAnsi="Times New Roman"/>
          <w:sz w:val="28"/>
        </w:rPr>
        <w:t>Хоу</w:t>
      </w:r>
      <w:proofErr w:type="spellEnd"/>
      <w:r>
        <w:rPr>
          <w:rFonts w:ascii="Times New Roman" w:hAnsi="Times New Roman"/>
          <w:sz w:val="28"/>
        </w:rPr>
        <w:t xml:space="preserve">. </w:t>
      </w:r>
      <w:r>
        <w:rPr>
          <w:rFonts w:ascii="Times New Roman" w:hAnsi="Times New Roman"/>
          <w:color w:val="000000"/>
          <w:sz w:val="28"/>
          <w:szCs w:val="28"/>
        </w:rPr>
        <w:t>URL:</w:t>
      </w:r>
      <w:r w:rsidRPr="00FF2EC2">
        <w:rPr>
          <w:rFonts w:ascii="Times New Roman" w:hAnsi="Times New Roman"/>
          <w:color w:val="000000"/>
          <w:sz w:val="28"/>
          <w:szCs w:val="28"/>
        </w:rPr>
        <w:t xml:space="preserve"> </w:t>
      </w:r>
      <w:r>
        <w:rPr>
          <w:rFonts w:ascii="Times New Roman" w:hAnsi="Times New Roman"/>
          <w:sz w:val="28"/>
        </w:rPr>
        <w:t xml:space="preserve"> </w:t>
      </w:r>
      <w:hyperlink r:id="rId28" w:history="1">
        <w:r w:rsidRPr="00980EBC">
          <w:rPr>
            <w:rStyle w:val="a5"/>
            <w:rFonts w:ascii="Times New Roman" w:hAnsi="Times New Roman"/>
            <w:sz w:val="28"/>
          </w:rPr>
          <w:t>https://naurok.com.ua/urok-istoriya-rozvitku-shveynogo-mashinobuduvannya-264828.html</w:t>
        </w:r>
      </w:hyperlink>
    </w:p>
    <w:p w:rsidR="0092408D" w:rsidRDefault="00B63D67" w:rsidP="001E33AC">
      <w:pPr>
        <w:spacing w:after="48" w:line="360" w:lineRule="auto"/>
        <w:ind w:right="-192"/>
        <w:jc w:val="both"/>
        <w:rPr>
          <w:noProof/>
          <w:lang w:val="pl-PL" w:eastAsia="pl-PL"/>
        </w:rPr>
      </w:pPr>
      <w:r>
        <w:rPr>
          <w:noProof/>
        </w:rPr>
        <w:drawing>
          <wp:inline distT="0" distB="0" distL="0" distR="0">
            <wp:extent cx="2011680" cy="1508760"/>
            <wp:effectExtent l="0" t="0" r="762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11680" cy="1508760"/>
                    </a:xfrm>
                    <a:prstGeom prst="rect">
                      <a:avLst/>
                    </a:prstGeom>
                    <a:noFill/>
                    <a:ln>
                      <a:noFill/>
                    </a:ln>
                  </pic:spPr>
                </pic:pic>
              </a:graphicData>
            </a:graphic>
          </wp:inline>
        </w:drawing>
      </w:r>
      <w:r>
        <w:rPr>
          <w:noProof/>
        </w:rPr>
        <w:drawing>
          <wp:inline distT="0" distB="0" distL="0" distR="0">
            <wp:extent cx="2164080" cy="156210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64080" cy="1562100"/>
                    </a:xfrm>
                    <a:prstGeom prst="rect">
                      <a:avLst/>
                    </a:prstGeom>
                    <a:noFill/>
                    <a:ln>
                      <a:noFill/>
                    </a:ln>
                  </pic:spPr>
                </pic:pic>
              </a:graphicData>
            </a:graphic>
          </wp:inline>
        </w:drawing>
      </w:r>
    </w:p>
    <w:p w:rsidR="0092408D" w:rsidRPr="00FE1FEE" w:rsidRDefault="0092408D" w:rsidP="001E33AC">
      <w:pPr>
        <w:spacing w:after="48" w:line="360" w:lineRule="auto"/>
        <w:ind w:right="-192"/>
        <w:jc w:val="both"/>
        <w:rPr>
          <w:noProof/>
          <w:lang w:eastAsia="pl-PL"/>
        </w:rPr>
      </w:pPr>
    </w:p>
    <w:p w:rsidR="0092408D" w:rsidRDefault="0092408D" w:rsidP="00FE1FEE">
      <w:pPr>
        <w:spacing w:after="48" w:line="360" w:lineRule="auto"/>
        <w:ind w:right="-192"/>
        <w:jc w:val="both"/>
        <w:rPr>
          <w:rFonts w:ascii="Times New Roman" w:hAnsi="Times New Roman"/>
          <w:color w:val="000000"/>
          <w:sz w:val="28"/>
          <w:szCs w:val="28"/>
        </w:rPr>
      </w:pPr>
      <w:r>
        <w:rPr>
          <w:rFonts w:ascii="Times New Roman" w:hAnsi="Times New Roman"/>
          <w:sz w:val="28"/>
        </w:rPr>
        <w:t xml:space="preserve">ДОДАТОК </w:t>
      </w:r>
      <w:r>
        <w:rPr>
          <w:rFonts w:ascii="Times New Roman" w:hAnsi="Times New Roman"/>
          <w:color w:val="000000"/>
          <w:sz w:val="28"/>
          <w:szCs w:val="28"/>
        </w:rPr>
        <w:t>В</w:t>
      </w:r>
    </w:p>
    <w:p w:rsidR="0092408D" w:rsidRDefault="0092408D" w:rsidP="00FE1FEE">
      <w:pPr>
        <w:spacing w:after="48" w:line="360" w:lineRule="auto"/>
        <w:ind w:right="-192"/>
        <w:jc w:val="both"/>
        <w:rPr>
          <w:rFonts w:ascii="Times New Roman" w:hAnsi="Times New Roman"/>
          <w:color w:val="000000"/>
          <w:sz w:val="28"/>
          <w:szCs w:val="28"/>
        </w:rPr>
      </w:pPr>
      <w:r>
        <w:rPr>
          <w:rFonts w:ascii="Times New Roman" w:hAnsi="Times New Roman"/>
          <w:color w:val="000000"/>
          <w:sz w:val="28"/>
          <w:szCs w:val="28"/>
        </w:rPr>
        <w:t>Чарльз Діккенс. URL:</w:t>
      </w:r>
      <w:r w:rsidRPr="00FF2EC2">
        <w:rPr>
          <w:rFonts w:ascii="Times New Roman" w:hAnsi="Times New Roman"/>
          <w:color w:val="000000"/>
          <w:sz w:val="28"/>
          <w:szCs w:val="28"/>
        </w:rPr>
        <w:t xml:space="preserve"> </w:t>
      </w:r>
      <w:r>
        <w:rPr>
          <w:rFonts w:ascii="Times New Roman" w:hAnsi="Times New Roman"/>
          <w:color w:val="000000"/>
          <w:sz w:val="28"/>
          <w:szCs w:val="28"/>
        </w:rPr>
        <w:t xml:space="preserve"> </w:t>
      </w:r>
      <w:hyperlink r:id="rId31" w:history="1">
        <w:r w:rsidRPr="00980EBC">
          <w:rPr>
            <w:rStyle w:val="a5"/>
            <w:rFonts w:ascii="Times New Roman" w:hAnsi="Times New Roman"/>
            <w:sz w:val="28"/>
            <w:szCs w:val="28"/>
          </w:rPr>
          <w:t>http://gimnasia.dn.ua/?p=17093</w:t>
        </w:r>
      </w:hyperlink>
    </w:p>
    <w:p w:rsidR="0092408D" w:rsidRPr="004B0E17" w:rsidRDefault="0092408D" w:rsidP="00FE1FEE">
      <w:pPr>
        <w:spacing w:after="48" w:line="360" w:lineRule="auto"/>
        <w:ind w:right="-192"/>
        <w:jc w:val="both"/>
        <w:rPr>
          <w:rFonts w:ascii="Times New Roman" w:hAnsi="Times New Roman"/>
          <w:b/>
          <w:color w:val="000000"/>
          <w:sz w:val="28"/>
          <w:szCs w:val="28"/>
        </w:rPr>
      </w:pPr>
    </w:p>
    <w:p w:rsidR="0092408D" w:rsidRDefault="0092408D" w:rsidP="001E33AC">
      <w:pPr>
        <w:spacing w:after="48" w:line="360" w:lineRule="auto"/>
        <w:ind w:right="-192"/>
        <w:jc w:val="both"/>
        <w:rPr>
          <w:rFonts w:ascii="Times New Roman" w:hAnsi="Times New Roman"/>
          <w:sz w:val="28"/>
        </w:rPr>
      </w:pPr>
    </w:p>
    <w:p w:rsidR="0092408D" w:rsidRPr="00C102C4" w:rsidRDefault="00B63D67" w:rsidP="001E33AC">
      <w:pPr>
        <w:spacing w:after="48" w:line="360" w:lineRule="auto"/>
        <w:ind w:right="-192"/>
        <w:jc w:val="both"/>
        <w:rPr>
          <w:rFonts w:ascii="Times New Roman" w:hAnsi="Times New Roman"/>
          <w:color w:val="000000"/>
          <w:sz w:val="28"/>
          <w:szCs w:val="28"/>
        </w:rPr>
      </w:pPr>
      <w:r>
        <w:rPr>
          <w:noProof/>
        </w:rPr>
        <w:drawing>
          <wp:inline distT="0" distB="0" distL="0" distR="0">
            <wp:extent cx="3733800" cy="2781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33800" cy="2781300"/>
                    </a:xfrm>
                    <a:prstGeom prst="rect">
                      <a:avLst/>
                    </a:prstGeom>
                    <a:noFill/>
                    <a:ln>
                      <a:noFill/>
                    </a:ln>
                  </pic:spPr>
                </pic:pic>
              </a:graphicData>
            </a:graphic>
          </wp:inline>
        </w:drawing>
      </w:r>
    </w:p>
    <w:p w:rsidR="0092408D" w:rsidRDefault="0092408D">
      <w:pPr>
        <w:spacing w:after="48" w:line="360" w:lineRule="auto"/>
        <w:ind w:right="-192"/>
        <w:jc w:val="both"/>
      </w:pPr>
    </w:p>
    <w:p w:rsidR="0092408D" w:rsidRDefault="0092408D">
      <w:pPr>
        <w:spacing w:after="48" w:line="360" w:lineRule="auto"/>
        <w:ind w:right="-192"/>
        <w:jc w:val="both"/>
        <w:rPr>
          <w:rFonts w:ascii="Times New Roman" w:hAnsi="Times New Roman"/>
          <w:sz w:val="28"/>
        </w:rPr>
      </w:pPr>
      <w:r>
        <w:rPr>
          <w:rFonts w:ascii="Times New Roman" w:hAnsi="Times New Roman"/>
          <w:sz w:val="28"/>
        </w:rPr>
        <w:t>ДОДАТОК Г</w:t>
      </w:r>
    </w:p>
    <w:p w:rsidR="0092408D" w:rsidRDefault="0092408D">
      <w:pPr>
        <w:spacing w:after="48" w:line="360" w:lineRule="auto"/>
        <w:ind w:right="-192"/>
        <w:jc w:val="both"/>
        <w:rPr>
          <w:rFonts w:ascii="Times New Roman" w:hAnsi="Times New Roman"/>
          <w:sz w:val="28"/>
        </w:rPr>
      </w:pPr>
      <w:r>
        <w:rPr>
          <w:rFonts w:ascii="Times New Roman" w:hAnsi="Times New Roman"/>
          <w:sz w:val="28"/>
        </w:rPr>
        <w:t xml:space="preserve">Сестри Бронте. </w:t>
      </w:r>
      <w:r>
        <w:rPr>
          <w:rFonts w:ascii="Times New Roman" w:hAnsi="Times New Roman"/>
          <w:color w:val="000000"/>
          <w:sz w:val="28"/>
          <w:szCs w:val="28"/>
        </w:rPr>
        <w:t>URL:</w:t>
      </w:r>
      <w:r w:rsidRPr="00FF2EC2">
        <w:rPr>
          <w:rFonts w:ascii="Times New Roman" w:hAnsi="Times New Roman"/>
          <w:color w:val="000000"/>
          <w:sz w:val="28"/>
          <w:szCs w:val="28"/>
        </w:rPr>
        <w:t xml:space="preserve"> </w:t>
      </w:r>
      <w:r>
        <w:rPr>
          <w:rFonts w:ascii="Times New Roman" w:hAnsi="Times New Roman"/>
          <w:sz w:val="28"/>
        </w:rPr>
        <w:t xml:space="preserve"> </w:t>
      </w:r>
      <w:hyperlink r:id="rId33" w:history="1">
        <w:r w:rsidRPr="00980EBC">
          <w:rPr>
            <w:rStyle w:val="a5"/>
            <w:rFonts w:ascii="Times New Roman" w:hAnsi="Times New Roman"/>
            <w:sz w:val="28"/>
          </w:rPr>
          <w:t>https://ukrainky.com.ua/fenomen-sester-bronte-try-dochky-svyashhennyka-yaki-odna-za-odnoyu-uvijshly-v-literaturu-i-tak-samo-pomerly/</w:t>
        </w:r>
      </w:hyperlink>
    </w:p>
    <w:p w:rsidR="0092408D" w:rsidRDefault="0092408D">
      <w:pPr>
        <w:spacing w:after="48" w:line="360" w:lineRule="auto"/>
        <w:ind w:right="-192"/>
        <w:jc w:val="both"/>
        <w:rPr>
          <w:rFonts w:ascii="Times New Roman" w:hAnsi="Times New Roman"/>
          <w:sz w:val="28"/>
        </w:rPr>
      </w:pPr>
    </w:p>
    <w:p w:rsidR="0092408D" w:rsidRDefault="00B63D67">
      <w:pPr>
        <w:spacing w:after="48" w:line="360" w:lineRule="auto"/>
        <w:ind w:right="-192"/>
        <w:jc w:val="both"/>
      </w:pPr>
      <w:r>
        <w:rPr>
          <w:noProof/>
        </w:rPr>
        <w:drawing>
          <wp:inline distT="0" distB="0" distL="0" distR="0">
            <wp:extent cx="1219200" cy="14782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19200" cy="1478280"/>
                    </a:xfrm>
                    <a:prstGeom prst="rect">
                      <a:avLst/>
                    </a:prstGeom>
                    <a:noFill/>
                    <a:ln>
                      <a:noFill/>
                    </a:ln>
                  </pic:spPr>
                </pic:pic>
              </a:graphicData>
            </a:graphic>
          </wp:inline>
        </w:drawing>
      </w:r>
      <w:r w:rsidR="0092408D">
        <w:t xml:space="preserve">  </w:t>
      </w:r>
      <w:bookmarkStart w:id="6" w:name="_dx_frag_StartFragment"/>
      <w:bookmarkEnd w:id="6"/>
      <w:r>
        <w:rPr>
          <w:noProof/>
        </w:rPr>
        <w:drawing>
          <wp:inline distT="0" distB="0" distL="0" distR="0">
            <wp:extent cx="1866900" cy="1866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p w:rsidR="0092408D" w:rsidRDefault="0092408D">
      <w:pPr>
        <w:spacing w:after="48" w:line="360" w:lineRule="auto"/>
        <w:ind w:right="-192"/>
        <w:jc w:val="both"/>
        <w:rPr>
          <w:rFonts w:ascii="Times New Roman" w:hAnsi="Times New Roman"/>
          <w:sz w:val="28"/>
        </w:rPr>
      </w:pPr>
    </w:p>
    <w:sectPr w:rsidR="0092408D" w:rsidSect="00FE1FEE">
      <w:footerReference w:type="default" r:id="rId36"/>
      <w:pgSz w:w="12240" w:h="15840"/>
      <w:pgMar w:top="1133" w:right="900" w:bottom="1133" w:left="1276"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E5A" w:rsidRDefault="000D3E5A">
      <w:pPr>
        <w:spacing w:after="0" w:line="240" w:lineRule="auto"/>
      </w:pPr>
      <w:r>
        <w:separator/>
      </w:r>
    </w:p>
  </w:endnote>
  <w:endnote w:type="continuationSeparator" w:id="0">
    <w:p w:rsidR="000D3E5A" w:rsidRDefault="000D3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F41" w:rsidRDefault="00543F41">
    <w:r>
      <w:fldChar w:fldCharType="begin"/>
    </w:r>
    <w:r>
      <w:instrText xml:space="preserve"> PAGE </w:instrText>
    </w:r>
    <w:r>
      <w:fldChar w:fldCharType="separate"/>
    </w:r>
    <w:r w:rsidR="00941CDA">
      <w:rPr>
        <w:noProof/>
      </w:rPr>
      <w:t>48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E5A" w:rsidRDefault="000D3E5A">
      <w:pPr>
        <w:spacing w:after="0" w:line="240" w:lineRule="auto"/>
      </w:pPr>
      <w:r>
        <w:separator/>
      </w:r>
    </w:p>
  </w:footnote>
  <w:footnote w:type="continuationSeparator" w:id="0">
    <w:p w:rsidR="000D3E5A" w:rsidRDefault="000D3E5A">
      <w:pPr>
        <w:spacing w:after="0" w:line="240" w:lineRule="auto"/>
      </w:pPr>
      <w:r>
        <w:continuationSeparator/>
      </w:r>
    </w:p>
  </w:footnote>
  <w:footnote w:id="1">
    <w:p w:rsidR="00543F41" w:rsidRPr="005F197D" w:rsidRDefault="00543F41">
      <w:pPr>
        <w:pStyle w:val="a7"/>
        <w:rPr>
          <w:color w:val="000000"/>
          <w:lang w:val="uk-UA"/>
        </w:rPr>
      </w:pPr>
      <w:r w:rsidRPr="005F197D">
        <w:rPr>
          <w:rStyle w:val="a9"/>
          <w:rFonts w:ascii="Times New Roman" w:hAnsi="Times New Roman"/>
          <w:color w:val="000000"/>
          <w:sz w:val="28"/>
          <w:szCs w:val="28"/>
        </w:rPr>
        <w:footnoteRef/>
      </w:r>
      <w:r w:rsidRPr="005F197D">
        <w:rPr>
          <w:rFonts w:ascii="Times New Roman" w:hAnsi="Times New Roman"/>
          <w:color w:val="000000"/>
          <w:sz w:val="28"/>
          <w:szCs w:val="28"/>
          <w:lang w:val="en-US"/>
        </w:rPr>
        <w:t xml:space="preserve"> </w:t>
      </w:r>
      <w:proofErr w:type="spellStart"/>
      <w:r w:rsidRPr="005F197D">
        <w:rPr>
          <w:rFonts w:ascii="Times New Roman" w:hAnsi="Times New Roman"/>
          <w:color w:val="000000"/>
          <w:sz w:val="28"/>
          <w:szCs w:val="28"/>
          <w:lang w:val="en-US"/>
        </w:rPr>
        <w:t>Mariusz</w:t>
      </w:r>
      <w:proofErr w:type="spellEnd"/>
      <w:r w:rsidRPr="005F197D">
        <w:rPr>
          <w:rFonts w:ascii="Times New Roman" w:hAnsi="Times New Roman"/>
          <w:color w:val="000000"/>
          <w:sz w:val="28"/>
          <w:szCs w:val="28"/>
          <w:lang w:val="en-US"/>
        </w:rPr>
        <w:t xml:space="preserve"> </w:t>
      </w:r>
      <w:proofErr w:type="spellStart"/>
      <w:r w:rsidRPr="005F197D">
        <w:rPr>
          <w:rFonts w:ascii="Times New Roman" w:hAnsi="Times New Roman"/>
          <w:color w:val="000000"/>
          <w:sz w:val="28"/>
          <w:szCs w:val="28"/>
          <w:lang w:val="en-US"/>
        </w:rPr>
        <w:t>Misztal</w:t>
      </w:r>
      <w:proofErr w:type="spellEnd"/>
      <w:r w:rsidRPr="005F197D">
        <w:rPr>
          <w:rFonts w:ascii="Times New Roman" w:hAnsi="Times New Roman"/>
          <w:color w:val="000000"/>
          <w:sz w:val="28"/>
          <w:szCs w:val="28"/>
          <w:lang w:val="uk-UA"/>
        </w:rPr>
        <w:t xml:space="preserve">, </w:t>
      </w:r>
      <w:r w:rsidRPr="005F197D">
        <w:rPr>
          <w:rFonts w:ascii="Times New Roman" w:hAnsi="Times New Roman"/>
          <w:color w:val="000000"/>
          <w:sz w:val="28"/>
          <w:szCs w:val="28"/>
          <w:lang w:val="en-US"/>
        </w:rPr>
        <w:t>We are not amused. Etiquette and Language at the Court of Queen Victoria</w:t>
      </w:r>
      <w:r w:rsidRPr="005F197D">
        <w:rPr>
          <w:rFonts w:ascii="Times New Roman" w:hAnsi="Times New Roman"/>
          <w:color w:val="000000"/>
          <w:sz w:val="28"/>
          <w:szCs w:val="28"/>
          <w:lang w:val="uk-UA"/>
        </w:rPr>
        <w:t>,</w:t>
      </w:r>
      <w:r w:rsidRPr="005F197D">
        <w:rPr>
          <w:rStyle w:val="author"/>
          <w:rFonts w:ascii="Times New Roman" w:hAnsi="Times New Roman"/>
          <w:color w:val="000000"/>
          <w:sz w:val="28"/>
          <w:szCs w:val="28"/>
          <w:lang w:val="en-US"/>
        </w:rPr>
        <w:t> </w:t>
      </w:r>
      <w:r w:rsidRPr="005F197D">
        <w:rPr>
          <w:rStyle w:val="author"/>
          <w:rFonts w:ascii="Times New Roman" w:hAnsi="Times New Roman"/>
          <w:color w:val="000000"/>
          <w:sz w:val="28"/>
          <w:szCs w:val="28"/>
          <w:lang w:val="uk-UA"/>
        </w:rPr>
        <w:t>с. 197.</w:t>
      </w:r>
    </w:p>
  </w:footnote>
  <w:footnote w:id="2">
    <w:p w:rsidR="00543F41" w:rsidRPr="005F197D" w:rsidRDefault="00543F41" w:rsidP="00341F38">
      <w:pPr>
        <w:spacing w:after="192" w:line="360" w:lineRule="auto"/>
        <w:ind w:right="-192"/>
        <w:jc w:val="both"/>
        <w:outlineLvl w:val="0"/>
        <w:rPr>
          <w:rFonts w:ascii="Times New Roman" w:hAnsi="Times New Roman"/>
          <w:color w:val="000000"/>
          <w:sz w:val="28"/>
          <w:szCs w:val="28"/>
        </w:rPr>
      </w:pPr>
      <w:r w:rsidRPr="005F197D">
        <w:rPr>
          <w:rStyle w:val="a9"/>
          <w:color w:val="000000"/>
        </w:rPr>
        <w:footnoteRef/>
      </w:r>
      <w:r w:rsidRPr="005F197D">
        <w:rPr>
          <w:color w:val="000000"/>
        </w:rPr>
        <w:t xml:space="preserve"> </w:t>
      </w:r>
      <w:r w:rsidRPr="005F197D">
        <w:rPr>
          <w:rFonts w:ascii="Times New Roman" w:hAnsi="Times New Roman"/>
          <w:color w:val="000000"/>
          <w:sz w:val="28"/>
          <w:szCs w:val="28"/>
        </w:rPr>
        <w:t xml:space="preserve">. </w:t>
      </w:r>
      <w:proofErr w:type="spellStart"/>
      <w:r w:rsidRPr="005F197D">
        <w:rPr>
          <w:rStyle w:val="a5"/>
          <w:rFonts w:ascii="Times New Roman" w:hAnsi="Times New Roman"/>
          <w:color w:val="000000"/>
          <w:sz w:val="28"/>
          <w:szCs w:val="28"/>
          <w:u w:val="none"/>
          <w:shd w:val="clear" w:color="auto" w:fill="FFFFFF"/>
        </w:rPr>
        <w:t>Mariusz</w:t>
      </w:r>
      <w:proofErr w:type="spellEnd"/>
      <w:r w:rsidRPr="005F197D">
        <w:rPr>
          <w:rStyle w:val="a5"/>
          <w:rFonts w:ascii="Times New Roman" w:hAnsi="Times New Roman"/>
          <w:color w:val="000000"/>
          <w:sz w:val="28"/>
          <w:szCs w:val="28"/>
          <w:u w:val="none"/>
          <w:shd w:val="clear" w:color="auto" w:fill="FFFFFF"/>
        </w:rPr>
        <w:t xml:space="preserve"> </w:t>
      </w:r>
      <w:proofErr w:type="spellStart"/>
      <w:r w:rsidRPr="005F197D">
        <w:rPr>
          <w:rStyle w:val="a5"/>
          <w:rFonts w:ascii="Times New Roman" w:hAnsi="Times New Roman"/>
          <w:color w:val="000000"/>
          <w:sz w:val="28"/>
          <w:szCs w:val="28"/>
          <w:u w:val="none"/>
          <w:shd w:val="clear" w:color="auto" w:fill="FFFFFF"/>
        </w:rPr>
        <w:t>Misztal</w:t>
      </w:r>
      <w:proofErr w:type="spellEnd"/>
      <w:r w:rsidRPr="005F197D">
        <w:rPr>
          <w:rStyle w:val="a5"/>
          <w:rFonts w:ascii="Times New Roman" w:hAnsi="Times New Roman"/>
          <w:color w:val="000000"/>
          <w:sz w:val="28"/>
          <w:szCs w:val="28"/>
          <w:u w:val="none"/>
          <w:shd w:val="clear" w:color="auto" w:fill="FFFFFF"/>
        </w:rPr>
        <w:t xml:space="preserve">, </w:t>
      </w:r>
      <w:proofErr w:type="spellStart"/>
      <w:r w:rsidRPr="005F197D">
        <w:rPr>
          <w:rFonts w:ascii="Times New Roman" w:hAnsi="Times New Roman"/>
          <w:color w:val="000000"/>
          <w:sz w:val="28"/>
          <w:szCs w:val="28"/>
        </w:rPr>
        <w:t>The</w:t>
      </w:r>
      <w:proofErr w:type="spellEnd"/>
      <w:r w:rsidRPr="005F197D">
        <w:rPr>
          <w:rFonts w:ascii="Times New Roman" w:hAnsi="Times New Roman"/>
          <w:color w:val="000000"/>
          <w:sz w:val="28"/>
          <w:szCs w:val="28"/>
        </w:rPr>
        <w:t xml:space="preserve"> </w:t>
      </w:r>
      <w:proofErr w:type="spellStart"/>
      <w:r w:rsidRPr="005F197D">
        <w:rPr>
          <w:rFonts w:ascii="Times New Roman" w:hAnsi="Times New Roman"/>
          <w:color w:val="000000"/>
          <w:sz w:val="28"/>
          <w:szCs w:val="28"/>
        </w:rPr>
        <w:t>Victorian</w:t>
      </w:r>
      <w:proofErr w:type="spellEnd"/>
      <w:r w:rsidRPr="005F197D">
        <w:rPr>
          <w:rFonts w:ascii="Times New Roman" w:hAnsi="Times New Roman"/>
          <w:color w:val="000000"/>
          <w:sz w:val="28"/>
          <w:szCs w:val="28"/>
        </w:rPr>
        <w:t xml:space="preserve"> </w:t>
      </w:r>
      <w:proofErr w:type="spellStart"/>
      <w:r w:rsidRPr="005F197D">
        <w:rPr>
          <w:rFonts w:ascii="Times New Roman" w:hAnsi="Times New Roman"/>
          <w:color w:val="000000"/>
          <w:sz w:val="28"/>
          <w:szCs w:val="28"/>
        </w:rPr>
        <w:t>Royal</w:t>
      </w:r>
      <w:proofErr w:type="spellEnd"/>
      <w:r w:rsidRPr="005F197D">
        <w:rPr>
          <w:rFonts w:ascii="Times New Roman" w:hAnsi="Times New Roman"/>
          <w:color w:val="000000"/>
          <w:sz w:val="28"/>
          <w:szCs w:val="28"/>
        </w:rPr>
        <w:t xml:space="preserve"> </w:t>
      </w:r>
      <w:proofErr w:type="spellStart"/>
      <w:r w:rsidRPr="005F197D">
        <w:rPr>
          <w:rFonts w:ascii="Times New Roman" w:hAnsi="Times New Roman"/>
          <w:color w:val="000000"/>
          <w:sz w:val="28"/>
          <w:szCs w:val="28"/>
        </w:rPr>
        <w:t>Nursery</w:t>
      </w:r>
      <w:proofErr w:type="spellEnd"/>
      <w:r w:rsidRPr="005F197D">
        <w:rPr>
          <w:rFonts w:ascii="Times New Roman" w:hAnsi="Times New Roman"/>
          <w:color w:val="000000"/>
          <w:sz w:val="28"/>
          <w:szCs w:val="28"/>
        </w:rPr>
        <w:t>, 1840-1865,</w:t>
      </w:r>
      <w:r w:rsidRPr="005F197D">
        <w:rPr>
          <w:rStyle w:val="a5"/>
          <w:rFonts w:ascii="Times New Roman" w:hAnsi="Times New Roman"/>
          <w:color w:val="000000"/>
          <w:sz w:val="28"/>
          <w:szCs w:val="28"/>
          <w:u w:val="none"/>
          <w:shd w:val="clear" w:color="auto" w:fill="FFFFFF"/>
        </w:rPr>
        <w:t xml:space="preserve"> с. 14.</w:t>
      </w:r>
    </w:p>
    <w:p w:rsidR="00543F41" w:rsidRDefault="00543F41" w:rsidP="000D1110">
      <w:pPr>
        <w:pStyle w:val="a7"/>
        <w:tabs>
          <w:tab w:val="left" w:pos="1668"/>
        </w:tabs>
      </w:pPr>
      <w:r w:rsidRPr="005D274F">
        <w:rPr>
          <w:color w:val="FF0000"/>
          <w:lang w:val="en-US"/>
        </w:rPr>
        <w:tab/>
      </w:r>
    </w:p>
  </w:footnote>
  <w:footnote w:id="3">
    <w:p w:rsidR="00543F41" w:rsidRPr="005D274F" w:rsidRDefault="00543F41" w:rsidP="002D31E6">
      <w:pPr>
        <w:pStyle w:val="1"/>
        <w:shd w:val="clear" w:color="auto" w:fill="FFFFFF"/>
        <w:spacing w:before="0" w:after="0"/>
        <w:rPr>
          <w:rFonts w:ascii="Times New Roman" w:hAnsi="Times New Roman"/>
          <w:b w:val="0"/>
          <w:color w:val="000000"/>
          <w:sz w:val="24"/>
          <w:szCs w:val="24"/>
          <w:lang w:val="pl-PL"/>
        </w:rPr>
      </w:pPr>
      <w:r w:rsidRPr="005D274F">
        <w:rPr>
          <w:rStyle w:val="a9"/>
          <w:rFonts w:ascii="Times New Roman" w:hAnsi="Times New Roman"/>
          <w:sz w:val="24"/>
          <w:szCs w:val="24"/>
        </w:rPr>
        <w:footnoteRef/>
      </w:r>
      <w:r w:rsidRPr="005D274F">
        <w:rPr>
          <w:rFonts w:ascii="Times New Roman" w:hAnsi="Times New Roman"/>
          <w:sz w:val="24"/>
          <w:szCs w:val="24"/>
        </w:rPr>
        <w:t xml:space="preserve"> </w:t>
      </w:r>
      <w:hyperlink r:id="rId1" w:tooltip="Home" w:history="1">
        <w:r w:rsidRPr="005D274F">
          <w:rPr>
            <w:rStyle w:val="a5"/>
            <w:rFonts w:ascii="Times New Roman" w:hAnsi="Times New Roman"/>
            <w:b w:val="0"/>
            <w:color w:val="000000"/>
            <w:sz w:val="24"/>
            <w:szCs w:val="24"/>
          </w:rPr>
          <w:t>Making Britain</w:t>
        </w:r>
      </w:hyperlink>
      <w:r>
        <w:rPr>
          <w:rStyle w:val="a5"/>
          <w:rFonts w:ascii="Times New Roman" w:hAnsi="Times New Roman"/>
          <w:b w:val="0"/>
          <w:color w:val="000000"/>
          <w:sz w:val="24"/>
          <w:szCs w:val="24"/>
        </w:rPr>
        <w:t>,</w:t>
      </w:r>
      <w:r w:rsidRPr="005D274F">
        <w:rPr>
          <w:rFonts w:ascii="Times New Roman" w:hAnsi="Times New Roman"/>
          <w:b w:val="0"/>
          <w:color w:val="000000"/>
          <w:sz w:val="24"/>
          <w:szCs w:val="24"/>
          <w:lang w:val="en-US"/>
        </w:rPr>
        <w:t xml:space="preserve"> </w:t>
      </w:r>
      <w:proofErr w:type="spellStart"/>
      <w:r w:rsidRPr="005D274F">
        <w:rPr>
          <w:rFonts w:ascii="Times New Roman" w:hAnsi="Times New Roman"/>
          <w:b w:val="0"/>
          <w:color w:val="000000"/>
          <w:sz w:val="24"/>
          <w:szCs w:val="24"/>
        </w:rPr>
        <w:t>Discover</w:t>
      </w:r>
      <w:proofErr w:type="spellEnd"/>
      <w:r w:rsidRPr="005D274F">
        <w:rPr>
          <w:rFonts w:ascii="Times New Roman" w:hAnsi="Times New Roman"/>
          <w:b w:val="0"/>
          <w:color w:val="000000"/>
          <w:sz w:val="24"/>
          <w:szCs w:val="24"/>
        </w:rPr>
        <w:t xml:space="preserve"> </w:t>
      </w:r>
      <w:proofErr w:type="spellStart"/>
      <w:r w:rsidRPr="005D274F">
        <w:rPr>
          <w:rFonts w:ascii="Times New Roman" w:hAnsi="Times New Roman"/>
          <w:b w:val="0"/>
          <w:color w:val="000000"/>
          <w:sz w:val="24"/>
          <w:szCs w:val="24"/>
        </w:rPr>
        <w:t>how</w:t>
      </w:r>
      <w:proofErr w:type="spellEnd"/>
      <w:r w:rsidRPr="005D274F">
        <w:rPr>
          <w:rFonts w:ascii="Times New Roman" w:hAnsi="Times New Roman"/>
          <w:b w:val="0"/>
          <w:color w:val="000000"/>
          <w:sz w:val="24"/>
          <w:szCs w:val="24"/>
        </w:rPr>
        <w:t xml:space="preserve"> </w:t>
      </w:r>
      <w:proofErr w:type="spellStart"/>
      <w:r w:rsidRPr="005D274F">
        <w:rPr>
          <w:rFonts w:ascii="Times New Roman" w:hAnsi="Times New Roman"/>
          <w:b w:val="0"/>
          <w:color w:val="000000"/>
          <w:sz w:val="24"/>
          <w:szCs w:val="24"/>
        </w:rPr>
        <w:t>South</w:t>
      </w:r>
      <w:proofErr w:type="spellEnd"/>
      <w:r w:rsidRPr="005D274F">
        <w:rPr>
          <w:rFonts w:ascii="Times New Roman" w:hAnsi="Times New Roman"/>
          <w:b w:val="0"/>
          <w:color w:val="000000"/>
          <w:sz w:val="24"/>
          <w:szCs w:val="24"/>
        </w:rPr>
        <w:t xml:space="preserve"> </w:t>
      </w:r>
      <w:proofErr w:type="spellStart"/>
      <w:r w:rsidRPr="005D274F">
        <w:rPr>
          <w:rFonts w:ascii="Times New Roman" w:hAnsi="Times New Roman"/>
          <w:b w:val="0"/>
          <w:color w:val="000000"/>
          <w:sz w:val="24"/>
          <w:szCs w:val="24"/>
        </w:rPr>
        <w:t>Asians</w:t>
      </w:r>
      <w:proofErr w:type="spellEnd"/>
      <w:r w:rsidRPr="005D274F">
        <w:rPr>
          <w:rFonts w:ascii="Times New Roman" w:hAnsi="Times New Roman"/>
          <w:b w:val="0"/>
          <w:color w:val="000000"/>
          <w:sz w:val="24"/>
          <w:szCs w:val="24"/>
        </w:rPr>
        <w:t xml:space="preserve"> </w:t>
      </w:r>
      <w:proofErr w:type="spellStart"/>
      <w:r w:rsidRPr="005D274F">
        <w:rPr>
          <w:rFonts w:ascii="Times New Roman" w:hAnsi="Times New Roman"/>
          <w:b w:val="0"/>
          <w:color w:val="000000"/>
          <w:sz w:val="24"/>
          <w:szCs w:val="24"/>
        </w:rPr>
        <w:t>shaped</w:t>
      </w:r>
      <w:proofErr w:type="spellEnd"/>
      <w:r w:rsidRPr="005D274F">
        <w:rPr>
          <w:rFonts w:ascii="Times New Roman" w:hAnsi="Times New Roman"/>
          <w:b w:val="0"/>
          <w:color w:val="000000"/>
          <w:sz w:val="24"/>
          <w:szCs w:val="24"/>
        </w:rPr>
        <w:br/>
      </w:r>
      <w:proofErr w:type="spellStart"/>
      <w:r w:rsidRPr="005D274F">
        <w:rPr>
          <w:rFonts w:ascii="Times New Roman" w:hAnsi="Times New Roman"/>
          <w:b w:val="0"/>
          <w:color w:val="000000"/>
          <w:sz w:val="24"/>
          <w:szCs w:val="24"/>
        </w:rPr>
        <w:t>the</w:t>
      </w:r>
      <w:proofErr w:type="spellEnd"/>
      <w:r w:rsidRPr="005D274F">
        <w:rPr>
          <w:rFonts w:ascii="Times New Roman" w:hAnsi="Times New Roman"/>
          <w:b w:val="0"/>
          <w:color w:val="000000"/>
          <w:sz w:val="24"/>
          <w:szCs w:val="24"/>
        </w:rPr>
        <w:t xml:space="preserve"> </w:t>
      </w:r>
      <w:proofErr w:type="spellStart"/>
      <w:r w:rsidRPr="005D274F">
        <w:rPr>
          <w:rFonts w:ascii="Times New Roman" w:hAnsi="Times New Roman"/>
          <w:b w:val="0"/>
          <w:color w:val="000000"/>
          <w:sz w:val="24"/>
          <w:szCs w:val="24"/>
        </w:rPr>
        <w:t>nation</w:t>
      </w:r>
      <w:proofErr w:type="spellEnd"/>
      <w:r w:rsidRPr="005D274F">
        <w:rPr>
          <w:rFonts w:ascii="Times New Roman" w:hAnsi="Times New Roman"/>
          <w:b w:val="0"/>
          <w:color w:val="000000"/>
          <w:sz w:val="24"/>
          <w:szCs w:val="24"/>
        </w:rPr>
        <w:t>, 1870-1950. URL:</w:t>
      </w:r>
      <w:r w:rsidRPr="005D274F">
        <w:rPr>
          <w:rFonts w:ascii="Times New Roman" w:hAnsi="Times New Roman"/>
          <w:color w:val="000000"/>
          <w:sz w:val="24"/>
          <w:szCs w:val="24"/>
        </w:rPr>
        <w:t xml:space="preserve"> </w:t>
      </w:r>
      <w:r w:rsidRPr="005D274F">
        <w:rPr>
          <w:rFonts w:ascii="Times New Roman" w:hAnsi="Times New Roman"/>
          <w:b w:val="0"/>
          <w:color w:val="000000"/>
          <w:sz w:val="24"/>
          <w:szCs w:val="24"/>
          <w:lang w:val="pl-PL"/>
        </w:rPr>
        <w:t xml:space="preserve"> https://www5.open.ac.uk/research-projects/making-britain/content/queen-victoria-becomes-empress-india</w:t>
      </w:r>
    </w:p>
    <w:p w:rsidR="00543F41" w:rsidRDefault="00543F41" w:rsidP="002D31E6">
      <w:pPr>
        <w:pStyle w:val="1"/>
        <w:shd w:val="clear" w:color="auto" w:fill="FFFFFF"/>
        <w:spacing w:before="0" w:after="0"/>
      </w:pPr>
    </w:p>
  </w:footnote>
  <w:footnote w:id="4">
    <w:p w:rsidR="00543F41" w:rsidRPr="005D274F" w:rsidRDefault="00543F41" w:rsidP="000E0909">
      <w:pPr>
        <w:spacing w:after="0" w:line="240" w:lineRule="auto"/>
        <w:rPr>
          <w:rFonts w:ascii="Times New Roman" w:hAnsi="Times New Roman"/>
          <w:color w:val="0000FF"/>
          <w:sz w:val="24"/>
          <w:szCs w:val="24"/>
          <w:u w:val="single"/>
          <w:shd w:val="clear" w:color="auto" w:fill="FFFFFF"/>
        </w:rPr>
      </w:pPr>
      <w:r w:rsidRPr="005D274F">
        <w:rPr>
          <w:rStyle w:val="a9"/>
          <w:rFonts w:ascii="Times New Roman" w:hAnsi="Times New Roman"/>
          <w:sz w:val="24"/>
          <w:szCs w:val="24"/>
        </w:rPr>
        <w:footnoteRef/>
      </w:r>
      <w:r w:rsidRPr="005D274F">
        <w:rPr>
          <w:rFonts w:ascii="Times New Roman" w:hAnsi="Times New Roman"/>
          <w:sz w:val="24"/>
          <w:szCs w:val="24"/>
        </w:rPr>
        <w:t xml:space="preserve"> </w:t>
      </w:r>
      <w:r w:rsidRPr="005D274F">
        <w:rPr>
          <w:rFonts w:ascii="Times New Roman" w:hAnsi="Times New Roman"/>
          <w:sz w:val="24"/>
          <w:szCs w:val="24"/>
        </w:rPr>
        <w:fldChar w:fldCharType="begin"/>
      </w:r>
      <w:r w:rsidRPr="005D274F">
        <w:rPr>
          <w:rFonts w:ascii="Times New Roman" w:hAnsi="Times New Roman"/>
          <w:sz w:val="24"/>
          <w:szCs w:val="24"/>
        </w:rPr>
        <w:instrText xml:space="preserve"> HYPERLINK "https://www.english-heritage.org.uk/learn/histories/women-in-history/queen-victoria/" </w:instrText>
      </w:r>
      <w:r w:rsidRPr="005D274F">
        <w:rPr>
          <w:rFonts w:ascii="Times New Roman" w:hAnsi="Times New Roman"/>
          <w:sz w:val="24"/>
          <w:szCs w:val="24"/>
        </w:rPr>
        <w:fldChar w:fldCharType="separate"/>
      </w:r>
      <w:proofErr w:type="spellStart"/>
      <w:r w:rsidRPr="005D274F">
        <w:rPr>
          <w:rFonts w:ascii="Times New Roman" w:hAnsi="Times New Roman"/>
          <w:bCs/>
          <w:color w:val="000000"/>
          <w:sz w:val="24"/>
          <w:szCs w:val="24"/>
          <w:shd w:val="clear" w:color="auto" w:fill="FFFFFF"/>
        </w:rPr>
        <w:t>Queen</w:t>
      </w:r>
      <w:proofErr w:type="spellEnd"/>
      <w:r w:rsidRPr="005D274F">
        <w:rPr>
          <w:rFonts w:ascii="Times New Roman" w:hAnsi="Times New Roman"/>
          <w:bCs/>
          <w:color w:val="000000"/>
          <w:sz w:val="24"/>
          <w:szCs w:val="24"/>
          <w:shd w:val="clear" w:color="auto" w:fill="FFFFFF"/>
        </w:rPr>
        <w:t xml:space="preserve"> </w:t>
      </w:r>
      <w:proofErr w:type="spellStart"/>
      <w:r w:rsidRPr="005D274F">
        <w:rPr>
          <w:rFonts w:ascii="Times New Roman" w:hAnsi="Times New Roman"/>
          <w:bCs/>
          <w:color w:val="000000"/>
          <w:sz w:val="24"/>
          <w:szCs w:val="24"/>
          <w:shd w:val="clear" w:color="auto" w:fill="FFFFFF"/>
        </w:rPr>
        <w:t>Victoria</w:t>
      </w:r>
      <w:proofErr w:type="spellEnd"/>
      <w:r w:rsidRPr="005D274F">
        <w:rPr>
          <w:rFonts w:ascii="Times New Roman" w:hAnsi="Times New Roman"/>
          <w:bCs/>
          <w:color w:val="000000"/>
          <w:sz w:val="24"/>
          <w:szCs w:val="24"/>
          <w:shd w:val="clear" w:color="auto" w:fill="FFFFFF"/>
        </w:rPr>
        <w:t xml:space="preserve">. </w:t>
      </w:r>
      <w:r w:rsidRPr="005D274F">
        <w:rPr>
          <w:rFonts w:ascii="Times New Roman" w:hAnsi="Times New Roman"/>
          <w:color w:val="000000"/>
          <w:sz w:val="24"/>
          <w:szCs w:val="24"/>
        </w:rPr>
        <w:t>URL:</w:t>
      </w:r>
    </w:p>
    <w:p w:rsidR="00543F41" w:rsidRDefault="00543F41" w:rsidP="000E0909">
      <w:pPr>
        <w:pStyle w:val="a7"/>
      </w:pPr>
      <w:r w:rsidRPr="005D274F">
        <w:rPr>
          <w:rFonts w:ascii="Times New Roman" w:hAnsi="Times New Roman"/>
          <w:sz w:val="24"/>
          <w:szCs w:val="24"/>
        </w:rPr>
        <w:fldChar w:fldCharType="end"/>
      </w:r>
      <w:r w:rsidRPr="005D274F">
        <w:rPr>
          <w:rFonts w:ascii="Times New Roman" w:hAnsi="Times New Roman"/>
          <w:sz w:val="24"/>
          <w:szCs w:val="24"/>
          <w:lang w:val="en-US"/>
        </w:rPr>
        <w:t>https://www.english-heritage.org.uk/learn/histories/women-in-history/queen-victoria/</w:t>
      </w:r>
    </w:p>
  </w:footnote>
  <w:footnote w:id="5">
    <w:p w:rsidR="00543F41" w:rsidRPr="005D274F" w:rsidRDefault="00543F41" w:rsidP="00A84E71">
      <w:pPr>
        <w:pStyle w:val="1"/>
        <w:shd w:val="clear" w:color="auto" w:fill="FFFFFF"/>
        <w:spacing w:before="0" w:after="240"/>
        <w:rPr>
          <w:rFonts w:ascii="Times New Roman" w:hAnsi="Times New Roman"/>
          <w:b w:val="0"/>
          <w:color w:val="333333"/>
          <w:sz w:val="24"/>
          <w:szCs w:val="24"/>
        </w:rPr>
      </w:pPr>
      <w:r w:rsidRPr="005D274F">
        <w:rPr>
          <w:rStyle w:val="a9"/>
          <w:rFonts w:ascii="Times New Roman" w:hAnsi="Times New Roman"/>
          <w:sz w:val="24"/>
          <w:szCs w:val="24"/>
        </w:rPr>
        <w:footnoteRef/>
      </w:r>
      <w:r w:rsidRPr="005D274F">
        <w:rPr>
          <w:rFonts w:ascii="Times New Roman" w:hAnsi="Times New Roman"/>
          <w:sz w:val="24"/>
          <w:szCs w:val="24"/>
        </w:rPr>
        <w:t xml:space="preserve"> </w:t>
      </w:r>
      <w:proofErr w:type="spellStart"/>
      <w:r w:rsidRPr="005D274F">
        <w:rPr>
          <w:rFonts w:ascii="Times New Roman" w:hAnsi="Times New Roman"/>
          <w:b w:val="0"/>
          <w:color w:val="000000"/>
          <w:sz w:val="24"/>
          <w:szCs w:val="24"/>
        </w:rPr>
        <w:t>Victorian</w:t>
      </w:r>
      <w:proofErr w:type="spellEnd"/>
      <w:r w:rsidRPr="005D274F">
        <w:rPr>
          <w:rFonts w:ascii="Times New Roman" w:hAnsi="Times New Roman"/>
          <w:b w:val="0"/>
          <w:color w:val="000000"/>
          <w:sz w:val="24"/>
          <w:szCs w:val="24"/>
        </w:rPr>
        <w:t xml:space="preserve"> </w:t>
      </w:r>
      <w:proofErr w:type="spellStart"/>
      <w:r w:rsidRPr="005D274F">
        <w:rPr>
          <w:rFonts w:ascii="Times New Roman" w:hAnsi="Times New Roman"/>
          <w:b w:val="0"/>
          <w:color w:val="000000"/>
          <w:sz w:val="24"/>
          <w:szCs w:val="24"/>
        </w:rPr>
        <w:t>Childhood</w:t>
      </w:r>
      <w:proofErr w:type="spellEnd"/>
      <w:r w:rsidRPr="005D274F">
        <w:rPr>
          <w:rFonts w:ascii="Times New Roman" w:hAnsi="Times New Roman"/>
          <w:b w:val="0"/>
          <w:color w:val="000000"/>
          <w:sz w:val="24"/>
          <w:szCs w:val="24"/>
        </w:rPr>
        <w:t>. URL:</w:t>
      </w:r>
      <w:r w:rsidRPr="005D274F">
        <w:rPr>
          <w:rFonts w:ascii="Times New Roman" w:hAnsi="Times New Roman"/>
          <w:color w:val="000000"/>
          <w:sz w:val="24"/>
          <w:szCs w:val="24"/>
        </w:rPr>
        <w:t xml:space="preserve"> </w:t>
      </w:r>
      <w:r w:rsidRPr="005D274F">
        <w:rPr>
          <w:rFonts w:ascii="Times New Roman" w:hAnsi="Times New Roman"/>
          <w:b w:val="0"/>
          <w:color w:val="000000"/>
          <w:sz w:val="24"/>
          <w:szCs w:val="24"/>
        </w:rPr>
        <w:t xml:space="preserve"> </w:t>
      </w:r>
      <w:hyperlink r:id="rId2" w:history="1">
        <w:r w:rsidRPr="005D274F">
          <w:rPr>
            <w:rStyle w:val="a5"/>
            <w:rFonts w:ascii="Times New Roman" w:hAnsi="Times New Roman"/>
            <w:b w:val="0"/>
            <w:color w:val="000000"/>
            <w:sz w:val="24"/>
            <w:szCs w:val="24"/>
          </w:rPr>
          <w:t>https://www.twinkl.com/homework-help/history-homework-help/victorians-facts-for-kids/victorian-childhood</w:t>
        </w:r>
      </w:hyperlink>
    </w:p>
    <w:p w:rsidR="00543F41" w:rsidRDefault="00543F41" w:rsidP="00A84E71">
      <w:pPr>
        <w:pStyle w:val="1"/>
        <w:shd w:val="clear" w:color="auto" w:fill="FFFFFF"/>
        <w:spacing w:before="0" w:after="240"/>
      </w:pPr>
    </w:p>
  </w:footnote>
  <w:footnote w:id="6">
    <w:p w:rsidR="00543F41" w:rsidRPr="005F197D" w:rsidRDefault="00543F41" w:rsidP="00FF2EC2">
      <w:pPr>
        <w:pStyle w:val="a7"/>
        <w:spacing w:line="360" w:lineRule="auto"/>
        <w:rPr>
          <w:color w:val="000000"/>
          <w:lang w:val="uk-UA"/>
        </w:rPr>
      </w:pPr>
      <w:r w:rsidRPr="005F197D">
        <w:rPr>
          <w:rStyle w:val="a9"/>
          <w:rFonts w:ascii="Times New Roman" w:hAnsi="Times New Roman"/>
          <w:color w:val="000000"/>
          <w:sz w:val="24"/>
          <w:szCs w:val="24"/>
        </w:rPr>
        <w:footnoteRef/>
      </w:r>
      <w:r w:rsidRPr="005F197D">
        <w:rPr>
          <w:rFonts w:ascii="Times New Roman" w:hAnsi="Times New Roman"/>
          <w:color w:val="000000"/>
          <w:sz w:val="24"/>
          <w:szCs w:val="24"/>
          <w:lang w:val="en-US"/>
        </w:rPr>
        <w:t xml:space="preserve"> Eva </w:t>
      </w:r>
      <w:proofErr w:type="spellStart"/>
      <w:r w:rsidRPr="005F197D">
        <w:rPr>
          <w:rFonts w:ascii="Times New Roman" w:hAnsi="Times New Roman"/>
          <w:color w:val="000000"/>
          <w:sz w:val="24"/>
          <w:szCs w:val="24"/>
          <w:lang w:val="en-US"/>
        </w:rPr>
        <w:t>Mokrá</w:t>
      </w:r>
      <w:proofErr w:type="spellEnd"/>
      <w:r w:rsidRPr="005F197D">
        <w:rPr>
          <w:rFonts w:ascii="Times New Roman" w:hAnsi="Times New Roman"/>
          <w:color w:val="000000"/>
          <w:sz w:val="24"/>
          <w:szCs w:val="24"/>
          <w:lang w:val="en-US"/>
        </w:rPr>
        <w:t>, Social classes and Attitudes in Victorian England Bachelor’s Diploma Thesis</w:t>
      </w:r>
      <w:r w:rsidRPr="005F197D">
        <w:rPr>
          <w:rFonts w:ascii="Times New Roman" w:hAnsi="Times New Roman"/>
          <w:color w:val="000000"/>
          <w:sz w:val="24"/>
          <w:szCs w:val="24"/>
          <w:lang w:val="uk-UA"/>
        </w:rPr>
        <w:t>,</w:t>
      </w:r>
      <w:r w:rsidRPr="005F197D">
        <w:rPr>
          <w:rFonts w:ascii="Times New Roman" w:hAnsi="Times New Roman"/>
          <w:color w:val="000000"/>
          <w:sz w:val="24"/>
          <w:szCs w:val="24"/>
          <w:lang w:val="en-US"/>
        </w:rPr>
        <w:t xml:space="preserve"> 2009</w:t>
      </w:r>
      <w:r w:rsidRPr="005F197D">
        <w:rPr>
          <w:rFonts w:ascii="Times New Roman" w:hAnsi="Times New Roman"/>
          <w:color w:val="000000"/>
          <w:sz w:val="24"/>
          <w:szCs w:val="24"/>
          <w:lang w:val="uk-UA"/>
        </w:rPr>
        <w:t>, с.</w:t>
      </w:r>
      <w:r w:rsidRPr="005F197D">
        <w:rPr>
          <w:rFonts w:ascii="Times New Roman" w:hAnsi="Times New Roman"/>
          <w:color w:val="000000"/>
          <w:sz w:val="24"/>
          <w:szCs w:val="24"/>
          <w:lang w:val="en-US"/>
        </w:rPr>
        <w:t xml:space="preserve"> 29</w:t>
      </w:r>
      <w:r w:rsidRPr="005F197D">
        <w:rPr>
          <w:rFonts w:ascii="Times New Roman" w:hAnsi="Times New Roman"/>
          <w:color w:val="000000"/>
          <w:sz w:val="24"/>
          <w:szCs w:val="24"/>
          <w:lang w:val="uk-UA"/>
        </w:rPr>
        <w:t>.</w:t>
      </w:r>
    </w:p>
  </w:footnote>
  <w:footnote w:id="7">
    <w:p w:rsidR="00543F41" w:rsidRPr="005F197D" w:rsidRDefault="00543F41" w:rsidP="00FF2EC2">
      <w:pPr>
        <w:spacing w:after="0" w:line="360" w:lineRule="auto"/>
        <w:rPr>
          <w:rFonts w:ascii="Times New Roman" w:hAnsi="Times New Roman"/>
          <w:color w:val="000000"/>
          <w:sz w:val="24"/>
          <w:szCs w:val="24"/>
          <w:shd w:val="clear" w:color="auto" w:fill="FFFFFF"/>
          <w:lang w:val="ru-RU"/>
        </w:rPr>
      </w:pPr>
      <w:r w:rsidRPr="005F197D">
        <w:rPr>
          <w:rStyle w:val="a9"/>
          <w:rFonts w:ascii="Times New Roman" w:hAnsi="Times New Roman"/>
          <w:color w:val="000000"/>
          <w:sz w:val="24"/>
          <w:szCs w:val="24"/>
        </w:rPr>
        <w:footnoteRef/>
      </w:r>
      <w:r w:rsidRPr="005F197D">
        <w:rPr>
          <w:rFonts w:ascii="Times New Roman" w:hAnsi="Times New Roman"/>
          <w:color w:val="000000"/>
          <w:sz w:val="24"/>
          <w:szCs w:val="24"/>
        </w:rPr>
        <w:t xml:space="preserve"> </w:t>
      </w:r>
      <w:r w:rsidRPr="005F197D">
        <w:rPr>
          <w:rFonts w:ascii="Times New Roman" w:hAnsi="Times New Roman"/>
          <w:color w:val="000000"/>
          <w:sz w:val="24"/>
          <w:szCs w:val="24"/>
          <w:shd w:val="clear" w:color="auto" w:fill="FFFFFF"/>
          <w:lang w:val="ru-RU"/>
        </w:rPr>
        <w:t xml:space="preserve">Закон про </w:t>
      </w:r>
      <w:proofErr w:type="spellStart"/>
      <w:r w:rsidRPr="005F197D">
        <w:rPr>
          <w:rFonts w:ascii="Times New Roman" w:hAnsi="Times New Roman"/>
          <w:color w:val="000000"/>
          <w:sz w:val="24"/>
          <w:szCs w:val="24"/>
          <w:shd w:val="clear" w:color="auto" w:fill="FFFFFF"/>
          <w:lang w:val="ru-RU"/>
        </w:rPr>
        <w:t>освіту</w:t>
      </w:r>
      <w:proofErr w:type="spellEnd"/>
      <w:r w:rsidRPr="005F197D">
        <w:rPr>
          <w:rFonts w:ascii="Times New Roman" w:hAnsi="Times New Roman"/>
          <w:color w:val="000000"/>
          <w:sz w:val="24"/>
          <w:szCs w:val="24"/>
          <w:shd w:val="clear" w:color="auto" w:fill="FFFFFF"/>
          <w:lang w:val="ru-RU"/>
        </w:rPr>
        <w:t xml:space="preserve"> 1870 року. </w:t>
      </w:r>
    </w:p>
    <w:p w:rsidR="00543F41" w:rsidRPr="005F197D" w:rsidRDefault="00543F41" w:rsidP="00FF2EC2">
      <w:pPr>
        <w:spacing w:after="0" w:line="360" w:lineRule="auto"/>
        <w:rPr>
          <w:rFonts w:ascii="Times New Roman" w:hAnsi="Times New Roman"/>
          <w:color w:val="000000"/>
          <w:sz w:val="24"/>
          <w:szCs w:val="24"/>
        </w:rPr>
      </w:pPr>
      <w:r w:rsidRPr="005F197D">
        <w:rPr>
          <w:rFonts w:ascii="Times New Roman" w:hAnsi="Times New Roman"/>
          <w:color w:val="000000"/>
          <w:sz w:val="24"/>
          <w:szCs w:val="24"/>
        </w:rPr>
        <w:t xml:space="preserve">URL:  </w:t>
      </w:r>
      <w:hyperlink r:id="rId3" w:history="1">
        <w:r w:rsidRPr="005F197D">
          <w:rPr>
            <w:rStyle w:val="a5"/>
            <w:rFonts w:ascii="Times New Roman" w:hAnsi="Times New Roman"/>
            <w:color w:val="000000"/>
            <w:sz w:val="24"/>
            <w:szCs w:val="24"/>
          </w:rPr>
          <w:t>https://www.archives.norfolk.gov.uk/article/31215/The-Elementary-Education-Act-1870-and-school-board-records</w:t>
        </w:r>
      </w:hyperlink>
    </w:p>
    <w:p w:rsidR="00543F41" w:rsidRDefault="00543F41" w:rsidP="00FF2EC2">
      <w:pPr>
        <w:spacing w:after="0" w:line="360" w:lineRule="auto"/>
      </w:pPr>
    </w:p>
  </w:footnote>
  <w:footnote w:id="8">
    <w:p w:rsidR="00543F41" w:rsidRPr="005F197D" w:rsidRDefault="00543F41" w:rsidP="00A84E71">
      <w:pPr>
        <w:pStyle w:val="a6"/>
        <w:spacing w:before="238" w:beforeAutospacing="0" w:after="238" w:line="480" w:lineRule="auto"/>
        <w:ind w:right="-193"/>
        <w:rPr>
          <w:color w:val="000000"/>
        </w:rPr>
      </w:pPr>
      <w:r w:rsidRPr="005F197D">
        <w:rPr>
          <w:rStyle w:val="a9"/>
          <w:color w:val="000000"/>
        </w:rPr>
        <w:footnoteRef/>
      </w:r>
      <w:r w:rsidRPr="005F197D">
        <w:rPr>
          <w:color w:val="000000"/>
        </w:rPr>
        <w:t xml:space="preserve"> </w:t>
      </w:r>
      <w:r w:rsidRPr="005F197D">
        <w:rPr>
          <w:color w:val="000000"/>
          <w:lang w:val="en-US"/>
        </w:rPr>
        <w:t>Page</w:t>
      </w:r>
      <w:r w:rsidRPr="005F197D">
        <w:rPr>
          <w:color w:val="000000"/>
        </w:rPr>
        <w:t xml:space="preserve">: </w:t>
      </w:r>
      <w:r w:rsidRPr="005F197D">
        <w:rPr>
          <w:color w:val="000000"/>
          <w:lang w:val="en-US"/>
        </w:rPr>
        <w:t>Queen Victoria.</w:t>
      </w:r>
    </w:p>
    <w:p w:rsidR="00543F41" w:rsidRPr="005F197D" w:rsidRDefault="00543F41" w:rsidP="00A84E71">
      <w:pPr>
        <w:pStyle w:val="a6"/>
        <w:spacing w:before="238" w:beforeAutospacing="0" w:after="238" w:line="480" w:lineRule="auto"/>
        <w:ind w:right="-193"/>
        <w:rPr>
          <w:color w:val="000000"/>
        </w:rPr>
      </w:pPr>
      <w:r w:rsidRPr="005F197D">
        <w:rPr>
          <w:color w:val="000000"/>
        </w:rPr>
        <w:t>URL:</w:t>
      </w:r>
      <w:r w:rsidRPr="005F197D">
        <w:rPr>
          <w:bCs/>
          <w:color w:val="000000"/>
          <w:shd w:val="clear" w:color="auto" w:fill="FFFFFF"/>
        </w:rPr>
        <w:t xml:space="preserve"> </w:t>
      </w:r>
      <w:hyperlink r:id="rId4" w:anchor="cite_ref-" w:history="1">
        <w:r w:rsidRPr="005F197D">
          <w:rPr>
            <w:rStyle w:val="a5"/>
            <w:color w:val="000000"/>
          </w:rPr>
          <w:t>https://en.wikisource.org/wiki/Page%3AQueen_Victoria_(Strachey).djvu/441#cite_ref-</w:t>
        </w:r>
      </w:hyperlink>
      <w:r w:rsidRPr="005F197D">
        <w:rPr>
          <w:color w:val="000000"/>
        </w:rPr>
        <w:t>1</w:t>
      </w:r>
    </w:p>
  </w:footnote>
  <w:footnote w:id="9">
    <w:p w:rsidR="00543F41" w:rsidRPr="005F197D" w:rsidRDefault="00543F41" w:rsidP="0056758C">
      <w:pPr>
        <w:pStyle w:val="a6"/>
        <w:spacing w:after="45" w:line="360" w:lineRule="auto"/>
        <w:ind w:right="-193"/>
        <w:rPr>
          <w:color w:val="000000"/>
        </w:rPr>
      </w:pPr>
      <w:r w:rsidRPr="005F197D">
        <w:rPr>
          <w:rStyle w:val="a9"/>
          <w:color w:val="000000"/>
        </w:rPr>
        <w:footnoteRef/>
      </w:r>
      <w:r w:rsidRPr="005F197D">
        <w:rPr>
          <w:color w:val="000000"/>
        </w:rPr>
        <w:t xml:space="preserve"> </w:t>
      </w:r>
      <w:proofErr w:type="spellStart"/>
      <w:r w:rsidRPr="005F197D">
        <w:rPr>
          <w:color w:val="000000"/>
        </w:rPr>
        <w:t>Friedrich</w:t>
      </w:r>
      <w:proofErr w:type="spellEnd"/>
      <w:r w:rsidRPr="005F197D">
        <w:rPr>
          <w:color w:val="000000"/>
        </w:rPr>
        <w:t xml:space="preserve"> </w:t>
      </w:r>
      <w:proofErr w:type="spellStart"/>
      <w:r w:rsidRPr="005F197D">
        <w:rPr>
          <w:color w:val="000000"/>
        </w:rPr>
        <w:t>Engels</w:t>
      </w:r>
      <w:proofErr w:type="spellEnd"/>
      <w:r w:rsidRPr="005F197D">
        <w:rPr>
          <w:color w:val="000000"/>
        </w:rPr>
        <w:t xml:space="preserve">, </w:t>
      </w:r>
      <w:proofErr w:type="spellStart"/>
      <w:r w:rsidRPr="005F197D">
        <w:rPr>
          <w:color w:val="000000"/>
        </w:rPr>
        <w:t>Condition</w:t>
      </w:r>
      <w:proofErr w:type="spellEnd"/>
      <w:r w:rsidRPr="005F197D">
        <w:rPr>
          <w:color w:val="000000"/>
        </w:rPr>
        <w:t xml:space="preserve"> </w:t>
      </w:r>
      <w:proofErr w:type="spellStart"/>
      <w:r w:rsidRPr="005F197D">
        <w:rPr>
          <w:color w:val="000000"/>
        </w:rPr>
        <w:t>of</w:t>
      </w:r>
      <w:proofErr w:type="spellEnd"/>
      <w:r w:rsidRPr="005F197D">
        <w:rPr>
          <w:color w:val="000000"/>
        </w:rPr>
        <w:t xml:space="preserve"> </w:t>
      </w:r>
      <w:proofErr w:type="spellStart"/>
      <w:r w:rsidRPr="005F197D">
        <w:rPr>
          <w:color w:val="000000"/>
        </w:rPr>
        <w:t>the</w:t>
      </w:r>
      <w:proofErr w:type="spellEnd"/>
      <w:r w:rsidRPr="005F197D">
        <w:rPr>
          <w:color w:val="000000"/>
        </w:rPr>
        <w:t xml:space="preserve"> </w:t>
      </w:r>
      <w:proofErr w:type="spellStart"/>
      <w:r w:rsidRPr="005F197D">
        <w:rPr>
          <w:color w:val="000000"/>
        </w:rPr>
        <w:t>Working</w:t>
      </w:r>
      <w:proofErr w:type="spellEnd"/>
      <w:r w:rsidRPr="005F197D">
        <w:rPr>
          <w:color w:val="000000"/>
        </w:rPr>
        <w:t xml:space="preserve"> </w:t>
      </w:r>
      <w:proofErr w:type="spellStart"/>
      <w:r w:rsidRPr="005F197D">
        <w:rPr>
          <w:color w:val="000000"/>
        </w:rPr>
        <w:t>Class</w:t>
      </w:r>
      <w:proofErr w:type="spellEnd"/>
      <w:r w:rsidRPr="005F197D">
        <w:rPr>
          <w:color w:val="000000"/>
        </w:rPr>
        <w:t xml:space="preserve"> </w:t>
      </w:r>
      <w:proofErr w:type="spellStart"/>
      <w:r w:rsidRPr="005F197D">
        <w:rPr>
          <w:color w:val="000000"/>
        </w:rPr>
        <w:t>in</w:t>
      </w:r>
      <w:proofErr w:type="spellEnd"/>
      <w:r w:rsidRPr="005F197D">
        <w:rPr>
          <w:color w:val="000000"/>
        </w:rPr>
        <w:t xml:space="preserve"> </w:t>
      </w:r>
      <w:proofErr w:type="spellStart"/>
      <w:r w:rsidRPr="005F197D">
        <w:rPr>
          <w:color w:val="000000"/>
        </w:rPr>
        <w:t>England</w:t>
      </w:r>
      <w:proofErr w:type="spellEnd"/>
      <w:r w:rsidRPr="005F197D">
        <w:rPr>
          <w:color w:val="000000"/>
        </w:rPr>
        <w:t>, 1845, с. 29.</w:t>
      </w:r>
    </w:p>
  </w:footnote>
  <w:footnote w:id="10">
    <w:p w:rsidR="00543F41" w:rsidRDefault="00543F41" w:rsidP="005D274F">
      <w:pPr>
        <w:pStyle w:val="1"/>
        <w:shd w:val="clear" w:color="auto" w:fill="FFFFFF"/>
        <w:spacing w:before="0" w:after="390"/>
        <w:jc w:val="both"/>
      </w:pPr>
      <w:r w:rsidRPr="005D274F">
        <w:rPr>
          <w:rStyle w:val="a9"/>
          <w:rFonts w:ascii="Times New Roman" w:hAnsi="Times New Roman"/>
          <w:sz w:val="24"/>
          <w:szCs w:val="24"/>
        </w:rPr>
        <w:footnoteRef/>
      </w:r>
      <w:r w:rsidRPr="005D274F">
        <w:rPr>
          <w:rFonts w:ascii="Times New Roman" w:hAnsi="Times New Roman"/>
          <w:sz w:val="24"/>
          <w:szCs w:val="24"/>
        </w:rPr>
        <w:t xml:space="preserve"> </w:t>
      </w:r>
      <w:proofErr w:type="spellStart"/>
      <w:r w:rsidRPr="005D274F">
        <w:rPr>
          <w:rFonts w:ascii="Times New Roman" w:hAnsi="Times New Roman"/>
          <w:b w:val="0"/>
          <w:color w:val="000000"/>
          <w:sz w:val="24"/>
          <w:szCs w:val="24"/>
        </w:rPr>
        <w:t>The</w:t>
      </w:r>
      <w:proofErr w:type="spellEnd"/>
      <w:r w:rsidRPr="005D274F">
        <w:rPr>
          <w:rFonts w:ascii="Times New Roman" w:hAnsi="Times New Roman"/>
          <w:b w:val="0"/>
          <w:color w:val="000000"/>
          <w:sz w:val="24"/>
          <w:szCs w:val="24"/>
        </w:rPr>
        <w:t xml:space="preserve"> 1833 </w:t>
      </w:r>
      <w:proofErr w:type="spellStart"/>
      <w:r w:rsidRPr="005D274F">
        <w:rPr>
          <w:rFonts w:ascii="Times New Roman" w:hAnsi="Times New Roman"/>
          <w:b w:val="0"/>
          <w:color w:val="000000"/>
          <w:sz w:val="24"/>
          <w:szCs w:val="24"/>
        </w:rPr>
        <w:t>Factory</w:t>
      </w:r>
      <w:proofErr w:type="spellEnd"/>
      <w:r w:rsidRPr="005D274F">
        <w:rPr>
          <w:rFonts w:ascii="Times New Roman" w:hAnsi="Times New Roman"/>
          <w:b w:val="0"/>
          <w:color w:val="000000"/>
          <w:sz w:val="24"/>
          <w:szCs w:val="24"/>
        </w:rPr>
        <w:t xml:space="preserve"> </w:t>
      </w:r>
      <w:proofErr w:type="spellStart"/>
      <w:r w:rsidRPr="005D274F">
        <w:rPr>
          <w:rFonts w:ascii="Times New Roman" w:hAnsi="Times New Roman"/>
          <w:b w:val="0"/>
          <w:color w:val="000000"/>
          <w:sz w:val="24"/>
          <w:szCs w:val="24"/>
        </w:rPr>
        <w:t>Act</w:t>
      </w:r>
      <w:proofErr w:type="spellEnd"/>
      <w:r w:rsidRPr="005D274F">
        <w:rPr>
          <w:rFonts w:ascii="Times New Roman" w:hAnsi="Times New Roman"/>
          <w:b w:val="0"/>
          <w:color w:val="000000"/>
          <w:sz w:val="24"/>
          <w:szCs w:val="24"/>
        </w:rPr>
        <w:t>. URL:</w:t>
      </w:r>
      <w:r w:rsidRPr="005D274F">
        <w:rPr>
          <w:rFonts w:ascii="Times New Roman" w:hAnsi="Times New Roman"/>
          <w:color w:val="000000"/>
          <w:sz w:val="24"/>
          <w:szCs w:val="24"/>
          <w:shd w:val="clear" w:color="auto" w:fill="FFFFFF"/>
        </w:rPr>
        <w:t xml:space="preserve"> </w:t>
      </w:r>
      <w:r w:rsidRPr="005D274F">
        <w:rPr>
          <w:rFonts w:ascii="Times New Roman" w:hAnsi="Times New Roman"/>
          <w:b w:val="0"/>
          <w:color w:val="000000"/>
          <w:sz w:val="24"/>
          <w:szCs w:val="24"/>
        </w:rPr>
        <w:t xml:space="preserve"> </w:t>
      </w:r>
      <w:hyperlink r:id="rId5" w:history="1">
        <w:r w:rsidRPr="005D274F">
          <w:rPr>
            <w:rStyle w:val="a5"/>
            <w:rFonts w:ascii="Times New Roman" w:hAnsi="Times New Roman"/>
            <w:b w:val="0"/>
            <w:color w:val="000000"/>
            <w:sz w:val="24"/>
            <w:szCs w:val="24"/>
          </w:rPr>
          <w:t>https://www.parliament.uk/about/living-heritage/transformingsociety/livinglearning/19thcentury/overview/factoryact/</w:t>
        </w:r>
      </w:hyperlink>
    </w:p>
  </w:footnote>
  <w:footnote w:id="11">
    <w:p w:rsidR="00543F41" w:rsidRPr="005F197D" w:rsidRDefault="00543F41" w:rsidP="00FF2EC2">
      <w:pPr>
        <w:pStyle w:val="3"/>
        <w:spacing w:before="270" w:after="45"/>
        <w:rPr>
          <w:rFonts w:ascii="Times New Roman" w:hAnsi="Times New Roman"/>
          <w:b w:val="0"/>
          <w:bCs w:val="0"/>
          <w:color w:val="000000"/>
          <w:sz w:val="28"/>
          <w:szCs w:val="28"/>
          <w:lang w:val="uk-UA"/>
        </w:rPr>
      </w:pPr>
      <w:r w:rsidRPr="005F197D">
        <w:rPr>
          <w:rStyle w:val="a9"/>
          <w:rFonts w:ascii="Times New Roman" w:hAnsi="Times New Roman"/>
          <w:color w:val="000000"/>
          <w:sz w:val="28"/>
          <w:szCs w:val="28"/>
        </w:rPr>
        <w:footnoteRef/>
      </w:r>
      <w:r w:rsidRPr="005F197D">
        <w:rPr>
          <w:rFonts w:ascii="Times New Roman" w:hAnsi="Times New Roman"/>
          <w:color w:val="000000"/>
          <w:sz w:val="28"/>
          <w:szCs w:val="28"/>
          <w:lang w:val="en-US"/>
        </w:rPr>
        <w:t xml:space="preserve"> </w:t>
      </w:r>
      <w:r w:rsidRPr="005F197D">
        <w:rPr>
          <w:rFonts w:ascii="Times New Roman" w:hAnsi="Times New Roman"/>
          <w:b w:val="0"/>
          <w:bCs w:val="0"/>
          <w:color w:val="000000"/>
          <w:sz w:val="28"/>
          <w:szCs w:val="28"/>
          <w:lang w:val="en-US"/>
        </w:rPr>
        <w:t xml:space="preserve">Charlotte </w:t>
      </w:r>
      <w:proofErr w:type="spellStart"/>
      <w:r w:rsidRPr="005F197D">
        <w:rPr>
          <w:rFonts w:ascii="Times New Roman" w:hAnsi="Times New Roman"/>
          <w:b w:val="0"/>
          <w:bCs w:val="0"/>
          <w:color w:val="000000"/>
          <w:sz w:val="28"/>
          <w:szCs w:val="28"/>
          <w:lang w:val="en-US"/>
        </w:rPr>
        <w:t>Brontë</w:t>
      </w:r>
      <w:proofErr w:type="spellEnd"/>
      <w:r w:rsidRPr="005F197D">
        <w:rPr>
          <w:rFonts w:ascii="Times New Roman" w:hAnsi="Times New Roman"/>
          <w:b w:val="0"/>
          <w:bCs w:val="0"/>
          <w:color w:val="000000"/>
          <w:sz w:val="28"/>
          <w:szCs w:val="28"/>
          <w:lang w:val="uk-UA"/>
        </w:rPr>
        <w:t xml:space="preserve">, </w:t>
      </w:r>
      <w:r w:rsidRPr="005F197D">
        <w:rPr>
          <w:rFonts w:ascii="Times New Roman" w:hAnsi="Times New Roman"/>
          <w:b w:val="0"/>
          <w:bCs w:val="0"/>
          <w:color w:val="000000"/>
          <w:sz w:val="28"/>
          <w:szCs w:val="28"/>
          <w:lang w:val="en-US"/>
        </w:rPr>
        <w:t>Jane Eyre</w:t>
      </w:r>
      <w:r w:rsidRPr="005F197D">
        <w:rPr>
          <w:rFonts w:ascii="Times New Roman" w:hAnsi="Times New Roman"/>
          <w:b w:val="0"/>
          <w:bCs w:val="0"/>
          <w:color w:val="000000"/>
          <w:sz w:val="28"/>
          <w:szCs w:val="28"/>
          <w:lang w:val="uk-UA"/>
        </w:rPr>
        <w:t>,</w:t>
      </w:r>
      <w:r w:rsidRPr="005F197D">
        <w:rPr>
          <w:rFonts w:ascii="Times New Roman" w:hAnsi="Times New Roman"/>
          <w:b w:val="0"/>
          <w:bCs w:val="0"/>
          <w:color w:val="000000"/>
          <w:sz w:val="28"/>
          <w:szCs w:val="28"/>
          <w:lang w:val="en-US"/>
        </w:rPr>
        <w:t xml:space="preserve"> 1847</w:t>
      </w:r>
      <w:r w:rsidRPr="005F197D">
        <w:rPr>
          <w:rFonts w:ascii="Times New Roman" w:hAnsi="Times New Roman"/>
          <w:b w:val="0"/>
          <w:bCs w:val="0"/>
          <w:color w:val="000000"/>
          <w:sz w:val="28"/>
          <w:szCs w:val="28"/>
          <w:lang w:val="uk-UA"/>
        </w:rPr>
        <w:t>.</w:t>
      </w:r>
    </w:p>
    <w:p w:rsidR="00543F41" w:rsidRDefault="00543F41" w:rsidP="00FF2EC2">
      <w:pPr>
        <w:pStyle w:val="3"/>
        <w:spacing w:before="270" w:after="45"/>
      </w:pPr>
    </w:p>
  </w:footnote>
  <w:footnote w:id="12">
    <w:p w:rsidR="00543F41" w:rsidRDefault="00543F41">
      <w:pPr>
        <w:pStyle w:val="a7"/>
      </w:pPr>
      <w:r w:rsidRPr="005F197D">
        <w:rPr>
          <w:rStyle w:val="a9"/>
          <w:rFonts w:ascii="Times New Roman" w:hAnsi="Times New Roman"/>
          <w:color w:val="000000"/>
          <w:sz w:val="28"/>
          <w:szCs w:val="28"/>
          <w:lang w:val="en-US"/>
        </w:rPr>
        <w:t>11</w:t>
      </w:r>
      <w:r w:rsidRPr="005D274F">
        <w:rPr>
          <w:rFonts w:ascii="Times New Roman" w:hAnsi="Times New Roman"/>
          <w:color w:val="FF0000"/>
          <w:sz w:val="28"/>
          <w:szCs w:val="28"/>
          <w:lang w:val="en-US"/>
        </w:rPr>
        <w:t xml:space="preserve"> </w:t>
      </w:r>
      <w:r>
        <w:rPr>
          <w:rFonts w:ascii="Times New Roman" w:hAnsi="Times New Roman"/>
          <w:color w:val="000000"/>
          <w:sz w:val="28"/>
          <w:szCs w:val="28"/>
          <w:lang w:val="en-US"/>
        </w:rPr>
        <w:t xml:space="preserve">Charlotte </w:t>
      </w:r>
      <w:proofErr w:type="spellStart"/>
      <w:r>
        <w:rPr>
          <w:rFonts w:ascii="Times New Roman" w:hAnsi="Times New Roman"/>
          <w:color w:val="000000"/>
          <w:sz w:val="28"/>
          <w:szCs w:val="28"/>
          <w:lang w:val="en-US"/>
        </w:rPr>
        <w:t>Brontë</w:t>
      </w:r>
      <w:proofErr w:type="spellEnd"/>
      <w:r w:rsidRPr="003061BB">
        <w:rPr>
          <w:rFonts w:ascii="Times New Roman" w:hAnsi="Times New Roman"/>
          <w:b/>
          <w:bCs/>
          <w:color w:val="000000"/>
          <w:sz w:val="28"/>
          <w:szCs w:val="28"/>
          <w:lang w:val="uk-UA"/>
        </w:rPr>
        <w:t xml:space="preserve">, </w:t>
      </w:r>
      <w:r w:rsidRPr="003061BB">
        <w:rPr>
          <w:rFonts w:ascii="Times New Roman" w:hAnsi="Times New Roman"/>
          <w:color w:val="000000"/>
          <w:sz w:val="28"/>
          <w:szCs w:val="28"/>
          <w:lang w:val="en-US"/>
        </w:rPr>
        <w:t>Jane Eyre</w:t>
      </w:r>
      <w:r w:rsidRPr="003061BB">
        <w:rPr>
          <w:rFonts w:ascii="Times New Roman" w:hAnsi="Times New Roman"/>
          <w:b/>
          <w:bCs/>
          <w:color w:val="000000"/>
          <w:sz w:val="28"/>
          <w:szCs w:val="28"/>
          <w:lang w:val="uk-UA"/>
        </w:rPr>
        <w:t>,</w:t>
      </w:r>
      <w:r w:rsidRPr="003061BB">
        <w:rPr>
          <w:rFonts w:ascii="Times New Roman" w:hAnsi="Times New Roman"/>
          <w:color w:val="000000"/>
          <w:sz w:val="28"/>
          <w:szCs w:val="28"/>
          <w:lang w:val="en-US"/>
        </w:rPr>
        <w:t xml:space="preserve"> 1847</w:t>
      </w:r>
      <w:r w:rsidRPr="003061BB">
        <w:rPr>
          <w:rFonts w:ascii="Times New Roman" w:hAnsi="Times New Roman"/>
          <w:b/>
          <w:bCs/>
          <w:color w:val="000000"/>
          <w:sz w:val="28"/>
          <w:szCs w:val="28"/>
          <w:lang w:val="uk-UA"/>
        </w:rPr>
        <w:t>.</w:t>
      </w:r>
    </w:p>
  </w:footnote>
  <w:footnote w:id="13">
    <w:p w:rsidR="00543F41" w:rsidRDefault="00543F41">
      <w:pPr>
        <w:pStyle w:val="a7"/>
      </w:pPr>
      <w:r>
        <w:rPr>
          <w:rStyle w:val="a9"/>
        </w:rPr>
        <w:footnoteRef/>
      </w:r>
      <w:r w:rsidRPr="005D274F">
        <w:rPr>
          <w:lang w:val="en-US"/>
        </w:rPr>
        <w:t xml:space="preserve"> </w:t>
      </w:r>
      <w:r w:rsidRPr="005D274F">
        <w:rPr>
          <w:rFonts w:ascii="Times New Roman" w:hAnsi="Times New Roman"/>
          <w:color w:val="221E17"/>
          <w:sz w:val="28"/>
          <w:szCs w:val="28"/>
          <w:lang w:val="en-US"/>
        </w:rPr>
        <w:t>Williams, S. (2020). Paupers Behaving Badly: Punishment in the Victorian Workhouse. </w:t>
      </w:r>
      <w:r w:rsidRPr="005D274F">
        <w:rPr>
          <w:rStyle w:val="ab"/>
          <w:rFonts w:ascii="Times New Roman" w:hAnsi="Times New Roman"/>
          <w:i w:val="0"/>
          <w:iCs/>
          <w:color w:val="221E17"/>
          <w:sz w:val="28"/>
          <w:szCs w:val="28"/>
          <w:lang w:val="en-US"/>
        </w:rPr>
        <w:t>Journal of British Studies,</w:t>
      </w:r>
      <w:r w:rsidRPr="005D274F">
        <w:rPr>
          <w:rFonts w:ascii="Times New Roman" w:hAnsi="Times New Roman"/>
          <w:i/>
          <w:color w:val="221E17"/>
          <w:sz w:val="28"/>
          <w:szCs w:val="28"/>
          <w:lang w:val="en-US"/>
        </w:rPr>
        <w:t> </w:t>
      </w:r>
      <w:r w:rsidRPr="005D274F">
        <w:rPr>
          <w:rStyle w:val="ab"/>
          <w:rFonts w:ascii="Times New Roman" w:hAnsi="Times New Roman"/>
          <w:i w:val="0"/>
          <w:iCs/>
          <w:color w:val="221E17"/>
          <w:sz w:val="28"/>
          <w:szCs w:val="28"/>
          <w:lang w:val="en-US"/>
        </w:rPr>
        <w:t xml:space="preserve">59 </w:t>
      </w:r>
      <w:r w:rsidRPr="00FF2EC2">
        <w:rPr>
          <w:rStyle w:val="ab"/>
          <w:rFonts w:ascii="Times New Roman" w:hAnsi="Times New Roman"/>
          <w:i w:val="0"/>
          <w:iCs/>
          <w:color w:val="221E17"/>
          <w:sz w:val="28"/>
          <w:szCs w:val="28"/>
        </w:rPr>
        <w:t>с</w:t>
      </w:r>
      <w:r w:rsidRPr="005D274F">
        <w:rPr>
          <w:rStyle w:val="ab"/>
          <w:rFonts w:ascii="Times New Roman" w:hAnsi="Times New Roman"/>
          <w:i w:val="0"/>
          <w:iCs/>
          <w:color w:val="221E17"/>
          <w:sz w:val="28"/>
          <w:szCs w:val="28"/>
          <w:lang w:val="en-US"/>
        </w:rPr>
        <w:t>.</w:t>
      </w:r>
    </w:p>
  </w:footnote>
  <w:footnote w:id="14">
    <w:p w:rsidR="00543F41" w:rsidRPr="005F197D" w:rsidRDefault="00543F41" w:rsidP="00F37E75">
      <w:pPr>
        <w:pStyle w:val="1"/>
        <w:shd w:val="clear" w:color="auto" w:fill="FFFFFF"/>
        <w:spacing w:before="0" w:after="0"/>
        <w:rPr>
          <w:rStyle w:val="mw-page-title-main"/>
          <w:rFonts w:ascii="Times New Roman" w:hAnsi="Times New Roman"/>
          <w:b w:val="0"/>
          <w:color w:val="000000"/>
          <w:sz w:val="24"/>
          <w:szCs w:val="24"/>
        </w:rPr>
      </w:pPr>
      <w:r w:rsidRPr="005F197D">
        <w:rPr>
          <w:rStyle w:val="a9"/>
          <w:rFonts w:ascii="Times New Roman" w:hAnsi="Times New Roman"/>
          <w:color w:val="000000"/>
          <w:sz w:val="24"/>
          <w:szCs w:val="24"/>
        </w:rPr>
        <w:footnoteRef/>
      </w:r>
      <w:r w:rsidRPr="005F197D">
        <w:rPr>
          <w:rFonts w:ascii="Times New Roman" w:hAnsi="Times New Roman"/>
          <w:color w:val="000000"/>
          <w:sz w:val="24"/>
          <w:szCs w:val="24"/>
        </w:rPr>
        <w:t xml:space="preserve"> </w:t>
      </w:r>
      <w:r w:rsidRPr="005F197D">
        <w:rPr>
          <w:rStyle w:val="mw-page-title-main"/>
          <w:rFonts w:ascii="Times New Roman" w:hAnsi="Times New Roman"/>
          <w:b w:val="0"/>
          <w:color w:val="000000"/>
          <w:sz w:val="24"/>
          <w:szCs w:val="24"/>
        </w:rPr>
        <w:t>Акт про допомогу католикам, 1829.</w:t>
      </w:r>
    </w:p>
    <w:p w:rsidR="00543F41" w:rsidRPr="005F197D" w:rsidRDefault="00543F41" w:rsidP="003061BB">
      <w:pPr>
        <w:pStyle w:val="1"/>
        <w:shd w:val="clear" w:color="auto" w:fill="FFFFFF"/>
        <w:spacing w:before="0" w:after="0"/>
        <w:rPr>
          <w:rFonts w:ascii="Times New Roman" w:hAnsi="Times New Roman"/>
          <w:b w:val="0"/>
          <w:color w:val="000000"/>
          <w:sz w:val="24"/>
          <w:szCs w:val="24"/>
        </w:rPr>
      </w:pPr>
      <w:r w:rsidRPr="005F197D">
        <w:rPr>
          <w:rFonts w:ascii="Times New Roman" w:hAnsi="Times New Roman"/>
          <w:b w:val="0"/>
          <w:color w:val="000000"/>
          <w:sz w:val="24"/>
          <w:szCs w:val="24"/>
        </w:rPr>
        <w:t>URL:</w:t>
      </w:r>
      <w:r w:rsidRPr="005F197D">
        <w:rPr>
          <w:rFonts w:ascii="Times New Roman" w:hAnsi="Times New Roman"/>
          <w:color w:val="000000"/>
          <w:sz w:val="24"/>
          <w:szCs w:val="24"/>
          <w:shd w:val="clear" w:color="auto" w:fill="FFFFFF"/>
        </w:rPr>
        <w:t xml:space="preserve"> </w:t>
      </w:r>
      <w:hyperlink r:id="rId6" w:history="1">
        <w:r w:rsidRPr="005F197D">
          <w:rPr>
            <w:rStyle w:val="a5"/>
            <w:rFonts w:ascii="Times New Roman" w:hAnsi="Times New Roman"/>
            <w:b w:val="0"/>
            <w:color w:val="000000"/>
            <w:sz w:val="24"/>
            <w:szCs w:val="24"/>
          </w:rPr>
          <w:t>https://en.wikipedia.org/wiki/Roman_Catholic_Relief_Act_1829</w:t>
        </w:r>
      </w:hyperlink>
    </w:p>
    <w:p w:rsidR="00543F41" w:rsidRPr="003061BB" w:rsidRDefault="00543F41" w:rsidP="003061BB"/>
  </w:footnote>
  <w:footnote w:id="15">
    <w:p w:rsidR="00543F41" w:rsidRPr="005F197D" w:rsidRDefault="00543F41" w:rsidP="00BE013F">
      <w:pPr>
        <w:pStyle w:val="a6"/>
        <w:spacing w:after="45" w:line="360" w:lineRule="auto"/>
        <w:ind w:right="-193"/>
        <w:rPr>
          <w:color w:val="000000"/>
          <w:shd w:val="clear" w:color="auto" w:fill="FFFFFF"/>
        </w:rPr>
      </w:pPr>
      <w:r w:rsidRPr="005F197D">
        <w:rPr>
          <w:rStyle w:val="a9"/>
          <w:color w:val="000000"/>
        </w:rPr>
        <w:footnoteRef/>
      </w:r>
      <w:r w:rsidRPr="005F197D">
        <w:rPr>
          <w:color w:val="000000"/>
        </w:rPr>
        <w:t xml:space="preserve"> «</w:t>
      </w:r>
      <w:r w:rsidRPr="005F197D">
        <w:rPr>
          <w:color w:val="000000"/>
          <w:shd w:val="clear" w:color="auto" w:fill="FFFFFF"/>
          <w:lang w:val="ru-RU"/>
        </w:rPr>
        <w:t xml:space="preserve">Як королева </w:t>
      </w:r>
      <w:proofErr w:type="spellStart"/>
      <w:r w:rsidRPr="005F197D">
        <w:rPr>
          <w:color w:val="000000"/>
          <w:shd w:val="clear" w:color="auto" w:fill="FFFFFF"/>
          <w:lang w:val="ru-RU"/>
        </w:rPr>
        <w:t>Вікторія</w:t>
      </w:r>
      <w:proofErr w:type="spellEnd"/>
      <w:r w:rsidRPr="005F197D">
        <w:rPr>
          <w:color w:val="000000"/>
          <w:shd w:val="clear" w:color="auto" w:fill="FFFFFF"/>
          <w:lang w:val="ru-RU"/>
        </w:rPr>
        <w:t xml:space="preserve"> </w:t>
      </w:r>
      <w:proofErr w:type="spellStart"/>
      <w:r w:rsidRPr="005F197D">
        <w:rPr>
          <w:color w:val="000000"/>
          <w:shd w:val="clear" w:color="auto" w:fill="FFFFFF"/>
          <w:lang w:val="ru-RU"/>
        </w:rPr>
        <w:t>перебудувала</w:t>
      </w:r>
      <w:proofErr w:type="spellEnd"/>
      <w:r w:rsidRPr="005F197D">
        <w:rPr>
          <w:color w:val="000000"/>
          <w:shd w:val="clear" w:color="auto" w:fill="FFFFFF"/>
          <w:lang w:val="ru-RU"/>
        </w:rPr>
        <w:t xml:space="preserve"> </w:t>
      </w:r>
      <w:proofErr w:type="spellStart"/>
      <w:r w:rsidRPr="005F197D">
        <w:rPr>
          <w:color w:val="000000"/>
          <w:shd w:val="clear" w:color="auto" w:fill="FFFFFF"/>
          <w:lang w:val="ru-RU"/>
        </w:rPr>
        <w:t>британську</w:t>
      </w:r>
      <w:proofErr w:type="spellEnd"/>
      <w:r w:rsidRPr="005F197D">
        <w:rPr>
          <w:color w:val="000000"/>
          <w:shd w:val="clear" w:color="auto" w:fill="FFFFFF"/>
          <w:lang w:val="ru-RU"/>
        </w:rPr>
        <w:t xml:space="preserve"> </w:t>
      </w:r>
      <w:proofErr w:type="spellStart"/>
      <w:r w:rsidRPr="005F197D">
        <w:rPr>
          <w:color w:val="000000"/>
          <w:shd w:val="clear" w:color="auto" w:fill="FFFFFF"/>
          <w:lang w:val="ru-RU"/>
        </w:rPr>
        <w:t>монархію</w:t>
      </w:r>
      <w:proofErr w:type="spellEnd"/>
      <w:r w:rsidRPr="005F197D">
        <w:rPr>
          <w:color w:val="000000"/>
          <w:shd w:val="clear" w:color="auto" w:fill="FFFFFF"/>
          <w:lang w:val="ru-RU"/>
        </w:rPr>
        <w:t xml:space="preserve">» </w:t>
      </w:r>
      <w:r w:rsidRPr="005F197D">
        <w:rPr>
          <w:color w:val="000000"/>
        </w:rPr>
        <w:t>URL:</w:t>
      </w:r>
      <w:r w:rsidRPr="005F197D">
        <w:rPr>
          <w:bCs/>
          <w:color w:val="000000"/>
          <w:shd w:val="clear" w:color="auto" w:fill="FFFFFF"/>
        </w:rPr>
        <w:t xml:space="preserve"> </w:t>
      </w:r>
      <w:hyperlink r:id="rId7" w:history="1">
        <w:r w:rsidRPr="005F197D">
          <w:rPr>
            <w:rStyle w:val="a5"/>
            <w:color w:val="000000"/>
            <w:shd w:val="clear" w:color="auto" w:fill="FFFFFF"/>
            <w:lang w:val="pl-PL"/>
          </w:rPr>
          <w:t>https</w:t>
        </w:r>
        <w:r w:rsidRPr="005F197D">
          <w:rPr>
            <w:rStyle w:val="a5"/>
            <w:color w:val="000000"/>
            <w:shd w:val="clear" w:color="auto" w:fill="FFFFFF"/>
          </w:rPr>
          <w:t>://</w:t>
        </w:r>
        <w:r w:rsidRPr="005F197D">
          <w:rPr>
            <w:rStyle w:val="a5"/>
            <w:color w:val="000000"/>
            <w:shd w:val="clear" w:color="auto" w:fill="FFFFFF"/>
            <w:lang w:val="pl-PL"/>
          </w:rPr>
          <w:t>victorian</w:t>
        </w:r>
        <w:r w:rsidRPr="005F197D">
          <w:rPr>
            <w:rStyle w:val="a5"/>
            <w:color w:val="000000"/>
            <w:shd w:val="clear" w:color="auto" w:fill="FFFFFF"/>
          </w:rPr>
          <w:t>-</w:t>
        </w:r>
        <w:r w:rsidRPr="005F197D">
          <w:rPr>
            <w:rStyle w:val="a5"/>
            <w:color w:val="000000"/>
            <w:shd w:val="clear" w:color="auto" w:fill="FFFFFF"/>
            <w:lang w:val="pl-PL"/>
          </w:rPr>
          <w:t>era</w:t>
        </w:r>
        <w:r w:rsidRPr="005F197D">
          <w:rPr>
            <w:rStyle w:val="a5"/>
            <w:color w:val="000000"/>
            <w:shd w:val="clear" w:color="auto" w:fill="FFFFFF"/>
          </w:rPr>
          <w:t>.</w:t>
        </w:r>
        <w:r w:rsidRPr="005F197D">
          <w:rPr>
            <w:rStyle w:val="a5"/>
            <w:color w:val="000000"/>
            <w:shd w:val="clear" w:color="auto" w:fill="FFFFFF"/>
            <w:lang w:val="pl-PL"/>
          </w:rPr>
          <w:t>org</w:t>
        </w:r>
        <w:r w:rsidRPr="005F197D">
          <w:rPr>
            <w:rStyle w:val="a5"/>
            <w:color w:val="000000"/>
            <w:shd w:val="clear" w:color="auto" w:fill="FFFFFF"/>
          </w:rPr>
          <w:t>/</w:t>
        </w:r>
        <w:r w:rsidRPr="005F197D">
          <w:rPr>
            <w:rStyle w:val="a5"/>
            <w:color w:val="000000"/>
            <w:shd w:val="clear" w:color="auto" w:fill="FFFFFF"/>
            <w:lang w:val="pl-PL"/>
          </w:rPr>
          <w:t>victorian</w:t>
        </w:r>
        <w:r w:rsidRPr="005F197D">
          <w:rPr>
            <w:rStyle w:val="a5"/>
            <w:color w:val="000000"/>
            <w:shd w:val="clear" w:color="auto" w:fill="FFFFFF"/>
          </w:rPr>
          <w:t>-</w:t>
        </w:r>
        <w:r w:rsidRPr="005F197D">
          <w:rPr>
            <w:rStyle w:val="a5"/>
            <w:color w:val="000000"/>
            <w:shd w:val="clear" w:color="auto" w:fill="FFFFFF"/>
            <w:lang w:val="pl-PL"/>
          </w:rPr>
          <w:t>era</w:t>
        </w:r>
        <w:r w:rsidRPr="005F197D">
          <w:rPr>
            <w:rStyle w:val="a5"/>
            <w:color w:val="000000"/>
            <w:shd w:val="clear" w:color="auto" w:fill="FFFFFF"/>
          </w:rPr>
          <w:t>-</w:t>
        </w:r>
        <w:r w:rsidRPr="005F197D">
          <w:rPr>
            <w:rStyle w:val="a5"/>
            <w:color w:val="000000"/>
            <w:shd w:val="clear" w:color="auto" w:fill="FFFFFF"/>
            <w:lang w:val="pl-PL"/>
          </w:rPr>
          <w:t>economy</w:t>
        </w:r>
        <w:r w:rsidRPr="005F197D">
          <w:rPr>
            <w:rStyle w:val="a5"/>
            <w:color w:val="000000"/>
            <w:shd w:val="clear" w:color="auto" w:fill="FFFFFF"/>
          </w:rPr>
          <w:t>.</w:t>
        </w:r>
        <w:r w:rsidRPr="005F197D">
          <w:rPr>
            <w:rStyle w:val="a5"/>
            <w:color w:val="000000"/>
            <w:shd w:val="clear" w:color="auto" w:fill="FFFFFF"/>
            <w:lang w:val="pl-PL"/>
          </w:rPr>
          <w:t>html</w:t>
        </w:r>
        <w:r w:rsidRPr="005F197D">
          <w:rPr>
            <w:rStyle w:val="a5"/>
            <w:color w:val="000000"/>
            <w:shd w:val="clear" w:color="auto" w:fill="FFFFFF"/>
          </w:rPr>
          <w:t>?</w:t>
        </w:r>
        <w:r w:rsidRPr="005F197D">
          <w:rPr>
            <w:rStyle w:val="a5"/>
            <w:color w:val="000000"/>
            <w:shd w:val="clear" w:color="auto" w:fill="FFFFFF"/>
            <w:lang w:val="pl-PL"/>
          </w:rPr>
          <w:t>expand</w:t>
        </w:r>
        <w:r w:rsidRPr="005F197D">
          <w:rPr>
            <w:rStyle w:val="a5"/>
            <w:color w:val="000000"/>
            <w:shd w:val="clear" w:color="auto" w:fill="FFFFFF"/>
          </w:rPr>
          <w:t>_</w:t>
        </w:r>
        <w:r w:rsidRPr="005F197D">
          <w:rPr>
            <w:rStyle w:val="a5"/>
            <w:color w:val="000000"/>
            <w:shd w:val="clear" w:color="auto" w:fill="FFFFFF"/>
            <w:lang w:val="pl-PL"/>
          </w:rPr>
          <w:t>article</w:t>
        </w:r>
        <w:r w:rsidRPr="005F197D">
          <w:rPr>
            <w:rStyle w:val="a5"/>
            <w:color w:val="000000"/>
            <w:shd w:val="clear" w:color="auto" w:fill="FFFFFF"/>
          </w:rPr>
          <w:t>=1</w:t>
        </w:r>
      </w:hyperlink>
    </w:p>
    <w:p w:rsidR="00543F41" w:rsidRDefault="00543F41" w:rsidP="00BE013F">
      <w:pPr>
        <w:pStyle w:val="a6"/>
        <w:spacing w:after="45" w:line="360" w:lineRule="auto"/>
        <w:ind w:right="-193"/>
      </w:pPr>
    </w:p>
  </w:footnote>
  <w:footnote w:id="16">
    <w:p w:rsidR="00543F41" w:rsidRPr="005F197D" w:rsidRDefault="00543F41">
      <w:pPr>
        <w:pStyle w:val="a7"/>
        <w:rPr>
          <w:color w:val="000000"/>
        </w:rPr>
      </w:pPr>
      <w:r w:rsidRPr="005F197D">
        <w:rPr>
          <w:rStyle w:val="a9"/>
          <w:rFonts w:ascii="Times New Roman" w:hAnsi="Times New Roman"/>
          <w:color w:val="000000"/>
          <w:sz w:val="24"/>
          <w:szCs w:val="24"/>
        </w:rPr>
        <w:footnoteRef/>
      </w:r>
      <w:r w:rsidRPr="005F197D">
        <w:rPr>
          <w:rFonts w:ascii="Times New Roman" w:hAnsi="Times New Roman"/>
          <w:color w:val="000000"/>
          <w:sz w:val="24"/>
          <w:szCs w:val="24"/>
          <w:lang w:val="en-US"/>
        </w:rPr>
        <w:t xml:space="preserve"> </w:t>
      </w:r>
      <w:hyperlink r:id="rId8" w:tooltip="Search for more titles by Paula Bartley" w:history="1">
        <w:r w:rsidRPr="005F197D">
          <w:rPr>
            <w:rStyle w:val="a5"/>
            <w:rFonts w:ascii="Times New Roman" w:hAnsi="Times New Roman"/>
            <w:color w:val="000000"/>
            <w:sz w:val="24"/>
            <w:szCs w:val="24"/>
            <w:lang w:val="en-US"/>
          </w:rPr>
          <w:t>Paula Bartley</w:t>
        </w:r>
      </w:hyperlink>
      <w:r w:rsidRPr="005F197D">
        <w:rPr>
          <w:rFonts w:ascii="Times New Roman" w:hAnsi="Times New Roman"/>
          <w:color w:val="000000"/>
          <w:sz w:val="24"/>
          <w:szCs w:val="24"/>
          <w:lang w:val="en-US"/>
        </w:rPr>
        <w:t xml:space="preserve"> </w:t>
      </w:r>
      <w:r w:rsidRPr="005F197D">
        <w:rPr>
          <w:rFonts w:ascii="Times New Roman" w:hAnsi="Times New Roman"/>
          <w:color w:val="000000"/>
          <w:sz w:val="24"/>
          <w:szCs w:val="24"/>
          <w:shd w:val="clear" w:color="auto" w:fill="FFFFFF"/>
          <w:lang w:val="en-US"/>
        </w:rPr>
        <w:t>Routledge</w:t>
      </w:r>
      <w:r w:rsidRPr="005F197D">
        <w:rPr>
          <w:rFonts w:ascii="Times New Roman" w:hAnsi="Times New Roman"/>
          <w:color w:val="000000"/>
          <w:sz w:val="24"/>
          <w:szCs w:val="24"/>
          <w:lang w:val="uk-UA"/>
        </w:rPr>
        <w:t xml:space="preserve">, </w:t>
      </w:r>
      <w:r w:rsidRPr="005F197D">
        <w:rPr>
          <w:rFonts w:ascii="Times New Roman" w:hAnsi="Times New Roman"/>
          <w:bCs/>
          <w:color w:val="000000"/>
          <w:sz w:val="24"/>
          <w:szCs w:val="24"/>
          <w:lang w:val="en-US"/>
        </w:rPr>
        <w:t>Queen Victoria</w:t>
      </w:r>
      <w:r w:rsidRPr="005F197D">
        <w:rPr>
          <w:rFonts w:ascii="Times New Roman" w:hAnsi="Times New Roman"/>
          <w:bCs/>
          <w:color w:val="000000"/>
          <w:sz w:val="24"/>
          <w:szCs w:val="24"/>
          <w:lang w:val="uk-UA"/>
        </w:rPr>
        <w:t>,</w:t>
      </w:r>
      <w:r w:rsidRPr="005F197D">
        <w:rPr>
          <w:rFonts w:ascii="Times New Roman" w:hAnsi="Times New Roman"/>
          <w:bCs/>
          <w:color w:val="000000"/>
          <w:sz w:val="24"/>
          <w:szCs w:val="24"/>
          <w:lang w:val="en-US"/>
        </w:rPr>
        <w:t xml:space="preserve"> </w:t>
      </w:r>
      <w:r w:rsidRPr="005F197D">
        <w:rPr>
          <w:rFonts w:ascii="Times New Roman" w:hAnsi="Times New Roman"/>
          <w:color w:val="000000"/>
          <w:sz w:val="24"/>
          <w:szCs w:val="24"/>
          <w:lang w:val="en-US"/>
        </w:rPr>
        <w:t>2016</w:t>
      </w:r>
      <w:r w:rsidRPr="005F197D">
        <w:rPr>
          <w:rFonts w:ascii="Times New Roman" w:hAnsi="Times New Roman"/>
          <w:color w:val="000000"/>
          <w:sz w:val="24"/>
          <w:szCs w:val="24"/>
          <w:lang w:val="uk-UA"/>
        </w:rPr>
        <w:t>, с. 18</w:t>
      </w:r>
      <w:r w:rsidRPr="005F197D">
        <w:rPr>
          <w:rFonts w:ascii="Times New Roman" w:hAnsi="Times New Roman"/>
          <w:color w:val="000000"/>
          <w:sz w:val="24"/>
          <w:szCs w:val="24"/>
          <w:lang w:val="en-US"/>
        </w:rPr>
        <w:t>.</w:t>
      </w:r>
    </w:p>
  </w:footnote>
  <w:footnote w:id="17">
    <w:p w:rsidR="00543F41" w:rsidRPr="005D274F" w:rsidRDefault="00543F41" w:rsidP="00BE013F">
      <w:pPr>
        <w:pStyle w:val="a6"/>
        <w:tabs>
          <w:tab w:val="left" w:pos="8328"/>
        </w:tabs>
        <w:spacing w:after="45" w:line="360" w:lineRule="auto"/>
        <w:ind w:right="-193"/>
        <w:rPr>
          <w:color w:val="FF0000"/>
        </w:rPr>
      </w:pPr>
      <w:r w:rsidRPr="005F197D">
        <w:rPr>
          <w:rStyle w:val="a9"/>
          <w:color w:val="000000"/>
        </w:rPr>
        <w:footnoteRef/>
      </w:r>
      <w:r w:rsidRPr="005F197D">
        <w:rPr>
          <w:color w:val="000000"/>
        </w:rPr>
        <w:t xml:space="preserve"> </w:t>
      </w:r>
      <w:proofErr w:type="spellStart"/>
      <w:r w:rsidRPr="005F197D">
        <w:rPr>
          <w:color w:val="000000"/>
        </w:rPr>
        <w:t>Journal</w:t>
      </w:r>
      <w:proofErr w:type="spellEnd"/>
      <w:r w:rsidRPr="005F197D">
        <w:rPr>
          <w:color w:val="000000"/>
        </w:rPr>
        <w:t xml:space="preserve"> </w:t>
      </w:r>
      <w:proofErr w:type="spellStart"/>
      <w:r w:rsidRPr="005F197D">
        <w:rPr>
          <w:color w:val="000000"/>
        </w:rPr>
        <w:t>Аrticle</w:t>
      </w:r>
      <w:proofErr w:type="spellEnd"/>
      <w:r w:rsidRPr="005F197D">
        <w:rPr>
          <w:color w:val="000000"/>
        </w:rPr>
        <w:t xml:space="preserve">, </w:t>
      </w:r>
      <w:proofErr w:type="spellStart"/>
      <w:r w:rsidRPr="005F197D">
        <w:rPr>
          <w:color w:val="000000"/>
        </w:rPr>
        <w:t>Imperial</w:t>
      </w:r>
      <w:proofErr w:type="spellEnd"/>
      <w:r w:rsidRPr="005F197D">
        <w:rPr>
          <w:color w:val="000000"/>
        </w:rPr>
        <w:t xml:space="preserve"> </w:t>
      </w:r>
      <w:proofErr w:type="spellStart"/>
      <w:r w:rsidRPr="005F197D">
        <w:rPr>
          <w:color w:val="000000"/>
        </w:rPr>
        <w:t>Reputation</w:t>
      </w:r>
      <w:proofErr w:type="spellEnd"/>
      <w:r w:rsidRPr="005F197D">
        <w:rPr>
          <w:color w:val="000000"/>
        </w:rPr>
        <w:t xml:space="preserve"> </w:t>
      </w:r>
      <w:proofErr w:type="spellStart"/>
      <w:r w:rsidRPr="005F197D">
        <w:rPr>
          <w:color w:val="000000"/>
        </w:rPr>
        <w:t>and</w:t>
      </w:r>
      <w:proofErr w:type="spellEnd"/>
      <w:r w:rsidRPr="005F197D">
        <w:rPr>
          <w:color w:val="000000"/>
        </w:rPr>
        <w:t xml:space="preserve"> </w:t>
      </w:r>
      <w:proofErr w:type="spellStart"/>
      <w:r w:rsidRPr="005F197D">
        <w:rPr>
          <w:color w:val="000000"/>
        </w:rPr>
        <w:t>Early</w:t>
      </w:r>
      <w:proofErr w:type="spellEnd"/>
      <w:r w:rsidRPr="005F197D">
        <w:rPr>
          <w:color w:val="000000"/>
        </w:rPr>
        <w:t xml:space="preserve"> </w:t>
      </w:r>
      <w:proofErr w:type="spellStart"/>
      <w:r w:rsidRPr="005F197D">
        <w:rPr>
          <w:color w:val="000000"/>
        </w:rPr>
        <w:t>Victorian</w:t>
      </w:r>
      <w:proofErr w:type="spellEnd"/>
      <w:r w:rsidRPr="005F197D">
        <w:rPr>
          <w:color w:val="000000"/>
        </w:rPr>
        <w:t xml:space="preserve"> </w:t>
      </w:r>
      <w:proofErr w:type="spellStart"/>
      <w:r w:rsidRPr="005F197D">
        <w:rPr>
          <w:color w:val="000000"/>
        </w:rPr>
        <w:t>Politics</w:t>
      </w:r>
      <w:proofErr w:type="spellEnd"/>
      <w:r w:rsidRPr="005F197D">
        <w:rPr>
          <w:color w:val="000000"/>
        </w:rPr>
        <w:t>, с. 2.</w:t>
      </w:r>
      <w:r w:rsidRPr="005D274F">
        <w:rPr>
          <w:color w:val="FF0000"/>
          <w:shd w:val="clear" w:color="auto" w:fill="FFFFFF"/>
        </w:rPr>
        <w:t xml:space="preserve"> </w:t>
      </w:r>
      <w:r w:rsidRPr="005D274F">
        <w:rPr>
          <w:color w:val="FF0000"/>
          <w:shd w:val="clear" w:color="auto" w:fill="FFFFFF"/>
        </w:rPr>
        <w:tab/>
      </w:r>
    </w:p>
    <w:p w:rsidR="00543F41" w:rsidRDefault="00543F41" w:rsidP="00BE013F">
      <w:pPr>
        <w:pStyle w:val="a6"/>
        <w:tabs>
          <w:tab w:val="left" w:pos="8328"/>
        </w:tabs>
        <w:spacing w:after="45" w:line="360" w:lineRule="auto"/>
        <w:ind w:right="-193"/>
      </w:pPr>
    </w:p>
  </w:footnote>
  <w:footnote w:id="18">
    <w:p w:rsidR="00543F41" w:rsidRPr="005F197D" w:rsidRDefault="00543F41" w:rsidP="00BE013F">
      <w:pPr>
        <w:pStyle w:val="a7"/>
        <w:spacing w:line="360" w:lineRule="auto"/>
        <w:rPr>
          <w:color w:val="000000"/>
        </w:rPr>
      </w:pPr>
      <w:r w:rsidRPr="005F197D">
        <w:rPr>
          <w:rStyle w:val="a9"/>
          <w:rFonts w:ascii="Times New Roman" w:hAnsi="Times New Roman"/>
          <w:color w:val="000000"/>
          <w:sz w:val="24"/>
          <w:szCs w:val="24"/>
        </w:rPr>
        <w:footnoteRef/>
      </w:r>
      <w:r w:rsidRPr="005F197D">
        <w:rPr>
          <w:rFonts w:ascii="Times New Roman" w:hAnsi="Times New Roman"/>
          <w:color w:val="000000"/>
          <w:sz w:val="24"/>
          <w:szCs w:val="24"/>
          <w:lang w:val="en-US"/>
        </w:rPr>
        <w:t xml:space="preserve"> Barrett, Charlotte</w:t>
      </w:r>
      <w:r w:rsidRPr="005F197D">
        <w:rPr>
          <w:rFonts w:ascii="Times New Roman" w:hAnsi="Times New Roman"/>
          <w:color w:val="000000"/>
          <w:sz w:val="24"/>
          <w:szCs w:val="24"/>
          <w:lang w:val="uk-UA"/>
        </w:rPr>
        <w:t xml:space="preserve">, </w:t>
      </w:r>
      <w:r w:rsidRPr="005F197D">
        <w:rPr>
          <w:rFonts w:ascii="Times New Roman" w:hAnsi="Times New Roman"/>
          <w:color w:val="000000"/>
          <w:sz w:val="24"/>
          <w:szCs w:val="24"/>
          <w:lang w:val="en-US"/>
        </w:rPr>
        <w:t>Victorian Publishing History</w:t>
      </w:r>
      <w:r w:rsidRPr="005F197D">
        <w:rPr>
          <w:rFonts w:ascii="Times New Roman" w:hAnsi="Times New Roman"/>
          <w:color w:val="000000"/>
          <w:sz w:val="24"/>
          <w:szCs w:val="24"/>
          <w:lang w:val="uk-UA"/>
        </w:rPr>
        <w:t>,</w:t>
      </w:r>
      <w:r w:rsidRPr="005F197D">
        <w:rPr>
          <w:rFonts w:ascii="Times New Roman" w:hAnsi="Times New Roman"/>
          <w:color w:val="000000"/>
          <w:sz w:val="24"/>
          <w:szCs w:val="24"/>
          <w:lang w:val="en-US"/>
        </w:rPr>
        <w:t xml:space="preserve"> 2012</w:t>
      </w:r>
      <w:r w:rsidRPr="005F197D">
        <w:rPr>
          <w:rFonts w:ascii="Times New Roman" w:hAnsi="Times New Roman"/>
          <w:color w:val="000000"/>
          <w:sz w:val="24"/>
          <w:szCs w:val="24"/>
          <w:lang w:val="uk-UA"/>
        </w:rPr>
        <w:t xml:space="preserve">, с. </w:t>
      </w:r>
      <w:r w:rsidRPr="005F197D">
        <w:rPr>
          <w:rFonts w:ascii="Times New Roman" w:hAnsi="Times New Roman"/>
          <w:color w:val="000000"/>
          <w:sz w:val="24"/>
          <w:szCs w:val="24"/>
          <w:lang w:val="en-US"/>
        </w:rPr>
        <w:t>80</w:t>
      </w:r>
      <w:r w:rsidRPr="005F197D">
        <w:rPr>
          <w:rFonts w:ascii="Times New Roman" w:hAnsi="Times New Roman"/>
          <w:color w:val="000000"/>
          <w:sz w:val="24"/>
          <w:szCs w:val="24"/>
        </w:rPr>
        <w:t>.</w:t>
      </w:r>
    </w:p>
  </w:footnote>
  <w:footnote w:id="19">
    <w:p w:rsidR="00543F41" w:rsidRPr="005F197D" w:rsidRDefault="00543F41" w:rsidP="00BE013F">
      <w:pPr>
        <w:pStyle w:val="1"/>
        <w:shd w:val="clear" w:color="auto" w:fill="FFFFFF"/>
        <w:spacing w:before="0" w:after="150" w:line="360" w:lineRule="auto"/>
        <w:rPr>
          <w:color w:val="000000"/>
        </w:rPr>
      </w:pPr>
      <w:r w:rsidRPr="005F197D">
        <w:rPr>
          <w:rStyle w:val="a9"/>
          <w:rFonts w:ascii="Times New Roman" w:hAnsi="Times New Roman"/>
          <w:b w:val="0"/>
          <w:color w:val="000000"/>
          <w:sz w:val="24"/>
          <w:szCs w:val="24"/>
        </w:rPr>
        <w:footnoteRef/>
      </w:r>
      <w:r w:rsidRPr="005F197D">
        <w:rPr>
          <w:rFonts w:ascii="Times New Roman" w:hAnsi="Times New Roman"/>
          <w:b w:val="0"/>
          <w:color w:val="000000"/>
          <w:sz w:val="24"/>
          <w:szCs w:val="24"/>
        </w:rPr>
        <w:t xml:space="preserve"> </w:t>
      </w:r>
      <w:hyperlink r:id="rId9" w:history="1">
        <w:proofErr w:type="spellStart"/>
        <w:r w:rsidRPr="005F197D">
          <w:rPr>
            <w:rStyle w:val="a5"/>
            <w:rFonts w:ascii="Times New Roman" w:hAnsi="Times New Roman"/>
            <w:b w:val="0"/>
            <w:color w:val="000000"/>
            <w:sz w:val="24"/>
            <w:szCs w:val="24"/>
          </w:rPr>
          <w:t>Karen</w:t>
        </w:r>
        <w:proofErr w:type="spellEnd"/>
        <w:r w:rsidRPr="005F197D">
          <w:rPr>
            <w:rStyle w:val="a5"/>
            <w:rFonts w:ascii="Times New Roman" w:hAnsi="Times New Roman"/>
            <w:b w:val="0"/>
            <w:color w:val="000000"/>
            <w:sz w:val="24"/>
            <w:szCs w:val="24"/>
          </w:rPr>
          <w:t xml:space="preserve"> </w:t>
        </w:r>
        <w:proofErr w:type="spellStart"/>
        <w:r w:rsidRPr="005F197D">
          <w:rPr>
            <w:rStyle w:val="a5"/>
            <w:rFonts w:ascii="Times New Roman" w:hAnsi="Times New Roman"/>
            <w:b w:val="0"/>
            <w:color w:val="000000"/>
            <w:sz w:val="24"/>
            <w:szCs w:val="24"/>
          </w:rPr>
          <w:t>Sayer</w:t>
        </w:r>
        <w:proofErr w:type="spellEnd"/>
      </w:hyperlink>
      <w:r w:rsidRPr="005F197D">
        <w:rPr>
          <w:rFonts w:ascii="Times New Roman" w:hAnsi="Times New Roman"/>
          <w:b w:val="0"/>
          <w:color w:val="000000"/>
          <w:sz w:val="24"/>
          <w:szCs w:val="24"/>
        </w:rPr>
        <w:t xml:space="preserve">. </w:t>
      </w:r>
      <w:proofErr w:type="spellStart"/>
      <w:r w:rsidRPr="005F197D">
        <w:rPr>
          <w:rFonts w:ascii="Times New Roman" w:hAnsi="Times New Roman"/>
          <w:b w:val="0"/>
          <w:color w:val="000000"/>
          <w:sz w:val="24"/>
          <w:szCs w:val="24"/>
        </w:rPr>
        <w:t>Paradoxical</w:t>
      </w:r>
      <w:proofErr w:type="spellEnd"/>
      <w:r w:rsidRPr="005F197D">
        <w:rPr>
          <w:rFonts w:ascii="Times New Roman" w:hAnsi="Times New Roman"/>
          <w:b w:val="0"/>
          <w:color w:val="000000"/>
          <w:sz w:val="24"/>
          <w:szCs w:val="24"/>
        </w:rPr>
        <w:t xml:space="preserve"> </w:t>
      </w:r>
      <w:proofErr w:type="spellStart"/>
      <w:r w:rsidRPr="005F197D">
        <w:rPr>
          <w:rFonts w:ascii="Times New Roman" w:hAnsi="Times New Roman"/>
          <w:b w:val="0"/>
          <w:color w:val="000000"/>
          <w:sz w:val="24"/>
          <w:szCs w:val="24"/>
        </w:rPr>
        <w:t>Places</w:t>
      </w:r>
      <w:proofErr w:type="spellEnd"/>
      <w:r w:rsidRPr="005F197D">
        <w:rPr>
          <w:rFonts w:ascii="Times New Roman" w:hAnsi="Times New Roman"/>
          <w:b w:val="0"/>
          <w:color w:val="000000"/>
          <w:sz w:val="24"/>
          <w:szCs w:val="24"/>
        </w:rPr>
        <w:t xml:space="preserve">: </w:t>
      </w:r>
      <w:proofErr w:type="spellStart"/>
      <w:r w:rsidRPr="005F197D">
        <w:rPr>
          <w:rFonts w:ascii="Times New Roman" w:hAnsi="Times New Roman"/>
          <w:b w:val="0"/>
          <w:color w:val="000000"/>
          <w:sz w:val="24"/>
          <w:szCs w:val="24"/>
        </w:rPr>
        <w:t>Imagining</w:t>
      </w:r>
      <w:proofErr w:type="spellEnd"/>
      <w:r w:rsidRPr="005F197D">
        <w:rPr>
          <w:rFonts w:ascii="Times New Roman" w:hAnsi="Times New Roman"/>
          <w:b w:val="0"/>
          <w:color w:val="000000"/>
          <w:sz w:val="24"/>
          <w:szCs w:val="24"/>
        </w:rPr>
        <w:t xml:space="preserve"> </w:t>
      </w:r>
      <w:proofErr w:type="spellStart"/>
      <w:r w:rsidRPr="005F197D">
        <w:rPr>
          <w:rFonts w:ascii="Times New Roman" w:hAnsi="Times New Roman"/>
          <w:b w:val="0"/>
          <w:color w:val="000000"/>
          <w:sz w:val="24"/>
          <w:szCs w:val="24"/>
        </w:rPr>
        <w:t>the</w:t>
      </w:r>
      <w:proofErr w:type="spellEnd"/>
      <w:r w:rsidRPr="005F197D">
        <w:rPr>
          <w:rFonts w:ascii="Times New Roman" w:hAnsi="Times New Roman"/>
          <w:b w:val="0"/>
          <w:color w:val="000000"/>
          <w:sz w:val="24"/>
          <w:szCs w:val="24"/>
        </w:rPr>
        <w:t xml:space="preserve"> </w:t>
      </w:r>
      <w:proofErr w:type="spellStart"/>
      <w:r w:rsidRPr="005F197D">
        <w:rPr>
          <w:rFonts w:ascii="Times New Roman" w:hAnsi="Times New Roman"/>
          <w:b w:val="0"/>
          <w:color w:val="000000"/>
          <w:sz w:val="24"/>
          <w:szCs w:val="24"/>
        </w:rPr>
        <w:t>Urban</w:t>
      </w:r>
      <w:proofErr w:type="spellEnd"/>
      <w:r w:rsidRPr="005F197D">
        <w:rPr>
          <w:rFonts w:ascii="Times New Roman" w:hAnsi="Times New Roman"/>
          <w:b w:val="0"/>
          <w:color w:val="000000"/>
          <w:sz w:val="24"/>
          <w:szCs w:val="24"/>
        </w:rPr>
        <w:t xml:space="preserve"> </w:t>
      </w:r>
      <w:proofErr w:type="spellStart"/>
      <w:r w:rsidRPr="005F197D">
        <w:rPr>
          <w:rFonts w:ascii="Times New Roman" w:hAnsi="Times New Roman"/>
          <w:b w:val="0"/>
          <w:color w:val="000000"/>
          <w:sz w:val="24"/>
          <w:szCs w:val="24"/>
        </w:rPr>
        <w:t>and</w:t>
      </w:r>
      <w:proofErr w:type="spellEnd"/>
      <w:r w:rsidRPr="005F197D">
        <w:rPr>
          <w:rFonts w:ascii="Times New Roman" w:hAnsi="Times New Roman"/>
          <w:b w:val="0"/>
          <w:color w:val="000000"/>
          <w:sz w:val="24"/>
          <w:szCs w:val="24"/>
        </w:rPr>
        <w:t xml:space="preserve"> </w:t>
      </w:r>
      <w:proofErr w:type="spellStart"/>
      <w:r w:rsidRPr="005F197D">
        <w:rPr>
          <w:rFonts w:ascii="Times New Roman" w:hAnsi="Times New Roman"/>
          <w:b w:val="0"/>
          <w:color w:val="000000"/>
          <w:sz w:val="24"/>
          <w:szCs w:val="24"/>
        </w:rPr>
        <w:t>the</w:t>
      </w:r>
      <w:proofErr w:type="spellEnd"/>
      <w:r w:rsidRPr="005F197D">
        <w:rPr>
          <w:rFonts w:ascii="Times New Roman" w:hAnsi="Times New Roman"/>
          <w:b w:val="0"/>
          <w:color w:val="000000"/>
          <w:sz w:val="24"/>
          <w:szCs w:val="24"/>
        </w:rPr>
        <w:t xml:space="preserve"> </w:t>
      </w:r>
      <w:proofErr w:type="spellStart"/>
      <w:r w:rsidRPr="005F197D">
        <w:rPr>
          <w:rFonts w:ascii="Times New Roman" w:hAnsi="Times New Roman"/>
          <w:b w:val="0"/>
          <w:color w:val="000000"/>
          <w:sz w:val="24"/>
          <w:szCs w:val="24"/>
        </w:rPr>
        <w:t>Rural</w:t>
      </w:r>
      <w:proofErr w:type="spellEnd"/>
      <w:r w:rsidRPr="005F197D">
        <w:rPr>
          <w:rFonts w:ascii="Times New Roman" w:hAnsi="Times New Roman"/>
          <w:b w:val="0"/>
          <w:color w:val="000000"/>
          <w:sz w:val="24"/>
          <w:szCs w:val="24"/>
        </w:rPr>
        <w:t xml:space="preserve"> </w:t>
      </w:r>
      <w:proofErr w:type="spellStart"/>
      <w:r w:rsidRPr="005F197D">
        <w:rPr>
          <w:rFonts w:ascii="Times New Roman" w:hAnsi="Times New Roman"/>
          <w:b w:val="0"/>
          <w:color w:val="000000"/>
          <w:sz w:val="24"/>
          <w:szCs w:val="24"/>
        </w:rPr>
        <w:t>in</w:t>
      </w:r>
      <w:proofErr w:type="spellEnd"/>
      <w:r w:rsidRPr="005F197D">
        <w:rPr>
          <w:rFonts w:ascii="Times New Roman" w:hAnsi="Times New Roman"/>
          <w:b w:val="0"/>
          <w:color w:val="000000"/>
          <w:sz w:val="24"/>
          <w:szCs w:val="24"/>
        </w:rPr>
        <w:t xml:space="preserve"> </w:t>
      </w:r>
      <w:proofErr w:type="spellStart"/>
      <w:r w:rsidRPr="005F197D">
        <w:rPr>
          <w:rFonts w:ascii="Times New Roman" w:hAnsi="Times New Roman"/>
          <w:b w:val="0"/>
          <w:color w:val="000000"/>
          <w:sz w:val="24"/>
          <w:szCs w:val="24"/>
        </w:rPr>
        <w:t>Victorian</w:t>
      </w:r>
      <w:proofErr w:type="spellEnd"/>
      <w:r w:rsidRPr="005F197D">
        <w:rPr>
          <w:rFonts w:ascii="Times New Roman" w:hAnsi="Times New Roman"/>
          <w:b w:val="0"/>
          <w:color w:val="000000"/>
          <w:sz w:val="24"/>
          <w:szCs w:val="24"/>
        </w:rPr>
        <w:t xml:space="preserve"> </w:t>
      </w:r>
      <w:proofErr w:type="spellStart"/>
      <w:r w:rsidRPr="005F197D">
        <w:rPr>
          <w:rFonts w:ascii="Times New Roman" w:hAnsi="Times New Roman"/>
          <w:b w:val="0"/>
          <w:color w:val="000000"/>
          <w:sz w:val="24"/>
          <w:szCs w:val="24"/>
        </w:rPr>
        <w:t>Britain</w:t>
      </w:r>
      <w:proofErr w:type="spellEnd"/>
      <w:r w:rsidRPr="005F197D">
        <w:rPr>
          <w:rFonts w:ascii="Times New Roman" w:hAnsi="Times New Roman"/>
          <w:b w:val="0"/>
          <w:color w:val="000000"/>
          <w:sz w:val="24"/>
          <w:szCs w:val="24"/>
        </w:rPr>
        <w:t xml:space="preserve">, 2017, </w:t>
      </w:r>
      <w:proofErr w:type="spellStart"/>
      <w:r w:rsidRPr="005F197D">
        <w:rPr>
          <w:rFonts w:ascii="Times New Roman" w:hAnsi="Times New Roman"/>
          <w:b w:val="0"/>
          <w:color w:val="000000"/>
          <w:sz w:val="24"/>
          <w:szCs w:val="24"/>
          <w:shd w:val="clear" w:color="auto" w:fill="FFFFFF"/>
        </w:rPr>
        <w:t>Presses</w:t>
      </w:r>
      <w:proofErr w:type="spellEnd"/>
      <w:r w:rsidRPr="005F197D">
        <w:rPr>
          <w:rFonts w:ascii="Times New Roman" w:hAnsi="Times New Roman"/>
          <w:b w:val="0"/>
          <w:color w:val="000000"/>
          <w:sz w:val="24"/>
          <w:szCs w:val="24"/>
          <w:shd w:val="clear" w:color="auto" w:fill="FFFFFF"/>
        </w:rPr>
        <w:t xml:space="preserve"> </w:t>
      </w:r>
      <w:proofErr w:type="spellStart"/>
      <w:r w:rsidRPr="005F197D">
        <w:rPr>
          <w:rFonts w:ascii="Times New Roman" w:hAnsi="Times New Roman"/>
          <w:b w:val="0"/>
          <w:color w:val="000000"/>
          <w:sz w:val="24"/>
          <w:szCs w:val="24"/>
          <w:shd w:val="clear" w:color="auto" w:fill="FFFFFF"/>
        </w:rPr>
        <w:t>universitaires</w:t>
      </w:r>
      <w:proofErr w:type="spellEnd"/>
      <w:r w:rsidRPr="005F197D">
        <w:rPr>
          <w:rFonts w:ascii="Times New Roman" w:hAnsi="Times New Roman"/>
          <w:b w:val="0"/>
          <w:color w:val="000000"/>
          <w:sz w:val="24"/>
          <w:szCs w:val="24"/>
          <w:shd w:val="clear" w:color="auto" w:fill="FFFFFF"/>
        </w:rPr>
        <w:t xml:space="preserve"> </w:t>
      </w:r>
      <w:proofErr w:type="spellStart"/>
      <w:r w:rsidRPr="005F197D">
        <w:rPr>
          <w:rFonts w:ascii="Times New Roman" w:hAnsi="Times New Roman"/>
          <w:b w:val="0"/>
          <w:color w:val="000000"/>
          <w:sz w:val="24"/>
          <w:szCs w:val="24"/>
          <w:shd w:val="clear" w:color="auto" w:fill="FFFFFF"/>
        </w:rPr>
        <w:t>François-Rabelais</w:t>
      </w:r>
      <w:proofErr w:type="spellEnd"/>
      <w:r w:rsidRPr="005F197D">
        <w:rPr>
          <w:rFonts w:ascii="Times New Roman" w:hAnsi="Times New Roman"/>
          <w:b w:val="0"/>
          <w:color w:val="000000"/>
          <w:sz w:val="24"/>
          <w:szCs w:val="24"/>
        </w:rPr>
        <w:t>, с. 65.</w:t>
      </w:r>
    </w:p>
  </w:footnote>
  <w:footnote w:id="20">
    <w:p w:rsidR="00543F41" w:rsidRPr="005F197D" w:rsidRDefault="00543F41">
      <w:pPr>
        <w:pStyle w:val="a7"/>
        <w:rPr>
          <w:color w:val="000000"/>
        </w:rPr>
      </w:pPr>
      <w:r w:rsidRPr="005F197D">
        <w:rPr>
          <w:rStyle w:val="a9"/>
          <w:rFonts w:ascii="Times New Roman" w:hAnsi="Times New Roman"/>
          <w:color w:val="000000"/>
          <w:sz w:val="24"/>
          <w:szCs w:val="24"/>
        </w:rPr>
        <w:footnoteRef/>
      </w:r>
      <w:r w:rsidRPr="005F197D">
        <w:rPr>
          <w:rFonts w:ascii="Times New Roman" w:hAnsi="Times New Roman"/>
          <w:color w:val="000000"/>
          <w:sz w:val="24"/>
          <w:szCs w:val="24"/>
          <w:lang w:val="en-US"/>
        </w:rPr>
        <w:t xml:space="preserve"> Golden, Catherine J.</w:t>
      </w:r>
      <w:r w:rsidRPr="005F197D">
        <w:rPr>
          <w:rFonts w:ascii="Times New Roman" w:hAnsi="Times New Roman"/>
          <w:color w:val="000000"/>
          <w:sz w:val="24"/>
          <w:szCs w:val="24"/>
          <w:lang w:val="uk-UA"/>
        </w:rPr>
        <w:t xml:space="preserve">, </w:t>
      </w:r>
      <w:r w:rsidRPr="005F197D">
        <w:rPr>
          <w:rFonts w:ascii="Times New Roman" w:hAnsi="Times New Roman"/>
          <w:color w:val="000000"/>
          <w:sz w:val="24"/>
          <w:szCs w:val="24"/>
          <w:lang w:val="en-US"/>
        </w:rPr>
        <w:t>Publication: The Victorian Revolution in Letter Writing. Gainesville: University Press of Florida, 2009</w:t>
      </w:r>
      <w:r w:rsidRPr="005F197D">
        <w:rPr>
          <w:rFonts w:ascii="Times New Roman" w:hAnsi="Times New Roman"/>
          <w:color w:val="000000"/>
          <w:sz w:val="24"/>
          <w:szCs w:val="24"/>
          <w:lang w:val="uk-UA"/>
        </w:rPr>
        <w:t xml:space="preserve">, с. </w:t>
      </w:r>
      <w:r w:rsidRPr="005F197D">
        <w:rPr>
          <w:rFonts w:ascii="Times New Roman" w:hAnsi="Times New Roman"/>
          <w:color w:val="000000"/>
          <w:sz w:val="24"/>
          <w:szCs w:val="24"/>
          <w:lang w:val="en-US"/>
        </w:rPr>
        <w:t>15</w:t>
      </w:r>
      <w:r w:rsidRPr="005F197D">
        <w:rPr>
          <w:rFonts w:ascii="Times New Roman" w:hAnsi="Times New Roman"/>
          <w:color w:val="000000"/>
          <w:sz w:val="24"/>
          <w:szCs w:val="24"/>
        </w:rPr>
        <w:t>.</w:t>
      </w:r>
    </w:p>
  </w:footnote>
  <w:footnote w:id="21">
    <w:p w:rsidR="00543F41" w:rsidRPr="005F197D" w:rsidRDefault="00543F41" w:rsidP="00D61CF5">
      <w:pPr>
        <w:pStyle w:val="a6"/>
        <w:spacing w:after="45" w:line="360" w:lineRule="auto"/>
        <w:ind w:right="-193"/>
        <w:rPr>
          <w:color w:val="000000"/>
        </w:rPr>
      </w:pPr>
    </w:p>
  </w:footnote>
  <w:footnote w:id="22">
    <w:p w:rsidR="00543F41" w:rsidRDefault="00543F41">
      <w:pPr>
        <w:pStyle w:val="a7"/>
      </w:pPr>
      <w:r w:rsidRPr="005F197D">
        <w:rPr>
          <w:rStyle w:val="a9"/>
          <w:rFonts w:ascii="Times New Roman" w:hAnsi="Times New Roman"/>
          <w:color w:val="000000"/>
          <w:sz w:val="24"/>
          <w:szCs w:val="24"/>
        </w:rPr>
        <w:footnoteRef/>
      </w:r>
      <w:r w:rsidRPr="005F197D">
        <w:rPr>
          <w:rFonts w:ascii="Times New Roman" w:hAnsi="Times New Roman"/>
          <w:color w:val="000000"/>
          <w:sz w:val="24"/>
          <w:szCs w:val="24"/>
          <w:lang w:val="en-US"/>
        </w:rPr>
        <w:t xml:space="preserve"> </w:t>
      </w:r>
      <w:r w:rsidRPr="005F197D">
        <w:rPr>
          <w:rFonts w:ascii="Times New Roman" w:hAnsi="Times New Roman"/>
          <w:color w:val="000000"/>
          <w:sz w:val="24"/>
          <w:szCs w:val="24"/>
          <w:shd w:val="clear" w:color="auto" w:fill="FFFFFF"/>
          <w:lang w:val="en-US"/>
        </w:rPr>
        <w:t>J. Ewing Ritchie</w:t>
      </w:r>
      <w:r w:rsidRPr="005F197D">
        <w:rPr>
          <w:rFonts w:ascii="Times New Roman" w:hAnsi="Times New Roman"/>
          <w:color w:val="000000"/>
          <w:sz w:val="24"/>
          <w:szCs w:val="24"/>
          <w:shd w:val="clear" w:color="auto" w:fill="FFFFFF"/>
          <w:lang w:val="uk-UA"/>
        </w:rPr>
        <w:t xml:space="preserve">, </w:t>
      </w:r>
      <w:r w:rsidRPr="005F197D">
        <w:rPr>
          <w:rFonts w:ascii="Times New Roman" w:hAnsi="Times New Roman"/>
          <w:color w:val="000000"/>
          <w:sz w:val="24"/>
          <w:szCs w:val="24"/>
          <w:shd w:val="clear" w:color="auto" w:fill="FFFFFF"/>
          <w:lang w:val="en-US"/>
        </w:rPr>
        <w:t>The Night Side of London</w:t>
      </w:r>
      <w:r w:rsidRPr="005F197D">
        <w:rPr>
          <w:rFonts w:ascii="Times New Roman" w:hAnsi="Times New Roman"/>
          <w:color w:val="000000"/>
          <w:sz w:val="24"/>
          <w:szCs w:val="24"/>
          <w:shd w:val="clear" w:color="auto" w:fill="FFFFFF"/>
          <w:lang w:val="uk-UA"/>
        </w:rPr>
        <w:t>,</w:t>
      </w:r>
      <w:r w:rsidRPr="005F197D">
        <w:rPr>
          <w:rFonts w:ascii="Times New Roman" w:hAnsi="Times New Roman"/>
          <w:color w:val="000000"/>
          <w:sz w:val="24"/>
          <w:szCs w:val="24"/>
          <w:shd w:val="clear" w:color="auto" w:fill="FFFFFF"/>
          <w:lang w:val="en-US"/>
        </w:rPr>
        <w:t xml:space="preserve"> 2010</w:t>
      </w:r>
      <w:r w:rsidRPr="005F197D">
        <w:rPr>
          <w:rFonts w:ascii="Times New Roman" w:hAnsi="Times New Roman"/>
          <w:color w:val="000000"/>
          <w:sz w:val="24"/>
          <w:szCs w:val="24"/>
          <w:shd w:val="clear" w:color="auto" w:fill="FFFFFF"/>
          <w:lang w:val="uk-UA"/>
        </w:rPr>
        <w:t xml:space="preserve">, с. </w:t>
      </w:r>
      <w:r w:rsidRPr="005F197D">
        <w:rPr>
          <w:rFonts w:ascii="Times New Roman" w:hAnsi="Times New Roman"/>
          <w:color w:val="000000"/>
          <w:sz w:val="24"/>
          <w:szCs w:val="24"/>
          <w:shd w:val="clear" w:color="auto" w:fill="FFFFFF"/>
          <w:lang w:val="en-US"/>
        </w:rPr>
        <w:t xml:space="preserve"> 95</w:t>
      </w:r>
      <w:r w:rsidRPr="005F197D">
        <w:rPr>
          <w:rFonts w:ascii="Times New Roman" w:hAnsi="Times New Roman"/>
          <w:color w:val="000000"/>
          <w:sz w:val="24"/>
          <w:szCs w:val="24"/>
          <w:shd w:val="clear" w:color="auto" w:fill="FFFFFF"/>
        </w:rPr>
        <w:t>.</w:t>
      </w:r>
    </w:p>
  </w:footnote>
  <w:footnote w:id="23">
    <w:p w:rsidR="00543F41" w:rsidRPr="005D274F" w:rsidRDefault="00543F41" w:rsidP="00BE013F">
      <w:pPr>
        <w:pStyle w:val="a6"/>
        <w:spacing w:after="45" w:line="360" w:lineRule="auto"/>
        <w:ind w:right="-193"/>
        <w:rPr>
          <w:color w:val="FF0000"/>
        </w:rPr>
      </w:pPr>
      <w:r w:rsidRPr="005D274F">
        <w:rPr>
          <w:rStyle w:val="a9"/>
        </w:rPr>
        <w:footnoteRef/>
      </w:r>
      <w:r w:rsidRPr="005D274F">
        <w:t xml:space="preserve"> </w:t>
      </w:r>
      <w:hyperlink r:id="rId10" w:history="1">
        <w:r w:rsidRPr="005D274F">
          <w:rPr>
            <w:rStyle w:val="a5"/>
            <w:color w:val="auto"/>
            <w:u w:val="none"/>
          </w:rPr>
          <w:t>Вікторіанські відкриття і винаходи.</w:t>
        </w:r>
        <w:r w:rsidRPr="005D274F">
          <w:rPr>
            <w:color w:val="000000"/>
          </w:rPr>
          <w:t xml:space="preserve"> URL:</w:t>
        </w:r>
        <w:r w:rsidRPr="005D274F">
          <w:rPr>
            <w:bCs/>
            <w:color w:val="000000"/>
            <w:shd w:val="clear" w:color="auto" w:fill="FFFFFF"/>
          </w:rPr>
          <w:t xml:space="preserve"> </w:t>
        </w:r>
        <w:r w:rsidRPr="005D274F">
          <w:rPr>
            <w:rStyle w:val="a5"/>
            <w:color w:val="auto"/>
            <w:u w:val="none"/>
          </w:rPr>
          <w:t xml:space="preserve"> </w:t>
        </w:r>
        <w:r w:rsidRPr="005D274F">
          <w:rPr>
            <w:rStyle w:val="a5"/>
          </w:rPr>
          <w:t>https://mysteriesintime.com/world-history-for-kids/victorians-for-kids/victorian-inventions-and-discoveries/</w:t>
        </w:r>
      </w:hyperlink>
    </w:p>
    <w:p w:rsidR="00543F41" w:rsidRDefault="00543F41" w:rsidP="00BE013F">
      <w:pPr>
        <w:pStyle w:val="a6"/>
        <w:spacing w:after="45" w:line="360" w:lineRule="auto"/>
        <w:ind w:right="-193"/>
      </w:pPr>
    </w:p>
  </w:footnote>
  <w:footnote w:id="24">
    <w:p w:rsidR="00543F41" w:rsidRPr="005F197D" w:rsidRDefault="00543F41" w:rsidP="00BE013F">
      <w:pPr>
        <w:pStyle w:val="a7"/>
        <w:spacing w:line="360" w:lineRule="auto"/>
        <w:rPr>
          <w:color w:val="000000"/>
        </w:rPr>
      </w:pPr>
      <w:r w:rsidRPr="005F197D">
        <w:rPr>
          <w:rStyle w:val="a9"/>
          <w:rFonts w:ascii="Times New Roman" w:hAnsi="Times New Roman"/>
          <w:color w:val="000000"/>
          <w:sz w:val="24"/>
          <w:szCs w:val="24"/>
        </w:rPr>
        <w:footnoteRef/>
      </w:r>
      <w:r w:rsidRPr="005F197D">
        <w:rPr>
          <w:rFonts w:ascii="Times New Roman" w:hAnsi="Times New Roman"/>
          <w:color w:val="000000"/>
          <w:sz w:val="24"/>
          <w:szCs w:val="24"/>
          <w:lang w:val="en-US"/>
        </w:rPr>
        <w:t xml:space="preserve"> </w:t>
      </w:r>
      <w:r w:rsidRPr="005F197D">
        <w:rPr>
          <w:rFonts w:ascii="Times New Roman" w:hAnsi="Times New Roman"/>
          <w:color w:val="000000"/>
          <w:sz w:val="24"/>
          <w:szCs w:val="24"/>
          <w:shd w:val="clear" w:color="auto" w:fill="FFFFFF"/>
          <w:lang w:val="en-US"/>
        </w:rPr>
        <w:t xml:space="preserve"> Victorian England. Victorian Postal Accessories</w:t>
      </w:r>
      <w:r w:rsidRPr="005F197D">
        <w:rPr>
          <w:rFonts w:ascii="Times New Roman" w:hAnsi="Times New Roman"/>
          <w:color w:val="000000"/>
          <w:sz w:val="24"/>
          <w:szCs w:val="24"/>
          <w:shd w:val="clear" w:color="auto" w:fill="FFFFFF"/>
          <w:lang w:val="uk-UA"/>
        </w:rPr>
        <w:t>,</w:t>
      </w:r>
      <w:r w:rsidRPr="005F197D">
        <w:rPr>
          <w:rFonts w:ascii="Times New Roman" w:hAnsi="Times New Roman"/>
          <w:color w:val="000000"/>
          <w:sz w:val="24"/>
          <w:szCs w:val="24"/>
          <w:shd w:val="clear" w:color="auto" w:fill="FFFFFF"/>
          <w:lang w:val="en-US"/>
        </w:rPr>
        <w:t xml:space="preserve"> University of Wisconsin</w:t>
      </w:r>
      <w:r w:rsidRPr="005F197D">
        <w:rPr>
          <w:rFonts w:ascii="Times New Roman" w:hAnsi="Times New Roman"/>
          <w:color w:val="000000"/>
          <w:sz w:val="24"/>
          <w:szCs w:val="24"/>
          <w:shd w:val="clear" w:color="auto" w:fill="FFFFFF"/>
          <w:lang w:val="uk-UA"/>
        </w:rPr>
        <w:t>,</w:t>
      </w:r>
      <w:r w:rsidRPr="005F197D">
        <w:rPr>
          <w:rFonts w:ascii="Times New Roman" w:hAnsi="Times New Roman"/>
          <w:color w:val="000000"/>
          <w:sz w:val="24"/>
          <w:szCs w:val="24"/>
          <w:shd w:val="clear" w:color="auto" w:fill="FFFFFF"/>
          <w:lang w:val="en-US"/>
        </w:rPr>
        <w:t xml:space="preserve"> May 08, 2014</w:t>
      </w:r>
      <w:r w:rsidRPr="005F197D">
        <w:rPr>
          <w:rFonts w:ascii="Times New Roman" w:hAnsi="Times New Roman"/>
          <w:color w:val="000000"/>
          <w:sz w:val="24"/>
          <w:szCs w:val="24"/>
          <w:shd w:val="clear" w:color="auto" w:fill="FFFFFF"/>
          <w:lang w:val="uk-UA"/>
        </w:rPr>
        <w:t xml:space="preserve">, с. </w:t>
      </w:r>
      <w:r w:rsidRPr="005F197D">
        <w:rPr>
          <w:rFonts w:ascii="Times New Roman" w:hAnsi="Times New Roman"/>
          <w:color w:val="000000"/>
          <w:sz w:val="24"/>
          <w:szCs w:val="24"/>
          <w:shd w:val="clear" w:color="auto" w:fill="FFFFFF"/>
          <w:lang w:val="en-US"/>
        </w:rPr>
        <w:t>88.</w:t>
      </w:r>
    </w:p>
  </w:footnote>
  <w:footnote w:id="25">
    <w:p w:rsidR="00543F41" w:rsidRDefault="00543F41" w:rsidP="00BE013F">
      <w:pPr>
        <w:pStyle w:val="a7"/>
        <w:spacing w:line="360" w:lineRule="auto"/>
      </w:pPr>
      <w:r w:rsidRPr="005D274F">
        <w:rPr>
          <w:rStyle w:val="a9"/>
          <w:rFonts w:ascii="Times New Roman" w:hAnsi="Times New Roman"/>
          <w:sz w:val="24"/>
          <w:szCs w:val="24"/>
        </w:rPr>
        <w:footnoteRef/>
      </w:r>
      <w:r w:rsidRPr="005D274F">
        <w:rPr>
          <w:rFonts w:ascii="Times New Roman" w:hAnsi="Times New Roman"/>
          <w:sz w:val="24"/>
          <w:szCs w:val="24"/>
          <w:lang w:val="en-US"/>
        </w:rPr>
        <w:t xml:space="preserve"> </w:t>
      </w:r>
      <w:proofErr w:type="spellStart"/>
      <w:r w:rsidRPr="005D274F">
        <w:rPr>
          <w:rFonts w:ascii="Times New Roman" w:hAnsi="Times New Roman"/>
          <w:color w:val="000000"/>
          <w:sz w:val="24"/>
          <w:szCs w:val="24"/>
          <w:shd w:val="clear" w:color="auto" w:fill="FFFFFF"/>
          <w:lang w:val="en-US"/>
        </w:rPr>
        <w:t>Landow</w:t>
      </w:r>
      <w:proofErr w:type="spellEnd"/>
      <w:r w:rsidRPr="005D274F">
        <w:rPr>
          <w:rFonts w:ascii="Times New Roman" w:hAnsi="Times New Roman"/>
          <w:color w:val="000000"/>
          <w:sz w:val="24"/>
          <w:szCs w:val="24"/>
          <w:shd w:val="clear" w:color="auto" w:fill="FFFFFF"/>
          <w:lang w:val="en-US"/>
        </w:rPr>
        <w:t xml:space="preserve">, George P. “Education in Victorian </w:t>
      </w:r>
      <w:smartTag w:uri="urn:schemas-microsoft-com:office:smarttags" w:element="country-region">
        <w:smartTag w:uri="urn:schemas-microsoft-com:office:smarttags" w:element="place">
          <w:r w:rsidRPr="005D274F">
            <w:rPr>
              <w:rFonts w:ascii="Times New Roman" w:hAnsi="Times New Roman"/>
              <w:color w:val="000000"/>
              <w:sz w:val="24"/>
              <w:szCs w:val="24"/>
              <w:shd w:val="clear" w:color="auto" w:fill="FFFFFF"/>
              <w:lang w:val="en-US"/>
            </w:rPr>
            <w:t>England</w:t>
          </w:r>
        </w:smartTag>
      </w:smartTag>
      <w:r w:rsidRPr="005D274F">
        <w:rPr>
          <w:rFonts w:ascii="Times New Roman" w:hAnsi="Times New Roman"/>
          <w:color w:val="000000"/>
          <w:sz w:val="24"/>
          <w:szCs w:val="24"/>
          <w:shd w:val="clear" w:color="auto" w:fill="FFFFFF"/>
          <w:lang w:val="en-US"/>
        </w:rPr>
        <w:t xml:space="preserve">.” Education in Victorian </w:t>
      </w:r>
      <w:smartTag w:uri="urn:schemas-microsoft-com:office:smarttags" w:element="place">
        <w:smartTag w:uri="urn:schemas-microsoft-com:office:smarttags" w:element="country-region">
          <w:r w:rsidRPr="005D274F">
            <w:rPr>
              <w:rFonts w:ascii="Times New Roman" w:hAnsi="Times New Roman"/>
              <w:color w:val="000000"/>
              <w:sz w:val="24"/>
              <w:szCs w:val="24"/>
              <w:shd w:val="clear" w:color="auto" w:fill="FFFFFF"/>
              <w:lang w:val="en-US"/>
            </w:rPr>
            <w:t>England</w:t>
          </w:r>
        </w:smartTag>
      </w:smartTag>
      <w:r w:rsidRPr="005D274F">
        <w:rPr>
          <w:rFonts w:ascii="Times New Roman" w:hAnsi="Times New Roman"/>
          <w:color w:val="000000"/>
          <w:sz w:val="24"/>
          <w:szCs w:val="24"/>
          <w:shd w:val="clear" w:color="auto" w:fill="FFFFFF"/>
          <w:lang w:val="en-US"/>
        </w:rPr>
        <w:t xml:space="preserve">. </w:t>
      </w:r>
      <w:proofErr w:type="spellStart"/>
      <w:proofErr w:type="gramStart"/>
      <w:r w:rsidRPr="005D274F">
        <w:rPr>
          <w:rFonts w:ascii="Times New Roman" w:hAnsi="Times New Roman"/>
          <w:color w:val="000000"/>
          <w:sz w:val="24"/>
          <w:szCs w:val="24"/>
          <w:shd w:val="clear" w:color="auto" w:fill="FFFFFF"/>
          <w:lang w:val="en-US"/>
        </w:rPr>
        <w:t>N.p</w:t>
      </w:r>
      <w:proofErr w:type="spellEnd"/>
      <w:proofErr w:type="gramEnd"/>
      <w:r w:rsidRPr="005D274F">
        <w:rPr>
          <w:rFonts w:ascii="Times New Roman" w:hAnsi="Times New Roman"/>
          <w:color w:val="000000"/>
          <w:sz w:val="24"/>
          <w:szCs w:val="24"/>
          <w:shd w:val="clear" w:color="auto" w:fill="FFFFFF"/>
          <w:lang w:val="en-US"/>
        </w:rPr>
        <w:t>., 13 Oct. 2003. Web. 09 May 2014.</w:t>
      </w:r>
      <w:r w:rsidRPr="005D274F">
        <w:rPr>
          <w:rFonts w:ascii="Times New Roman" w:hAnsi="Times New Roman"/>
          <w:color w:val="000000"/>
          <w:sz w:val="24"/>
          <w:szCs w:val="24"/>
          <w:lang w:val="en-US"/>
        </w:rPr>
        <w:t xml:space="preserve"> </w:t>
      </w:r>
      <w:r w:rsidRPr="005D274F">
        <w:rPr>
          <w:rFonts w:ascii="Times New Roman" w:hAnsi="Times New Roman"/>
          <w:color w:val="000000"/>
          <w:sz w:val="24"/>
          <w:szCs w:val="24"/>
          <w:shd w:val="clear" w:color="auto" w:fill="FFFFFF"/>
          <w:lang w:val="en-US"/>
        </w:rPr>
        <w:t>“Literacy: revised version”»</w:t>
      </w:r>
      <w:r w:rsidRPr="005D274F">
        <w:rPr>
          <w:rFonts w:ascii="Times New Roman" w:hAnsi="Times New Roman"/>
          <w:color w:val="000000"/>
          <w:sz w:val="24"/>
          <w:szCs w:val="24"/>
          <w:lang w:val="en-US"/>
        </w:rPr>
        <w:t xml:space="preserve"> URL:</w:t>
      </w:r>
      <w:r w:rsidRPr="005D274F">
        <w:rPr>
          <w:rFonts w:ascii="Times New Roman" w:hAnsi="Times New Roman"/>
          <w:bCs/>
          <w:color w:val="000000"/>
          <w:sz w:val="24"/>
          <w:szCs w:val="24"/>
          <w:shd w:val="clear" w:color="auto" w:fill="FFFFFF"/>
          <w:lang w:val="en-US"/>
        </w:rPr>
        <w:t xml:space="preserve"> </w:t>
      </w:r>
      <w:hyperlink r:id="rId11" w:history="1">
        <w:r w:rsidRPr="005D274F">
          <w:rPr>
            <w:rStyle w:val="a5"/>
            <w:rFonts w:ascii="Times New Roman" w:hAnsi="Times New Roman"/>
            <w:color w:val="000000"/>
            <w:sz w:val="24"/>
            <w:szCs w:val="24"/>
            <w:shd w:val="clear" w:color="auto" w:fill="FFFFFF"/>
            <w:lang w:val="en-US"/>
          </w:rPr>
          <w:t>http://thevictorianist.blogspot.com/2010/11/runaway-elephant-in-swindon-in-1861.html</w:t>
        </w:r>
      </w:hyperlink>
    </w:p>
  </w:footnote>
  <w:footnote w:id="26">
    <w:p w:rsidR="00543F41" w:rsidRPr="005F197D" w:rsidRDefault="00543F41">
      <w:pPr>
        <w:pStyle w:val="a7"/>
        <w:rPr>
          <w:color w:val="000000"/>
        </w:rPr>
      </w:pPr>
      <w:r w:rsidRPr="005F197D">
        <w:rPr>
          <w:rStyle w:val="a9"/>
          <w:rFonts w:ascii="Times New Roman" w:hAnsi="Times New Roman"/>
          <w:color w:val="000000"/>
          <w:sz w:val="24"/>
          <w:szCs w:val="24"/>
        </w:rPr>
        <w:footnoteRef/>
      </w:r>
      <w:hyperlink r:id="rId12" w:history="1">
        <w:r w:rsidRPr="005F197D">
          <w:rPr>
            <w:rStyle w:val="a5"/>
            <w:rFonts w:ascii="Times New Roman" w:hAnsi="Times New Roman"/>
            <w:color w:val="000000"/>
            <w:sz w:val="24"/>
            <w:szCs w:val="24"/>
            <w:u w:val="none"/>
            <w:lang w:val="en-US"/>
          </w:rPr>
          <w:t>Catherine Golden</w:t>
        </w:r>
      </w:hyperlink>
      <w:r w:rsidRPr="005F197D">
        <w:rPr>
          <w:rFonts w:ascii="Times New Roman" w:hAnsi="Times New Roman"/>
          <w:color w:val="000000"/>
          <w:sz w:val="24"/>
          <w:szCs w:val="24"/>
          <w:lang w:val="uk-UA"/>
        </w:rPr>
        <w:t xml:space="preserve">, </w:t>
      </w:r>
      <w:r w:rsidRPr="005F197D">
        <w:rPr>
          <w:rStyle w:val="fn"/>
          <w:rFonts w:ascii="Times New Roman" w:hAnsi="Times New Roman"/>
          <w:color w:val="000000"/>
          <w:sz w:val="24"/>
          <w:szCs w:val="24"/>
          <w:lang w:val="en-US"/>
        </w:rPr>
        <w:t>Posting it</w:t>
      </w:r>
      <w:r w:rsidRPr="005F197D">
        <w:rPr>
          <w:rFonts w:ascii="Times New Roman" w:hAnsi="Times New Roman"/>
          <w:color w:val="000000"/>
          <w:sz w:val="24"/>
          <w:szCs w:val="24"/>
          <w:lang w:val="en-US"/>
        </w:rPr>
        <w:t>: </w:t>
      </w:r>
      <w:r w:rsidRPr="005F197D">
        <w:rPr>
          <w:rStyle w:val="12"/>
          <w:rFonts w:ascii="Times New Roman" w:hAnsi="Times New Roman"/>
          <w:bCs/>
          <w:color w:val="000000"/>
          <w:sz w:val="24"/>
          <w:szCs w:val="24"/>
          <w:lang w:val="en-US"/>
        </w:rPr>
        <w:t>The Victorian Revolution in Letter Writing</w:t>
      </w:r>
      <w:r w:rsidRPr="005F197D">
        <w:rPr>
          <w:rFonts w:ascii="Times New Roman" w:hAnsi="Times New Roman"/>
          <w:color w:val="000000"/>
          <w:sz w:val="24"/>
          <w:szCs w:val="24"/>
          <w:lang w:val="en-US"/>
        </w:rPr>
        <w:t>, University Press of Florida, 2009</w:t>
      </w:r>
      <w:r w:rsidRPr="005F197D">
        <w:rPr>
          <w:rFonts w:ascii="Times New Roman" w:hAnsi="Times New Roman"/>
          <w:color w:val="000000"/>
          <w:sz w:val="24"/>
          <w:szCs w:val="24"/>
          <w:lang w:val="uk-UA"/>
        </w:rPr>
        <w:t>, с.</w:t>
      </w:r>
      <w:r w:rsidRPr="005F197D">
        <w:rPr>
          <w:rFonts w:ascii="Times New Roman" w:hAnsi="Times New Roman"/>
          <w:color w:val="000000"/>
          <w:sz w:val="24"/>
          <w:szCs w:val="24"/>
          <w:lang w:val="en-US"/>
        </w:rPr>
        <w:t xml:space="preserve"> 2</w:t>
      </w:r>
      <w:r w:rsidRPr="005F197D">
        <w:rPr>
          <w:rFonts w:ascii="Times New Roman" w:hAnsi="Times New Roman"/>
          <w:color w:val="000000"/>
          <w:sz w:val="24"/>
          <w:szCs w:val="24"/>
        </w:rPr>
        <w:t>.</w:t>
      </w:r>
    </w:p>
  </w:footnote>
  <w:footnote w:id="27">
    <w:p w:rsidR="00543F41" w:rsidRPr="005F197D" w:rsidRDefault="00543F41" w:rsidP="00543F41">
      <w:pPr>
        <w:pStyle w:val="a7"/>
        <w:spacing w:line="360" w:lineRule="auto"/>
        <w:rPr>
          <w:color w:val="000000"/>
        </w:rPr>
      </w:pPr>
      <w:r w:rsidRPr="005F197D">
        <w:rPr>
          <w:rStyle w:val="a9"/>
          <w:rFonts w:ascii="Times New Roman" w:hAnsi="Times New Roman"/>
          <w:color w:val="000000"/>
          <w:sz w:val="24"/>
          <w:szCs w:val="24"/>
          <w:lang w:val="en-US"/>
        </w:rPr>
        <w:t>22</w:t>
      </w:r>
      <w:r w:rsidRPr="005F197D">
        <w:rPr>
          <w:rFonts w:ascii="Times New Roman" w:hAnsi="Times New Roman"/>
          <w:color w:val="000000"/>
          <w:sz w:val="24"/>
          <w:szCs w:val="24"/>
          <w:lang w:val="en-US"/>
        </w:rPr>
        <w:t xml:space="preserve"> </w:t>
      </w:r>
      <w:r w:rsidRPr="005F197D">
        <w:rPr>
          <w:rFonts w:ascii="Times New Roman" w:hAnsi="Times New Roman"/>
          <w:color w:val="000000"/>
          <w:sz w:val="24"/>
          <w:szCs w:val="24"/>
          <w:shd w:val="clear" w:color="auto" w:fill="FFFFFF"/>
          <w:lang w:val="en-US"/>
        </w:rPr>
        <w:t>Victorian England. Victorian Postal Accessories</w:t>
      </w:r>
      <w:r w:rsidRPr="005F197D">
        <w:rPr>
          <w:rFonts w:ascii="Times New Roman" w:hAnsi="Times New Roman"/>
          <w:color w:val="000000"/>
          <w:sz w:val="24"/>
          <w:szCs w:val="24"/>
          <w:shd w:val="clear" w:color="auto" w:fill="FFFFFF"/>
          <w:lang w:val="uk-UA"/>
        </w:rPr>
        <w:t>,</w:t>
      </w:r>
      <w:r w:rsidRPr="005F197D">
        <w:rPr>
          <w:rFonts w:ascii="Times New Roman" w:hAnsi="Times New Roman"/>
          <w:color w:val="000000"/>
          <w:sz w:val="24"/>
          <w:szCs w:val="24"/>
          <w:shd w:val="clear" w:color="auto" w:fill="FFFFFF"/>
          <w:lang w:val="en-US"/>
        </w:rPr>
        <w:t xml:space="preserve"> University of Wisconsin</w:t>
      </w:r>
      <w:r w:rsidRPr="005F197D">
        <w:rPr>
          <w:rFonts w:ascii="Times New Roman" w:hAnsi="Times New Roman"/>
          <w:color w:val="000000"/>
          <w:sz w:val="24"/>
          <w:szCs w:val="24"/>
          <w:shd w:val="clear" w:color="auto" w:fill="FFFFFF"/>
          <w:lang w:val="uk-UA"/>
        </w:rPr>
        <w:t>,</w:t>
      </w:r>
      <w:r w:rsidRPr="005F197D">
        <w:rPr>
          <w:rFonts w:ascii="Times New Roman" w:hAnsi="Times New Roman"/>
          <w:color w:val="000000"/>
          <w:sz w:val="24"/>
          <w:szCs w:val="24"/>
          <w:shd w:val="clear" w:color="auto" w:fill="FFFFFF"/>
          <w:lang w:val="en-US"/>
        </w:rPr>
        <w:t xml:space="preserve"> May 08, 2014</w:t>
      </w:r>
      <w:r w:rsidRPr="005F197D">
        <w:rPr>
          <w:rFonts w:ascii="Times New Roman" w:hAnsi="Times New Roman"/>
          <w:color w:val="000000"/>
          <w:sz w:val="24"/>
          <w:szCs w:val="24"/>
          <w:shd w:val="clear" w:color="auto" w:fill="FFFFFF"/>
          <w:lang w:val="uk-UA"/>
        </w:rPr>
        <w:t xml:space="preserve">, с. </w:t>
      </w:r>
      <w:r w:rsidRPr="005F197D">
        <w:rPr>
          <w:rFonts w:ascii="Times New Roman" w:hAnsi="Times New Roman"/>
          <w:color w:val="000000"/>
          <w:sz w:val="24"/>
          <w:szCs w:val="24"/>
          <w:shd w:val="clear" w:color="auto" w:fill="FFFFFF"/>
          <w:lang w:val="en-US"/>
        </w:rPr>
        <w:t>88.</w:t>
      </w:r>
    </w:p>
    <w:p w:rsidR="00543F41" w:rsidRDefault="00543F41">
      <w:pPr>
        <w:pStyle w:val="a7"/>
      </w:pPr>
    </w:p>
  </w:footnote>
  <w:footnote w:id="28">
    <w:p w:rsidR="00543F41" w:rsidRDefault="00543F41" w:rsidP="001202EA">
      <w:pPr>
        <w:pStyle w:val="a6"/>
        <w:spacing w:after="45" w:line="360" w:lineRule="auto"/>
        <w:ind w:right="-193"/>
      </w:pPr>
      <w:r w:rsidRPr="005D274F">
        <w:rPr>
          <w:rStyle w:val="a9"/>
        </w:rPr>
        <w:t>23</w:t>
      </w:r>
      <w:r w:rsidRPr="005D274F">
        <w:t xml:space="preserve"> </w:t>
      </w:r>
      <w:proofErr w:type="spellStart"/>
      <w:r w:rsidRPr="005D274F">
        <w:rPr>
          <w:color w:val="000000"/>
          <w:shd w:val="clear" w:color="auto" w:fill="FFFFFF"/>
        </w:rPr>
        <w:t>Landow</w:t>
      </w:r>
      <w:proofErr w:type="spellEnd"/>
      <w:r w:rsidRPr="005D274F">
        <w:rPr>
          <w:color w:val="000000"/>
          <w:shd w:val="clear" w:color="auto" w:fill="FFFFFF"/>
        </w:rPr>
        <w:t xml:space="preserve">, </w:t>
      </w:r>
      <w:proofErr w:type="spellStart"/>
      <w:r w:rsidRPr="005D274F">
        <w:rPr>
          <w:color w:val="000000"/>
          <w:shd w:val="clear" w:color="auto" w:fill="FFFFFF"/>
        </w:rPr>
        <w:t>George</w:t>
      </w:r>
      <w:proofErr w:type="spellEnd"/>
      <w:r w:rsidRPr="005D274F">
        <w:rPr>
          <w:color w:val="000000"/>
          <w:shd w:val="clear" w:color="auto" w:fill="FFFFFF"/>
        </w:rPr>
        <w:t xml:space="preserve"> P. “</w:t>
      </w:r>
      <w:proofErr w:type="spellStart"/>
      <w:r w:rsidRPr="005D274F">
        <w:rPr>
          <w:color w:val="000000"/>
          <w:shd w:val="clear" w:color="auto" w:fill="FFFFFF"/>
        </w:rPr>
        <w:t>Education</w:t>
      </w:r>
      <w:proofErr w:type="spellEnd"/>
      <w:r w:rsidRPr="005D274F">
        <w:rPr>
          <w:color w:val="000000"/>
          <w:shd w:val="clear" w:color="auto" w:fill="FFFFFF"/>
        </w:rPr>
        <w:t xml:space="preserve"> </w:t>
      </w:r>
      <w:proofErr w:type="spellStart"/>
      <w:r w:rsidRPr="005D274F">
        <w:rPr>
          <w:color w:val="000000"/>
          <w:shd w:val="clear" w:color="auto" w:fill="FFFFFF"/>
        </w:rPr>
        <w:t>in</w:t>
      </w:r>
      <w:proofErr w:type="spellEnd"/>
      <w:r w:rsidRPr="005D274F">
        <w:rPr>
          <w:color w:val="000000"/>
          <w:shd w:val="clear" w:color="auto" w:fill="FFFFFF"/>
        </w:rPr>
        <w:t xml:space="preserve"> </w:t>
      </w:r>
      <w:proofErr w:type="spellStart"/>
      <w:r w:rsidRPr="005D274F">
        <w:rPr>
          <w:color w:val="000000"/>
          <w:shd w:val="clear" w:color="auto" w:fill="FFFFFF"/>
        </w:rPr>
        <w:t>Victorian</w:t>
      </w:r>
      <w:proofErr w:type="spellEnd"/>
      <w:r w:rsidRPr="005D274F">
        <w:rPr>
          <w:color w:val="000000"/>
          <w:shd w:val="clear" w:color="auto" w:fill="FFFFFF"/>
        </w:rPr>
        <w:t xml:space="preserve"> </w:t>
      </w:r>
      <w:proofErr w:type="spellStart"/>
      <w:r w:rsidRPr="005D274F">
        <w:rPr>
          <w:color w:val="000000"/>
          <w:shd w:val="clear" w:color="auto" w:fill="FFFFFF"/>
        </w:rPr>
        <w:t>England</w:t>
      </w:r>
      <w:proofErr w:type="spellEnd"/>
      <w:r w:rsidRPr="005D274F">
        <w:rPr>
          <w:color w:val="000000"/>
          <w:shd w:val="clear" w:color="auto" w:fill="FFFFFF"/>
        </w:rPr>
        <w:t xml:space="preserve">.” </w:t>
      </w:r>
      <w:proofErr w:type="spellStart"/>
      <w:r w:rsidRPr="005D274F">
        <w:rPr>
          <w:color w:val="000000"/>
          <w:shd w:val="clear" w:color="auto" w:fill="FFFFFF"/>
        </w:rPr>
        <w:t>Education</w:t>
      </w:r>
      <w:proofErr w:type="spellEnd"/>
      <w:r w:rsidRPr="005D274F">
        <w:rPr>
          <w:color w:val="000000"/>
          <w:shd w:val="clear" w:color="auto" w:fill="FFFFFF"/>
        </w:rPr>
        <w:t xml:space="preserve"> </w:t>
      </w:r>
      <w:proofErr w:type="spellStart"/>
      <w:r w:rsidRPr="005D274F">
        <w:rPr>
          <w:color w:val="000000"/>
          <w:shd w:val="clear" w:color="auto" w:fill="FFFFFF"/>
        </w:rPr>
        <w:t>in</w:t>
      </w:r>
      <w:proofErr w:type="spellEnd"/>
      <w:r w:rsidRPr="005D274F">
        <w:rPr>
          <w:color w:val="000000"/>
          <w:shd w:val="clear" w:color="auto" w:fill="FFFFFF"/>
        </w:rPr>
        <w:t xml:space="preserve"> </w:t>
      </w:r>
      <w:proofErr w:type="spellStart"/>
      <w:r w:rsidRPr="005D274F">
        <w:rPr>
          <w:color w:val="000000"/>
          <w:shd w:val="clear" w:color="auto" w:fill="FFFFFF"/>
        </w:rPr>
        <w:t>Victorian</w:t>
      </w:r>
      <w:proofErr w:type="spellEnd"/>
      <w:r w:rsidRPr="005D274F">
        <w:rPr>
          <w:color w:val="000000"/>
          <w:shd w:val="clear" w:color="auto" w:fill="FFFFFF"/>
        </w:rPr>
        <w:t xml:space="preserve"> </w:t>
      </w:r>
      <w:proofErr w:type="spellStart"/>
      <w:r w:rsidRPr="005D274F">
        <w:rPr>
          <w:color w:val="000000"/>
          <w:shd w:val="clear" w:color="auto" w:fill="FFFFFF"/>
        </w:rPr>
        <w:t>England</w:t>
      </w:r>
      <w:proofErr w:type="spellEnd"/>
      <w:r w:rsidRPr="005D274F">
        <w:rPr>
          <w:color w:val="000000"/>
          <w:shd w:val="clear" w:color="auto" w:fill="FFFFFF"/>
        </w:rPr>
        <w:t xml:space="preserve">. </w:t>
      </w:r>
      <w:proofErr w:type="spellStart"/>
      <w:r w:rsidRPr="005D274F">
        <w:rPr>
          <w:color w:val="000000"/>
          <w:shd w:val="clear" w:color="auto" w:fill="FFFFFF"/>
        </w:rPr>
        <w:t>N.p</w:t>
      </w:r>
      <w:proofErr w:type="spellEnd"/>
      <w:r w:rsidRPr="005D274F">
        <w:rPr>
          <w:color w:val="000000"/>
          <w:shd w:val="clear" w:color="auto" w:fill="FFFFFF"/>
        </w:rPr>
        <w:t xml:space="preserve">., 13 </w:t>
      </w:r>
      <w:proofErr w:type="spellStart"/>
      <w:r w:rsidRPr="005D274F">
        <w:rPr>
          <w:color w:val="000000"/>
          <w:shd w:val="clear" w:color="auto" w:fill="FFFFFF"/>
        </w:rPr>
        <w:t>Oct</w:t>
      </w:r>
      <w:proofErr w:type="spellEnd"/>
      <w:r w:rsidRPr="005D274F">
        <w:rPr>
          <w:color w:val="000000"/>
          <w:shd w:val="clear" w:color="auto" w:fill="FFFFFF"/>
        </w:rPr>
        <w:t xml:space="preserve">. 2003. </w:t>
      </w:r>
      <w:proofErr w:type="spellStart"/>
      <w:r w:rsidRPr="005D274F">
        <w:rPr>
          <w:color w:val="000000"/>
          <w:shd w:val="clear" w:color="auto" w:fill="FFFFFF"/>
        </w:rPr>
        <w:t>Web</w:t>
      </w:r>
      <w:proofErr w:type="spellEnd"/>
      <w:r w:rsidRPr="005D274F">
        <w:rPr>
          <w:color w:val="000000"/>
          <w:shd w:val="clear" w:color="auto" w:fill="FFFFFF"/>
        </w:rPr>
        <w:t xml:space="preserve">. 09 </w:t>
      </w:r>
      <w:proofErr w:type="spellStart"/>
      <w:r w:rsidRPr="005D274F">
        <w:rPr>
          <w:color w:val="000000"/>
          <w:shd w:val="clear" w:color="auto" w:fill="FFFFFF"/>
        </w:rPr>
        <w:t>May</w:t>
      </w:r>
      <w:proofErr w:type="spellEnd"/>
      <w:r w:rsidRPr="005D274F">
        <w:rPr>
          <w:color w:val="000000"/>
          <w:shd w:val="clear" w:color="auto" w:fill="FFFFFF"/>
        </w:rPr>
        <w:t xml:space="preserve"> 2014. “</w:t>
      </w:r>
      <w:proofErr w:type="spellStart"/>
      <w:r w:rsidRPr="005D274F">
        <w:rPr>
          <w:color w:val="000000"/>
          <w:shd w:val="clear" w:color="auto" w:fill="FFFFFF"/>
        </w:rPr>
        <w:t>Literacy</w:t>
      </w:r>
      <w:proofErr w:type="spellEnd"/>
      <w:r w:rsidRPr="005D274F">
        <w:rPr>
          <w:color w:val="000000"/>
          <w:shd w:val="clear" w:color="auto" w:fill="FFFFFF"/>
        </w:rPr>
        <w:t xml:space="preserve">: </w:t>
      </w:r>
      <w:proofErr w:type="spellStart"/>
      <w:r w:rsidRPr="005D274F">
        <w:rPr>
          <w:color w:val="000000"/>
          <w:shd w:val="clear" w:color="auto" w:fill="FFFFFF"/>
        </w:rPr>
        <w:t>revised</w:t>
      </w:r>
      <w:proofErr w:type="spellEnd"/>
      <w:r w:rsidRPr="005D274F">
        <w:rPr>
          <w:color w:val="000000"/>
          <w:shd w:val="clear" w:color="auto" w:fill="FFFFFF"/>
        </w:rPr>
        <w:t xml:space="preserve"> </w:t>
      </w:r>
      <w:proofErr w:type="spellStart"/>
      <w:r w:rsidRPr="005D274F">
        <w:rPr>
          <w:color w:val="000000"/>
          <w:shd w:val="clear" w:color="auto" w:fill="FFFFFF"/>
        </w:rPr>
        <w:t>version</w:t>
      </w:r>
      <w:proofErr w:type="spellEnd"/>
      <w:r w:rsidRPr="005D274F">
        <w:rPr>
          <w:color w:val="000000"/>
          <w:shd w:val="clear" w:color="auto" w:fill="FFFFFF"/>
        </w:rPr>
        <w:t>”</w:t>
      </w:r>
      <w:r w:rsidRPr="005D274F">
        <w:rPr>
          <w:color w:val="000000"/>
          <w:shd w:val="clear" w:color="auto" w:fill="FFFFFF"/>
          <w:lang w:val="en-US"/>
        </w:rPr>
        <w:t>»</w:t>
      </w:r>
      <w:r w:rsidRPr="005D274F">
        <w:rPr>
          <w:color w:val="000000"/>
        </w:rPr>
        <w:t xml:space="preserve"> URL:</w:t>
      </w:r>
      <w:r w:rsidRPr="005D274F">
        <w:rPr>
          <w:bCs/>
          <w:color w:val="000000"/>
          <w:shd w:val="clear" w:color="auto" w:fill="FFFFFF"/>
        </w:rPr>
        <w:t xml:space="preserve"> </w:t>
      </w:r>
      <w:hyperlink r:id="rId13" w:history="1">
        <w:r w:rsidRPr="005D274F">
          <w:rPr>
            <w:rStyle w:val="a5"/>
            <w:color w:val="000000"/>
            <w:shd w:val="clear" w:color="auto" w:fill="FFFFFF"/>
          </w:rPr>
          <w:t>http://thevictorianist.blogspot.com/2010/11/runaway-elephant-in-swindon-in-1861.html</w:t>
        </w:r>
      </w:hyperlink>
    </w:p>
  </w:footnote>
  <w:footnote w:id="29">
    <w:p w:rsidR="00543F41" w:rsidRDefault="00543F41">
      <w:pPr>
        <w:pStyle w:val="a7"/>
      </w:pPr>
    </w:p>
  </w:footnote>
  <w:footnote w:id="30">
    <w:p w:rsidR="00543F41" w:rsidRPr="005F197D" w:rsidRDefault="00543F41">
      <w:pPr>
        <w:pStyle w:val="a7"/>
        <w:rPr>
          <w:color w:val="000000"/>
        </w:rPr>
      </w:pPr>
      <w:r w:rsidRPr="005F197D">
        <w:rPr>
          <w:rStyle w:val="a9"/>
          <w:rFonts w:ascii="Times New Roman" w:hAnsi="Times New Roman"/>
          <w:color w:val="000000"/>
          <w:sz w:val="24"/>
          <w:szCs w:val="24"/>
          <w:lang w:val="en-US"/>
        </w:rPr>
        <w:t>24</w:t>
      </w:r>
      <w:r w:rsidRPr="005F197D">
        <w:rPr>
          <w:rFonts w:ascii="Times New Roman" w:hAnsi="Times New Roman"/>
          <w:color w:val="000000"/>
          <w:sz w:val="24"/>
          <w:szCs w:val="24"/>
          <w:lang w:val="en-US"/>
        </w:rPr>
        <w:t xml:space="preserve"> </w:t>
      </w:r>
      <w:hyperlink r:id="rId14" w:history="1">
        <w:r w:rsidRPr="005F197D">
          <w:rPr>
            <w:rStyle w:val="a5"/>
            <w:rFonts w:ascii="Times New Roman" w:hAnsi="Times New Roman"/>
            <w:color w:val="000000"/>
            <w:sz w:val="24"/>
            <w:szCs w:val="24"/>
            <w:u w:val="none"/>
            <w:lang w:val="en-US"/>
          </w:rPr>
          <w:t>Catherine Golden</w:t>
        </w:r>
      </w:hyperlink>
      <w:r w:rsidRPr="005F197D">
        <w:rPr>
          <w:rFonts w:ascii="Times New Roman" w:hAnsi="Times New Roman"/>
          <w:color w:val="000000"/>
          <w:sz w:val="24"/>
          <w:szCs w:val="24"/>
          <w:lang w:val="uk-UA"/>
        </w:rPr>
        <w:t xml:space="preserve">, </w:t>
      </w:r>
      <w:r w:rsidRPr="005F197D">
        <w:rPr>
          <w:rStyle w:val="fn"/>
          <w:rFonts w:ascii="Times New Roman" w:hAnsi="Times New Roman"/>
          <w:color w:val="000000"/>
          <w:sz w:val="24"/>
          <w:szCs w:val="24"/>
          <w:lang w:val="en-US"/>
        </w:rPr>
        <w:t>Posting it</w:t>
      </w:r>
      <w:r w:rsidRPr="005F197D">
        <w:rPr>
          <w:rFonts w:ascii="Times New Roman" w:hAnsi="Times New Roman"/>
          <w:color w:val="000000"/>
          <w:sz w:val="24"/>
          <w:szCs w:val="24"/>
          <w:lang w:val="en-US"/>
        </w:rPr>
        <w:t>: </w:t>
      </w:r>
      <w:r w:rsidRPr="005F197D">
        <w:rPr>
          <w:rStyle w:val="12"/>
          <w:rFonts w:ascii="Times New Roman" w:hAnsi="Times New Roman"/>
          <w:bCs/>
          <w:color w:val="000000"/>
          <w:sz w:val="24"/>
          <w:szCs w:val="24"/>
          <w:lang w:val="en-US"/>
        </w:rPr>
        <w:t>The Victorian Revolution in Letter Writing</w:t>
      </w:r>
      <w:r w:rsidRPr="005F197D">
        <w:rPr>
          <w:rFonts w:ascii="Times New Roman" w:hAnsi="Times New Roman"/>
          <w:color w:val="000000"/>
          <w:sz w:val="24"/>
          <w:szCs w:val="24"/>
          <w:lang w:val="en-US"/>
        </w:rPr>
        <w:t>, University Press of Florida, 2009</w:t>
      </w:r>
      <w:r w:rsidRPr="005F197D">
        <w:rPr>
          <w:rFonts w:ascii="Times New Roman" w:hAnsi="Times New Roman"/>
          <w:color w:val="000000"/>
          <w:sz w:val="24"/>
          <w:szCs w:val="24"/>
          <w:lang w:val="uk-UA"/>
        </w:rPr>
        <w:t>, с.</w:t>
      </w:r>
      <w:r w:rsidRPr="005F197D">
        <w:rPr>
          <w:rFonts w:ascii="Times New Roman" w:hAnsi="Times New Roman"/>
          <w:color w:val="000000"/>
          <w:sz w:val="24"/>
          <w:szCs w:val="24"/>
          <w:lang w:val="en-US"/>
        </w:rPr>
        <w:t xml:space="preserve"> 2</w:t>
      </w:r>
      <w:r w:rsidRPr="005F197D">
        <w:rPr>
          <w:rFonts w:ascii="Times New Roman" w:hAnsi="Times New Roman"/>
          <w:color w:val="000000"/>
          <w:sz w:val="24"/>
          <w:szCs w:val="24"/>
        </w:rPr>
        <w:t>.</w:t>
      </w:r>
    </w:p>
  </w:footnote>
  <w:footnote w:id="31">
    <w:p w:rsidR="00543F41" w:rsidRDefault="00543F41" w:rsidP="00D61CF5">
      <w:pPr>
        <w:pStyle w:val="a6"/>
        <w:spacing w:after="45" w:line="360" w:lineRule="auto"/>
        <w:ind w:right="-193"/>
      </w:pPr>
    </w:p>
  </w:footnote>
  <w:footnote w:id="32">
    <w:p w:rsidR="00543F41" w:rsidRDefault="00543F41">
      <w:pPr>
        <w:pStyle w:val="a7"/>
      </w:pPr>
      <w:r w:rsidRPr="005F197D">
        <w:rPr>
          <w:rStyle w:val="a9"/>
          <w:rFonts w:ascii="Times New Roman" w:hAnsi="Times New Roman"/>
          <w:color w:val="000000"/>
          <w:sz w:val="24"/>
          <w:szCs w:val="24"/>
          <w:lang w:val="en-US"/>
        </w:rPr>
        <w:t>17</w:t>
      </w:r>
      <w:r w:rsidRPr="005F197D">
        <w:rPr>
          <w:rFonts w:ascii="Times New Roman" w:hAnsi="Times New Roman"/>
          <w:color w:val="000000"/>
          <w:sz w:val="24"/>
          <w:szCs w:val="24"/>
          <w:lang w:val="en-US"/>
        </w:rPr>
        <w:t xml:space="preserve"> </w:t>
      </w:r>
      <w:r w:rsidRPr="00543F41">
        <w:rPr>
          <w:rFonts w:ascii="Times New Roman" w:hAnsi="Times New Roman"/>
          <w:color w:val="000000"/>
          <w:sz w:val="24"/>
          <w:szCs w:val="24"/>
          <w:lang w:val="en-US"/>
        </w:rPr>
        <w:t>Barrett, Charlotte</w:t>
      </w:r>
      <w:r w:rsidRPr="00543F41">
        <w:rPr>
          <w:rFonts w:ascii="Times New Roman" w:hAnsi="Times New Roman"/>
          <w:color w:val="000000"/>
          <w:sz w:val="24"/>
          <w:szCs w:val="24"/>
          <w:lang w:val="uk-UA"/>
        </w:rPr>
        <w:t xml:space="preserve">, </w:t>
      </w:r>
      <w:r w:rsidRPr="00543F41">
        <w:rPr>
          <w:rFonts w:ascii="Times New Roman" w:hAnsi="Times New Roman"/>
          <w:color w:val="000000"/>
          <w:sz w:val="24"/>
          <w:szCs w:val="24"/>
          <w:lang w:val="en-US"/>
        </w:rPr>
        <w:t>Victorian Publishing History</w:t>
      </w:r>
      <w:r w:rsidRPr="00543F41">
        <w:rPr>
          <w:rFonts w:ascii="Times New Roman" w:hAnsi="Times New Roman"/>
          <w:color w:val="000000"/>
          <w:sz w:val="24"/>
          <w:szCs w:val="24"/>
          <w:lang w:val="uk-UA"/>
        </w:rPr>
        <w:t>,</w:t>
      </w:r>
      <w:r w:rsidRPr="00543F41">
        <w:rPr>
          <w:rFonts w:ascii="Times New Roman" w:hAnsi="Times New Roman"/>
          <w:color w:val="000000"/>
          <w:sz w:val="24"/>
          <w:szCs w:val="24"/>
          <w:lang w:val="en-US"/>
        </w:rPr>
        <w:t xml:space="preserve"> 2012</w:t>
      </w:r>
      <w:r w:rsidRPr="00543F41">
        <w:rPr>
          <w:rFonts w:ascii="Times New Roman" w:hAnsi="Times New Roman"/>
          <w:color w:val="000000"/>
          <w:sz w:val="24"/>
          <w:szCs w:val="24"/>
          <w:lang w:val="uk-UA"/>
        </w:rPr>
        <w:t xml:space="preserve">, с. </w:t>
      </w:r>
      <w:r w:rsidRPr="00543F41">
        <w:rPr>
          <w:rFonts w:ascii="Times New Roman" w:hAnsi="Times New Roman"/>
          <w:color w:val="000000"/>
          <w:sz w:val="24"/>
          <w:szCs w:val="24"/>
          <w:lang w:val="en-US"/>
        </w:rPr>
        <w:t>80</w:t>
      </w:r>
      <w:r w:rsidRPr="00543F41">
        <w:rPr>
          <w:rFonts w:ascii="Times New Roman" w:hAnsi="Times New Roman"/>
          <w:color w:val="000000"/>
          <w:sz w:val="24"/>
          <w:szCs w:val="24"/>
        </w:rPr>
        <w:t>.</w:t>
      </w:r>
    </w:p>
  </w:footnote>
  <w:footnote w:id="33">
    <w:p w:rsidR="00543F41" w:rsidRDefault="00543F41">
      <w:pPr>
        <w:pStyle w:val="a7"/>
      </w:pPr>
      <w:r w:rsidRPr="005D274F">
        <w:rPr>
          <w:rStyle w:val="a9"/>
          <w:rFonts w:ascii="Times New Roman" w:hAnsi="Times New Roman"/>
          <w:sz w:val="24"/>
          <w:szCs w:val="24"/>
        </w:rPr>
        <w:footnoteRef/>
      </w:r>
      <w:r w:rsidRPr="005D274F">
        <w:rPr>
          <w:rFonts w:ascii="Times New Roman" w:hAnsi="Times New Roman"/>
          <w:sz w:val="24"/>
          <w:szCs w:val="24"/>
          <w:lang w:val="en-US"/>
        </w:rPr>
        <w:t xml:space="preserve"> </w:t>
      </w:r>
      <w:r w:rsidRPr="005D274F">
        <w:rPr>
          <w:rFonts w:ascii="Times New Roman" w:hAnsi="Times New Roman"/>
          <w:color w:val="000000"/>
          <w:spacing w:val="-5"/>
          <w:sz w:val="24"/>
          <w:szCs w:val="24"/>
          <w:lang w:val="en-US"/>
        </w:rPr>
        <w:t>Sir Joshua Reynolds PRA (1723 - 1792)</w:t>
      </w:r>
    </w:p>
  </w:footnote>
  <w:footnote w:id="34">
    <w:p w:rsidR="00543F41" w:rsidRPr="001202EA" w:rsidRDefault="00543F41" w:rsidP="001202EA">
      <w:pPr>
        <w:pStyle w:val="1"/>
        <w:shd w:val="clear" w:color="auto" w:fill="FFFFFF"/>
        <w:spacing w:before="0" w:after="0"/>
        <w:rPr>
          <w:rFonts w:ascii="Times New Roman" w:hAnsi="Times New Roman"/>
          <w:b w:val="0"/>
          <w:color w:val="1A1A1A"/>
          <w:sz w:val="48"/>
        </w:rPr>
      </w:pPr>
      <w:r w:rsidRPr="005D274F">
        <w:rPr>
          <w:rStyle w:val="a9"/>
          <w:rFonts w:ascii="Times New Roman" w:hAnsi="Times New Roman"/>
          <w:sz w:val="24"/>
          <w:szCs w:val="24"/>
        </w:rPr>
        <w:footnoteRef/>
      </w:r>
      <w:r w:rsidRPr="005D274F">
        <w:rPr>
          <w:rFonts w:ascii="Times New Roman" w:hAnsi="Times New Roman"/>
          <w:sz w:val="24"/>
          <w:szCs w:val="24"/>
        </w:rPr>
        <w:t xml:space="preserve"> </w:t>
      </w:r>
      <w:proofErr w:type="spellStart"/>
      <w:r w:rsidRPr="005D274F">
        <w:rPr>
          <w:rFonts w:ascii="Times New Roman" w:hAnsi="Times New Roman"/>
          <w:b w:val="0"/>
          <w:color w:val="1A1A1A"/>
          <w:sz w:val="24"/>
          <w:szCs w:val="24"/>
        </w:rPr>
        <w:t>Pre-Raphaelite</w:t>
      </w:r>
      <w:proofErr w:type="spellEnd"/>
      <w:r w:rsidRPr="005D274F">
        <w:rPr>
          <w:rFonts w:ascii="Times New Roman" w:hAnsi="Times New Roman"/>
          <w:b w:val="0"/>
          <w:color w:val="1A1A1A"/>
          <w:sz w:val="24"/>
          <w:szCs w:val="24"/>
        </w:rPr>
        <w:t xml:space="preserve"> </w:t>
      </w:r>
      <w:proofErr w:type="spellStart"/>
      <w:r w:rsidRPr="005D274F">
        <w:rPr>
          <w:rFonts w:ascii="Times New Roman" w:hAnsi="Times New Roman"/>
          <w:b w:val="0"/>
          <w:color w:val="1A1A1A"/>
          <w:sz w:val="24"/>
          <w:szCs w:val="24"/>
        </w:rPr>
        <w:t>Brotherhood</w:t>
      </w:r>
      <w:proofErr w:type="spellEnd"/>
      <w:r w:rsidRPr="005D274F">
        <w:rPr>
          <w:rFonts w:ascii="Times New Roman" w:hAnsi="Times New Roman"/>
          <w:b w:val="0"/>
          <w:color w:val="1A1A1A"/>
          <w:sz w:val="24"/>
          <w:szCs w:val="24"/>
        </w:rPr>
        <w:t xml:space="preserve">. </w:t>
      </w:r>
      <w:r w:rsidRPr="005D274F">
        <w:rPr>
          <w:rFonts w:ascii="Times New Roman" w:hAnsi="Times New Roman"/>
          <w:b w:val="0"/>
          <w:color w:val="000000"/>
          <w:sz w:val="24"/>
          <w:szCs w:val="24"/>
        </w:rPr>
        <w:t>URL:</w:t>
      </w:r>
      <w:r w:rsidRPr="005D274F">
        <w:rPr>
          <w:rFonts w:ascii="Times New Roman" w:hAnsi="Times New Roman"/>
          <w:b w:val="0"/>
          <w:color w:val="000000"/>
          <w:sz w:val="24"/>
          <w:szCs w:val="24"/>
          <w:shd w:val="clear" w:color="auto" w:fill="FFFFFF"/>
        </w:rPr>
        <w:t xml:space="preserve"> </w:t>
      </w:r>
      <w:r w:rsidRPr="005D274F">
        <w:rPr>
          <w:rFonts w:ascii="Times New Roman" w:hAnsi="Times New Roman"/>
          <w:b w:val="0"/>
          <w:sz w:val="24"/>
          <w:szCs w:val="24"/>
        </w:rPr>
        <w:t>https://www.britannica.com/art/Pre-Raphaelite-Brotherhood</w:t>
      </w:r>
    </w:p>
    <w:p w:rsidR="00543F41" w:rsidRDefault="00543F41" w:rsidP="001202EA">
      <w:pPr>
        <w:pStyle w:val="1"/>
        <w:shd w:val="clear" w:color="auto" w:fill="FFFFFF"/>
        <w:spacing w:before="0" w:after="0"/>
      </w:pPr>
    </w:p>
  </w:footnote>
  <w:footnote w:id="35">
    <w:p w:rsidR="00543F41" w:rsidRPr="005F197D" w:rsidRDefault="00543F41" w:rsidP="001202EA">
      <w:pPr>
        <w:pStyle w:val="a7"/>
        <w:spacing w:line="360" w:lineRule="auto"/>
        <w:rPr>
          <w:rFonts w:ascii="Times New Roman" w:hAnsi="Times New Roman"/>
          <w:color w:val="000000"/>
          <w:sz w:val="24"/>
          <w:szCs w:val="24"/>
          <w:lang w:val="uk-UA"/>
        </w:rPr>
      </w:pPr>
      <w:r w:rsidRPr="005F197D">
        <w:rPr>
          <w:rStyle w:val="a9"/>
          <w:rFonts w:ascii="Times New Roman" w:hAnsi="Times New Roman"/>
          <w:color w:val="000000"/>
          <w:sz w:val="24"/>
          <w:szCs w:val="24"/>
        </w:rPr>
        <w:footnoteRef/>
      </w:r>
      <w:r w:rsidRPr="005F197D">
        <w:rPr>
          <w:rFonts w:ascii="Times New Roman" w:hAnsi="Times New Roman"/>
          <w:color w:val="000000"/>
          <w:sz w:val="24"/>
          <w:szCs w:val="24"/>
          <w:lang w:val="en-US"/>
        </w:rPr>
        <w:t xml:space="preserve"> </w:t>
      </w:r>
      <w:r w:rsidRPr="005F197D">
        <w:rPr>
          <w:rFonts w:ascii="Times New Roman" w:hAnsi="Times New Roman"/>
          <w:color w:val="000000"/>
          <w:sz w:val="24"/>
          <w:szCs w:val="24"/>
        </w:rPr>
        <w:t>Art Gallery of Victoria</w:t>
      </w:r>
      <w:r w:rsidRPr="005F197D">
        <w:rPr>
          <w:rFonts w:ascii="Times New Roman" w:hAnsi="Times New Roman"/>
          <w:color w:val="000000"/>
          <w:sz w:val="24"/>
          <w:szCs w:val="24"/>
          <w:lang w:val="en-US"/>
        </w:rPr>
        <w:t xml:space="preserve"> 1837-1901</w:t>
      </w:r>
      <w:r w:rsidRPr="005F197D">
        <w:rPr>
          <w:rFonts w:ascii="Times New Roman" w:hAnsi="Times New Roman"/>
          <w:color w:val="000000"/>
          <w:sz w:val="24"/>
          <w:szCs w:val="24"/>
          <w:lang w:val="uk-UA"/>
        </w:rPr>
        <w:t>,</w:t>
      </w:r>
      <w:r w:rsidRPr="005F197D">
        <w:rPr>
          <w:rFonts w:ascii="Times New Roman" w:hAnsi="Times New Roman"/>
          <w:color w:val="000000"/>
          <w:sz w:val="24"/>
          <w:szCs w:val="24"/>
          <w:lang w:val="en-US"/>
        </w:rPr>
        <w:t xml:space="preserve"> </w:t>
      </w:r>
      <w:r w:rsidRPr="005F197D">
        <w:rPr>
          <w:rFonts w:ascii="Times New Roman" w:hAnsi="Times New Roman"/>
          <w:color w:val="000000"/>
          <w:sz w:val="24"/>
          <w:szCs w:val="24"/>
        </w:rPr>
        <w:t>URL:</w:t>
      </w:r>
      <w:r w:rsidRPr="005F197D">
        <w:rPr>
          <w:rFonts w:ascii="Times New Roman" w:hAnsi="Times New Roman"/>
          <w:color w:val="000000"/>
          <w:sz w:val="24"/>
          <w:szCs w:val="24"/>
          <w:lang w:val="en-US"/>
        </w:rPr>
        <w:t xml:space="preserve"> </w:t>
      </w:r>
      <w:r w:rsidRPr="005F197D">
        <w:rPr>
          <w:rStyle w:val="a5"/>
          <w:rFonts w:ascii="Times New Roman" w:hAnsi="Times New Roman"/>
          <w:color w:val="000000"/>
          <w:sz w:val="24"/>
          <w:szCs w:val="24"/>
          <w:lang w:val="uk-UA"/>
        </w:rPr>
        <w:t xml:space="preserve"> https://classicalart.wordpress.com/victorian-1837-1901/</w:t>
      </w:r>
    </w:p>
  </w:footnote>
  <w:footnote w:id="36">
    <w:p w:rsidR="00543F41" w:rsidRPr="005F197D" w:rsidRDefault="00543F41" w:rsidP="00543F41">
      <w:pPr>
        <w:pStyle w:val="2"/>
        <w:shd w:val="clear" w:color="auto" w:fill="FFFFFF"/>
        <w:spacing w:before="0" w:after="0"/>
        <w:textAlignment w:val="baseline"/>
        <w:rPr>
          <w:rFonts w:ascii="Times New Roman" w:hAnsi="Times New Roman"/>
          <w:b w:val="0"/>
          <w:i w:val="0"/>
          <w:color w:val="000000"/>
          <w:sz w:val="24"/>
          <w:szCs w:val="24"/>
        </w:rPr>
      </w:pPr>
      <w:r w:rsidRPr="005F197D">
        <w:rPr>
          <w:rStyle w:val="a9"/>
          <w:rFonts w:ascii="Times New Roman" w:hAnsi="Times New Roman"/>
          <w:b w:val="0"/>
          <w:i w:val="0"/>
          <w:color w:val="000000"/>
          <w:sz w:val="24"/>
          <w:szCs w:val="24"/>
        </w:rPr>
        <w:footnoteRef/>
      </w:r>
      <w:r w:rsidRPr="005F197D">
        <w:rPr>
          <w:rFonts w:ascii="Times New Roman" w:hAnsi="Times New Roman"/>
          <w:b w:val="0"/>
          <w:i w:val="0"/>
          <w:color w:val="000000"/>
          <w:sz w:val="24"/>
          <w:szCs w:val="24"/>
          <w:lang w:val="en-US"/>
        </w:rPr>
        <w:t xml:space="preserve"> </w:t>
      </w:r>
      <w:hyperlink r:id="rId15" w:tooltip="Calloway, Stephen et al." w:history="1">
        <w:r w:rsidRPr="005F197D">
          <w:rPr>
            <w:rStyle w:val="a5"/>
            <w:rFonts w:ascii="Times New Roman" w:hAnsi="Times New Roman"/>
            <w:b w:val="0"/>
            <w:i w:val="0"/>
            <w:color w:val="000000"/>
            <w:sz w:val="24"/>
            <w:szCs w:val="24"/>
            <w:u w:val="none"/>
          </w:rPr>
          <w:t>Calloway, Stephen et al</w:t>
        </w:r>
      </w:hyperlink>
      <w:r w:rsidRPr="005F197D">
        <w:rPr>
          <w:rFonts w:ascii="Times New Roman" w:hAnsi="Times New Roman"/>
          <w:b w:val="0"/>
          <w:i w:val="0"/>
          <w:color w:val="000000"/>
          <w:sz w:val="24"/>
          <w:szCs w:val="24"/>
          <w:lang w:val="uk-UA"/>
        </w:rPr>
        <w:t xml:space="preserve">, </w:t>
      </w:r>
      <w:r w:rsidRPr="005F197D">
        <w:rPr>
          <w:rFonts w:ascii="Times New Roman" w:hAnsi="Times New Roman"/>
          <w:b w:val="0"/>
          <w:i w:val="0"/>
          <w:color w:val="000000"/>
          <w:sz w:val="24"/>
          <w:szCs w:val="24"/>
          <w:lang w:val="en-US"/>
        </w:rPr>
        <w:t>Art for Art’s Sake: The Aesthetic Movement</w:t>
      </w:r>
      <w:r w:rsidRPr="005F197D">
        <w:rPr>
          <w:rFonts w:ascii="Times New Roman" w:hAnsi="Times New Roman"/>
          <w:b w:val="0"/>
          <w:i w:val="0"/>
          <w:color w:val="000000"/>
          <w:sz w:val="24"/>
          <w:szCs w:val="24"/>
          <w:lang w:val="uk-UA"/>
        </w:rPr>
        <w:t xml:space="preserve">, </w:t>
      </w:r>
      <w:r w:rsidRPr="005F197D">
        <w:rPr>
          <w:rFonts w:ascii="Times New Roman" w:hAnsi="Times New Roman"/>
          <w:b w:val="0"/>
          <w:i w:val="0"/>
          <w:color w:val="000000"/>
          <w:sz w:val="24"/>
          <w:szCs w:val="24"/>
          <w:lang w:val="en-US"/>
        </w:rPr>
        <w:t>1860-1900</w:t>
      </w:r>
      <w:r w:rsidRPr="005F197D">
        <w:rPr>
          <w:rFonts w:ascii="Times New Roman" w:hAnsi="Times New Roman"/>
          <w:b w:val="0"/>
          <w:i w:val="0"/>
          <w:color w:val="000000"/>
          <w:sz w:val="24"/>
          <w:szCs w:val="24"/>
          <w:lang w:val="uk-UA"/>
        </w:rPr>
        <w:t xml:space="preserve">, с. </w:t>
      </w:r>
      <w:r w:rsidRPr="005F197D">
        <w:rPr>
          <w:rFonts w:ascii="Times New Roman" w:hAnsi="Times New Roman"/>
          <w:b w:val="0"/>
          <w:i w:val="0"/>
          <w:color w:val="000000"/>
          <w:sz w:val="24"/>
          <w:szCs w:val="24"/>
          <w:lang w:val="en-US"/>
        </w:rPr>
        <w:t>1.</w:t>
      </w:r>
    </w:p>
  </w:footnote>
  <w:footnote w:id="37">
    <w:p w:rsidR="00543F41" w:rsidRPr="005D274F" w:rsidRDefault="00543F41" w:rsidP="001202EA">
      <w:pPr>
        <w:pStyle w:val="1"/>
        <w:spacing w:before="0" w:after="300" w:line="480" w:lineRule="atLeast"/>
        <w:jc w:val="both"/>
        <w:rPr>
          <w:rFonts w:ascii="Times New Roman" w:hAnsi="Times New Roman"/>
          <w:b w:val="0"/>
          <w:color w:val="000000"/>
          <w:sz w:val="24"/>
          <w:szCs w:val="24"/>
        </w:rPr>
      </w:pPr>
      <w:r w:rsidRPr="005D274F">
        <w:rPr>
          <w:rStyle w:val="a9"/>
          <w:rFonts w:ascii="Times New Roman" w:hAnsi="Times New Roman"/>
          <w:sz w:val="24"/>
          <w:szCs w:val="24"/>
        </w:rPr>
        <w:footnoteRef/>
      </w:r>
      <w:r w:rsidRPr="005D274F">
        <w:rPr>
          <w:rFonts w:ascii="Times New Roman" w:hAnsi="Times New Roman"/>
          <w:sz w:val="24"/>
          <w:szCs w:val="24"/>
        </w:rPr>
        <w:t xml:space="preserve"> </w:t>
      </w:r>
      <w:proofErr w:type="spellStart"/>
      <w:r w:rsidRPr="005D274F">
        <w:rPr>
          <w:rFonts w:ascii="Times New Roman" w:hAnsi="Times New Roman"/>
          <w:b w:val="0"/>
          <w:color w:val="1A1A1A"/>
          <w:sz w:val="24"/>
          <w:szCs w:val="24"/>
        </w:rPr>
        <w:t>Чарлз</w:t>
      </w:r>
      <w:proofErr w:type="spellEnd"/>
      <w:r w:rsidRPr="005D274F">
        <w:rPr>
          <w:rFonts w:ascii="Times New Roman" w:hAnsi="Times New Roman"/>
          <w:b w:val="0"/>
          <w:color w:val="1A1A1A"/>
          <w:sz w:val="24"/>
          <w:szCs w:val="24"/>
        </w:rPr>
        <w:t xml:space="preserve"> Діккенс. Біографія. </w:t>
      </w:r>
      <w:r w:rsidRPr="005D274F">
        <w:rPr>
          <w:rFonts w:ascii="Times New Roman" w:hAnsi="Times New Roman"/>
          <w:b w:val="0"/>
          <w:color w:val="000000"/>
          <w:sz w:val="24"/>
          <w:szCs w:val="24"/>
        </w:rPr>
        <w:t>URL:</w:t>
      </w:r>
      <w:r w:rsidRPr="005D274F">
        <w:rPr>
          <w:rFonts w:ascii="Times New Roman" w:hAnsi="Times New Roman"/>
          <w:color w:val="000000"/>
          <w:sz w:val="24"/>
          <w:szCs w:val="24"/>
          <w:shd w:val="clear" w:color="auto" w:fill="FFFFFF"/>
        </w:rPr>
        <w:t xml:space="preserve"> </w:t>
      </w:r>
      <w:r w:rsidRPr="005D274F">
        <w:rPr>
          <w:rFonts w:ascii="Times New Roman" w:hAnsi="Times New Roman"/>
          <w:color w:val="000000"/>
          <w:sz w:val="24"/>
          <w:szCs w:val="24"/>
        </w:rPr>
        <w:t xml:space="preserve"> </w:t>
      </w:r>
      <w:hyperlink r:id="rId16" w:history="1">
        <w:r w:rsidRPr="005D274F">
          <w:rPr>
            <w:rStyle w:val="a5"/>
            <w:rFonts w:ascii="Times New Roman" w:hAnsi="Times New Roman"/>
            <w:b w:val="0"/>
            <w:sz w:val="24"/>
            <w:szCs w:val="24"/>
          </w:rPr>
          <w:t>https://www.ukrlib.com.ua/bio-zl/printit.php?tid=4279</w:t>
        </w:r>
      </w:hyperlink>
    </w:p>
    <w:p w:rsidR="00543F41" w:rsidRDefault="00543F41" w:rsidP="001202EA">
      <w:pPr>
        <w:pStyle w:val="1"/>
        <w:spacing w:before="0" w:after="300" w:line="480" w:lineRule="atLeast"/>
        <w:jc w:val="both"/>
      </w:pPr>
    </w:p>
  </w:footnote>
  <w:footnote w:id="38">
    <w:p w:rsidR="00543F41" w:rsidRDefault="00543F41" w:rsidP="001202EA">
      <w:pPr>
        <w:pStyle w:val="a7"/>
        <w:spacing w:line="360" w:lineRule="auto"/>
      </w:pPr>
      <w:r w:rsidRPr="005D274F">
        <w:rPr>
          <w:rStyle w:val="a9"/>
          <w:rFonts w:ascii="Times New Roman" w:hAnsi="Times New Roman"/>
          <w:sz w:val="24"/>
          <w:szCs w:val="24"/>
        </w:rPr>
        <w:footnoteRef/>
      </w:r>
      <w:r w:rsidRPr="005D274F">
        <w:rPr>
          <w:rFonts w:ascii="Times New Roman" w:hAnsi="Times New Roman"/>
          <w:sz w:val="24"/>
          <w:szCs w:val="24"/>
          <w:lang w:val="uk-UA"/>
        </w:rPr>
        <w:t xml:space="preserve"> </w:t>
      </w:r>
      <w:r w:rsidRPr="005D274F">
        <w:rPr>
          <w:rFonts w:ascii="Times New Roman" w:hAnsi="Times New Roman"/>
          <w:color w:val="1A1A1A"/>
          <w:sz w:val="24"/>
          <w:szCs w:val="24"/>
          <w:lang w:val="uk-UA"/>
        </w:rPr>
        <w:t xml:space="preserve">Вільям Теккерей. Біографія. </w:t>
      </w:r>
      <w:r w:rsidRPr="005D274F">
        <w:rPr>
          <w:rFonts w:ascii="Times New Roman" w:hAnsi="Times New Roman"/>
          <w:color w:val="000000"/>
          <w:sz w:val="24"/>
          <w:szCs w:val="24"/>
        </w:rPr>
        <w:t>URL</w:t>
      </w:r>
      <w:r w:rsidRPr="005D274F">
        <w:rPr>
          <w:rFonts w:ascii="Times New Roman" w:hAnsi="Times New Roman"/>
          <w:color w:val="000000"/>
          <w:sz w:val="24"/>
          <w:szCs w:val="24"/>
          <w:lang w:val="uk-UA"/>
        </w:rPr>
        <w:t>:</w:t>
      </w:r>
      <w:r w:rsidRPr="005D274F">
        <w:rPr>
          <w:rFonts w:ascii="Times New Roman" w:hAnsi="Times New Roman"/>
          <w:bCs/>
          <w:color w:val="000000"/>
          <w:sz w:val="24"/>
          <w:szCs w:val="24"/>
          <w:shd w:val="clear" w:color="auto" w:fill="FFFFFF"/>
          <w:lang w:val="uk-UA"/>
        </w:rPr>
        <w:t xml:space="preserve"> </w:t>
      </w:r>
      <w:r w:rsidRPr="005D274F">
        <w:rPr>
          <w:rFonts w:ascii="Times New Roman" w:hAnsi="Times New Roman"/>
          <w:color w:val="1A1A1A"/>
          <w:sz w:val="24"/>
          <w:szCs w:val="24"/>
        </w:rPr>
        <w:t>https</w:t>
      </w:r>
      <w:r w:rsidRPr="005D274F">
        <w:rPr>
          <w:rFonts w:ascii="Times New Roman" w:hAnsi="Times New Roman"/>
          <w:color w:val="1A1A1A"/>
          <w:sz w:val="24"/>
          <w:szCs w:val="24"/>
          <w:lang w:val="uk-UA"/>
        </w:rPr>
        <w:t>://</w:t>
      </w:r>
      <w:r w:rsidRPr="005D274F">
        <w:rPr>
          <w:rFonts w:ascii="Times New Roman" w:hAnsi="Times New Roman"/>
          <w:color w:val="1A1A1A"/>
          <w:sz w:val="24"/>
          <w:szCs w:val="24"/>
        </w:rPr>
        <w:t>www</w:t>
      </w:r>
      <w:r w:rsidRPr="005D274F">
        <w:rPr>
          <w:rFonts w:ascii="Times New Roman" w:hAnsi="Times New Roman"/>
          <w:color w:val="1A1A1A"/>
          <w:sz w:val="24"/>
          <w:szCs w:val="24"/>
          <w:lang w:val="uk-UA"/>
        </w:rPr>
        <w:t>.</w:t>
      </w:r>
      <w:r w:rsidRPr="005D274F">
        <w:rPr>
          <w:rFonts w:ascii="Times New Roman" w:hAnsi="Times New Roman"/>
          <w:color w:val="1A1A1A"/>
          <w:sz w:val="24"/>
          <w:szCs w:val="24"/>
        </w:rPr>
        <w:t>ukrlib</w:t>
      </w:r>
      <w:r w:rsidRPr="005D274F">
        <w:rPr>
          <w:rFonts w:ascii="Times New Roman" w:hAnsi="Times New Roman"/>
          <w:color w:val="1A1A1A"/>
          <w:sz w:val="24"/>
          <w:szCs w:val="24"/>
          <w:lang w:val="uk-UA"/>
        </w:rPr>
        <w:t>.</w:t>
      </w:r>
      <w:r w:rsidRPr="005D274F">
        <w:rPr>
          <w:rFonts w:ascii="Times New Roman" w:hAnsi="Times New Roman"/>
          <w:color w:val="1A1A1A"/>
          <w:sz w:val="24"/>
          <w:szCs w:val="24"/>
        </w:rPr>
        <w:t>com</w:t>
      </w:r>
      <w:r w:rsidRPr="005D274F">
        <w:rPr>
          <w:rFonts w:ascii="Times New Roman" w:hAnsi="Times New Roman"/>
          <w:color w:val="1A1A1A"/>
          <w:sz w:val="24"/>
          <w:szCs w:val="24"/>
          <w:lang w:val="uk-UA"/>
        </w:rPr>
        <w:t>.</w:t>
      </w:r>
      <w:r w:rsidRPr="005D274F">
        <w:rPr>
          <w:rFonts w:ascii="Times New Roman" w:hAnsi="Times New Roman"/>
          <w:color w:val="1A1A1A"/>
          <w:sz w:val="24"/>
          <w:szCs w:val="24"/>
        </w:rPr>
        <w:t>ua</w:t>
      </w:r>
      <w:r w:rsidRPr="005D274F">
        <w:rPr>
          <w:rFonts w:ascii="Times New Roman" w:hAnsi="Times New Roman"/>
          <w:color w:val="1A1A1A"/>
          <w:sz w:val="24"/>
          <w:szCs w:val="24"/>
          <w:lang w:val="uk-UA"/>
        </w:rPr>
        <w:t>/</w:t>
      </w:r>
      <w:r w:rsidRPr="005D274F">
        <w:rPr>
          <w:rFonts w:ascii="Times New Roman" w:hAnsi="Times New Roman"/>
          <w:color w:val="1A1A1A"/>
          <w:sz w:val="24"/>
          <w:szCs w:val="24"/>
        </w:rPr>
        <w:t>bio</w:t>
      </w:r>
      <w:r w:rsidRPr="005D274F">
        <w:rPr>
          <w:rFonts w:ascii="Times New Roman" w:hAnsi="Times New Roman"/>
          <w:color w:val="1A1A1A"/>
          <w:sz w:val="24"/>
          <w:szCs w:val="24"/>
          <w:lang w:val="uk-UA"/>
        </w:rPr>
        <w:t>-</w:t>
      </w:r>
      <w:r w:rsidRPr="005D274F">
        <w:rPr>
          <w:rFonts w:ascii="Times New Roman" w:hAnsi="Times New Roman"/>
          <w:color w:val="1A1A1A"/>
          <w:sz w:val="24"/>
          <w:szCs w:val="24"/>
        </w:rPr>
        <w:t>zl</w:t>
      </w:r>
      <w:r w:rsidRPr="005D274F">
        <w:rPr>
          <w:rFonts w:ascii="Times New Roman" w:hAnsi="Times New Roman"/>
          <w:color w:val="1A1A1A"/>
          <w:sz w:val="24"/>
          <w:szCs w:val="24"/>
          <w:lang w:val="uk-UA"/>
        </w:rPr>
        <w:t>/</w:t>
      </w:r>
      <w:r w:rsidRPr="005D274F">
        <w:rPr>
          <w:rFonts w:ascii="Times New Roman" w:hAnsi="Times New Roman"/>
          <w:color w:val="1A1A1A"/>
          <w:sz w:val="24"/>
          <w:szCs w:val="24"/>
        </w:rPr>
        <w:t>printit</w:t>
      </w:r>
      <w:r w:rsidRPr="005D274F">
        <w:rPr>
          <w:rFonts w:ascii="Times New Roman" w:hAnsi="Times New Roman"/>
          <w:color w:val="1A1A1A"/>
          <w:sz w:val="24"/>
          <w:szCs w:val="24"/>
          <w:lang w:val="uk-UA"/>
        </w:rPr>
        <w:t>.</w:t>
      </w:r>
      <w:r w:rsidRPr="005D274F">
        <w:rPr>
          <w:rFonts w:ascii="Times New Roman" w:hAnsi="Times New Roman"/>
          <w:color w:val="1A1A1A"/>
          <w:sz w:val="24"/>
          <w:szCs w:val="24"/>
        </w:rPr>
        <w:t>php</w:t>
      </w:r>
      <w:r w:rsidRPr="005D274F">
        <w:rPr>
          <w:rFonts w:ascii="Times New Roman" w:hAnsi="Times New Roman"/>
          <w:color w:val="1A1A1A"/>
          <w:sz w:val="24"/>
          <w:szCs w:val="24"/>
          <w:lang w:val="uk-UA"/>
        </w:rPr>
        <w:t>?</w:t>
      </w:r>
      <w:r w:rsidRPr="005D274F">
        <w:rPr>
          <w:rFonts w:ascii="Times New Roman" w:hAnsi="Times New Roman"/>
          <w:color w:val="1A1A1A"/>
          <w:sz w:val="24"/>
          <w:szCs w:val="24"/>
        </w:rPr>
        <w:t>tid</w:t>
      </w:r>
      <w:r w:rsidRPr="005D274F">
        <w:rPr>
          <w:rFonts w:ascii="Times New Roman" w:hAnsi="Times New Roman"/>
          <w:color w:val="1A1A1A"/>
          <w:sz w:val="24"/>
          <w:szCs w:val="24"/>
          <w:lang w:val="uk-UA"/>
        </w:rPr>
        <w:t>=5943</w:t>
      </w:r>
    </w:p>
  </w:footnote>
  <w:footnote w:id="39">
    <w:p w:rsidR="00543F41" w:rsidRPr="005F197D" w:rsidRDefault="00543F41" w:rsidP="001202EA">
      <w:pPr>
        <w:pStyle w:val="a7"/>
        <w:spacing w:line="360" w:lineRule="auto"/>
        <w:rPr>
          <w:color w:val="000000"/>
        </w:rPr>
      </w:pPr>
      <w:r w:rsidRPr="005F197D">
        <w:rPr>
          <w:rStyle w:val="a9"/>
          <w:rFonts w:ascii="Times New Roman" w:hAnsi="Times New Roman"/>
          <w:color w:val="000000"/>
          <w:sz w:val="24"/>
          <w:szCs w:val="24"/>
        </w:rPr>
        <w:footnoteRef/>
      </w:r>
      <w:r w:rsidR="00CB7C5F" w:rsidRPr="005F197D">
        <w:rPr>
          <w:rFonts w:ascii="Times New Roman" w:hAnsi="Times New Roman"/>
          <w:color w:val="000000"/>
          <w:sz w:val="24"/>
          <w:szCs w:val="24"/>
          <w:lang w:val="en-US"/>
        </w:rPr>
        <w:t xml:space="preserve"> BRONTE, Charlotte</w:t>
      </w:r>
      <w:r w:rsidR="00CB7C5F" w:rsidRPr="005F197D">
        <w:rPr>
          <w:rFonts w:ascii="Times New Roman" w:hAnsi="Times New Roman"/>
          <w:color w:val="000000"/>
          <w:sz w:val="24"/>
          <w:szCs w:val="24"/>
          <w:lang w:val="uk-UA"/>
        </w:rPr>
        <w:t xml:space="preserve">, </w:t>
      </w:r>
      <w:r w:rsidR="00CB7C5F" w:rsidRPr="005F197D">
        <w:rPr>
          <w:rFonts w:ascii="Times New Roman" w:hAnsi="Times New Roman"/>
          <w:color w:val="000000"/>
          <w:sz w:val="24"/>
          <w:szCs w:val="24"/>
          <w:lang w:val="en-US"/>
        </w:rPr>
        <w:t xml:space="preserve">Emily </w:t>
      </w:r>
      <w:r w:rsidRPr="005F197D">
        <w:rPr>
          <w:rFonts w:ascii="Times New Roman" w:hAnsi="Times New Roman"/>
          <w:color w:val="000000"/>
          <w:sz w:val="24"/>
          <w:szCs w:val="24"/>
          <w:lang w:val="en-US"/>
        </w:rPr>
        <w:t xml:space="preserve">and Anne &amp; Edmond DULAC (Illustrator, 1882-1953). London and </w:t>
      </w:r>
      <w:r w:rsidR="00CB7C5F" w:rsidRPr="005F197D">
        <w:rPr>
          <w:rFonts w:ascii="Times New Roman" w:hAnsi="Times New Roman"/>
          <w:color w:val="000000"/>
          <w:sz w:val="24"/>
          <w:szCs w:val="24"/>
          <w:lang w:val="en-US"/>
        </w:rPr>
        <w:t>Toronto: J.M. Dent &amp; Sons, 1922</w:t>
      </w:r>
      <w:r w:rsidR="00CB7C5F" w:rsidRPr="005F197D">
        <w:rPr>
          <w:rFonts w:ascii="Times New Roman" w:hAnsi="Times New Roman"/>
          <w:color w:val="000000"/>
          <w:sz w:val="24"/>
          <w:szCs w:val="24"/>
          <w:lang w:val="uk-UA"/>
        </w:rPr>
        <w:t xml:space="preserve">, с. </w:t>
      </w:r>
      <w:r w:rsidR="00CB7C5F" w:rsidRPr="005F197D">
        <w:rPr>
          <w:rFonts w:ascii="Times New Roman" w:hAnsi="Times New Roman"/>
          <w:color w:val="000000"/>
          <w:sz w:val="24"/>
          <w:szCs w:val="24"/>
          <w:lang w:val="en-US"/>
        </w:rPr>
        <w:t>29.</w:t>
      </w:r>
    </w:p>
  </w:footnote>
  <w:footnote w:id="40">
    <w:p w:rsidR="00543F41" w:rsidRPr="005F197D" w:rsidRDefault="00543F41" w:rsidP="001202EA">
      <w:pPr>
        <w:pStyle w:val="a6"/>
        <w:spacing w:after="45" w:line="360" w:lineRule="auto"/>
        <w:ind w:right="992"/>
        <w:jc w:val="both"/>
        <w:rPr>
          <w:color w:val="000000"/>
          <w:lang w:val="en-US"/>
        </w:rPr>
      </w:pPr>
      <w:r w:rsidRPr="005F197D">
        <w:rPr>
          <w:rStyle w:val="a9"/>
          <w:color w:val="000000"/>
        </w:rPr>
        <w:footnoteRef/>
      </w:r>
      <w:r w:rsidR="00CB7C5F" w:rsidRPr="005F197D">
        <w:rPr>
          <w:color w:val="000000"/>
        </w:rPr>
        <w:t xml:space="preserve"> </w:t>
      </w:r>
      <w:proofErr w:type="spellStart"/>
      <w:r w:rsidR="00CB7C5F" w:rsidRPr="005F197D">
        <w:rPr>
          <w:color w:val="000000"/>
        </w:rPr>
        <w:t>Thomas</w:t>
      </w:r>
      <w:proofErr w:type="spellEnd"/>
      <w:r w:rsidR="00CB7C5F" w:rsidRPr="005F197D">
        <w:rPr>
          <w:color w:val="000000"/>
        </w:rPr>
        <w:t xml:space="preserve"> </w:t>
      </w:r>
      <w:proofErr w:type="spellStart"/>
      <w:r w:rsidR="00CB7C5F" w:rsidRPr="005F197D">
        <w:rPr>
          <w:color w:val="000000"/>
        </w:rPr>
        <w:t>Hardy</w:t>
      </w:r>
      <w:proofErr w:type="spellEnd"/>
      <w:r w:rsidR="00CB7C5F" w:rsidRPr="005F197D">
        <w:rPr>
          <w:color w:val="000000"/>
        </w:rPr>
        <w:t>,</w:t>
      </w:r>
      <w:r w:rsidRPr="005F197D">
        <w:rPr>
          <w:color w:val="000000"/>
        </w:rPr>
        <w:t xml:space="preserve"> </w:t>
      </w:r>
      <w:proofErr w:type="spellStart"/>
      <w:r w:rsidRPr="005F197D">
        <w:rPr>
          <w:color w:val="000000"/>
        </w:rPr>
        <w:t>An</w:t>
      </w:r>
      <w:proofErr w:type="spellEnd"/>
      <w:r w:rsidRPr="005F197D">
        <w:rPr>
          <w:color w:val="000000"/>
        </w:rPr>
        <w:t xml:space="preserve"> </w:t>
      </w:r>
      <w:proofErr w:type="spellStart"/>
      <w:r w:rsidRPr="005F197D">
        <w:rPr>
          <w:color w:val="000000"/>
        </w:rPr>
        <w:t>Inventory</w:t>
      </w:r>
      <w:proofErr w:type="spellEnd"/>
      <w:r w:rsidRPr="005F197D">
        <w:rPr>
          <w:color w:val="000000"/>
        </w:rPr>
        <w:t xml:space="preserve"> </w:t>
      </w:r>
      <w:proofErr w:type="spellStart"/>
      <w:r w:rsidRPr="005F197D">
        <w:rPr>
          <w:color w:val="000000"/>
        </w:rPr>
        <w:t>of</w:t>
      </w:r>
      <w:proofErr w:type="spellEnd"/>
      <w:r w:rsidRPr="005F197D">
        <w:rPr>
          <w:color w:val="000000"/>
        </w:rPr>
        <w:t xml:space="preserve"> </w:t>
      </w:r>
      <w:proofErr w:type="spellStart"/>
      <w:r w:rsidRPr="005F197D">
        <w:rPr>
          <w:color w:val="000000"/>
        </w:rPr>
        <w:t>His</w:t>
      </w:r>
      <w:proofErr w:type="spellEnd"/>
      <w:r w:rsidRPr="005F197D">
        <w:rPr>
          <w:color w:val="000000"/>
        </w:rPr>
        <w:t xml:space="preserve"> </w:t>
      </w:r>
      <w:proofErr w:type="spellStart"/>
      <w:r w:rsidRPr="005F197D">
        <w:rPr>
          <w:color w:val="000000"/>
        </w:rPr>
        <w:t>Collection</w:t>
      </w:r>
      <w:proofErr w:type="spellEnd"/>
      <w:r w:rsidRPr="005F197D">
        <w:rPr>
          <w:color w:val="000000"/>
        </w:rPr>
        <w:t xml:space="preserve"> </w:t>
      </w:r>
      <w:proofErr w:type="spellStart"/>
      <w:r w:rsidRPr="005F197D">
        <w:rPr>
          <w:color w:val="000000"/>
        </w:rPr>
        <w:t>at</w:t>
      </w:r>
      <w:proofErr w:type="spellEnd"/>
      <w:r w:rsidRPr="005F197D">
        <w:rPr>
          <w:color w:val="000000"/>
        </w:rPr>
        <w:t xml:space="preserve"> </w:t>
      </w:r>
      <w:proofErr w:type="spellStart"/>
      <w:r w:rsidRPr="005F197D">
        <w:rPr>
          <w:color w:val="000000"/>
        </w:rPr>
        <w:t>the</w:t>
      </w:r>
      <w:proofErr w:type="spellEnd"/>
      <w:r w:rsidRPr="005F197D">
        <w:rPr>
          <w:color w:val="000000"/>
        </w:rPr>
        <w:t xml:space="preserve"> </w:t>
      </w:r>
      <w:proofErr w:type="spellStart"/>
      <w:r w:rsidRPr="005F197D">
        <w:rPr>
          <w:color w:val="000000"/>
        </w:rPr>
        <w:t>Harry</w:t>
      </w:r>
      <w:proofErr w:type="spellEnd"/>
      <w:r w:rsidRPr="005F197D">
        <w:rPr>
          <w:color w:val="000000"/>
        </w:rPr>
        <w:t xml:space="preserve"> </w:t>
      </w:r>
      <w:proofErr w:type="spellStart"/>
      <w:r w:rsidRPr="005F197D">
        <w:rPr>
          <w:color w:val="000000"/>
        </w:rPr>
        <w:t>Ransom</w:t>
      </w:r>
      <w:proofErr w:type="spellEnd"/>
      <w:r w:rsidRPr="005F197D">
        <w:rPr>
          <w:color w:val="000000"/>
        </w:rPr>
        <w:t xml:space="preserve"> </w:t>
      </w:r>
      <w:proofErr w:type="spellStart"/>
      <w:r w:rsidRPr="005F197D">
        <w:rPr>
          <w:color w:val="000000"/>
        </w:rPr>
        <w:t>Center</w:t>
      </w:r>
      <w:proofErr w:type="spellEnd"/>
      <w:r w:rsidR="00CB7C5F" w:rsidRPr="005F197D">
        <w:rPr>
          <w:color w:val="000000"/>
        </w:rPr>
        <w:t>,</w:t>
      </w:r>
      <w:r w:rsidRPr="005F197D">
        <w:rPr>
          <w:color w:val="000000"/>
        </w:rPr>
        <w:t xml:space="preserve"> </w:t>
      </w:r>
      <w:r w:rsidR="00CB7C5F" w:rsidRPr="005F197D">
        <w:rPr>
          <w:color w:val="000000"/>
          <w:shd w:val="clear" w:color="auto" w:fill="FFFFFF"/>
        </w:rPr>
        <w:t xml:space="preserve">1867-1937, </w:t>
      </w:r>
      <w:r w:rsidRPr="005F197D">
        <w:rPr>
          <w:color w:val="000000"/>
        </w:rPr>
        <w:t>Том. 2,</w:t>
      </w:r>
      <w:r w:rsidR="00CB7C5F" w:rsidRPr="005F197D">
        <w:rPr>
          <w:color w:val="000000"/>
        </w:rPr>
        <w:t xml:space="preserve"> с. 131-133.</w:t>
      </w:r>
    </w:p>
    <w:p w:rsidR="00543F41" w:rsidRDefault="00543F41" w:rsidP="001202EA">
      <w:pPr>
        <w:pStyle w:val="a6"/>
        <w:spacing w:after="45" w:line="360" w:lineRule="auto"/>
        <w:ind w:right="992"/>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055F6"/>
    <w:multiLevelType w:val="hybridMultilevel"/>
    <w:tmpl w:val="3230B28C"/>
    <w:lvl w:ilvl="0" w:tplc="13B4C090">
      <w:start w:val="1"/>
      <w:numFmt w:val="bullet"/>
      <w:lvlText w:val="·"/>
      <w:lvlJc w:val="left"/>
      <w:pPr>
        <w:ind w:left="720" w:hanging="360"/>
      </w:pPr>
      <w:rPr>
        <w:rFonts w:ascii="Symbol" w:hAnsi="Symbol"/>
      </w:rPr>
    </w:lvl>
    <w:lvl w:ilvl="1" w:tplc="5726E0EC">
      <w:start w:val="1"/>
      <w:numFmt w:val="bullet"/>
      <w:lvlText w:val="o"/>
      <w:lvlJc w:val="left"/>
      <w:pPr>
        <w:ind w:left="1440" w:hanging="360"/>
      </w:pPr>
      <w:rPr>
        <w:rFonts w:ascii="Symbol" w:hAnsi="Symbol"/>
      </w:rPr>
    </w:lvl>
    <w:lvl w:ilvl="2" w:tplc="1C6A4FCE">
      <w:start w:val="1"/>
      <w:numFmt w:val="bullet"/>
      <w:lvlText w:val="·"/>
      <w:lvlJc w:val="left"/>
      <w:pPr>
        <w:ind w:left="2160" w:hanging="360"/>
      </w:pPr>
      <w:rPr>
        <w:rFonts w:ascii="Symbol" w:hAnsi="Symbol"/>
      </w:rPr>
    </w:lvl>
    <w:lvl w:ilvl="3" w:tplc="130F69FF">
      <w:start w:val="1"/>
      <w:numFmt w:val="bullet"/>
      <w:lvlText w:val="o"/>
      <w:lvlJc w:val="left"/>
      <w:pPr>
        <w:ind w:left="2880" w:hanging="360"/>
      </w:pPr>
      <w:rPr>
        <w:rFonts w:ascii="Symbol" w:hAnsi="Symbol"/>
      </w:rPr>
    </w:lvl>
    <w:lvl w:ilvl="4" w:tplc="4AB4A628">
      <w:start w:val="1"/>
      <w:numFmt w:val="bullet"/>
      <w:lvlText w:val="·"/>
      <w:lvlJc w:val="left"/>
      <w:pPr>
        <w:ind w:left="3600" w:hanging="360"/>
      </w:pPr>
      <w:rPr>
        <w:rFonts w:ascii="Symbol" w:hAnsi="Symbol"/>
      </w:rPr>
    </w:lvl>
    <w:lvl w:ilvl="5" w:tplc="3CF1773E">
      <w:start w:val="1"/>
      <w:numFmt w:val="bullet"/>
      <w:lvlText w:val="o"/>
      <w:lvlJc w:val="left"/>
      <w:pPr>
        <w:ind w:left="4320" w:hanging="360"/>
      </w:pPr>
      <w:rPr>
        <w:rFonts w:ascii="Symbol" w:hAnsi="Symbol"/>
      </w:rPr>
    </w:lvl>
    <w:lvl w:ilvl="6" w:tplc="2FB6B63D">
      <w:start w:val="1"/>
      <w:numFmt w:val="bullet"/>
      <w:lvlText w:val="·"/>
      <w:lvlJc w:val="left"/>
      <w:pPr>
        <w:ind w:left="5040" w:hanging="360"/>
      </w:pPr>
      <w:rPr>
        <w:rFonts w:ascii="Symbol" w:hAnsi="Symbol"/>
      </w:rPr>
    </w:lvl>
    <w:lvl w:ilvl="7" w:tplc="3D22C299">
      <w:start w:val="1"/>
      <w:numFmt w:val="bullet"/>
      <w:lvlText w:val="o"/>
      <w:lvlJc w:val="left"/>
      <w:pPr>
        <w:ind w:left="5760" w:hanging="360"/>
      </w:pPr>
      <w:rPr>
        <w:rFonts w:ascii="Symbol" w:hAnsi="Symbol"/>
      </w:rPr>
    </w:lvl>
    <w:lvl w:ilvl="8" w:tplc="4E601AC7">
      <w:start w:val="1"/>
      <w:numFmt w:val="bullet"/>
      <w:lvlText w:val="·"/>
      <w:lvlJc w:val="left"/>
      <w:pPr>
        <w:ind w:left="6480" w:hanging="360"/>
      </w:pPr>
      <w:rPr>
        <w:rFonts w:ascii="Symbol" w:hAnsi="Symbol"/>
      </w:rPr>
    </w:lvl>
  </w:abstractNum>
  <w:abstractNum w:abstractNumId="1">
    <w:nsid w:val="0CBA0FFA"/>
    <w:multiLevelType w:val="hybridMultilevel"/>
    <w:tmpl w:val="7D6AEB26"/>
    <w:lvl w:ilvl="0" w:tplc="3CA6D1B1">
      <w:start w:val="1"/>
      <w:numFmt w:val="bullet"/>
      <w:lvlText w:val="·"/>
      <w:lvlJc w:val="left"/>
      <w:pPr>
        <w:ind w:left="720" w:hanging="360"/>
      </w:pPr>
      <w:rPr>
        <w:rFonts w:ascii="Symbol" w:hAnsi="Symbol"/>
      </w:rPr>
    </w:lvl>
    <w:lvl w:ilvl="1" w:tplc="147442AE">
      <w:start w:val="1"/>
      <w:numFmt w:val="bullet"/>
      <w:lvlText w:val="o"/>
      <w:lvlJc w:val="left"/>
      <w:pPr>
        <w:ind w:left="1440" w:hanging="360"/>
      </w:pPr>
      <w:rPr>
        <w:rFonts w:ascii="Symbol" w:hAnsi="Symbol"/>
      </w:rPr>
    </w:lvl>
    <w:lvl w:ilvl="2" w:tplc="22F467EF">
      <w:start w:val="1"/>
      <w:numFmt w:val="bullet"/>
      <w:lvlText w:val="·"/>
      <w:lvlJc w:val="left"/>
      <w:pPr>
        <w:ind w:left="2160" w:hanging="360"/>
      </w:pPr>
      <w:rPr>
        <w:rFonts w:ascii="Symbol" w:hAnsi="Symbol"/>
      </w:rPr>
    </w:lvl>
    <w:lvl w:ilvl="3" w:tplc="1DADDCD2">
      <w:start w:val="1"/>
      <w:numFmt w:val="bullet"/>
      <w:lvlText w:val="o"/>
      <w:lvlJc w:val="left"/>
      <w:pPr>
        <w:ind w:left="2880" w:hanging="360"/>
      </w:pPr>
      <w:rPr>
        <w:rFonts w:ascii="Symbol" w:hAnsi="Symbol"/>
      </w:rPr>
    </w:lvl>
    <w:lvl w:ilvl="4" w:tplc="0E50C72C">
      <w:start w:val="1"/>
      <w:numFmt w:val="bullet"/>
      <w:lvlText w:val="·"/>
      <w:lvlJc w:val="left"/>
      <w:pPr>
        <w:ind w:left="3600" w:hanging="360"/>
      </w:pPr>
      <w:rPr>
        <w:rFonts w:ascii="Symbol" w:hAnsi="Symbol"/>
      </w:rPr>
    </w:lvl>
    <w:lvl w:ilvl="5" w:tplc="6819839C">
      <w:start w:val="1"/>
      <w:numFmt w:val="bullet"/>
      <w:lvlText w:val="o"/>
      <w:lvlJc w:val="left"/>
      <w:pPr>
        <w:ind w:left="4320" w:hanging="360"/>
      </w:pPr>
      <w:rPr>
        <w:rFonts w:ascii="Symbol" w:hAnsi="Symbol"/>
      </w:rPr>
    </w:lvl>
    <w:lvl w:ilvl="6" w:tplc="37B007B4">
      <w:start w:val="1"/>
      <w:numFmt w:val="bullet"/>
      <w:lvlText w:val="·"/>
      <w:lvlJc w:val="left"/>
      <w:pPr>
        <w:ind w:left="5040" w:hanging="360"/>
      </w:pPr>
      <w:rPr>
        <w:rFonts w:ascii="Symbol" w:hAnsi="Symbol"/>
      </w:rPr>
    </w:lvl>
    <w:lvl w:ilvl="7" w:tplc="333EB44D">
      <w:start w:val="1"/>
      <w:numFmt w:val="bullet"/>
      <w:lvlText w:val="o"/>
      <w:lvlJc w:val="left"/>
      <w:pPr>
        <w:ind w:left="5760" w:hanging="360"/>
      </w:pPr>
      <w:rPr>
        <w:rFonts w:ascii="Symbol" w:hAnsi="Symbol"/>
      </w:rPr>
    </w:lvl>
    <w:lvl w:ilvl="8" w:tplc="16869559">
      <w:start w:val="1"/>
      <w:numFmt w:val="bullet"/>
      <w:lvlText w:val="·"/>
      <w:lvlJc w:val="left"/>
      <w:pPr>
        <w:ind w:left="6480" w:hanging="360"/>
      </w:pPr>
      <w:rPr>
        <w:rFonts w:ascii="Symbol" w:hAnsi="Symbol"/>
      </w:rPr>
    </w:lvl>
  </w:abstractNum>
  <w:abstractNum w:abstractNumId="2">
    <w:nsid w:val="27F51EE3"/>
    <w:multiLevelType w:val="hybridMultilevel"/>
    <w:tmpl w:val="39E09674"/>
    <w:lvl w:ilvl="0" w:tplc="58EDE838">
      <w:start w:val="1"/>
      <w:numFmt w:val="decimal"/>
      <w:lvlText w:val="%1."/>
      <w:lvlJc w:val="left"/>
      <w:pPr>
        <w:ind w:left="1429" w:hanging="360"/>
      </w:pPr>
      <w:rPr>
        <w:rFonts w:cs="Times New Roman"/>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3">
    <w:nsid w:val="4817FD9D"/>
    <w:multiLevelType w:val="hybridMultilevel"/>
    <w:tmpl w:val="6A0CD01E"/>
    <w:lvl w:ilvl="0" w:tplc="532D0A2C">
      <w:start w:val="1"/>
      <w:numFmt w:val="bullet"/>
      <w:lvlText w:val="·"/>
      <w:lvlJc w:val="left"/>
      <w:pPr>
        <w:ind w:left="720" w:hanging="360"/>
      </w:pPr>
      <w:rPr>
        <w:rFonts w:ascii="Symbol" w:hAnsi="Symbol"/>
      </w:rPr>
    </w:lvl>
    <w:lvl w:ilvl="1" w:tplc="438E3F9A">
      <w:start w:val="1"/>
      <w:numFmt w:val="bullet"/>
      <w:lvlText w:val="o"/>
      <w:lvlJc w:val="left"/>
      <w:pPr>
        <w:ind w:left="1440" w:hanging="360"/>
      </w:pPr>
      <w:rPr>
        <w:rFonts w:ascii="Symbol" w:hAnsi="Symbol"/>
      </w:rPr>
    </w:lvl>
    <w:lvl w:ilvl="2" w:tplc="3364C443">
      <w:start w:val="1"/>
      <w:numFmt w:val="bullet"/>
      <w:lvlText w:val="·"/>
      <w:lvlJc w:val="left"/>
      <w:pPr>
        <w:ind w:left="2160" w:hanging="360"/>
      </w:pPr>
      <w:rPr>
        <w:rFonts w:ascii="Symbol" w:hAnsi="Symbol"/>
      </w:rPr>
    </w:lvl>
    <w:lvl w:ilvl="3" w:tplc="672FBC85">
      <w:start w:val="1"/>
      <w:numFmt w:val="bullet"/>
      <w:lvlText w:val="o"/>
      <w:lvlJc w:val="left"/>
      <w:pPr>
        <w:ind w:left="2880" w:hanging="360"/>
      </w:pPr>
      <w:rPr>
        <w:rFonts w:ascii="Symbol" w:hAnsi="Symbol"/>
      </w:rPr>
    </w:lvl>
    <w:lvl w:ilvl="4" w:tplc="2BB28251">
      <w:start w:val="1"/>
      <w:numFmt w:val="bullet"/>
      <w:lvlText w:val="·"/>
      <w:lvlJc w:val="left"/>
      <w:pPr>
        <w:ind w:left="3600" w:hanging="360"/>
      </w:pPr>
      <w:rPr>
        <w:rFonts w:ascii="Symbol" w:hAnsi="Symbol"/>
      </w:rPr>
    </w:lvl>
    <w:lvl w:ilvl="5" w:tplc="3EA3EED2">
      <w:start w:val="1"/>
      <w:numFmt w:val="bullet"/>
      <w:lvlText w:val="o"/>
      <w:lvlJc w:val="left"/>
      <w:pPr>
        <w:ind w:left="4320" w:hanging="360"/>
      </w:pPr>
      <w:rPr>
        <w:rFonts w:ascii="Symbol" w:hAnsi="Symbol"/>
      </w:rPr>
    </w:lvl>
    <w:lvl w:ilvl="6" w:tplc="3294E82A">
      <w:start w:val="1"/>
      <w:numFmt w:val="bullet"/>
      <w:lvlText w:val="·"/>
      <w:lvlJc w:val="left"/>
      <w:pPr>
        <w:ind w:left="5040" w:hanging="360"/>
      </w:pPr>
      <w:rPr>
        <w:rFonts w:ascii="Symbol" w:hAnsi="Symbol"/>
      </w:rPr>
    </w:lvl>
    <w:lvl w:ilvl="7" w:tplc="04D308C9">
      <w:start w:val="1"/>
      <w:numFmt w:val="bullet"/>
      <w:lvlText w:val="o"/>
      <w:lvlJc w:val="left"/>
      <w:pPr>
        <w:ind w:left="5760" w:hanging="360"/>
      </w:pPr>
      <w:rPr>
        <w:rFonts w:ascii="Symbol" w:hAnsi="Symbol"/>
      </w:rPr>
    </w:lvl>
    <w:lvl w:ilvl="8" w:tplc="3EBFF3A1">
      <w:start w:val="1"/>
      <w:numFmt w:val="bullet"/>
      <w:lvlText w:val="·"/>
      <w:lvlJc w:val="left"/>
      <w:pPr>
        <w:ind w:left="6480" w:hanging="360"/>
      </w:pPr>
      <w:rPr>
        <w:rFonts w:ascii="Symbol" w:hAnsi="Symbol"/>
      </w:rPr>
    </w:lvl>
  </w:abstractNum>
  <w:num w:numId="1">
    <w:abstractNumId w:val="0"/>
  </w:num>
  <w:num w:numId="2">
    <w:abstractNumId w:val="3"/>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91A"/>
    <w:rsid w:val="00002B6F"/>
    <w:rsid w:val="00021FED"/>
    <w:rsid w:val="0007551D"/>
    <w:rsid w:val="000D1110"/>
    <w:rsid w:val="000D3E5A"/>
    <w:rsid w:val="000E0909"/>
    <w:rsid w:val="00112966"/>
    <w:rsid w:val="001202EA"/>
    <w:rsid w:val="001B492F"/>
    <w:rsid w:val="001E33AC"/>
    <w:rsid w:val="001E67B7"/>
    <w:rsid w:val="001E7C19"/>
    <w:rsid w:val="002577A8"/>
    <w:rsid w:val="00293CCF"/>
    <w:rsid w:val="002C4A19"/>
    <w:rsid w:val="002D31E6"/>
    <w:rsid w:val="002F4D33"/>
    <w:rsid w:val="003061BB"/>
    <w:rsid w:val="00326EAB"/>
    <w:rsid w:val="00341F38"/>
    <w:rsid w:val="003775C8"/>
    <w:rsid w:val="003905F3"/>
    <w:rsid w:val="00391D99"/>
    <w:rsid w:val="00417D5B"/>
    <w:rsid w:val="004208F0"/>
    <w:rsid w:val="00466BFA"/>
    <w:rsid w:val="004B0E17"/>
    <w:rsid w:val="00543F41"/>
    <w:rsid w:val="0056758C"/>
    <w:rsid w:val="005A5841"/>
    <w:rsid w:val="005D274F"/>
    <w:rsid w:val="005D2AB8"/>
    <w:rsid w:val="005F197D"/>
    <w:rsid w:val="0063262D"/>
    <w:rsid w:val="0064575A"/>
    <w:rsid w:val="006A531D"/>
    <w:rsid w:val="006B4A2A"/>
    <w:rsid w:val="006C0DC7"/>
    <w:rsid w:val="00714D8D"/>
    <w:rsid w:val="007D35C2"/>
    <w:rsid w:val="0080772A"/>
    <w:rsid w:val="008214E7"/>
    <w:rsid w:val="00923085"/>
    <w:rsid w:val="0092408D"/>
    <w:rsid w:val="00941CDA"/>
    <w:rsid w:val="0094491A"/>
    <w:rsid w:val="009456CF"/>
    <w:rsid w:val="009668C3"/>
    <w:rsid w:val="00980EBC"/>
    <w:rsid w:val="009815D6"/>
    <w:rsid w:val="00A4785B"/>
    <w:rsid w:val="00A6125B"/>
    <w:rsid w:val="00A84E71"/>
    <w:rsid w:val="00A95B18"/>
    <w:rsid w:val="00AB5422"/>
    <w:rsid w:val="00AE20CF"/>
    <w:rsid w:val="00AF2F73"/>
    <w:rsid w:val="00B63D67"/>
    <w:rsid w:val="00B71E35"/>
    <w:rsid w:val="00B74456"/>
    <w:rsid w:val="00BB66A2"/>
    <w:rsid w:val="00BE013F"/>
    <w:rsid w:val="00C102C4"/>
    <w:rsid w:val="00C505BA"/>
    <w:rsid w:val="00CB7C5F"/>
    <w:rsid w:val="00D61CF5"/>
    <w:rsid w:val="00E355A2"/>
    <w:rsid w:val="00E60378"/>
    <w:rsid w:val="00E70573"/>
    <w:rsid w:val="00F01BA7"/>
    <w:rsid w:val="00F02DFB"/>
    <w:rsid w:val="00F26025"/>
    <w:rsid w:val="00F37E75"/>
    <w:rsid w:val="00F52E1D"/>
    <w:rsid w:val="00F654B8"/>
    <w:rsid w:val="00FC5079"/>
    <w:rsid w:val="00FD021F"/>
    <w:rsid w:val="00FE1FEE"/>
    <w:rsid w:val="00FF2E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docId w15:val="{F28CE19E-3B63-45B9-9DE3-D073BCA74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FED"/>
    <w:pPr>
      <w:spacing w:after="200" w:line="276" w:lineRule="auto"/>
    </w:pPr>
    <w:rPr>
      <w:sz w:val="22"/>
    </w:rPr>
  </w:style>
  <w:style w:type="paragraph" w:styleId="1">
    <w:name w:val="heading 1"/>
    <w:basedOn w:val="a"/>
    <w:next w:val="a"/>
    <w:link w:val="10"/>
    <w:uiPriority w:val="99"/>
    <w:qFormat/>
    <w:rsid w:val="00021FED"/>
    <w:pPr>
      <w:spacing w:before="240"/>
      <w:outlineLvl w:val="0"/>
    </w:pPr>
    <w:rPr>
      <w:rFonts w:ascii="Cambria" w:hAnsi="Cambria"/>
      <w:b/>
      <w:bCs/>
      <w:kern w:val="32"/>
      <w:sz w:val="32"/>
      <w:szCs w:val="32"/>
    </w:rPr>
  </w:style>
  <w:style w:type="paragraph" w:styleId="2">
    <w:name w:val="heading 2"/>
    <w:basedOn w:val="a"/>
    <w:next w:val="a"/>
    <w:link w:val="20"/>
    <w:uiPriority w:val="99"/>
    <w:qFormat/>
    <w:locked/>
    <w:rsid w:val="004B0E17"/>
    <w:pPr>
      <w:keepNext/>
      <w:spacing w:before="240" w:after="60"/>
      <w:outlineLvl w:val="1"/>
    </w:pPr>
    <w:rPr>
      <w:rFonts w:ascii="Cambria" w:hAnsi="Cambria"/>
      <w:b/>
      <w:bCs/>
      <w:i/>
      <w:iCs/>
      <w:sz w:val="28"/>
      <w:szCs w:val="28"/>
      <w:lang w:val="pl-PL" w:eastAsia="pl-PL"/>
    </w:rPr>
  </w:style>
  <w:style w:type="paragraph" w:styleId="3">
    <w:name w:val="heading 3"/>
    <w:basedOn w:val="a"/>
    <w:next w:val="a"/>
    <w:link w:val="30"/>
    <w:uiPriority w:val="99"/>
    <w:qFormat/>
    <w:locked/>
    <w:rsid w:val="00C505BA"/>
    <w:pPr>
      <w:keepNext/>
      <w:spacing w:before="240" w:after="60"/>
      <w:outlineLvl w:val="2"/>
    </w:pPr>
    <w:rPr>
      <w:rFonts w:ascii="Cambria" w:hAnsi="Cambria"/>
      <w:b/>
      <w:bCs/>
      <w:sz w:val="26"/>
      <w:szCs w:val="26"/>
      <w:lang w:val="pl-PL" w:eastAsia="pl-P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A531D"/>
    <w:rPr>
      <w:rFonts w:ascii="Cambria" w:hAnsi="Cambria" w:cs="Times New Roman"/>
      <w:b/>
      <w:kern w:val="32"/>
      <w:sz w:val="32"/>
      <w:lang w:val="uk-UA" w:eastAsia="uk-UA"/>
    </w:rPr>
  </w:style>
  <w:style w:type="character" w:customStyle="1" w:styleId="20">
    <w:name w:val="Заголовок 2 Знак"/>
    <w:link w:val="2"/>
    <w:uiPriority w:val="99"/>
    <w:semiHidden/>
    <w:locked/>
    <w:rsid w:val="004B0E17"/>
    <w:rPr>
      <w:rFonts w:ascii="Cambria" w:hAnsi="Cambria" w:cs="Times New Roman"/>
      <w:b/>
      <w:i/>
      <w:sz w:val="28"/>
    </w:rPr>
  </w:style>
  <w:style w:type="character" w:customStyle="1" w:styleId="30">
    <w:name w:val="Заголовок 3 Знак"/>
    <w:link w:val="3"/>
    <w:uiPriority w:val="99"/>
    <w:semiHidden/>
    <w:locked/>
    <w:rsid w:val="00C505BA"/>
    <w:rPr>
      <w:rFonts w:ascii="Cambria" w:hAnsi="Cambria" w:cs="Times New Roman"/>
      <w:b/>
      <w:sz w:val="26"/>
    </w:rPr>
  </w:style>
  <w:style w:type="paragraph" w:styleId="a3">
    <w:name w:val="List Paragraph"/>
    <w:basedOn w:val="a"/>
    <w:uiPriority w:val="99"/>
    <w:qFormat/>
    <w:rsid w:val="00021FED"/>
    <w:pPr>
      <w:ind w:left="720"/>
      <w:contextualSpacing/>
    </w:pPr>
  </w:style>
  <w:style w:type="character" w:styleId="a4">
    <w:name w:val="line number"/>
    <w:uiPriority w:val="99"/>
    <w:semiHidden/>
    <w:rsid w:val="00021FED"/>
    <w:rPr>
      <w:rFonts w:cs="Times New Roman"/>
    </w:rPr>
  </w:style>
  <w:style w:type="character" w:styleId="a5">
    <w:name w:val="Hyperlink"/>
    <w:uiPriority w:val="99"/>
    <w:rsid w:val="00021FED"/>
    <w:rPr>
      <w:rFonts w:cs="Times New Roman"/>
      <w:color w:val="0000FF"/>
      <w:u w:val="single"/>
    </w:rPr>
  </w:style>
  <w:style w:type="table" w:styleId="11">
    <w:name w:val="Table Simple 1"/>
    <w:basedOn w:val="a1"/>
    <w:uiPriority w:val="99"/>
    <w:rsid w:val="00021FE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Normal (Web)"/>
    <w:basedOn w:val="a"/>
    <w:uiPriority w:val="99"/>
    <w:rsid w:val="001E7C19"/>
    <w:pPr>
      <w:spacing w:before="100" w:beforeAutospacing="1" w:after="142" w:line="288" w:lineRule="auto"/>
    </w:pPr>
    <w:rPr>
      <w:rFonts w:ascii="Times New Roman" w:hAnsi="Times New Roman"/>
      <w:sz w:val="24"/>
      <w:szCs w:val="24"/>
    </w:rPr>
  </w:style>
  <w:style w:type="paragraph" w:styleId="a7">
    <w:name w:val="footnote text"/>
    <w:basedOn w:val="a"/>
    <w:link w:val="a8"/>
    <w:uiPriority w:val="99"/>
    <w:semiHidden/>
    <w:rsid w:val="001E7C19"/>
    <w:pPr>
      <w:spacing w:after="0" w:line="240" w:lineRule="auto"/>
    </w:pPr>
    <w:rPr>
      <w:sz w:val="20"/>
      <w:lang w:val="pl-PL" w:eastAsia="pl-PL"/>
    </w:rPr>
  </w:style>
  <w:style w:type="character" w:customStyle="1" w:styleId="a8">
    <w:name w:val="Текст сноски Знак"/>
    <w:link w:val="a7"/>
    <w:uiPriority w:val="99"/>
    <w:semiHidden/>
    <w:locked/>
    <w:rsid w:val="001E7C19"/>
    <w:rPr>
      <w:rFonts w:cs="Times New Roman"/>
      <w:sz w:val="20"/>
    </w:rPr>
  </w:style>
  <w:style w:type="character" w:styleId="a9">
    <w:name w:val="footnote reference"/>
    <w:uiPriority w:val="99"/>
    <w:semiHidden/>
    <w:rsid w:val="001E7C19"/>
    <w:rPr>
      <w:rFonts w:cs="Times New Roman"/>
      <w:vertAlign w:val="superscript"/>
    </w:rPr>
  </w:style>
  <w:style w:type="character" w:customStyle="1" w:styleId="a-size-extra-large">
    <w:name w:val="a-size-extra-large"/>
    <w:uiPriority w:val="99"/>
    <w:rsid w:val="001B492F"/>
  </w:style>
  <w:style w:type="character" w:customStyle="1" w:styleId="a-size-large">
    <w:name w:val="a-size-large"/>
    <w:uiPriority w:val="99"/>
    <w:rsid w:val="001B492F"/>
  </w:style>
  <w:style w:type="character" w:customStyle="1" w:styleId="author">
    <w:name w:val="author"/>
    <w:uiPriority w:val="99"/>
    <w:rsid w:val="001B492F"/>
  </w:style>
  <w:style w:type="character" w:customStyle="1" w:styleId="a-color-secondary">
    <w:name w:val="a-color-secondary"/>
    <w:uiPriority w:val="99"/>
    <w:rsid w:val="001B492F"/>
  </w:style>
  <w:style w:type="paragraph" w:customStyle="1" w:styleId="banner-text">
    <w:name w:val="banner-text"/>
    <w:basedOn w:val="a"/>
    <w:uiPriority w:val="99"/>
    <w:rsid w:val="002D31E6"/>
    <w:pPr>
      <w:spacing w:before="100" w:beforeAutospacing="1" w:after="100" w:afterAutospacing="1" w:line="240" w:lineRule="auto"/>
    </w:pPr>
    <w:rPr>
      <w:rFonts w:ascii="Times New Roman" w:hAnsi="Times New Roman"/>
      <w:sz w:val="24"/>
      <w:szCs w:val="24"/>
    </w:rPr>
  </w:style>
  <w:style w:type="character" w:styleId="aa">
    <w:name w:val="FollowedHyperlink"/>
    <w:uiPriority w:val="99"/>
    <w:semiHidden/>
    <w:rsid w:val="002D31E6"/>
    <w:rPr>
      <w:rFonts w:cs="Times New Roman"/>
      <w:color w:val="800080"/>
      <w:u w:val="single"/>
    </w:rPr>
  </w:style>
  <w:style w:type="character" w:customStyle="1" w:styleId="mw-page-title-main">
    <w:name w:val="mw-page-title-main"/>
    <w:uiPriority w:val="99"/>
    <w:rsid w:val="00F37E75"/>
  </w:style>
  <w:style w:type="character" w:customStyle="1" w:styleId="fn">
    <w:name w:val="fn"/>
    <w:uiPriority w:val="99"/>
    <w:rsid w:val="005A5841"/>
  </w:style>
  <w:style w:type="character" w:customStyle="1" w:styleId="12">
    <w:name w:val="Подзаголовок1"/>
    <w:uiPriority w:val="99"/>
    <w:rsid w:val="005A5841"/>
  </w:style>
  <w:style w:type="character" w:styleId="ab">
    <w:name w:val="Emphasis"/>
    <w:uiPriority w:val="99"/>
    <w:qFormat/>
    <w:locked/>
    <w:rsid w:val="00326EAB"/>
    <w:rPr>
      <w:rFonts w:cs="Times New Roman"/>
      <w:i/>
    </w:rPr>
  </w:style>
  <w:style w:type="paragraph" w:styleId="ac">
    <w:name w:val="endnote text"/>
    <w:basedOn w:val="a"/>
    <w:link w:val="ad"/>
    <w:uiPriority w:val="99"/>
    <w:semiHidden/>
    <w:rsid w:val="00F52E1D"/>
    <w:rPr>
      <w:sz w:val="20"/>
    </w:rPr>
  </w:style>
  <w:style w:type="character" w:customStyle="1" w:styleId="ad">
    <w:name w:val="Текст концевой сноски Знак"/>
    <w:link w:val="ac"/>
    <w:uiPriority w:val="99"/>
    <w:semiHidden/>
    <w:locked/>
    <w:rsid w:val="00F52E1D"/>
    <w:rPr>
      <w:rFonts w:cs="Times New Roman"/>
    </w:rPr>
  </w:style>
  <w:style w:type="character" w:styleId="ae">
    <w:name w:val="endnote reference"/>
    <w:uiPriority w:val="99"/>
    <w:semiHidden/>
    <w:rsid w:val="00F52E1D"/>
    <w:rPr>
      <w:rFonts w:cs="Times New Roman"/>
      <w:vertAlign w:val="superscript"/>
    </w:rPr>
  </w:style>
  <w:style w:type="paragraph" w:styleId="af">
    <w:name w:val="header"/>
    <w:basedOn w:val="a"/>
    <w:link w:val="af0"/>
    <w:uiPriority w:val="99"/>
    <w:rsid w:val="00FE1FEE"/>
    <w:pPr>
      <w:tabs>
        <w:tab w:val="center" w:pos="4819"/>
        <w:tab w:val="right" w:pos="9639"/>
      </w:tabs>
    </w:pPr>
    <w:rPr>
      <w:lang w:val="pl-PL" w:eastAsia="pl-PL"/>
    </w:rPr>
  </w:style>
  <w:style w:type="character" w:customStyle="1" w:styleId="af0">
    <w:name w:val="Верхний колонтитул Знак"/>
    <w:link w:val="af"/>
    <w:uiPriority w:val="99"/>
    <w:locked/>
    <w:rsid w:val="00FE1FEE"/>
    <w:rPr>
      <w:rFonts w:cs="Times New Roman"/>
      <w:sz w:val="22"/>
    </w:rPr>
  </w:style>
  <w:style w:type="paragraph" w:styleId="af1">
    <w:name w:val="footer"/>
    <w:basedOn w:val="a"/>
    <w:link w:val="af2"/>
    <w:uiPriority w:val="99"/>
    <w:rsid w:val="00FE1FEE"/>
    <w:pPr>
      <w:tabs>
        <w:tab w:val="center" w:pos="4819"/>
        <w:tab w:val="right" w:pos="9639"/>
      </w:tabs>
    </w:pPr>
    <w:rPr>
      <w:lang w:val="pl-PL" w:eastAsia="pl-PL"/>
    </w:rPr>
  </w:style>
  <w:style w:type="character" w:customStyle="1" w:styleId="af2">
    <w:name w:val="Нижний колонтитул Знак"/>
    <w:link w:val="af1"/>
    <w:uiPriority w:val="99"/>
    <w:locked/>
    <w:rsid w:val="00FE1FEE"/>
    <w:rPr>
      <w:rFonts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839151">
      <w:bodyDiv w:val="1"/>
      <w:marLeft w:val="0"/>
      <w:marRight w:val="0"/>
      <w:marTop w:val="0"/>
      <w:marBottom w:val="0"/>
      <w:divBdr>
        <w:top w:val="none" w:sz="0" w:space="0" w:color="auto"/>
        <w:left w:val="none" w:sz="0" w:space="0" w:color="auto"/>
        <w:bottom w:val="none" w:sz="0" w:space="0" w:color="auto"/>
        <w:right w:val="none" w:sz="0" w:space="0" w:color="auto"/>
      </w:divBdr>
    </w:div>
    <w:div w:id="715741789">
      <w:marLeft w:val="0"/>
      <w:marRight w:val="0"/>
      <w:marTop w:val="0"/>
      <w:marBottom w:val="0"/>
      <w:divBdr>
        <w:top w:val="none" w:sz="0" w:space="0" w:color="auto"/>
        <w:left w:val="none" w:sz="0" w:space="0" w:color="auto"/>
        <w:bottom w:val="none" w:sz="0" w:space="0" w:color="auto"/>
        <w:right w:val="none" w:sz="0" w:space="0" w:color="auto"/>
      </w:divBdr>
      <w:divsChild>
        <w:div w:id="715741841">
          <w:marLeft w:val="0"/>
          <w:marRight w:val="0"/>
          <w:marTop w:val="0"/>
          <w:marBottom w:val="75"/>
          <w:divBdr>
            <w:top w:val="none" w:sz="0" w:space="0" w:color="auto"/>
            <w:left w:val="none" w:sz="0" w:space="0" w:color="auto"/>
            <w:bottom w:val="none" w:sz="0" w:space="0" w:color="auto"/>
            <w:right w:val="none" w:sz="0" w:space="0" w:color="auto"/>
          </w:divBdr>
        </w:div>
      </w:divsChild>
    </w:div>
    <w:div w:id="715741791">
      <w:marLeft w:val="0"/>
      <w:marRight w:val="0"/>
      <w:marTop w:val="0"/>
      <w:marBottom w:val="0"/>
      <w:divBdr>
        <w:top w:val="none" w:sz="0" w:space="0" w:color="auto"/>
        <w:left w:val="none" w:sz="0" w:space="0" w:color="auto"/>
        <w:bottom w:val="none" w:sz="0" w:space="0" w:color="auto"/>
        <w:right w:val="none" w:sz="0" w:space="0" w:color="auto"/>
      </w:divBdr>
    </w:div>
    <w:div w:id="715741792">
      <w:marLeft w:val="0"/>
      <w:marRight w:val="0"/>
      <w:marTop w:val="0"/>
      <w:marBottom w:val="0"/>
      <w:divBdr>
        <w:top w:val="none" w:sz="0" w:space="0" w:color="auto"/>
        <w:left w:val="none" w:sz="0" w:space="0" w:color="auto"/>
        <w:bottom w:val="none" w:sz="0" w:space="0" w:color="auto"/>
        <w:right w:val="none" w:sz="0" w:space="0" w:color="auto"/>
      </w:divBdr>
    </w:div>
    <w:div w:id="715741793">
      <w:marLeft w:val="0"/>
      <w:marRight w:val="0"/>
      <w:marTop w:val="0"/>
      <w:marBottom w:val="0"/>
      <w:divBdr>
        <w:top w:val="none" w:sz="0" w:space="0" w:color="auto"/>
        <w:left w:val="none" w:sz="0" w:space="0" w:color="auto"/>
        <w:bottom w:val="none" w:sz="0" w:space="0" w:color="auto"/>
        <w:right w:val="none" w:sz="0" w:space="0" w:color="auto"/>
      </w:divBdr>
    </w:div>
    <w:div w:id="715741794">
      <w:marLeft w:val="0"/>
      <w:marRight w:val="0"/>
      <w:marTop w:val="0"/>
      <w:marBottom w:val="0"/>
      <w:divBdr>
        <w:top w:val="none" w:sz="0" w:space="0" w:color="auto"/>
        <w:left w:val="none" w:sz="0" w:space="0" w:color="auto"/>
        <w:bottom w:val="none" w:sz="0" w:space="0" w:color="auto"/>
        <w:right w:val="none" w:sz="0" w:space="0" w:color="auto"/>
      </w:divBdr>
    </w:div>
    <w:div w:id="715741795">
      <w:marLeft w:val="0"/>
      <w:marRight w:val="0"/>
      <w:marTop w:val="0"/>
      <w:marBottom w:val="0"/>
      <w:divBdr>
        <w:top w:val="none" w:sz="0" w:space="0" w:color="auto"/>
        <w:left w:val="none" w:sz="0" w:space="0" w:color="auto"/>
        <w:bottom w:val="none" w:sz="0" w:space="0" w:color="auto"/>
        <w:right w:val="none" w:sz="0" w:space="0" w:color="auto"/>
      </w:divBdr>
    </w:div>
    <w:div w:id="715741796">
      <w:marLeft w:val="0"/>
      <w:marRight w:val="0"/>
      <w:marTop w:val="0"/>
      <w:marBottom w:val="0"/>
      <w:divBdr>
        <w:top w:val="none" w:sz="0" w:space="0" w:color="auto"/>
        <w:left w:val="none" w:sz="0" w:space="0" w:color="auto"/>
        <w:bottom w:val="none" w:sz="0" w:space="0" w:color="auto"/>
        <w:right w:val="none" w:sz="0" w:space="0" w:color="auto"/>
      </w:divBdr>
    </w:div>
    <w:div w:id="715741797">
      <w:marLeft w:val="0"/>
      <w:marRight w:val="0"/>
      <w:marTop w:val="0"/>
      <w:marBottom w:val="0"/>
      <w:divBdr>
        <w:top w:val="none" w:sz="0" w:space="0" w:color="auto"/>
        <w:left w:val="none" w:sz="0" w:space="0" w:color="auto"/>
        <w:bottom w:val="none" w:sz="0" w:space="0" w:color="auto"/>
        <w:right w:val="none" w:sz="0" w:space="0" w:color="auto"/>
      </w:divBdr>
    </w:div>
    <w:div w:id="715741798">
      <w:marLeft w:val="0"/>
      <w:marRight w:val="0"/>
      <w:marTop w:val="0"/>
      <w:marBottom w:val="0"/>
      <w:divBdr>
        <w:top w:val="none" w:sz="0" w:space="0" w:color="auto"/>
        <w:left w:val="none" w:sz="0" w:space="0" w:color="auto"/>
        <w:bottom w:val="none" w:sz="0" w:space="0" w:color="auto"/>
        <w:right w:val="none" w:sz="0" w:space="0" w:color="auto"/>
      </w:divBdr>
    </w:div>
    <w:div w:id="715741799">
      <w:marLeft w:val="0"/>
      <w:marRight w:val="0"/>
      <w:marTop w:val="0"/>
      <w:marBottom w:val="0"/>
      <w:divBdr>
        <w:top w:val="none" w:sz="0" w:space="0" w:color="auto"/>
        <w:left w:val="none" w:sz="0" w:space="0" w:color="auto"/>
        <w:bottom w:val="none" w:sz="0" w:space="0" w:color="auto"/>
        <w:right w:val="none" w:sz="0" w:space="0" w:color="auto"/>
      </w:divBdr>
    </w:div>
    <w:div w:id="715741800">
      <w:marLeft w:val="0"/>
      <w:marRight w:val="0"/>
      <w:marTop w:val="0"/>
      <w:marBottom w:val="0"/>
      <w:divBdr>
        <w:top w:val="none" w:sz="0" w:space="0" w:color="auto"/>
        <w:left w:val="none" w:sz="0" w:space="0" w:color="auto"/>
        <w:bottom w:val="none" w:sz="0" w:space="0" w:color="auto"/>
        <w:right w:val="none" w:sz="0" w:space="0" w:color="auto"/>
      </w:divBdr>
    </w:div>
    <w:div w:id="715741801">
      <w:marLeft w:val="0"/>
      <w:marRight w:val="0"/>
      <w:marTop w:val="0"/>
      <w:marBottom w:val="0"/>
      <w:divBdr>
        <w:top w:val="none" w:sz="0" w:space="0" w:color="auto"/>
        <w:left w:val="none" w:sz="0" w:space="0" w:color="auto"/>
        <w:bottom w:val="none" w:sz="0" w:space="0" w:color="auto"/>
        <w:right w:val="none" w:sz="0" w:space="0" w:color="auto"/>
      </w:divBdr>
    </w:div>
    <w:div w:id="715741802">
      <w:marLeft w:val="0"/>
      <w:marRight w:val="0"/>
      <w:marTop w:val="0"/>
      <w:marBottom w:val="0"/>
      <w:divBdr>
        <w:top w:val="none" w:sz="0" w:space="0" w:color="auto"/>
        <w:left w:val="none" w:sz="0" w:space="0" w:color="auto"/>
        <w:bottom w:val="none" w:sz="0" w:space="0" w:color="auto"/>
        <w:right w:val="none" w:sz="0" w:space="0" w:color="auto"/>
      </w:divBdr>
    </w:div>
    <w:div w:id="715741803">
      <w:marLeft w:val="0"/>
      <w:marRight w:val="0"/>
      <w:marTop w:val="0"/>
      <w:marBottom w:val="0"/>
      <w:divBdr>
        <w:top w:val="none" w:sz="0" w:space="0" w:color="auto"/>
        <w:left w:val="none" w:sz="0" w:space="0" w:color="auto"/>
        <w:bottom w:val="none" w:sz="0" w:space="0" w:color="auto"/>
        <w:right w:val="none" w:sz="0" w:space="0" w:color="auto"/>
      </w:divBdr>
    </w:div>
    <w:div w:id="715741804">
      <w:marLeft w:val="0"/>
      <w:marRight w:val="0"/>
      <w:marTop w:val="0"/>
      <w:marBottom w:val="0"/>
      <w:divBdr>
        <w:top w:val="none" w:sz="0" w:space="0" w:color="auto"/>
        <w:left w:val="none" w:sz="0" w:space="0" w:color="auto"/>
        <w:bottom w:val="none" w:sz="0" w:space="0" w:color="auto"/>
        <w:right w:val="none" w:sz="0" w:space="0" w:color="auto"/>
      </w:divBdr>
    </w:div>
    <w:div w:id="715741805">
      <w:marLeft w:val="0"/>
      <w:marRight w:val="0"/>
      <w:marTop w:val="0"/>
      <w:marBottom w:val="0"/>
      <w:divBdr>
        <w:top w:val="none" w:sz="0" w:space="0" w:color="auto"/>
        <w:left w:val="none" w:sz="0" w:space="0" w:color="auto"/>
        <w:bottom w:val="none" w:sz="0" w:space="0" w:color="auto"/>
        <w:right w:val="none" w:sz="0" w:space="0" w:color="auto"/>
      </w:divBdr>
    </w:div>
    <w:div w:id="715741806">
      <w:marLeft w:val="0"/>
      <w:marRight w:val="0"/>
      <w:marTop w:val="0"/>
      <w:marBottom w:val="0"/>
      <w:divBdr>
        <w:top w:val="none" w:sz="0" w:space="0" w:color="auto"/>
        <w:left w:val="none" w:sz="0" w:space="0" w:color="auto"/>
        <w:bottom w:val="none" w:sz="0" w:space="0" w:color="auto"/>
        <w:right w:val="none" w:sz="0" w:space="0" w:color="auto"/>
      </w:divBdr>
    </w:div>
    <w:div w:id="715741807">
      <w:marLeft w:val="0"/>
      <w:marRight w:val="0"/>
      <w:marTop w:val="0"/>
      <w:marBottom w:val="0"/>
      <w:divBdr>
        <w:top w:val="none" w:sz="0" w:space="0" w:color="auto"/>
        <w:left w:val="none" w:sz="0" w:space="0" w:color="auto"/>
        <w:bottom w:val="none" w:sz="0" w:space="0" w:color="auto"/>
        <w:right w:val="none" w:sz="0" w:space="0" w:color="auto"/>
      </w:divBdr>
    </w:div>
    <w:div w:id="715741808">
      <w:marLeft w:val="0"/>
      <w:marRight w:val="0"/>
      <w:marTop w:val="0"/>
      <w:marBottom w:val="0"/>
      <w:divBdr>
        <w:top w:val="none" w:sz="0" w:space="0" w:color="auto"/>
        <w:left w:val="none" w:sz="0" w:space="0" w:color="auto"/>
        <w:bottom w:val="none" w:sz="0" w:space="0" w:color="auto"/>
        <w:right w:val="none" w:sz="0" w:space="0" w:color="auto"/>
      </w:divBdr>
    </w:div>
    <w:div w:id="715741809">
      <w:marLeft w:val="0"/>
      <w:marRight w:val="0"/>
      <w:marTop w:val="0"/>
      <w:marBottom w:val="0"/>
      <w:divBdr>
        <w:top w:val="none" w:sz="0" w:space="0" w:color="auto"/>
        <w:left w:val="none" w:sz="0" w:space="0" w:color="auto"/>
        <w:bottom w:val="none" w:sz="0" w:space="0" w:color="auto"/>
        <w:right w:val="none" w:sz="0" w:space="0" w:color="auto"/>
      </w:divBdr>
    </w:div>
    <w:div w:id="715741810">
      <w:marLeft w:val="0"/>
      <w:marRight w:val="0"/>
      <w:marTop w:val="0"/>
      <w:marBottom w:val="0"/>
      <w:divBdr>
        <w:top w:val="none" w:sz="0" w:space="0" w:color="auto"/>
        <w:left w:val="none" w:sz="0" w:space="0" w:color="auto"/>
        <w:bottom w:val="none" w:sz="0" w:space="0" w:color="auto"/>
        <w:right w:val="none" w:sz="0" w:space="0" w:color="auto"/>
      </w:divBdr>
    </w:div>
    <w:div w:id="715741811">
      <w:marLeft w:val="0"/>
      <w:marRight w:val="0"/>
      <w:marTop w:val="0"/>
      <w:marBottom w:val="0"/>
      <w:divBdr>
        <w:top w:val="none" w:sz="0" w:space="0" w:color="auto"/>
        <w:left w:val="none" w:sz="0" w:space="0" w:color="auto"/>
        <w:bottom w:val="none" w:sz="0" w:space="0" w:color="auto"/>
        <w:right w:val="none" w:sz="0" w:space="0" w:color="auto"/>
      </w:divBdr>
    </w:div>
    <w:div w:id="715741812">
      <w:marLeft w:val="0"/>
      <w:marRight w:val="0"/>
      <w:marTop w:val="0"/>
      <w:marBottom w:val="0"/>
      <w:divBdr>
        <w:top w:val="none" w:sz="0" w:space="0" w:color="auto"/>
        <w:left w:val="none" w:sz="0" w:space="0" w:color="auto"/>
        <w:bottom w:val="none" w:sz="0" w:space="0" w:color="auto"/>
        <w:right w:val="none" w:sz="0" w:space="0" w:color="auto"/>
      </w:divBdr>
    </w:div>
    <w:div w:id="715741813">
      <w:marLeft w:val="0"/>
      <w:marRight w:val="0"/>
      <w:marTop w:val="0"/>
      <w:marBottom w:val="0"/>
      <w:divBdr>
        <w:top w:val="none" w:sz="0" w:space="0" w:color="auto"/>
        <w:left w:val="none" w:sz="0" w:space="0" w:color="auto"/>
        <w:bottom w:val="none" w:sz="0" w:space="0" w:color="auto"/>
        <w:right w:val="none" w:sz="0" w:space="0" w:color="auto"/>
      </w:divBdr>
    </w:div>
    <w:div w:id="715741814">
      <w:marLeft w:val="0"/>
      <w:marRight w:val="0"/>
      <w:marTop w:val="0"/>
      <w:marBottom w:val="0"/>
      <w:divBdr>
        <w:top w:val="none" w:sz="0" w:space="0" w:color="auto"/>
        <w:left w:val="none" w:sz="0" w:space="0" w:color="auto"/>
        <w:bottom w:val="none" w:sz="0" w:space="0" w:color="auto"/>
        <w:right w:val="none" w:sz="0" w:space="0" w:color="auto"/>
      </w:divBdr>
    </w:div>
    <w:div w:id="715741815">
      <w:marLeft w:val="0"/>
      <w:marRight w:val="0"/>
      <w:marTop w:val="0"/>
      <w:marBottom w:val="0"/>
      <w:divBdr>
        <w:top w:val="none" w:sz="0" w:space="0" w:color="auto"/>
        <w:left w:val="none" w:sz="0" w:space="0" w:color="auto"/>
        <w:bottom w:val="none" w:sz="0" w:space="0" w:color="auto"/>
        <w:right w:val="none" w:sz="0" w:space="0" w:color="auto"/>
      </w:divBdr>
    </w:div>
    <w:div w:id="715741816">
      <w:marLeft w:val="0"/>
      <w:marRight w:val="0"/>
      <w:marTop w:val="0"/>
      <w:marBottom w:val="0"/>
      <w:divBdr>
        <w:top w:val="none" w:sz="0" w:space="0" w:color="auto"/>
        <w:left w:val="none" w:sz="0" w:space="0" w:color="auto"/>
        <w:bottom w:val="none" w:sz="0" w:space="0" w:color="auto"/>
        <w:right w:val="none" w:sz="0" w:space="0" w:color="auto"/>
      </w:divBdr>
    </w:div>
    <w:div w:id="715741817">
      <w:marLeft w:val="0"/>
      <w:marRight w:val="0"/>
      <w:marTop w:val="0"/>
      <w:marBottom w:val="0"/>
      <w:divBdr>
        <w:top w:val="none" w:sz="0" w:space="0" w:color="auto"/>
        <w:left w:val="none" w:sz="0" w:space="0" w:color="auto"/>
        <w:bottom w:val="none" w:sz="0" w:space="0" w:color="auto"/>
        <w:right w:val="none" w:sz="0" w:space="0" w:color="auto"/>
      </w:divBdr>
    </w:div>
    <w:div w:id="715741818">
      <w:marLeft w:val="0"/>
      <w:marRight w:val="0"/>
      <w:marTop w:val="0"/>
      <w:marBottom w:val="0"/>
      <w:divBdr>
        <w:top w:val="none" w:sz="0" w:space="0" w:color="auto"/>
        <w:left w:val="none" w:sz="0" w:space="0" w:color="auto"/>
        <w:bottom w:val="none" w:sz="0" w:space="0" w:color="auto"/>
        <w:right w:val="none" w:sz="0" w:space="0" w:color="auto"/>
      </w:divBdr>
    </w:div>
    <w:div w:id="715741819">
      <w:marLeft w:val="0"/>
      <w:marRight w:val="0"/>
      <w:marTop w:val="0"/>
      <w:marBottom w:val="0"/>
      <w:divBdr>
        <w:top w:val="none" w:sz="0" w:space="0" w:color="auto"/>
        <w:left w:val="none" w:sz="0" w:space="0" w:color="auto"/>
        <w:bottom w:val="none" w:sz="0" w:space="0" w:color="auto"/>
        <w:right w:val="none" w:sz="0" w:space="0" w:color="auto"/>
      </w:divBdr>
    </w:div>
    <w:div w:id="715741820">
      <w:marLeft w:val="0"/>
      <w:marRight w:val="0"/>
      <w:marTop w:val="0"/>
      <w:marBottom w:val="0"/>
      <w:divBdr>
        <w:top w:val="none" w:sz="0" w:space="0" w:color="auto"/>
        <w:left w:val="none" w:sz="0" w:space="0" w:color="auto"/>
        <w:bottom w:val="none" w:sz="0" w:space="0" w:color="auto"/>
        <w:right w:val="none" w:sz="0" w:space="0" w:color="auto"/>
      </w:divBdr>
    </w:div>
    <w:div w:id="715741821">
      <w:marLeft w:val="0"/>
      <w:marRight w:val="0"/>
      <w:marTop w:val="0"/>
      <w:marBottom w:val="0"/>
      <w:divBdr>
        <w:top w:val="none" w:sz="0" w:space="0" w:color="auto"/>
        <w:left w:val="none" w:sz="0" w:space="0" w:color="auto"/>
        <w:bottom w:val="none" w:sz="0" w:space="0" w:color="auto"/>
        <w:right w:val="none" w:sz="0" w:space="0" w:color="auto"/>
      </w:divBdr>
    </w:div>
    <w:div w:id="715741822">
      <w:marLeft w:val="0"/>
      <w:marRight w:val="0"/>
      <w:marTop w:val="0"/>
      <w:marBottom w:val="0"/>
      <w:divBdr>
        <w:top w:val="none" w:sz="0" w:space="0" w:color="auto"/>
        <w:left w:val="none" w:sz="0" w:space="0" w:color="auto"/>
        <w:bottom w:val="none" w:sz="0" w:space="0" w:color="auto"/>
        <w:right w:val="none" w:sz="0" w:space="0" w:color="auto"/>
      </w:divBdr>
    </w:div>
    <w:div w:id="715741823">
      <w:marLeft w:val="0"/>
      <w:marRight w:val="0"/>
      <w:marTop w:val="0"/>
      <w:marBottom w:val="0"/>
      <w:divBdr>
        <w:top w:val="none" w:sz="0" w:space="0" w:color="auto"/>
        <w:left w:val="none" w:sz="0" w:space="0" w:color="auto"/>
        <w:bottom w:val="none" w:sz="0" w:space="0" w:color="auto"/>
        <w:right w:val="none" w:sz="0" w:space="0" w:color="auto"/>
      </w:divBdr>
    </w:div>
    <w:div w:id="715741824">
      <w:marLeft w:val="0"/>
      <w:marRight w:val="0"/>
      <w:marTop w:val="0"/>
      <w:marBottom w:val="0"/>
      <w:divBdr>
        <w:top w:val="none" w:sz="0" w:space="0" w:color="auto"/>
        <w:left w:val="none" w:sz="0" w:space="0" w:color="auto"/>
        <w:bottom w:val="none" w:sz="0" w:space="0" w:color="auto"/>
        <w:right w:val="none" w:sz="0" w:space="0" w:color="auto"/>
      </w:divBdr>
    </w:div>
    <w:div w:id="715741825">
      <w:marLeft w:val="0"/>
      <w:marRight w:val="0"/>
      <w:marTop w:val="0"/>
      <w:marBottom w:val="0"/>
      <w:divBdr>
        <w:top w:val="none" w:sz="0" w:space="0" w:color="auto"/>
        <w:left w:val="none" w:sz="0" w:space="0" w:color="auto"/>
        <w:bottom w:val="none" w:sz="0" w:space="0" w:color="auto"/>
        <w:right w:val="none" w:sz="0" w:space="0" w:color="auto"/>
      </w:divBdr>
    </w:div>
    <w:div w:id="715741826">
      <w:marLeft w:val="0"/>
      <w:marRight w:val="0"/>
      <w:marTop w:val="0"/>
      <w:marBottom w:val="0"/>
      <w:divBdr>
        <w:top w:val="none" w:sz="0" w:space="0" w:color="auto"/>
        <w:left w:val="none" w:sz="0" w:space="0" w:color="auto"/>
        <w:bottom w:val="none" w:sz="0" w:space="0" w:color="auto"/>
        <w:right w:val="none" w:sz="0" w:space="0" w:color="auto"/>
      </w:divBdr>
    </w:div>
    <w:div w:id="715741827">
      <w:marLeft w:val="0"/>
      <w:marRight w:val="0"/>
      <w:marTop w:val="0"/>
      <w:marBottom w:val="0"/>
      <w:divBdr>
        <w:top w:val="none" w:sz="0" w:space="0" w:color="auto"/>
        <w:left w:val="none" w:sz="0" w:space="0" w:color="auto"/>
        <w:bottom w:val="none" w:sz="0" w:space="0" w:color="auto"/>
        <w:right w:val="none" w:sz="0" w:space="0" w:color="auto"/>
      </w:divBdr>
    </w:div>
    <w:div w:id="715741828">
      <w:marLeft w:val="0"/>
      <w:marRight w:val="0"/>
      <w:marTop w:val="0"/>
      <w:marBottom w:val="0"/>
      <w:divBdr>
        <w:top w:val="none" w:sz="0" w:space="0" w:color="auto"/>
        <w:left w:val="none" w:sz="0" w:space="0" w:color="auto"/>
        <w:bottom w:val="none" w:sz="0" w:space="0" w:color="auto"/>
        <w:right w:val="none" w:sz="0" w:space="0" w:color="auto"/>
      </w:divBdr>
    </w:div>
    <w:div w:id="715741829">
      <w:marLeft w:val="0"/>
      <w:marRight w:val="0"/>
      <w:marTop w:val="0"/>
      <w:marBottom w:val="0"/>
      <w:divBdr>
        <w:top w:val="none" w:sz="0" w:space="0" w:color="auto"/>
        <w:left w:val="none" w:sz="0" w:space="0" w:color="auto"/>
        <w:bottom w:val="none" w:sz="0" w:space="0" w:color="auto"/>
        <w:right w:val="none" w:sz="0" w:space="0" w:color="auto"/>
      </w:divBdr>
    </w:div>
    <w:div w:id="715741830">
      <w:marLeft w:val="0"/>
      <w:marRight w:val="0"/>
      <w:marTop w:val="0"/>
      <w:marBottom w:val="0"/>
      <w:divBdr>
        <w:top w:val="none" w:sz="0" w:space="0" w:color="auto"/>
        <w:left w:val="none" w:sz="0" w:space="0" w:color="auto"/>
        <w:bottom w:val="none" w:sz="0" w:space="0" w:color="auto"/>
        <w:right w:val="none" w:sz="0" w:space="0" w:color="auto"/>
      </w:divBdr>
    </w:div>
    <w:div w:id="715741831">
      <w:marLeft w:val="0"/>
      <w:marRight w:val="0"/>
      <w:marTop w:val="0"/>
      <w:marBottom w:val="0"/>
      <w:divBdr>
        <w:top w:val="none" w:sz="0" w:space="0" w:color="auto"/>
        <w:left w:val="none" w:sz="0" w:space="0" w:color="auto"/>
        <w:bottom w:val="none" w:sz="0" w:space="0" w:color="auto"/>
        <w:right w:val="none" w:sz="0" w:space="0" w:color="auto"/>
      </w:divBdr>
    </w:div>
    <w:div w:id="715741832">
      <w:marLeft w:val="0"/>
      <w:marRight w:val="0"/>
      <w:marTop w:val="0"/>
      <w:marBottom w:val="0"/>
      <w:divBdr>
        <w:top w:val="none" w:sz="0" w:space="0" w:color="auto"/>
        <w:left w:val="none" w:sz="0" w:space="0" w:color="auto"/>
        <w:bottom w:val="none" w:sz="0" w:space="0" w:color="auto"/>
        <w:right w:val="none" w:sz="0" w:space="0" w:color="auto"/>
      </w:divBdr>
    </w:div>
    <w:div w:id="715741833">
      <w:marLeft w:val="0"/>
      <w:marRight w:val="0"/>
      <w:marTop w:val="0"/>
      <w:marBottom w:val="0"/>
      <w:divBdr>
        <w:top w:val="none" w:sz="0" w:space="0" w:color="auto"/>
        <w:left w:val="none" w:sz="0" w:space="0" w:color="auto"/>
        <w:bottom w:val="none" w:sz="0" w:space="0" w:color="auto"/>
        <w:right w:val="none" w:sz="0" w:space="0" w:color="auto"/>
      </w:divBdr>
    </w:div>
    <w:div w:id="715741834">
      <w:marLeft w:val="0"/>
      <w:marRight w:val="0"/>
      <w:marTop w:val="0"/>
      <w:marBottom w:val="0"/>
      <w:divBdr>
        <w:top w:val="none" w:sz="0" w:space="0" w:color="auto"/>
        <w:left w:val="none" w:sz="0" w:space="0" w:color="auto"/>
        <w:bottom w:val="none" w:sz="0" w:space="0" w:color="auto"/>
        <w:right w:val="none" w:sz="0" w:space="0" w:color="auto"/>
      </w:divBdr>
    </w:div>
    <w:div w:id="715741835">
      <w:marLeft w:val="0"/>
      <w:marRight w:val="0"/>
      <w:marTop w:val="0"/>
      <w:marBottom w:val="0"/>
      <w:divBdr>
        <w:top w:val="none" w:sz="0" w:space="0" w:color="auto"/>
        <w:left w:val="none" w:sz="0" w:space="0" w:color="auto"/>
        <w:bottom w:val="none" w:sz="0" w:space="0" w:color="auto"/>
        <w:right w:val="none" w:sz="0" w:space="0" w:color="auto"/>
      </w:divBdr>
    </w:div>
    <w:div w:id="715741836">
      <w:marLeft w:val="0"/>
      <w:marRight w:val="0"/>
      <w:marTop w:val="0"/>
      <w:marBottom w:val="0"/>
      <w:divBdr>
        <w:top w:val="none" w:sz="0" w:space="0" w:color="auto"/>
        <w:left w:val="none" w:sz="0" w:space="0" w:color="auto"/>
        <w:bottom w:val="none" w:sz="0" w:space="0" w:color="auto"/>
        <w:right w:val="none" w:sz="0" w:space="0" w:color="auto"/>
      </w:divBdr>
    </w:div>
    <w:div w:id="715741837">
      <w:marLeft w:val="0"/>
      <w:marRight w:val="0"/>
      <w:marTop w:val="0"/>
      <w:marBottom w:val="0"/>
      <w:divBdr>
        <w:top w:val="none" w:sz="0" w:space="0" w:color="auto"/>
        <w:left w:val="none" w:sz="0" w:space="0" w:color="auto"/>
        <w:bottom w:val="none" w:sz="0" w:space="0" w:color="auto"/>
        <w:right w:val="none" w:sz="0" w:space="0" w:color="auto"/>
      </w:divBdr>
    </w:div>
    <w:div w:id="715741838">
      <w:marLeft w:val="0"/>
      <w:marRight w:val="0"/>
      <w:marTop w:val="0"/>
      <w:marBottom w:val="0"/>
      <w:divBdr>
        <w:top w:val="none" w:sz="0" w:space="0" w:color="auto"/>
        <w:left w:val="none" w:sz="0" w:space="0" w:color="auto"/>
        <w:bottom w:val="none" w:sz="0" w:space="0" w:color="auto"/>
        <w:right w:val="none" w:sz="0" w:space="0" w:color="auto"/>
      </w:divBdr>
    </w:div>
    <w:div w:id="715741839">
      <w:marLeft w:val="0"/>
      <w:marRight w:val="0"/>
      <w:marTop w:val="0"/>
      <w:marBottom w:val="0"/>
      <w:divBdr>
        <w:top w:val="none" w:sz="0" w:space="0" w:color="auto"/>
        <w:left w:val="none" w:sz="0" w:space="0" w:color="auto"/>
        <w:bottom w:val="none" w:sz="0" w:space="0" w:color="auto"/>
        <w:right w:val="none" w:sz="0" w:space="0" w:color="auto"/>
      </w:divBdr>
    </w:div>
    <w:div w:id="715741840">
      <w:marLeft w:val="0"/>
      <w:marRight w:val="0"/>
      <w:marTop w:val="0"/>
      <w:marBottom w:val="0"/>
      <w:divBdr>
        <w:top w:val="none" w:sz="0" w:space="0" w:color="auto"/>
        <w:left w:val="none" w:sz="0" w:space="0" w:color="auto"/>
        <w:bottom w:val="none" w:sz="0" w:space="0" w:color="auto"/>
        <w:right w:val="none" w:sz="0" w:space="0" w:color="auto"/>
      </w:divBdr>
    </w:div>
    <w:div w:id="715741842">
      <w:marLeft w:val="0"/>
      <w:marRight w:val="0"/>
      <w:marTop w:val="0"/>
      <w:marBottom w:val="0"/>
      <w:divBdr>
        <w:top w:val="none" w:sz="0" w:space="0" w:color="auto"/>
        <w:left w:val="none" w:sz="0" w:space="0" w:color="auto"/>
        <w:bottom w:val="none" w:sz="0" w:space="0" w:color="auto"/>
        <w:right w:val="none" w:sz="0" w:space="0" w:color="auto"/>
      </w:divBdr>
    </w:div>
    <w:div w:id="715741843">
      <w:marLeft w:val="0"/>
      <w:marRight w:val="0"/>
      <w:marTop w:val="0"/>
      <w:marBottom w:val="0"/>
      <w:divBdr>
        <w:top w:val="none" w:sz="0" w:space="0" w:color="auto"/>
        <w:left w:val="none" w:sz="0" w:space="0" w:color="auto"/>
        <w:bottom w:val="none" w:sz="0" w:space="0" w:color="auto"/>
        <w:right w:val="none" w:sz="0" w:space="0" w:color="auto"/>
      </w:divBdr>
    </w:div>
    <w:div w:id="715741845">
      <w:marLeft w:val="0"/>
      <w:marRight w:val="0"/>
      <w:marTop w:val="0"/>
      <w:marBottom w:val="0"/>
      <w:divBdr>
        <w:top w:val="none" w:sz="0" w:space="0" w:color="auto"/>
        <w:left w:val="none" w:sz="0" w:space="0" w:color="auto"/>
        <w:bottom w:val="none" w:sz="0" w:space="0" w:color="auto"/>
        <w:right w:val="none" w:sz="0" w:space="0" w:color="auto"/>
      </w:divBdr>
    </w:div>
    <w:div w:id="715741846">
      <w:marLeft w:val="0"/>
      <w:marRight w:val="0"/>
      <w:marTop w:val="0"/>
      <w:marBottom w:val="0"/>
      <w:divBdr>
        <w:top w:val="none" w:sz="0" w:space="0" w:color="auto"/>
        <w:left w:val="none" w:sz="0" w:space="0" w:color="auto"/>
        <w:bottom w:val="none" w:sz="0" w:space="0" w:color="auto"/>
        <w:right w:val="none" w:sz="0" w:space="0" w:color="auto"/>
      </w:divBdr>
    </w:div>
    <w:div w:id="715741847">
      <w:marLeft w:val="0"/>
      <w:marRight w:val="0"/>
      <w:marTop w:val="0"/>
      <w:marBottom w:val="0"/>
      <w:divBdr>
        <w:top w:val="none" w:sz="0" w:space="0" w:color="auto"/>
        <w:left w:val="none" w:sz="0" w:space="0" w:color="auto"/>
        <w:bottom w:val="none" w:sz="0" w:space="0" w:color="auto"/>
        <w:right w:val="none" w:sz="0" w:space="0" w:color="auto"/>
      </w:divBdr>
      <w:divsChild>
        <w:div w:id="715741857">
          <w:marLeft w:val="0"/>
          <w:marRight w:val="0"/>
          <w:marTop w:val="0"/>
          <w:marBottom w:val="30"/>
          <w:divBdr>
            <w:top w:val="none" w:sz="0" w:space="0" w:color="auto"/>
            <w:left w:val="none" w:sz="0" w:space="0" w:color="auto"/>
            <w:bottom w:val="none" w:sz="0" w:space="0" w:color="auto"/>
            <w:right w:val="none" w:sz="0" w:space="0" w:color="auto"/>
          </w:divBdr>
          <w:divsChild>
            <w:div w:id="715741790">
              <w:marLeft w:val="0"/>
              <w:marRight w:val="0"/>
              <w:marTop w:val="48"/>
              <w:marBottom w:val="48"/>
              <w:divBdr>
                <w:top w:val="none" w:sz="0" w:space="0" w:color="auto"/>
                <w:left w:val="none" w:sz="0" w:space="0" w:color="auto"/>
                <w:bottom w:val="none" w:sz="0" w:space="0" w:color="auto"/>
                <w:right w:val="none" w:sz="0" w:space="0" w:color="auto"/>
              </w:divBdr>
            </w:div>
            <w:div w:id="715741855">
              <w:marLeft w:val="0"/>
              <w:marRight w:val="0"/>
              <w:marTop w:val="48"/>
              <w:marBottom w:val="48"/>
              <w:divBdr>
                <w:top w:val="none" w:sz="0" w:space="0" w:color="auto"/>
                <w:left w:val="none" w:sz="0" w:space="0" w:color="auto"/>
                <w:bottom w:val="none" w:sz="0" w:space="0" w:color="auto"/>
                <w:right w:val="none" w:sz="0" w:space="0" w:color="auto"/>
              </w:divBdr>
            </w:div>
          </w:divsChild>
        </w:div>
        <w:div w:id="715741863">
          <w:marLeft w:val="0"/>
          <w:marRight w:val="180"/>
          <w:marTop w:val="0"/>
          <w:marBottom w:val="0"/>
          <w:divBdr>
            <w:top w:val="none" w:sz="0" w:space="0" w:color="auto"/>
            <w:left w:val="none" w:sz="0" w:space="0" w:color="auto"/>
            <w:bottom w:val="none" w:sz="0" w:space="0" w:color="auto"/>
            <w:right w:val="none" w:sz="0" w:space="0" w:color="auto"/>
          </w:divBdr>
        </w:div>
      </w:divsChild>
    </w:div>
    <w:div w:id="715741850">
      <w:marLeft w:val="0"/>
      <w:marRight w:val="0"/>
      <w:marTop w:val="0"/>
      <w:marBottom w:val="0"/>
      <w:divBdr>
        <w:top w:val="none" w:sz="0" w:space="0" w:color="auto"/>
        <w:left w:val="none" w:sz="0" w:space="0" w:color="auto"/>
        <w:bottom w:val="none" w:sz="0" w:space="0" w:color="auto"/>
        <w:right w:val="none" w:sz="0" w:space="0" w:color="auto"/>
      </w:divBdr>
    </w:div>
    <w:div w:id="715741851">
      <w:marLeft w:val="0"/>
      <w:marRight w:val="0"/>
      <w:marTop w:val="0"/>
      <w:marBottom w:val="0"/>
      <w:divBdr>
        <w:top w:val="none" w:sz="0" w:space="0" w:color="auto"/>
        <w:left w:val="none" w:sz="0" w:space="0" w:color="auto"/>
        <w:bottom w:val="none" w:sz="0" w:space="0" w:color="auto"/>
        <w:right w:val="none" w:sz="0" w:space="0" w:color="auto"/>
      </w:divBdr>
    </w:div>
    <w:div w:id="715741853">
      <w:marLeft w:val="0"/>
      <w:marRight w:val="0"/>
      <w:marTop w:val="0"/>
      <w:marBottom w:val="0"/>
      <w:divBdr>
        <w:top w:val="none" w:sz="0" w:space="0" w:color="auto"/>
        <w:left w:val="none" w:sz="0" w:space="0" w:color="auto"/>
        <w:bottom w:val="none" w:sz="0" w:space="0" w:color="auto"/>
        <w:right w:val="none" w:sz="0" w:space="0" w:color="auto"/>
      </w:divBdr>
    </w:div>
    <w:div w:id="715741854">
      <w:marLeft w:val="0"/>
      <w:marRight w:val="0"/>
      <w:marTop w:val="0"/>
      <w:marBottom w:val="0"/>
      <w:divBdr>
        <w:top w:val="none" w:sz="0" w:space="0" w:color="auto"/>
        <w:left w:val="none" w:sz="0" w:space="0" w:color="auto"/>
        <w:bottom w:val="none" w:sz="0" w:space="0" w:color="auto"/>
        <w:right w:val="none" w:sz="0" w:space="0" w:color="auto"/>
      </w:divBdr>
    </w:div>
    <w:div w:id="715741856">
      <w:marLeft w:val="0"/>
      <w:marRight w:val="0"/>
      <w:marTop w:val="0"/>
      <w:marBottom w:val="0"/>
      <w:divBdr>
        <w:top w:val="none" w:sz="0" w:space="0" w:color="auto"/>
        <w:left w:val="none" w:sz="0" w:space="0" w:color="auto"/>
        <w:bottom w:val="none" w:sz="0" w:space="0" w:color="auto"/>
        <w:right w:val="none" w:sz="0" w:space="0" w:color="auto"/>
      </w:divBdr>
    </w:div>
    <w:div w:id="715741858">
      <w:marLeft w:val="0"/>
      <w:marRight w:val="0"/>
      <w:marTop w:val="0"/>
      <w:marBottom w:val="0"/>
      <w:divBdr>
        <w:top w:val="none" w:sz="0" w:space="0" w:color="auto"/>
        <w:left w:val="none" w:sz="0" w:space="0" w:color="auto"/>
        <w:bottom w:val="none" w:sz="0" w:space="0" w:color="auto"/>
        <w:right w:val="none" w:sz="0" w:space="0" w:color="auto"/>
      </w:divBdr>
    </w:div>
    <w:div w:id="715741859">
      <w:marLeft w:val="0"/>
      <w:marRight w:val="0"/>
      <w:marTop w:val="0"/>
      <w:marBottom w:val="0"/>
      <w:divBdr>
        <w:top w:val="none" w:sz="0" w:space="0" w:color="auto"/>
        <w:left w:val="none" w:sz="0" w:space="0" w:color="auto"/>
        <w:bottom w:val="none" w:sz="0" w:space="0" w:color="auto"/>
        <w:right w:val="none" w:sz="0" w:space="0" w:color="auto"/>
      </w:divBdr>
      <w:divsChild>
        <w:div w:id="715741852">
          <w:marLeft w:val="0"/>
          <w:marRight w:val="0"/>
          <w:marTop w:val="0"/>
          <w:marBottom w:val="150"/>
          <w:divBdr>
            <w:top w:val="none" w:sz="0" w:space="0" w:color="auto"/>
            <w:left w:val="none" w:sz="0" w:space="0" w:color="auto"/>
            <w:bottom w:val="none" w:sz="0" w:space="0" w:color="auto"/>
            <w:right w:val="none" w:sz="0" w:space="0" w:color="auto"/>
          </w:divBdr>
        </w:div>
      </w:divsChild>
    </w:div>
    <w:div w:id="715741860">
      <w:marLeft w:val="0"/>
      <w:marRight w:val="0"/>
      <w:marTop w:val="0"/>
      <w:marBottom w:val="0"/>
      <w:divBdr>
        <w:top w:val="none" w:sz="0" w:space="0" w:color="auto"/>
        <w:left w:val="none" w:sz="0" w:space="0" w:color="auto"/>
        <w:bottom w:val="none" w:sz="0" w:space="0" w:color="auto"/>
        <w:right w:val="none" w:sz="0" w:space="0" w:color="auto"/>
      </w:divBdr>
    </w:div>
    <w:div w:id="715741861">
      <w:marLeft w:val="0"/>
      <w:marRight w:val="0"/>
      <w:marTop w:val="0"/>
      <w:marBottom w:val="0"/>
      <w:divBdr>
        <w:top w:val="none" w:sz="0" w:space="0" w:color="auto"/>
        <w:left w:val="none" w:sz="0" w:space="0" w:color="auto"/>
        <w:bottom w:val="none" w:sz="0" w:space="0" w:color="auto"/>
        <w:right w:val="none" w:sz="0" w:space="0" w:color="auto"/>
      </w:divBdr>
    </w:div>
    <w:div w:id="715741862">
      <w:marLeft w:val="0"/>
      <w:marRight w:val="0"/>
      <w:marTop w:val="0"/>
      <w:marBottom w:val="0"/>
      <w:divBdr>
        <w:top w:val="none" w:sz="0" w:space="0" w:color="auto"/>
        <w:left w:val="none" w:sz="0" w:space="0" w:color="auto"/>
        <w:bottom w:val="none" w:sz="0" w:space="0" w:color="auto"/>
        <w:right w:val="none" w:sz="0" w:space="0" w:color="auto"/>
      </w:divBdr>
    </w:div>
    <w:div w:id="715741864">
      <w:marLeft w:val="0"/>
      <w:marRight w:val="0"/>
      <w:marTop w:val="0"/>
      <w:marBottom w:val="0"/>
      <w:divBdr>
        <w:top w:val="none" w:sz="0" w:space="0" w:color="auto"/>
        <w:left w:val="none" w:sz="0" w:space="0" w:color="auto"/>
        <w:bottom w:val="none" w:sz="0" w:space="0" w:color="auto"/>
        <w:right w:val="none" w:sz="0" w:space="0" w:color="auto"/>
      </w:divBdr>
    </w:div>
    <w:div w:id="715741865">
      <w:marLeft w:val="0"/>
      <w:marRight w:val="0"/>
      <w:marTop w:val="0"/>
      <w:marBottom w:val="0"/>
      <w:divBdr>
        <w:top w:val="none" w:sz="0" w:space="0" w:color="auto"/>
        <w:left w:val="none" w:sz="0" w:space="0" w:color="auto"/>
        <w:bottom w:val="none" w:sz="0" w:space="0" w:color="auto"/>
        <w:right w:val="none" w:sz="0" w:space="0" w:color="auto"/>
      </w:divBdr>
    </w:div>
    <w:div w:id="715741867">
      <w:marLeft w:val="0"/>
      <w:marRight w:val="0"/>
      <w:marTop w:val="0"/>
      <w:marBottom w:val="0"/>
      <w:divBdr>
        <w:top w:val="none" w:sz="0" w:space="0" w:color="auto"/>
        <w:left w:val="none" w:sz="0" w:space="0" w:color="auto"/>
        <w:bottom w:val="none" w:sz="0" w:space="0" w:color="auto"/>
        <w:right w:val="none" w:sz="0" w:space="0" w:color="auto"/>
      </w:divBdr>
    </w:div>
    <w:div w:id="715741868">
      <w:marLeft w:val="0"/>
      <w:marRight w:val="0"/>
      <w:marTop w:val="0"/>
      <w:marBottom w:val="0"/>
      <w:divBdr>
        <w:top w:val="none" w:sz="0" w:space="0" w:color="auto"/>
        <w:left w:val="none" w:sz="0" w:space="0" w:color="auto"/>
        <w:bottom w:val="none" w:sz="0" w:space="0" w:color="auto"/>
        <w:right w:val="none" w:sz="0" w:space="0" w:color="auto"/>
      </w:divBdr>
      <w:divsChild>
        <w:div w:id="715741848">
          <w:marLeft w:val="0"/>
          <w:marRight w:val="0"/>
          <w:marTop w:val="0"/>
          <w:marBottom w:val="0"/>
          <w:divBdr>
            <w:top w:val="none" w:sz="0" w:space="0" w:color="auto"/>
            <w:left w:val="none" w:sz="0" w:space="0" w:color="auto"/>
            <w:bottom w:val="none" w:sz="0" w:space="0" w:color="auto"/>
            <w:right w:val="none" w:sz="0" w:space="0" w:color="auto"/>
          </w:divBdr>
          <w:divsChild>
            <w:div w:id="715741844">
              <w:marLeft w:val="0"/>
              <w:marRight w:val="0"/>
              <w:marTop w:val="0"/>
              <w:marBottom w:val="0"/>
              <w:divBdr>
                <w:top w:val="none" w:sz="0" w:space="0" w:color="auto"/>
                <w:left w:val="none" w:sz="0" w:space="0" w:color="auto"/>
                <w:bottom w:val="none" w:sz="0" w:space="0" w:color="auto"/>
                <w:right w:val="none" w:sz="0" w:space="0" w:color="auto"/>
              </w:divBdr>
            </w:div>
          </w:divsChild>
        </w:div>
        <w:div w:id="715741849">
          <w:marLeft w:val="0"/>
          <w:marRight w:val="0"/>
          <w:marTop w:val="0"/>
          <w:marBottom w:val="0"/>
          <w:divBdr>
            <w:top w:val="none" w:sz="0" w:space="0" w:color="auto"/>
            <w:left w:val="none" w:sz="0" w:space="0" w:color="auto"/>
            <w:bottom w:val="none" w:sz="0" w:space="0" w:color="auto"/>
            <w:right w:val="none" w:sz="0" w:space="0" w:color="auto"/>
          </w:divBdr>
          <w:divsChild>
            <w:div w:id="71574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ctorian-era.org/victorian-britain.html" TargetMode="External"/><Relationship Id="rId13" Type="http://schemas.openxmlformats.org/officeDocument/2006/relationships/hyperlink" Target="https://www.parliament.uk/about/living-heritage/transformingsociety/livinglearning/19thcentury/overview/factoryact/" TargetMode="External"/><Relationship Id="rId18" Type="http://schemas.openxmlformats.org/officeDocument/2006/relationships/hyperlink" Target="http://thevictorianist.blogspot.com/2010/11/runaway-elephant-in-swindon-in-1861.html" TargetMode="External"/><Relationship Id="rId26" Type="http://schemas.openxmlformats.org/officeDocument/2006/relationships/hyperlink" Target="https://www.chosun.com/culture-life/book/2023/07/15/2GNN73W4PRC6NAWG7PX3SNTUOY/" TargetMode="External"/><Relationship Id="rId3" Type="http://schemas.openxmlformats.org/officeDocument/2006/relationships/settings" Target="settings.xml"/><Relationship Id="rId21" Type="http://schemas.openxmlformats.org/officeDocument/2006/relationships/hyperlink" Target="https://classicalart.wordpress.com/victorian-1837-1901/" TargetMode="External"/><Relationship Id="rId34" Type="http://schemas.openxmlformats.org/officeDocument/2006/relationships/image" Target="media/image5.jpeg"/><Relationship Id="rId7" Type="http://schemas.openxmlformats.org/officeDocument/2006/relationships/hyperlink" Target="http://victorian-era.org/victorian-era-society.html" TargetMode="External"/><Relationship Id="rId12" Type="http://schemas.openxmlformats.org/officeDocument/2006/relationships/hyperlink" Target="https://en.wikisource.org/wiki/Page%3AQueen_Victoria_(Strachey).djvu/441" TargetMode="External"/><Relationship Id="rId17" Type="http://schemas.openxmlformats.org/officeDocument/2006/relationships/hyperlink" Target="file:///C:\Users\admin\Downloads\&#1042;&#1110;&#1082;&#1090;&#1086;&#1088;&#1110;&#1072;&#1085;&#1089;&#1100;&#1082;&#1110;%20&#1074;&#1110;&#1076;&#1082;&#1088;&#1080;&#1090;&#1090;&#1103;%20&#1110;%20&#1074;&#1080;&#1085;&#1072;&#1093;&#1086;&#1076;&#1080;.%20URL:%20https:\mysteriesintime.com\world-history-for-kids\victorians-for-kids\victorian-inventions-and-discoveries\" TargetMode="External"/><Relationship Id="rId25" Type="http://schemas.openxmlformats.org/officeDocument/2006/relationships/hyperlink" Target="https://classicalart.wordpress.com/victorian-1837-1901/" TargetMode="External"/><Relationship Id="rId33" Type="http://schemas.openxmlformats.org/officeDocument/2006/relationships/hyperlink" Target="https://ukrainky.com.ua/fenomen-sester-bronte-try-dochky-svyashhennyka-yaki-odna-za-odnoyu-uvijshly-v-literaturu-i-tak-samo-pomerly/"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books.openedition.org/pufr/person/4680" TargetMode="External"/><Relationship Id="rId20" Type="http://schemas.openxmlformats.org/officeDocument/2006/relationships/hyperlink" Target="https://www.royalacademy.org.uk/art-artists/name/joshua-reynolds-pra" TargetMode="External"/><Relationship Id="rId29"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winkl.com/homework-help/history-homework-help/victorians-facts-for-kids/victorian-childhood" TargetMode="External"/><Relationship Id="rId24" Type="http://schemas.openxmlformats.org/officeDocument/2006/relationships/hyperlink" Target="https://classicalart.wordpress.com/victorian-1837-1901/" TargetMode="External"/><Relationship Id="rId32" Type="http://schemas.openxmlformats.org/officeDocument/2006/relationships/image" Target="media/image4.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victorian-era.org/victorian-era-economy.html?expand_article=1" TargetMode="External"/><Relationship Id="rId23" Type="http://schemas.openxmlformats.org/officeDocument/2006/relationships/hyperlink" Target="https://classicalart.wordpress.com/victorian-1837-1901/" TargetMode="External"/><Relationship Id="rId28" Type="http://schemas.openxmlformats.org/officeDocument/2006/relationships/hyperlink" Target="https://naurok.com.ua/urok-istoriya-rozvitku-shveynogo-mashinobuduvannya-264828.html" TargetMode="External"/><Relationship Id="rId36" Type="http://schemas.openxmlformats.org/officeDocument/2006/relationships/footer" Target="footer1.xml"/><Relationship Id="rId10" Type="http://schemas.openxmlformats.org/officeDocument/2006/relationships/hyperlink" Target="https://www.english-heritage.org.uk/learn/histories/women-in-history/queen-victoria/" TargetMode="External"/><Relationship Id="rId19" Type="http://schemas.openxmlformats.org/officeDocument/2006/relationships/hyperlink" Target="https://www.google.com.ua/search?hl=uk&amp;tbo=p&amp;tbm=bks&amp;q=inauthor:%22Catherine+Golden%22" TargetMode="External"/><Relationship Id="rId31" Type="http://schemas.openxmlformats.org/officeDocument/2006/relationships/hyperlink" Target="http://gimnasia.dn.ua/?p=17093" TargetMode="External"/><Relationship Id="rId4" Type="http://schemas.openxmlformats.org/officeDocument/2006/relationships/webSettings" Target="webSettings.xml"/><Relationship Id="rId9" Type="http://schemas.openxmlformats.org/officeDocument/2006/relationships/hyperlink" Target="https://www5.open.ac.uk/research-projects/making-britain/" TargetMode="External"/><Relationship Id="rId14" Type="http://schemas.openxmlformats.org/officeDocument/2006/relationships/hyperlink" Target="https://en.wikipedia.org/wiki/Roman_Catholic_Relief_Act_1829" TargetMode="External"/><Relationship Id="rId22" Type="http://schemas.openxmlformats.org/officeDocument/2006/relationships/hyperlink" Target="https://classicalart.wordpress.com/victorian-1837-1901/" TargetMode="External"/><Relationship Id="rId27" Type="http://schemas.openxmlformats.org/officeDocument/2006/relationships/image" Target="media/image1.jpeg"/><Relationship Id="rId30" Type="http://schemas.openxmlformats.org/officeDocument/2006/relationships/image" Target="media/image3.png"/><Relationship Id="rId35" Type="http://schemas.openxmlformats.org/officeDocument/2006/relationships/image" Target="media/image6.jpeg"/></Relationships>
</file>

<file path=word/_rels/footnotes.xml.rels><?xml version="1.0" encoding="UTF-8" standalone="yes"?>
<Relationships xmlns="http://schemas.openxmlformats.org/package/2006/relationships"><Relationship Id="rId8" Type="http://schemas.openxmlformats.org/officeDocument/2006/relationships/hyperlink" Target="https://www.routledge.com/search?author=Paula%20Bartley" TargetMode="External"/><Relationship Id="rId13" Type="http://schemas.openxmlformats.org/officeDocument/2006/relationships/hyperlink" Target="http://thevictorianist.blogspot.com/2010/11/runaway-elephant-in-swindon-in-1861.html" TargetMode="External"/><Relationship Id="rId3" Type="http://schemas.openxmlformats.org/officeDocument/2006/relationships/hyperlink" Target="https://www.archives.norfolk.gov.uk/article/31215/The-Elementary-Education-Act-1870-and-school-board-records" TargetMode="External"/><Relationship Id="rId7" Type="http://schemas.openxmlformats.org/officeDocument/2006/relationships/hyperlink" Target="https://victorian-era.org/victorian-era-economy.html?expand_article=1" TargetMode="External"/><Relationship Id="rId12" Type="http://schemas.openxmlformats.org/officeDocument/2006/relationships/hyperlink" Target="https://www.google.com.ua/search?hl=uk&amp;tbo=p&amp;tbm=bks&amp;q=inauthor:%22Catherine+Golden%22" TargetMode="External"/><Relationship Id="rId2" Type="http://schemas.openxmlformats.org/officeDocument/2006/relationships/hyperlink" Target="https://www.twinkl.com/homework-help/history-homework-help/victorians-facts-for-kids/victorian-childhood" TargetMode="External"/><Relationship Id="rId16" Type="http://schemas.openxmlformats.org/officeDocument/2006/relationships/hyperlink" Target="https://www.ukrlib.com.ua/bio-zl/printit.php?tid=4279" TargetMode="External"/><Relationship Id="rId1" Type="http://schemas.openxmlformats.org/officeDocument/2006/relationships/hyperlink" Target="https://www5.open.ac.uk/research-projects/making-britain/" TargetMode="External"/><Relationship Id="rId6" Type="http://schemas.openxmlformats.org/officeDocument/2006/relationships/hyperlink" Target="https://en.wikipedia.org/wiki/Roman_Catholic_Relief_Act_1829" TargetMode="External"/><Relationship Id="rId11" Type="http://schemas.openxmlformats.org/officeDocument/2006/relationships/hyperlink" Target="http://thevictorianist.blogspot.com/2010/11/runaway-elephant-in-swindon-in-1861.html" TargetMode="External"/><Relationship Id="rId5" Type="http://schemas.openxmlformats.org/officeDocument/2006/relationships/hyperlink" Target="https://www.parliament.uk/about/living-heritage/transformingsociety/livinglearning/19thcentury/overview/factoryact/" TargetMode="External"/><Relationship Id="rId15" Type="http://schemas.openxmlformats.org/officeDocument/2006/relationships/hyperlink" Target="https://www.abebooks.com/book-search/author/calloway-stephen/" TargetMode="External"/><Relationship Id="rId10" Type="http://schemas.openxmlformats.org/officeDocument/2006/relationships/hyperlink" Target="https://mysteriesintime.com/world-history-for-kids/victorians-for-kids/victorian-inventions-and-discoveries/" TargetMode="External"/><Relationship Id="rId4" Type="http://schemas.openxmlformats.org/officeDocument/2006/relationships/hyperlink" Target="https://en.wikisource.org/wiki/Page%3AQueen_Victoria_(Strachey).djvu/441" TargetMode="External"/><Relationship Id="rId9" Type="http://schemas.openxmlformats.org/officeDocument/2006/relationships/hyperlink" Target="https://books.openedition.org/pufr/person/4680" TargetMode="External"/><Relationship Id="rId14" Type="http://schemas.openxmlformats.org/officeDocument/2006/relationships/hyperlink" Target="https://www.google.com.ua/search?hl=uk&amp;tbo=p&amp;tbm=bks&amp;q=inauthor:%22Catherine+Golden%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551</TotalTime>
  <Pages>1</Pages>
  <Words>48825</Words>
  <Characters>27831</Characters>
  <Application>Microsoft Office Word</Application>
  <DocSecurity>0</DocSecurity>
  <Lines>231</Lines>
  <Paragraphs>153</Paragraphs>
  <ScaleCrop>false</ScaleCrop>
  <HeadingPairs>
    <vt:vector size="2" baseType="variant">
      <vt:variant>
        <vt:lpstr>Название</vt:lpstr>
      </vt:variant>
      <vt:variant>
        <vt:i4>1</vt:i4>
      </vt:variant>
    </vt:vector>
  </HeadingPairs>
  <TitlesOfParts>
    <vt:vector size="1" baseType="lpstr">
      <vt:lpstr>Тернопільська обласна рада</vt:lpstr>
    </vt:vector>
  </TitlesOfParts>
  <Company>SPecialiST RePack</Company>
  <LinksUpToDate>false</LinksUpToDate>
  <CharactersWithSpaces>76503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Тернопільська обласна рада</dc:title>
  <dc:subject/>
  <dc:creator>admin</dc:creator>
  <cp:keywords/>
  <dc:description/>
  <cp:lastModifiedBy>admin</cp:lastModifiedBy>
  <cp:revision>5</cp:revision>
  <dcterms:created xsi:type="dcterms:W3CDTF">2024-05-30T11:00:00Z</dcterms:created>
  <dcterms:modified xsi:type="dcterms:W3CDTF">2024-06-06T16:49:00Z</dcterms:modified>
</cp:coreProperties>
</file>