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</w:pPr>
      <w:r>
        <w:rPr>
          <w:rFonts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После подробного расчета, для каждого дня недели с 22 по 28 апреля 2024 года мы имеем следующие числа:</w:t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7: Мудрость, внутреннее познание.</w:t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8: Обилие, материальный успех.</w:t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9: Завершение цикла, подготовка к новому началу.</w:t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1: Новое начало, индивидуальность, самоутверждение.</w:t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2: Сотрудничество, дипломатия, баланс.</w:t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3: Креативность, выражение себя, общение.</w:t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4: Стабильность, организация, основы.</w:t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Вся неделя характеризуется разнообразием энергий: от внутреннего познания и мудрости до материального успеха и завершения цикла, а затем к новым началам, сотрудничеству и стабильности. Это время может быть благоприятным для саморефлексии, планирования и действий в направлении своих целей и мечтаний.</w:t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Саморефлексия — это процесс, когда ты задумываешься над собой и своими мыслями, оцениваешь свои поступки и переживания. Это внутренний диалог, который помогает понять свои действия и чувства. Можно сказать, что это "внутренний самоанализ".</w:t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Разберем более подробно значение каждого числа для каждого дня недели с 22 по 28 апреля 2024 года:</w:t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Понедельник 22:</w:t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Семь ассоциируется с мудростью, внутренним познанием и духовным ростом. Это время для внутреннего самоанализа, медитации и поиска ответов внутри себя. В этот день вы можете обнаружить новые уровни понимания и осознания важных аспектов своей жизни.</w:t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Вторник 23:</w:t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Восемь связано с обилием, материальным успехом и достижениями. Это вполне благоприятный день для финансовых дел и деловых встреч. Вы можете чувствовать уверенность в своих способностях и добиться значительных результатов.</w:t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Среда 24:</w:t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Девять представляет собой завершение цикла и подготовку к новым началам. В этот день вы можете заканчивать незавершенные дела и освобождать место для новых возможностей. Время для принятия решений и завершения важных этапов в вашей жизни.</w:t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Четверг 25:</w:t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Один символизирует новое начало, индивидуальность и самоутверждение. Это может быть отличный день для начала нового проекта, принятия важных решений или выражения своей уникальности. Подумайте о своих целях и направлениях и возьмите первые шаги к их достижению.</w:t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Пятница 26:</w:t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Два связано с сотрудничеством, дипломатией и балансом. В этот день стоит обращать внимание на отношения с другими людьми и нахождение компромиссов. Будьте открыты к сотрудничеству и поиску гармонии во всех областях вашей жизни.</w:t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Суббота 27:</w:t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Три ассоциируется с креативностью, выражением себя и общением. В этот день вы можете почувствовать вдохновение для творческих занятий и общения с другими. Будьте открыты к новым идеям и выражайте свои мысли и чувства.</w:t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Воскресенье 28:</w:t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br w:type="textWrapping"/>
      </w: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  <w:t>Четыре символизирует стабильность, организацию и основы. Это может быть время для укрепления ваших основ и создания стабильной основы для будущих достижений. Планируйте свои действия и структурируйте свои планы для успешного развития вперед.</w:t>
      </w:r>
    </w:p>
    <w:p>
      <w:pP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</w:pPr>
    </w:p>
    <w:p>
      <w:pP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</w:pPr>
    </w:p>
    <w:p>
      <w:pP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</w:rPr>
      </w:pPr>
    </w:p>
    <w:p>
      <w:pP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  <w:lang w:val="ru-RU"/>
        </w:rPr>
      </w:pPr>
      <w:r>
        <w:rPr>
          <w:rFonts w:hint="default" w:ascii="Trebuchet MS" w:hAnsi="Trebuchet MS" w:eastAsia="SimSun" w:cs="Trebuchet MS"/>
          <w:i w:val="0"/>
          <w:iCs w:val="0"/>
          <w:caps w:val="0"/>
          <w:color w:val="222222"/>
          <w:spacing w:val="0"/>
          <w:sz w:val="15"/>
          <w:szCs w:val="15"/>
          <w:shd w:val="clear" w:fill="FFFFFF"/>
          <w:lang w:val="ru-RU"/>
        </w:rPr>
        <w:t xml:space="preserve">Уникальность текста зафиксирована на сайте Адвего по ссылке: </w:t>
      </w:r>
    </w:p>
    <w:p>
      <w:pPr>
        <w:rPr>
          <w:rFonts w:hint="default" w:ascii="Trebuchet MS" w:hAnsi="Trebuchet MS" w:eastAsia="SimSun"/>
          <w:i w:val="0"/>
          <w:iCs w:val="0"/>
          <w:caps w:val="0"/>
          <w:color w:val="222222"/>
          <w:spacing w:val="0"/>
          <w:sz w:val="15"/>
          <w:szCs w:val="15"/>
          <w:shd w:val="clear" w:fill="FFFFFF"/>
          <w:lang w:val="ru-RU"/>
        </w:rPr>
      </w:pPr>
      <w:r>
        <w:rPr>
          <w:rFonts w:hint="default" w:ascii="Trebuchet MS" w:hAnsi="Trebuchet MS" w:eastAsia="SimSun"/>
          <w:i w:val="0"/>
          <w:iCs w:val="0"/>
          <w:caps w:val="0"/>
          <w:color w:val="222222"/>
          <w:spacing w:val="0"/>
          <w:sz w:val="15"/>
          <w:szCs w:val="15"/>
          <w:shd w:val="clear" w:fill="FFFFFF"/>
          <w:lang w:val="ru-RU"/>
        </w:rPr>
        <w:fldChar w:fldCharType="begin"/>
      </w:r>
      <w:r>
        <w:rPr>
          <w:rFonts w:hint="default" w:ascii="Trebuchet MS" w:hAnsi="Trebuchet MS" w:eastAsia="SimSun"/>
          <w:i w:val="0"/>
          <w:iCs w:val="0"/>
          <w:caps w:val="0"/>
          <w:color w:val="222222"/>
          <w:spacing w:val="0"/>
          <w:sz w:val="15"/>
          <w:szCs w:val="15"/>
          <w:shd w:val="clear" w:fill="FFFFFF"/>
          <w:lang w:val="ru-RU"/>
        </w:rPr>
        <w:instrText xml:space="preserve"> HYPERLINK "https://advego.com/antiplagiat/gSCKXfs8/" </w:instrText>
      </w:r>
      <w:r>
        <w:rPr>
          <w:rFonts w:hint="default" w:ascii="Trebuchet MS" w:hAnsi="Trebuchet MS" w:eastAsia="SimSun"/>
          <w:i w:val="0"/>
          <w:iCs w:val="0"/>
          <w:caps w:val="0"/>
          <w:color w:val="222222"/>
          <w:spacing w:val="0"/>
          <w:sz w:val="15"/>
          <w:szCs w:val="15"/>
          <w:shd w:val="clear" w:fill="FFFFFF"/>
          <w:lang w:val="ru-RU"/>
        </w:rPr>
        <w:fldChar w:fldCharType="separate"/>
      </w:r>
      <w:r>
        <w:rPr>
          <w:rStyle w:val="4"/>
          <w:rFonts w:hint="default" w:ascii="Trebuchet MS" w:hAnsi="Trebuchet MS" w:eastAsia="SimSun"/>
          <w:i w:val="0"/>
          <w:iCs w:val="0"/>
          <w:caps w:val="0"/>
          <w:spacing w:val="0"/>
          <w:sz w:val="15"/>
          <w:szCs w:val="15"/>
          <w:shd w:val="clear" w:fill="FFFFFF"/>
          <w:lang w:val="ru-RU"/>
        </w:rPr>
        <w:t>https://advego.com/antiplagiat/gSCKXfs8/</w:t>
      </w:r>
      <w:r>
        <w:rPr>
          <w:rFonts w:hint="default" w:ascii="Trebuchet MS" w:hAnsi="Trebuchet MS" w:eastAsia="SimSun"/>
          <w:i w:val="0"/>
          <w:iCs w:val="0"/>
          <w:caps w:val="0"/>
          <w:color w:val="222222"/>
          <w:spacing w:val="0"/>
          <w:sz w:val="15"/>
          <w:szCs w:val="15"/>
          <w:shd w:val="clear" w:fill="FFFFFF"/>
          <w:lang w:val="ru-RU"/>
        </w:rPr>
        <w:fldChar w:fldCharType="end"/>
      </w:r>
    </w:p>
    <w:p>
      <w:pPr>
        <w:rPr>
          <w:rFonts w:hint="default" w:ascii="Trebuchet MS" w:hAnsi="Trebuchet MS" w:eastAsia="SimSun"/>
          <w:i w:val="0"/>
          <w:iCs w:val="0"/>
          <w:caps w:val="0"/>
          <w:color w:val="222222"/>
          <w:spacing w:val="0"/>
          <w:sz w:val="15"/>
          <w:szCs w:val="15"/>
          <w:shd w:val="clear" w:fill="FFFFFF"/>
          <w:lang w:val="ru-RU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29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2024-04-21T10:08:28Z</dcterms:created>
  <dc:creator>Sofiia</dc:creator>
  <cp:lastModifiedBy>София Оленева</cp:lastModifiedBy>
  <dcterms:modified xsi:type="dcterms:W3CDTF">2024-04-21T10:10:50Z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2AE920E6ACED444BAF692CE99595EEDD_12</vt:lpwstr>
  </property>
</Properties>
</file>